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EF" w:rsidRDefault="003550A2" w:rsidP="003550A2">
      <w:pPr>
        <w:jc w:val="both"/>
        <w:rPr>
          <w:rFonts w:asciiTheme="majorHAnsi" w:hAnsiTheme="majorHAnsi" w:cs="Arial"/>
          <w:sz w:val="16"/>
          <w:szCs w:val="16"/>
        </w:rPr>
      </w:pPr>
      <w:bookmarkStart w:id="0" w:name="_Hlk9385694"/>
      <w:r w:rsidRPr="003550A2">
        <w:rPr>
          <w:rFonts w:asciiTheme="majorHAnsi" w:hAnsiTheme="majorHAnsi" w:cs="Arial"/>
          <w:sz w:val="16"/>
          <w:szCs w:val="16"/>
        </w:rPr>
        <w:t xml:space="preserve">     </w:t>
      </w:r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 xml:space="preserve">МИНИСТЕРСТВО ОБРАЗОВАНИЯ, КУЛЬТУРЫ, НАУКИ И СПОРТА МОНГОЛИИ </w:t>
      </w: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 xml:space="preserve">МОНГОЛЬСКИЙ ГОСУДАРСТВЕННЫЙ УНИВЕРСИТЕТ ОБРАЗОВАНИЯ </w:t>
      </w: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9234ED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 wp14:anchorId="00D188DD" wp14:editId="017C47A0">
            <wp:extent cx="466725" cy="353093"/>
            <wp:effectExtent l="0" t="0" r="0" b="8890"/>
            <wp:docPr id="4" name="Рисунок 1" descr="C:\Documents and Settings\Admin\Рабочий стол\e29c0f444666f32dc9d5ced5aafd6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29c0f444666f32dc9d5ced5aafd61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2" cy="36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Pr="00422085" w:rsidRDefault="00D628EF" w:rsidP="00D628EF">
      <w:pPr>
        <w:jc w:val="right"/>
        <w:rPr>
          <w:rFonts w:asciiTheme="majorHAnsi" w:hAnsiTheme="majorHAnsi" w:cs="Arial"/>
        </w:rPr>
      </w:pPr>
      <w:r w:rsidRPr="00422085">
        <w:rPr>
          <w:rFonts w:asciiTheme="majorHAnsi" w:hAnsiTheme="majorHAnsi" w:cs="Arial"/>
        </w:rPr>
        <w:t>На правах рукописи</w:t>
      </w:r>
    </w:p>
    <w:p w:rsidR="00D628EF" w:rsidRDefault="00D628EF" w:rsidP="00D628EF">
      <w:pPr>
        <w:jc w:val="center"/>
        <w:rPr>
          <w:rFonts w:asciiTheme="majorHAnsi" w:hAnsiTheme="majorHAnsi" w:cs="Arial"/>
        </w:rPr>
      </w:pPr>
    </w:p>
    <w:p w:rsidR="00D628EF" w:rsidRDefault="00D628EF" w:rsidP="00D628EF">
      <w:pPr>
        <w:jc w:val="center"/>
        <w:rPr>
          <w:rFonts w:asciiTheme="majorHAnsi" w:hAnsiTheme="majorHAnsi" w:cs="Arial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  <w:b/>
        </w:rPr>
      </w:pPr>
      <w:proofErr w:type="spellStart"/>
      <w:r w:rsidRPr="001F506E">
        <w:rPr>
          <w:rFonts w:asciiTheme="majorHAnsi" w:hAnsiTheme="majorHAnsi" w:cs="Arial"/>
          <w:b/>
        </w:rPr>
        <w:t>Дугаржапова</w:t>
      </w:r>
      <w:proofErr w:type="spellEnd"/>
      <w:r w:rsidRPr="001F506E">
        <w:rPr>
          <w:rFonts w:asciiTheme="majorHAnsi" w:hAnsiTheme="majorHAnsi" w:cs="Arial"/>
          <w:b/>
        </w:rPr>
        <w:t xml:space="preserve"> Людмила </w:t>
      </w:r>
      <w:proofErr w:type="spellStart"/>
      <w:r w:rsidRPr="001F506E">
        <w:rPr>
          <w:rFonts w:asciiTheme="majorHAnsi" w:hAnsiTheme="majorHAnsi" w:cs="Arial"/>
          <w:b/>
        </w:rPr>
        <w:t>Дамбаевна</w:t>
      </w:r>
      <w:proofErr w:type="spellEnd"/>
    </w:p>
    <w:p w:rsidR="00D628EF" w:rsidRPr="001F506E" w:rsidRDefault="00D628EF" w:rsidP="00D628EF">
      <w:pPr>
        <w:tabs>
          <w:tab w:val="left" w:pos="6489"/>
        </w:tabs>
        <w:rPr>
          <w:rFonts w:asciiTheme="majorHAnsi" w:hAnsiTheme="majorHAnsi" w:cs="Arial"/>
          <w:b/>
          <w:sz w:val="16"/>
          <w:szCs w:val="16"/>
        </w:rPr>
      </w:pPr>
      <w:r w:rsidRPr="001F506E">
        <w:rPr>
          <w:rFonts w:asciiTheme="majorHAnsi" w:hAnsiTheme="majorHAnsi" w:cs="Arial"/>
          <w:b/>
          <w:sz w:val="16"/>
          <w:szCs w:val="16"/>
        </w:rPr>
        <w:tab/>
      </w:r>
    </w:p>
    <w:p w:rsidR="00D628EF" w:rsidRDefault="00D628EF" w:rsidP="00D628EF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D628EF" w:rsidRPr="009234ED" w:rsidRDefault="00D20B5C" w:rsidP="00D628EF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234ED">
        <w:rPr>
          <w:rFonts w:asciiTheme="majorHAnsi" w:hAnsiTheme="majorHAnsi" w:cs="Arial"/>
          <w:b/>
          <w:sz w:val="22"/>
          <w:szCs w:val="22"/>
        </w:rPr>
        <w:t>ИСПОЛЬЗОВАНИЕ Э</w:t>
      </w:r>
      <w:r w:rsidR="00D628EF" w:rsidRPr="009234ED">
        <w:rPr>
          <w:rFonts w:asciiTheme="majorHAnsi" w:hAnsiTheme="majorHAnsi" w:cs="Arial"/>
          <w:b/>
          <w:sz w:val="22"/>
          <w:szCs w:val="22"/>
        </w:rPr>
        <w:t>ТНОМАТЕМАТИК</w:t>
      </w:r>
      <w:r w:rsidRPr="009234ED">
        <w:rPr>
          <w:rFonts w:asciiTheme="majorHAnsi" w:hAnsiTheme="majorHAnsi" w:cs="Arial"/>
          <w:b/>
          <w:sz w:val="22"/>
          <w:szCs w:val="22"/>
        </w:rPr>
        <w:t>И</w:t>
      </w:r>
      <w:r w:rsidR="00D628EF" w:rsidRPr="009234ED">
        <w:rPr>
          <w:rFonts w:asciiTheme="majorHAnsi" w:hAnsiTheme="majorHAnsi" w:cs="Arial"/>
          <w:b/>
          <w:sz w:val="22"/>
          <w:szCs w:val="22"/>
        </w:rPr>
        <w:t xml:space="preserve"> МОНГОЛЬСКИХ НАРОДОВ </w:t>
      </w:r>
      <w:r w:rsidRPr="009234ED">
        <w:rPr>
          <w:rFonts w:asciiTheme="majorHAnsi" w:hAnsiTheme="majorHAnsi" w:cs="Arial"/>
          <w:b/>
          <w:sz w:val="22"/>
          <w:szCs w:val="22"/>
        </w:rPr>
        <w:t xml:space="preserve">В ФОРМИРОВАНИИ ЭТНОКУЛЬТУРНОЙ КОМПЕТЕНТНОСТИ УЧАЩИХСЯ </w:t>
      </w:r>
      <w:r w:rsidR="00D628EF" w:rsidRPr="009234ED">
        <w:rPr>
          <w:rFonts w:asciiTheme="majorHAnsi" w:hAnsiTheme="majorHAnsi" w:cs="Arial"/>
          <w:b/>
          <w:sz w:val="22"/>
          <w:szCs w:val="22"/>
        </w:rPr>
        <w:t>ОСНОВНОЙ ШКОЛ</w:t>
      </w:r>
      <w:r w:rsidRPr="009234ED">
        <w:rPr>
          <w:rFonts w:asciiTheme="majorHAnsi" w:hAnsiTheme="majorHAnsi" w:cs="Arial"/>
          <w:b/>
          <w:sz w:val="22"/>
          <w:szCs w:val="22"/>
        </w:rPr>
        <w:t>Ы</w:t>
      </w:r>
      <w:r w:rsidR="00D628EF" w:rsidRPr="009234ED">
        <w:rPr>
          <w:rFonts w:asciiTheme="majorHAnsi" w:hAnsiTheme="majorHAnsi" w:cs="Arial"/>
          <w:b/>
          <w:sz w:val="22"/>
          <w:szCs w:val="22"/>
        </w:rPr>
        <w:t xml:space="preserve"> РЕСПУБЛИКИ БУРЯТИЯ</w:t>
      </w:r>
    </w:p>
    <w:p w:rsidR="00D628EF" w:rsidRDefault="00D628EF" w:rsidP="00D628EF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</w:rPr>
      </w:pPr>
      <w:r w:rsidRPr="001F506E">
        <w:rPr>
          <w:rFonts w:asciiTheme="majorHAnsi" w:hAnsiTheme="majorHAnsi" w:cs="Arial"/>
        </w:rPr>
        <w:t xml:space="preserve">Индекс специальности: </w:t>
      </w:r>
      <w:r w:rsidRPr="001F506E">
        <w:rPr>
          <w:rFonts w:asciiTheme="majorHAnsi" w:hAnsiTheme="majorHAnsi" w:cs="Arial"/>
          <w:lang w:val="en-US"/>
        </w:rPr>
        <w:t>F</w:t>
      </w:r>
      <w:r w:rsidRPr="001F506E">
        <w:rPr>
          <w:rFonts w:asciiTheme="majorHAnsi" w:hAnsiTheme="majorHAnsi" w:cs="Arial"/>
        </w:rPr>
        <w:t>011101102</w:t>
      </w:r>
    </w:p>
    <w:p w:rsidR="00D628EF" w:rsidRPr="001F506E" w:rsidRDefault="00D628EF" w:rsidP="00D628EF">
      <w:pPr>
        <w:jc w:val="right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right"/>
        <w:rPr>
          <w:rFonts w:asciiTheme="majorHAnsi" w:hAnsiTheme="majorHAnsi" w:cs="Arial"/>
        </w:rPr>
      </w:pPr>
    </w:p>
    <w:p w:rsidR="00D628EF" w:rsidRPr="001F506E" w:rsidRDefault="00D628EF" w:rsidP="00D628EF">
      <w:pPr>
        <w:jc w:val="right"/>
        <w:rPr>
          <w:rFonts w:asciiTheme="majorHAnsi" w:hAnsiTheme="majorHAnsi" w:cs="Arial"/>
        </w:rPr>
      </w:pPr>
    </w:p>
    <w:p w:rsidR="00D628EF" w:rsidRDefault="00D628EF" w:rsidP="00D628EF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Автореферат </w:t>
      </w:r>
    </w:p>
    <w:p w:rsidR="00D628EF" w:rsidRPr="001F506E" w:rsidRDefault="00D628EF" w:rsidP="00D628EF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диссертации</w:t>
      </w:r>
      <w:r w:rsidRPr="001F506E">
        <w:rPr>
          <w:rFonts w:asciiTheme="majorHAnsi" w:hAnsiTheme="majorHAnsi" w:cs="Arial"/>
        </w:rPr>
        <w:t xml:space="preserve"> на соискание ученой степени доктора наук (Р</w:t>
      </w:r>
      <w:proofErr w:type="gramStart"/>
      <w:r w:rsidRPr="001F506E">
        <w:rPr>
          <w:rFonts w:asciiTheme="majorHAnsi" w:hAnsiTheme="majorHAnsi" w:cs="Arial"/>
          <w:lang w:val="en-US"/>
        </w:rPr>
        <w:t>h</w:t>
      </w:r>
      <w:r w:rsidRPr="001F506E">
        <w:rPr>
          <w:rFonts w:asciiTheme="majorHAnsi" w:hAnsiTheme="majorHAnsi" w:cs="Arial"/>
        </w:rPr>
        <w:t>.</w:t>
      </w:r>
      <w:r w:rsidRPr="001F506E">
        <w:rPr>
          <w:rFonts w:asciiTheme="majorHAnsi" w:hAnsiTheme="majorHAnsi" w:cs="Arial"/>
          <w:lang w:val="en-US"/>
        </w:rPr>
        <w:t>D</w:t>
      </w:r>
      <w:proofErr w:type="gramEnd"/>
      <w:r w:rsidRPr="001F506E">
        <w:rPr>
          <w:rFonts w:asciiTheme="majorHAnsi" w:hAnsiTheme="majorHAnsi" w:cs="Arial"/>
        </w:rPr>
        <w:t>)</w:t>
      </w:r>
    </w:p>
    <w:p w:rsidR="00D628EF" w:rsidRPr="001F506E" w:rsidRDefault="00D628EF" w:rsidP="00D628EF">
      <w:pPr>
        <w:jc w:val="center"/>
        <w:rPr>
          <w:rFonts w:asciiTheme="majorHAnsi" w:hAnsiTheme="majorHAnsi" w:cs="Arial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 xml:space="preserve">  </w:t>
      </w: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 xml:space="preserve">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</w:t>
      </w: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</w:t>
      </w:r>
      <w:r w:rsidRPr="001F506E">
        <w:rPr>
          <w:rFonts w:asciiTheme="majorHAnsi" w:hAnsiTheme="majorHAnsi" w:cs="Arial"/>
          <w:sz w:val="16"/>
          <w:szCs w:val="16"/>
        </w:rPr>
        <w:t>Научный руководитель</w:t>
      </w:r>
      <w:r w:rsidR="009234ED">
        <w:rPr>
          <w:rFonts w:asciiTheme="majorHAnsi" w:hAnsiTheme="majorHAnsi" w:cs="Arial"/>
          <w:sz w:val="16"/>
          <w:szCs w:val="16"/>
        </w:rPr>
        <w:t>:</w:t>
      </w:r>
    </w:p>
    <w:p w:rsidR="00D628EF" w:rsidRPr="001F506E" w:rsidRDefault="00D628EF" w:rsidP="00D628EF">
      <w:pPr>
        <w:rPr>
          <w:rFonts w:asciiTheme="majorHAnsi" w:hAnsiTheme="majorHAnsi" w:cs="Arial"/>
          <w:b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 xml:space="preserve">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</w:t>
      </w:r>
      <w:r w:rsidRPr="001F506E">
        <w:rPr>
          <w:rFonts w:asciiTheme="majorHAnsi" w:hAnsiTheme="majorHAnsi" w:cs="Arial"/>
          <w:sz w:val="16"/>
          <w:szCs w:val="16"/>
        </w:rPr>
        <w:t>доктор (</w:t>
      </w:r>
      <w:r w:rsidRPr="001F506E">
        <w:rPr>
          <w:rFonts w:asciiTheme="majorHAnsi" w:hAnsiTheme="majorHAnsi" w:cs="Arial"/>
          <w:sz w:val="16"/>
          <w:szCs w:val="16"/>
          <w:lang w:val="en-US"/>
        </w:rPr>
        <w:t>Sc</w:t>
      </w:r>
      <w:r w:rsidRPr="001F506E">
        <w:rPr>
          <w:rFonts w:asciiTheme="majorHAnsi" w:hAnsiTheme="majorHAnsi" w:cs="Arial"/>
          <w:sz w:val="16"/>
          <w:szCs w:val="16"/>
        </w:rPr>
        <w:t>.</w:t>
      </w:r>
      <w:r w:rsidRPr="001F506E">
        <w:rPr>
          <w:rFonts w:asciiTheme="majorHAnsi" w:hAnsiTheme="majorHAnsi" w:cs="Arial"/>
          <w:sz w:val="16"/>
          <w:szCs w:val="16"/>
          <w:lang w:val="en-US"/>
        </w:rPr>
        <w:t>D</w:t>
      </w:r>
      <w:r w:rsidRPr="001F506E">
        <w:rPr>
          <w:rFonts w:asciiTheme="majorHAnsi" w:hAnsiTheme="majorHAnsi" w:cs="Arial"/>
          <w:sz w:val="16"/>
          <w:szCs w:val="16"/>
        </w:rPr>
        <w:t>)</w:t>
      </w:r>
      <w:r w:rsidR="009234ED">
        <w:rPr>
          <w:rFonts w:asciiTheme="majorHAnsi" w:hAnsiTheme="majorHAnsi" w:cs="Arial"/>
          <w:sz w:val="16"/>
          <w:szCs w:val="16"/>
        </w:rPr>
        <w:t xml:space="preserve">, академик </w:t>
      </w:r>
      <w:r w:rsidRPr="001F506E">
        <w:rPr>
          <w:rFonts w:asciiTheme="majorHAnsi" w:hAnsiTheme="majorHAnsi" w:cs="Arial"/>
          <w:sz w:val="16"/>
          <w:szCs w:val="16"/>
        </w:rPr>
        <w:t xml:space="preserve">Б. </w:t>
      </w:r>
      <w:proofErr w:type="spellStart"/>
      <w:r w:rsidRPr="001F506E">
        <w:rPr>
          <w:rFonts w:asciiTheme="majorHAnsi" w:hAnsiTheme="majorHAnsi" w:cs="Arial"/>
          <w:sz w:val="16"/>
          <w:szCs w:val="16"/>
        </w:rPr>
        <w:t>Жадамба</w:t>
      </w:r>
      <w:proofErr w:type="spellEnd"/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Pr="001F506E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>Улан</w:t>
      </w:r>
      <w:r w:rsidR="009234ED">
        <w:rPr>
          <w:rFonts w:asciiTheme="majorHAnsi" w:hAnsiTheme="majorHAnsi" w:cs="Arial"/>
          <w:sz w:val="16"/>
          <w:szCs w:val="16"/>
        </w:rPr>
        <w:t xml:space="preserve"> - </w:t>
      </w:r>
      <w:r>
        <w:rPr>
          <w:rFonts w:asciiTheme="majorHAnsi" w:hAnsiTheme="majorHAnsi" w:cs="Arial"/>
          <w:sz w:val="16"/>
          <w:szCs w:val="16"/>
        </w:rPr>
        <w:t>Б</w:t>
      </w:r>
      <w:r w:rsidRPr="001F506E">
        <w:rPr>
          <w:rFonts w:asciiTheme="majorHAnsi" w:hAnsiTheme="majorHAnsi" w:cs="Arial"/>
          <w:sz w:val="16"/>
          <w:szCs w:val="16"/>
        </w:rPr>
        <w:t>ат</w:t>
      </w:r>
      <w:r>
        <w:rPr>
          <w:rFonts w:asciiTheme="majorHAnsi" w:hAnsiTheme="majorHAnsi" w:cs="Arial"/>
          <w:sz w:val="16"/>
          <w:szCs w:val="16"/>
        </w:rPr>
        <w:t>о</w:t>
      </w:r>
      <w:r w:rsidRPr="001F506E">
        <w:rPr>
          <w:rFonts w:asciiTheme="majorHAnsi" w:hAnsiTheme="majorHAnsi" w:cs="Arial"/>
          <w:sz w:val="16"/>
          <w:szCs w:val="16"/>
        </w:rPr>
        <w:t>р</w:t>
      </w: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  <w:r w:rsidRPr="001F506E">
        <w:rPr>
          <w:rFonts w:asciiTheme="majorHAnsi" w:hAnsiTheme="majorHAnsi" w:cs="Arial"/>
          <w:sz w:val="16"/>
          <w:szCs w:val="16"/>
        </w:rPr>
        <w:t xml:space="preserve"> 201</w:t>
      </w:r>
      <w:r>
        <w:rPr>
          <w:rFonts w:asciiTheme="majorHAnsi" w:hAnsiTheme="majorHAnsi" w:cs="Arial"/>
          <w:sz w:val="16"/>
          <w:szCs w:val="16"/>
        </w:rPr>
        <w:t>9</w:t>
      </w: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D628EF" w:rsidRDefault="00D628EF" w:rsidP="00D628EF">
      <w:pPr>
        <w:jc w:val="center"/>
        <w:rPr>
          <w:rFonts w:asciiTheme="majorHAnsi" w:hAnsiTheme="majorHAnsi" w:cs="Arial"/>
          <w:sz w:val="16"/>
          <w:szCs w:val="16"/>
        </w:rPr>
      </w:pPr>
    </w:p>
    <w:p w:rsidR="003550A2" w:rsidRPr="00A4525C" w:rsidRDefault="003550A2" w:rsidP="00A4525C">
      <w:pPr>
        <w:rPr>
          <w:rFonts w:asciiTheme="majorHAnsi" w:hAnsiTheme="majorHAnsi" w:cs="Arial"/>
          <w:sz w:val="16"/>
          <w:szCs w:val="16"/>
        </w:rPr>
      </w:pPr>
      <w:r w:rsidRPr="003550A2">
        <w:rPr>
          <w:rFonts w:asciiTheme="majorHAnsi" w:hAnsiTheme="majorHAnsi" w:cs="Arial"/>
          <w:sz w:val="16"/>
          <w:szCs w:val="16"/>
        </w:rPr>
        <w:t xml:space="preserve"> Научный руководитель: доктор (</w:t>
      </w:r>
      <w:r w:rsidRPr="003550A2">
        <w:rPr>
          <w:rFonts w:asciiTheme="majorHAnsi" w:hAnsiTheme="majorHAnsi" w:cs="Arial"/>
          <w:sz w:val="16"/>
          <w:szCs w:val="16"/>
          <w:lang w:val="en-US"/>
        </w:rPr>
        <w:t>Sc</w:t>
      </w:r>
      <w:r w:rsidRPr="003550A2">
        <w:rPr>
          <w:rFonts w:asciiTheme="majorHAnsi" w:hAnsiTheme="majorHAnsi" w:cs="Arial"/>
          <w:sz w:val="16"/>
          <w:szCs w:val="16"/>
        </w:rPr>
        <w:t>.</w:t>
      </w:r>
      <w:r w:rsidRPr="003550A2">
        <w:rPr>
          <w:rFonts w:asciiTheme="majorHAnsi" w:hAnsiTheme="majorHAnsi" w:cs="Arial"/>
          <w:sz w:val="16"/>
          <w:szCs w:val="16"/>
          <w:lang w:val="en-US"/>
        </w:rPr>
        <w:t>D</w:t>
      </w:r>
      <w:r w:rsidRPr="003550A2">
        <w:rPr>
          <w:rFonts w:asciiTheme="majorHAnsi" w:hAnsiTheme="majorHAnsi" w:cs="Arial"/>
          <w:sz w:val="16"/>
          <w:szCs w:val="16"/>
        </w:rPr>
        <w:t xml:space="preserve">), </w:t>
      </w:r>
      <w:r w:rsidR="009234ED">
        <w:rPr>
          <w:rFonts w:asciiTheme="majorHAnsi" w:hAnsiTheme="majorHAnsi" w:cs="Arial"/>
          <w:sz w:val="16"/>
          <w:szCs w:val="16"/>
        </w:rPr>
        <w:t>академик</w:t>
      </w:r>
      <w:r w:rsidRPr="003550A2">
        <w:rPr>
          <w:rFonts w:asciiTheme="majorHAnsi" w:hAnsiTheme="majorHAnsi" w:cs="Arial"/>
          <w:sz w:val="16"/>
          <w:szCs w:val="16"/>
        </w:rPr>
        <w:t xml:space="preserve"> Б. </w:t>
      </w:r>
      <w:proofErr w:type="spellStart"/>
      <w:r w:rsidRPr="003550A2">
        <w:rPr>
          <w:rFonts w:asciiTheme="majorHAnsi" w:hAnsiTheme="majorHAnsi" w:cs="Arial"/>
          <w:sz w:val="16"/>
          <w:szCs w:val="16"/>
        </w:rPr>
        <w:t>Жадамба</w:t>
      </w:r>
      <w:proofErr w:type="spellEnd"/>
    </w:p>
    <w:p w:rsidR="003550A2" w:rsidRPr="003550A2" w:rsidRDefault="003550A2" w:rsidP="003550A2">
      <w:pPr>
        <w:jc w:val="both"/>
        <w:rPr>
          <w:rFonts w:asciiTheme="majorHAnsi" w:hAnsiTheme="majorHAnsi" w:cs="Arial"/>
          <w:sz w:val="16"/>
          <w:szCs w:val="16"/>
        </w:rPr>
      </w:pPr>
    </w:p>
    <w:p w:rsidR="003550A2" w:rsidRPr="003550A2" w:rsidRDefault="003550A2" w:rsidP="003550A2">
      <w:pPr>
        <w:jc w:val="both"/>
        <w:rPr>
          <w:rFonts w:asciiTheme="majorHAnsi" w:hAnsiTheme="majorHAnsi" w:cs="Arial"/>
          <w:sz w:val="16"/>
          <w:szCs w:val="16"/>
        </w:rPr>
      </w:pPr>
      <w:r w:rsidRPr="003550A2">
        <w:rPr>
          <w:rFonts w:asciiTheme="majorHAnsi" w:hAnsiTheme="majorHAnsi" w:cs="Arial"/>
          <w:sz w:val="16"/>
          <w:szCs w:val="16"/>
        </w:rPr>
        <w:t>Официальные оппоненты:</w:t>
      </w:r>
    </w:p>
    <w:p w:rsidR="003550A2" w:rsidRPr="003550A2" w:rsidRDefault="009234ED" w:rsidP="003550A2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д</w:t>
      </w:r>
      <w:r w:rsidR="003550A2" w:rsidRPr="003550A2">
        <w:rPr>
          <w:rFonts w:asciiTheme="majorHAnsi" w:hAnsiTheme="majorHAnsi" w:cs="Arial"/>
          <w:sz w:val="16"/>
          <w:szCs w:val="16"/>
        </w:rPr>
        <w:t>октор (</w:t>
      </w:r>
      <w:r w:rsidR="003550A2" w:rsidRPr="003550A2">
        <w:rPr>
          <w:rFonts w:asciiTheme="majorHAnsi" w:hAnsiTheme="majorHAnsi" w:cs="Arial"/>
          <w:sz w:val="16"/>
          <w:szCs w:val="16"/>
          <w:lang w:val="en-US"/>
        </w:rPr>
        <w:t>Ph</w:t>
      </w:r>
      <w:r w:rsidR="003550A2" w:rsidRPr="003550A2">
        <w:rPr>
          <w:rFonts w:asciiTheme="majorHAnsi" w:hAnsiTheme="majorHAnsi" w:cs="Arial"/>
          <w:sz w:val="16"/>
          <w:szCs w:val="16"/>
        </w:rPr>
        <w:t>.</w:t>
      </w:r>
      <w:r w:rsidR="003550A2" w:rsidRPr="003550A2">
        <w:rPr>
          <w:rFonts w:asciiTheme="majorHAnsi" w:hAnsiTheme="majorHAnsi" w:cs="Arial"/>
          <w:sz w:val="16"/>
          <w:szCs w:val="16"/>
          <w:lang w:val="en-US"/>
        </w:rPr>
        <w:t>D</w:t>
      </w:r>
      <w:r w:rsidR="003550A2" w:rsidRPr="003550A2">
        <w:rPr>
          <w:rFonts w:asciiTheme="majorHAnsi" w:hAnsiTheme="majorHAnsi" w:cs="Arial"/>
          <w:sz w:val="16"/>
          <w:szCs w:val="16"/>
        </w:rPr>
        <w:t xml:space="preserve">), профессор Ц. </w:t>
      </w:r>
      <w:proofErr w:type="spellStart"/>
      <w:r w:rsidR="003550A2" w:rsidRPr="003550A2">
        <w:rPr>
          <w:rFonts w:asciiTheme="majorHAnsi" w:hAnsiTheme="majorHAnsi" w:cs="Arial"/>
          <w:sz w:val="16"/>
          <w:szCs w:val="16"/>
        </w:rPr>
        <w:t>Батхуу</w:t>
      </w:r>
      <w:proofErr w:type="spellEnd"/>
      <w:r w:rsidR="003550A2" w:rsidRPr="003550A2">
        <w:rPr>
          <w:rFonts w:asciiTheme="majorHAnsi" w:hAnsiTheme="majorHAnsi" w:cs="Arial"/>
          <w:sz w:val="16"/>
          <w:szCs w:val="16"/>
        </w:rPr>
        <w:t xml:space="preserve">, </w:t>
      </w:r>
    </w:p>
    <w:p w:rsidR="003550A2" w:rsidRPr="003550A2" w:rsidRDefault="009234ED" w:rsidP="003550A2">
      <w:pPr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д</w:t>
      </w:r>
      <w:r w:rsidR="003550A2" w:rsidRPr="003550A2">
        <w:rPr>
          <w:rFonts w:asciiTheme="majorHAnsi" w:hAnsiTheme="majorHAnsi" w:cs="Arial"/>
          <w:sz w:val="16"/>
          <w:szCs w:val="16"/>
        </w:rPr>
        <w:t>октор (</w:t>
      </w:r>
      <w:r w:rsidR="003550A2" w:rsidRPr="003550A2">
        <w:rPr>
          <w:rFonts w:asciiTheme="majorHAnsi" w:hAnsiTheme="majorHAnsi" w:cs="Arial"/>
          <w:sz w:val="16"/>
          <w:szCs w:val="16"/>
          <w:lang w:val="en-US"/>
        </w:rPr>
        <w:t>Ph</w:t>
      </w:r>
      <w:r w:rsidR="003550A2" w:rsidRPr="003550A2">
        <w:rPr>
          <w:rFonts w:asciiTheme="majorHAnsi" w:hAnsiTheme="majorHAnsi" w:cs="Arial"/>
          <w:sz w:val="16"/>
          <w:szCs w:val="16"/>
        </w:rPr>
        <w:t>.</w:t>
      </w:r>
      <w:r w:rsidR="003550A2" w:rsidRPr="003550A2">
        <w:rPr>
          <w:rFonts w:asciiTheme="majorHAnsi" w:hAnsiTheme="majorHAnsi" w:cs="Arial"/>
          <w:sz w:val="16"/>
          <w:szCs w:val="16"/>
          <w:lang w:val="en-US"/>
        </w:rPr>
        <w:t>D</w:t>
      </w:r>
      <w:r w:rsidR="003550A2" w:rsidRPr="003550A2">
        <w:rPr>
          <w:rFonts w:asciiTheme="majorHAnsi" w:hAnsiTheme="majorHAnsi" w:cs="Arial"/>
          <w:sz w:val="16"/>
          <w:szCs w:val="16"/>
        </w:rPr>
        <w:t xml:space="preserve">), профессор Ж. </w:t>
      </w:r>
      <w:proofErr w:type="spellStart"/>
      <w:r w:rsidR="003550A2" w:rsidRPr="003550A2">
        <w:rPr>
          <w:rFonts w:asciiTheme="majorHAnsi" w:hAnsiTheme="majorHAnsi" w:cs="Arial"/>
          <w:sz w:val="16"/>
          <w:szCs w:val="16"/>
        </w:rPr>
        <w:t>Батдэлгэр</w:t>
      </w:r>
      <w:proofErr w:type="spellEnd"/>
    </w:p>
    <w:p w:rsidR="003550A2" w:rsidRPr="0012787B" w:rsidRDefault="003550A2" w:rsidP="003550A2">
      <w:pPr>
        <w:jc w:val="right"/>
        <w:rPr>
          <w:rFonts w:ascii="Arial" w:hAnsi="Arial" w:cs="Arial"/>
          <w:b/>
        </w:rPr>
      </w:pPr>
    </w:p>
    <w:p w:rsidR="003550A2" w:rsidRDefault="003550A2" w:rsidP="003550A2">
      <w:pPr>
        <w:jc w:val="right"/>
        <w:rPr>
          <w:rFonts w:ascii="Arial" w:hAnsi="Arial" w:cs="Arial"/>
          <w:b/>
        </w:rPr>
      </w:pPr>
    </w:p>
    <w:p w:rsidR="003550A2" w:rsidRDefault="003550A2" w:rsidP="003550A2">
      <w:pPr>
        <w:jc w:val="right"/>
        <w:rPr>
          <w:rFonts w:ascii="Arial" w:hAnsi="Arial" w:cs="Arial"/>
          <w:b/>
        </w:rPr>
      </w:pPr>
    </w:p>
    <w:p w:rsidR="003550A2" w:rsidRDefault="003550A2" w:rsidP="003550A2">
      <w:pPr>
        <w:jc w:val="right"/>
        <w:rPr>
          <w:rFonts w:ascii="Arial" w:hAnsi="Arial" w:cs="Arial"/>
          <w:b/>
        </w:rPr>
      </w:pPr>
    </w:p>
    <w:p w:rsidR="00A73146" w:rsidRPr="00A73146" w:rsidRDefault="00A73146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A73146" w:rsidRDefault="00A73146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D628EF" w:rsidRPr="00A73146" w:rsidRDefault="00D628EF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A73146" w:rsidRPr="00A73146" w:rsidRDefault="00A73146" w:rsidP="0098261F">
      <w:pPr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</w:p>
    <w:p w:rsidR="00A73146" w:rsidRPr="00D00FE1" w:rsidRDefault="00A73146" w:rsidP="0098261F">
      <w:pPr>
        <w:ind w:firstLine="567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D00FE1" w:rsidRPr="00D00FE1" w:rsidRDefault="00D00FE1" w:rsidP="00D00FE1">
      <w:pPr>
        <w:jc w:val="both"/>
        <w:rPr>
          <w:rFonts w:asciiTheme="majorHAnsi" w:hAnsiTheme="majorHAnsi" w:cs="Arial"/>
          <w:sz w:val="16"/>
          <w:szCs w:val="16"/>
        </w:rPr>
      </w:pPr>
      <w:r w:rsidRPr="00D00FE1">
        <w:rPr>
          <w:rFonts w:asciiTheme="majorHAnsi" w:hAnsiTheme="majorHAnsi" w:cs="Arial"/>
          <w:sz w:val="16"/>
          <w:szCs w:val="16"/>
        </w:rPr>
        <w:t xml:space="preserve">       Защита диссертации на соискание ученой степени доктора наук (Р</w:t>
      </w:r>
      <w:proofErr w:type="gramStart"/>
      <w:r w:rsidRPr="00D00FE1">
        <w:rPr>
          <w:rFonts w:asciiTheme="majorHAnsi" w:hAnsiTheme="majorHAnsi" w:cs="Arial"/>
          <w:sz w:val="16"/>
          <w:szCs w:val="16"/>
          <w:lang w:val="en-US"/>
        </w:rPr>
        <w:t>h</w:t>
      </w:r>
      <w:r w:rsidRPr="00D00FE1">
        <w:rPr>
          <w:rFonts w:asciiTheme="majorHAnsi" w:hAnsiTheme="majorHAnsi" w:cs="Arial"/>
          <w:sz w:val="16"/>
          <w:szCs w:val="16"/>
        </w:rPr>
        <w:t>.</w:t>
      </w:r>
      <w:r w:rsidRPr="00D00FE1">
        <w:rPr>
          <w:rFonts w:asciiTheme="majorHAnsi" w:hAnsiTheme="majorHAnsi" w:cs="Arial"/>
          <w:sz w:val="16"/>
          <w:szCs w:val="16"/>
          <w:lang w:val="en-US"/>
        </w:rPr>
        <w:t>D</w:t>
      </w:r>
      <w:proofErr w:type="gramEnd"/>
      <w:r w:rsidRPr="00D00FE1">
        <w:rPr>
          <w:rFonts w:asciiTheme="majorHAnsi" w:hAnsiTheme="majorHAnsi" w:cs="Arial"/>
          <w:sz w:val="16"/>
          <w:szCs w:val="16"/>
        </w:rPr>
        <w:t>) состоится 07 июня 2019г. в 14.00 в 205- м кабинете главного корпуса</w:t>
      </w:r>
      <w:r w:rsidR="00A62F26">
        <w:rPr>
          <w:rFonts w:asciiTheme="majorHAnsi" w:hAnsiTheme="majorHAnsi" w:cs="Arial"/>
          <w:sz w:val="16"/>
          <w:szCs w:val="16"/>
        </w:rPr>
        <w:t xml:space="preserve"> Монгольского государственного университета образования</w:t>
      </w:r>
      <w:r w:rsidRPr="00D00FE1">
        <w:rPr>
          <w:rFonts w:asciiTheme="majorHAnsi" w:hAnsiTheme="majorHAnsi" w:cs="Arial"/>
          <w:sz w:val="16"/>
          <w:szCs w:val="16"/>
        </w:rPr>
        <w:t>.</w:t>
      </w:r>
    </w:p>
    <w:p w:rsidR="00A73146" w:rsidRPr="00163394" w:rsidRDefault="00A73146" w:rsidP="0098261F">
      <w:pPr>
        <w:ind w:firstLine="567"/>
        <w:jc w:val="both"/>
        <w:rPr>
          <w:rFonts w:cs="Times New Roman"/>
          <w:sz w:val="16"/>
          <w:szCs w:val="16"/>
        </w:rPr>
      </w:pPr>
    </w:p>
    <w:p w:rsidR="00A73146" w:rsidRPr="00163394" w:rsidRDefault="00A73146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A73146" w:rsidRPr="00163394" w:rsidRDefault="00A73146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A73146" w:rsidRDefault="00A73146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5A4D02" w:rsidRDefault="005A4D02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5A4D02" w:rsidRDefault="005A4D02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5A4D02" w:rsidRPr="00163394" w:rsidRDefault="005A4D02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A73146" w:rsidRPr="00163394" w:rsidRDefault="00A73146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A73146" w:rsidRPr="00163394" w:rsidRDefault="00A73146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A73146" w:rsidRPr="00163394" w:rsidRDefault="00A73146" w:rsidP="0098261F">
      <w:pPr>
        <w:ind w:firstLine="567"/>
        <w:jc w:val="both"/>
        <w:rPr>
          <w:rFonts w:cs="Times New Roman"/>
          <w:sz w:val="16"/>
          <w:szCs w:val="16"/>
          <w:lang w:val="mn-MN"/>
        </w:rPr>
      </w:pPr>
    </w:p>
    <w:p w:rsidR="00D00FE1" w:rsidRPr="00D00FE1" w:rsidRDefault="00D00FE1" w:rsidP="00D00FE1">
      <w:pPr>
        <w:jc w:val="both"/>
        <w:rPr>
          <w:rFonts w:asciiTheme="majorHAnsi" w:hAnsiTheme="majorHAnsi"/>
          <w:sz w:val="16"/>
          <w:szCs w:val="16"/>
        </w:rPr>
      </w:pPr>
      <w:r w:rsidRPr="00D00FE1">
        <w:rPr>
          <w:rFonts w:asciiTheme="majorHAnsi" w:hAnsiTheme="majorHAnsi" w:cs="Arial"/>
          <w:sz w:val="16"/>
          <w:szCs w:val="16"/>
        </w:rPr>
        <w:t xml:space="preserve">Ученый </w:t>
      </w:r>
      <w:proofErr w:type="gramStart"/>
      <w:r w:rsidR="003318E7" w:rsidRPr="00D00FE1">
        <w:rPr>
          <w:rFonts w:asciiTheme="majorHAnsi" w:hAnsiTheme="majorHAnsi" w:cs="Arial"/>
          <w:sz w:val="16"/>
          <w:szCs w:val="16"/>
        </w:rPr>
        <w:t xml:space="preserve">секретарь:  </w:t>
      </w:r>
      <w:r w:rsidRPr="00D00FE1">
        <w:rPr>
          <w:rFonts w:asciiTheme="majorHAnsi" w:hAnsiTheme="majorHAnsi" w:cs="Arial"/>
          <w:sz w:val="16"/>
          <w:szCs w:val="16"/>
        </w:rPr>
        <w:t xml:space="preserve"> </w:t>
      </w:r>
      <w:proofErr w:type="gramEnd"/>
      <w:r w:rsidRPr="00D00FE1">
        <w:rPr>
          <w:rFonts w:asciiTheme="majorHAnsi" w:hAnsiTheme="majorHAnsi" w:cs="Arial"/>
          <w:sz w:val="16"/>
          <w:szCs w:val="16"/>
        </w:rPr>
        <w:t xml:space="preserve">                     </w:t>
      </w:r>
      <w:r>
        <w:rPr>
          <w:rFonts w:asciiTheme="majorHAnsi" w:hAnsiTheme="majorHAnsi" w:cs="Arial"/>
          <w:sz w:val="16"/>
          <w:szCs w:val="16"/>
        </w:rPr>
        <w:t xml:space="preserve">          </w:t>
      </w:r>
      <w:r w:rsidRPr="00D00FE1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D00FE1">
        <w:rPr>
          <w:rFonts w:asciiTheme="majorHAnsi" w:hAnsiTheme="majorHAnsi" w:cs="Arial"/>
          <w:sz w:val="16"/>
          <w:szCs w:val="16"/>
        </w:rPr>
        <w:t>Тамир</w:t>
      </w:r>
      <w:proofErr w:type="spellEnd"/>
      <w:r w:rsidRPr="00D00FE1">
        <w:rPr>
          <w:rFonts w:asciiTheme="majorHAnsi" w:hAnsiTheme="majorHAnsi" w:cs="Arial"/>
          <w:sz w:val="16"/>
          <w:szCs w:val="16"/>
        </w:rPr>
        <w:t xml:space="preserve">, </w:t>
      </w:r>
      <w:r>
        <w:rPr>
          <w:rFonts w:asciiTheme="majorHAnsi" w:hAnsiTheme="majorHAnsi" w:cs="Arial"/>
          <w:sz w:val="16"/>
          <w:szCs w:val="16"/>
        </w:rPr>
        <w:t xml:space="preserve">доктор </w:t>
      </w:r>
      <w:r w:rsidRPr="00D00FE1">
        <w:rPr>
          <w:rFonts w:asciiTheme="majorHAnsi" w:hAnsiTheme="majorHAnsi" w:cs="Arial"/>
          <w:sz w:val="16"/>
          <w:szCs w:val="16"/>
        </w:rPr>
        <w:t>(Р</w:t>
      </w:r>
      <w:r w:rsidRPr="00D00FE1">
        <w:rPr>
          <w:rFonts w:asciiTheme="majorHAnsi" w:hAnsiTheme="majorHAnsi" w:cs="Arial"/>
          <w:sz w:val="16"/>
          <w:szCs w:val="16"/>
          <w:lang w:val="en-US"/>
        </w:rPr>
        <w:t>h</w:t>
      </w:r>
      <w:r w:rsidRPr="00D00FE1">
        <w:rPr>
          <w:rFonts w:asciiTheme="majorHAnsi" w:hAnsiTheme="majorHAnsi" w:cs="Arial"/>
          <w:sz w:val="16"/>
          <w:szCs w:val="16"/>
        </w:rPr>
        <w:t>.</w:t>
      </w:r>
      <w:r w:rsidRPr="00D00FE1">
        <w:rPr>
          <w:rFonts w:asciiTheme="majorHAnsi" w:hAnsiTheme="majorHAnsi" w:cs="Arial"/>
          <w:sz w:val="16"/>
          <w:szCs w:val="16"/>
          <w:lang w:val="en-US"/>
        </w:rPr>
        <w:t>D</w:t>
      </w:r>
      <w:r w:rsidRPr="00D00FE1"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sz w:val="16"/>
          <w:szCs w:val="16"/>
        </w:rPr>
        <w:t>, профессор</w:t>
      </w:r>
      <w:r w:rsidRPr="00D00FE1">
        <w:rPr>
          <w:rFonts w:asciiTheme="majorHAnsi" w:hAnsiTheme="majorHAnsi" w:cs="Arial"/>
          <w:sz w:val="16"/>
          <w:szCs w:val="16"/>
        </w:rPr>
        <w:t xml:space="preserve">     </w:t>
      </w:r>
      <w:r w:rsidRPr="00D00FE1">
        <w:rPr>
          <w:rFonts w:asciiTheme="majorHAnsi" w:hAnsiTheme="majorHAnsi" w:cs="Arial"/>
          <w:b/>
          <w:sz w:val="16"/>
          <w:szCs w:val="16"/>
        </w:rPr>
        <w:t xml:space="preserve"> </w:t>
      </w:r>
    </w:p>
    <w:p w:rsidR="00D00FE1" w:rsidRPr="00C579FC" w:rsidRDefault="00D00FE1" w:rsidP="00D00FE1"/>
    <w:p w:rsidR="00A73146" w:rsidRPr="00D00FE1" w:rsidRDefault="00A73146" w:rsidP="0098261F">
      <w:pPr>
        <w:ind w:firstLine="567"/>
        <w:jc w:val="both"/>
        <w:rPr>
          <w:rFonts w:cs="Times New Roman"/>
          <w:b/>
          <w:sz w:val="16"/>
          <w:szCs w:val="16"/>
        </w:rPr>
      </w:pPr>
    </w:p>
    <w:p w:rsidR="00D00FE1" w:rsidRDefault="00D00FE1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181523" w:rsidRDefault="00181523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181523" w:rsidRDefault="00181523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181523" w:rsidRDefault="00181523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181523" w:rsidRPr="00181523" w:rsidRDefault="00181523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A73146" w:rsidRDefault="00A73146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  <w:lang w:val="mn-MN"/>
        </w:rPr>
      </w:pPr>
    </w:p>
    <w:p w:rsidR="009234ED" w:rsidRPr="004A14CA" w:rsidRDefault="009234ED" w:rsidP="007330A8">
      <w:pPr>
        <w:ind w:right="142" w:firstLine="567"/>
        <w:jc w:val="both"/>
        <w:rPr>
          <w:rFonts w:asciiTheme="majorHAnsi" w:hAnsiTheme="majorHAnsi" w:cs="Arial"/>
          <w:b/>
          <w:sz w:val="16"/>
          <w:szCs w:val="16"/>
          <w:lang w:val="mn-MN"/>
        </w:rPr>
      </w:pPr>
    </w:p>
    <w:tbl>
      <w:tblPr>
        <w:tblStyle w:val="af"/>
        <w:tblpPr w:leftFromText="180" w:rightFromText="180" w:vertAnchor="text" w:horzAnchor="margin" w:tblpY="668"/>
        <w:tblOverlap w:val="never"/>
        <w:tblW w:w="6062" w:type="dxa"/>
        <w:tblLayout w:type="fixed"/>
        <w:tblLook w:val="04A0" w:firstRow="1" w:lastRow="0" w:firstColumn="1" w:lastColumn="0" w:noHBand="0" w:noVBand="1"/>
      </w:tblPr>
      <w:tblGrid>
        <w:gridCol w:w="678"/>
        <w:gridCol w:w="4554"/>
        <w:gridCol w:w="830"/>
      </w:tblGrid>
      <w:tr w:rsidR="00A73146" w:rsidRPr="00163394" w:rsidTr="00181523">
        <w:trPr>
          <w:trHeight w:val="258"/>
        </w:trPr>
        <w:tc>
          <w:tcPr>
            <w:tcW w:w="6062" w:type="dxa"/>
            <w:gridSpan w:val="3"/>
          </w:tcPr>
          <w:p w:rsidR="00A73146" w:rsidRPr="00163394" w:rsidRDefault="00A73146" w:rsidP="00181523">
            <w:pPr>
              <w:ind w:right="142" w:firstLine="567"/>
              <w:jc w:val="center"/>
              <w:rPr>
                <w:rFonts w:cs="Times New Roman"/>
                <w:b/>
                <w:sz w:val="16"/>
                <w:szCs w:val="16"/>
                <w:lang w:val="mn-MN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lastRenderedPageBreak/>
              <w:t>ОГЛАВЛЕНИЕ</w:t>
            </w:r>
          </w:p>
        </w:tc>
      </w:tr>
      <w:tr w:rsidR="00A73146" w:rsidRPr="00163394" w:rsidTr="00181523">
        <w:trPr>
          <w:trHeight w:val="291"/>
        </w:trPr>
        <w:tc>
          <w:tcPr>
            <w:tcW w:w="6062" w:type="dxa"/>
            <w:gridSpan w:val="3"/>
          </w:tcPr>
          <w:p w:rsidR="00A73146" w:rsidRPr="00163394" w:rsidRDefault="00A73146" w:rsidP="00181523">
            <w:pPr>
              <w:ind w:right="142" w:firstLine="567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Введение </w:t>
            </w:r>
            <w:r w:rsidR="00A62F26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A62F26" w:rsidRPr="00A62F26">
              <w:rPr>
                <w:rFonts w:cs="Times New Roman"/>
                <w:sz w:val="16"/>
                <w:szCs w:val="16"/>
              </w:rPr>
              <w:t xml:space="preserve">   3</w:t>
            </w:r>
          </w:p>
        </w:tc>
      </w:tr>
      <w:tr w:rsidR="00A73146" w:rsidRPr="00163394" w:rsidTr="00181523">
        <w:trPr>
          <w:trHeight w:val="549"/>
        </w:trPr>
        <w:tc>
          <w:tcPr>
            <w:tcW w:w="6062" w:type="dxa"/>
            <w:gridSpan w:val="3"/>
          </w:tcPr>
          <w:p w:rsidR="00181523" w:rsidRDefault="00181523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A73146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Глава 1. </w:t>
            </w:r>
            <w:proofErr w:type="spellStart"/>
            <w:r w:rsidRPr="00163394">
              <w:rPr>
                <w:rFonts w:cs="Times New Roman"/>
                <w:b/>
                <w:sz w:val="16"/>
                <w:szCs w:val="16"/>
              </w:rPr>
              <w:t>Историко</w:t>
            </w:r>
            <w:proofErr w:type="spellEnd"/>
            <w:r w:rsidRPr="00163394">
              <w:rPr>
                <w:rFonts w:cs="Times New Roman"/>
                <w:b/>
                <w:sz w:val="16"/>
                <w:szCs w:val="16"/>
              </w:rPr>
              <w:t xml:space="preserve"> - педагогические основы использования </w:t>
            </w:r>
            <w:proofErr w:type="spellStart"/>
            <w:r w:rsidRPr="00163394">
              <w:rPr>
                <w:rFonts w:cs="Times New Roman"/>
                <w:b/>
                <w:sz w:val="16"/>
                <w:szCs w:val="16"/>
              </w:rPr>
              <w:t>этноматематики</w:t>
            </w:r>
            <w:proofErr w:type="spellEnd"/>
            <w:r w:rsidRPr="00163394">
              <w:rPr>
                <w:rFonts w:cs="Times New Roman"/>
                <w:b/>
                <w:sz w:val="16"/>
                <w:szCs w:val="16"/>
              </w:rPr>
              <w:t xml:space="preserve"> монгольских народов </w:t>
            </w:r>
            <w:r w:rsidR="0069009F" w:rsidRPr="00163394">
              <w:rPr>
                <w:rFonts w:cs="Times New Roman"/>
                <w:b/>
                <w:sz w:val="16"/>
                <w:szCs w:val="16"/>
              </w:rPr>
              <w:t>в современном</w:t>
            </w:r>
            <w:r w:rsidRPr="00163394">
              <w:rPr>
                <w:rFonts w:cs="Times New Roman"/>
                <w:b/>
                <w:sz w:val="16"/>
                <w:szCs w:val="16"/>
              </w:rPr>
              <w:t xml:space="preserve"> образовании</w:t>
            </w:r>
          </w:p>
          <w:p w:rsidR="00181523" w:rsidRPr="00163394" w:rsidRDefault="00181523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73146" w:rsidRPr="00163394" w:rsidTr="00181523">
        <w:trPr>
          <w:trHeight w:val="258"/>
        </w:trPr>
        <w:tc>
          <w:tcPr>
            <w:tcW w:w="678" w:type="dxa"/>
          </w:tcPr>
          <w:p w:rsidR="00A73146" w:rsidRPr="00163394" w:rsidRDefault="00A73146" w:rsidP="00181523">
            <w:pPr>
              <w:ind w:right="142" w:firstLine="567"/>
              <w:jc w:val="center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1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163394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4554" w:type="dxa"/>
          </w:tcPr>
          <w:p w:rsidR="00A73146" w:rsidRPr="00163394" w:rsidRDefault="00A73146" w:rsidP="00181523">
            <w:pPr>
              <w:ind w:right="142"/>
              <w:jc w:val="both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Использование </w:t>
            </w:r>
            <w:proofErr w:type="spellStart"/>
            <w:r w:rsidRPr="00163394"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 w:rsidRPr="00163394">
              <w:rPr>
                <w:rFonts w:cs="Times New Roman"/>
                <w:sz w:val="16"/>
                <w:szCs w:val="16"/>
              </w:rPr>
              <w:t xml:space="preserve"> в современном образовании</w:t>
            </w:r>
          </w:p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A73146" w:rsidRPr="00163394" w:rsidRDefault="00A73146" w:rsidP="00181523">
            <w:pPr>
              <w:ind w:right="142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3318E7" w:rsidRPr="00163394" w:rsidTr="00181523">
        <w:trPr>
          <w:trHeight w:val="448"/>
        </w:trPr>
        <w:tc>
          <w:tcPr>
            <w:tcW w:w="678" w:type="dxa"/>
          </w:tcPr>
          <w:p w:rsidR="003318E7" w:rsidRPr="00163394" w:rsidRDefault="003318E7" w:rsidP="00181523">
            <w:pPr>
              <w:ind w:right="142" w:firstLine="5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11.2.</w:t>
            </w:r>
          </w:p>
        </w:tc>
        <w:tc>
          <w:tcPr>
            <w:tcW w:w="4554" w:type="dxa"/>
          </w:tcPr>
          <w:p w:rsidR="003318E7" w:rsidRPr="00163394" w:rsidRDefault="003318E7" w:rsidP="00181523">
            <w:pPr>
              <w:ind w:right="142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Историко- педагогические подходы к использованию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монгольских народов в бурятской школе</w:t>
            </w:r>
          </w:p>
        </w:tc>
        <w:tc>
          <w:tcPr>
            <w:tcW w:w="830" w:type="dxa"/>
          </w:tcPr>
          <w:p w:rsidR="003318E7" w:rsidRPr="003318E7" w:rsidRDefault="003318E7" w:rsidP="00181523">
            <w:pPr>
              <w:ind w:right="14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</w:tr>
      <w:tr w:rsidR="00A73146" w:rsidRPr="00163394" w:rsidTr="00181523">
        <w:trPr>
          <w:trHeight w:val="258"/>
        </w:trPr>
        <w:tc>
          <w:tcPr>
            <w:tcW w:w="678" w:type="dxa"/>
          </w:tcPr>
          <w:p w:rsidR="00A73146" w:rsidRPr="00163394" w:rsidRDefault="00A73146" w:rsidP="00181523">
            <w:pPr>
              <w:ind w:right="142" w:firstLine="567"/>
              <w:jc w:val="center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1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1.</w:t>
            </w:r>
            <w:r w:rsidRPr="00163394">
              <w:rPr>
                <w:rFonts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554" w:type="dxa"/>
          </w:tcPr>
          <w:p w:rsidR="00A73146" w:rsidRPr="00163394" w:rsidRDefault="0047388A" w:rsidP="00181523">
            <w:pPr>
              <w:ind w:right="142"/>
              <w:jc w:val="both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Содержательная модель </w:t>
            </w:r>
            <w:proofErr w:type="spellStart"/>
            <w:r w:rsidRPr="00163394"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 w:rsidRPr="00163394">
              <w:rPr>
                <w:rFonts w:cs="Times New Roman"/>
                <w:sz w:val="16"/>
                <w:szCs w:val="16"/>
              </w:rPr>
              <w:t xml:space="preserve"> монгольских народов</w:t>
            </w:r>
          </w:p>
        </w:tc>
        <w:tc>
          <w:tcPr>
            <w:tcW w:w="830" w:type="dxa"/>
          </w:tcPr>
          <w:p w:rsidR="00A73146" w:rsidRPr="00722262" w:rsidRDefault="00722262" w:rsidP="00181523">
            <w:pPr>
              <w:ind w:right="142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37</w:t>
            </w: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</w:tr>
      <w:tr w:rsidR="00A73146" w:rsidRPr="00163394" w:rsidTr="00181523">
        <w:trPr>
          <w:trHeight w:val="549"/>
        </w:trPr>
        <w:tc>
          <w:tcPr>
            <w:tcW w:w="678" w:type="dxa"/>
          </w:tcPr>
          <w:p w:rsidR="00A73146" w:rsidRPr="00163394" w:rsidRDefault="00A73146" w:rsidP="00181523">
            <w:pPr>
              <w:ind w:right="142" w:firstLine="567"/>
              <w:jc w:val="center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1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1</w:t>
            </w:r>
            <w:r w:rsidRPr="00163394">
              <w:rPr>
                <w:rFonts w:cs="Times New Roman"/>
                <w:sz w:val="16"/>
                <w:szCs w:val="16"/>
              </w:rPr>
              <w:t xml:space="preserve">.4. </w:t>
            </w:r>
          </w:p>
        </w:tc>
        <w:tc>
          <w:tcPr>
            <w:tcW w:w="4554" w:type="dxa"/>
          </w:tcPr>
          <w:p w:rsidR="00A73146" w:rsidRPr="00163394" w:rsidRDefault="0047388A" w:rsidP="00181523">
            <w:pPr>
              <w:ind w:right="142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монгольских народов в период средневековья</w:t>
            </w:r>
          </w:p>
        </w:tc>
        <w:tc>
          <w:tcPr>
            <w:tcW w:w="830" w:type="dxa"/>
          </w:tcPr>
          <w:p w:rsidR="00A73146" w:rsidRPr="00722262" w:rsidRDefault="00722262" w:rsidP="00181523">
            <w:pPr>
              <w:ind w:right="142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48</w:t>
            </w:r>
          </w:p>
        </w:tc>
      </w:tr>
      <w:tr w:rsidR="00A73146" w:rsidRPr="00163394" w:rsidTr="00181523">
        <w:trPr>
          <w:trHeight w:val="258"/>
        </w:trPr>
        <w:tc>
          <w:tcPr>
            <w:tcW w:w="6062" w:type="dxa"/>
            <w:gridSpan w:val="3"/>
          </w:tcPr>
          <w:p w:rsidR="00181523" w:rsidRDefault="00181523" w:rsidP="00181523">
            <w:pPr>
              <w:ind w:right="142" w:firstLine="567"/>
              <w:rPr>
                <w:rFonts w:cs="Times New Roman"/>
                <w:b/>
                <w:sz w:val="16"/>
                <w:szCs w:val="16"/>
              </w:rPr>
            </w:pPr>
          </w:p>
          <w:p w:rsidR="00A73146" w:rsidRPr="00163394" w:rsidRDefault="00A73146" w:rsidP="00181523">
            <w:pPr>
              <w:ind w:right="142" w:firstLine="567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>Выводы</w:t>
            </w:r>
            <w:r w:rsidRPr="00163394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63394">
              <w:rPr>
                <w:rFonts w:cs="Times New Roman"/>
                <w:b/>
                <w:sz w:val="16"/>
                <w:szCs w:val="16"/>
              </w:rPr>
              <w:t xml:space="preserve">по первой главе                                                                        </w:t>
            </w:r>
            <w:r w:rsidRPr="00A62F26">
              <w:rPr>
                <w:rFonts w:cs="Times New Roman"/>
                <w:sz w:val="16"/>
                <w:szCs w:val="16"/>
              </w:rPr>
              <w:t xml:space="preserve"> </w:t>
            </w:r>
            <w:r w:rsidR="00722262" w:rsidRPr="00A62F26">
              <w:rPr>
                <w:rFonts w:cs="Times New Roman"/>
                <w:sz w:val="16"/>
                <w:szCs w:val="16"/>
                <w:lang w:val="en-US"/>
              </w:rPr>
              <w:t>59</w:t>
            </w:r>
            <w:r w:rsidRPr="00A62F26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73146" w:rsidRPr="00163394" w:rsidTr="00181523">
        <w:trPr>
          <w:trHeight w:val="840"/>
        </w:trPr>
        <w:tc>
          <w:tcPr>
            <w:tcW w:w="6062" w:type="dxa"/>
            <w:gridSpan w:val="3"/>
          </w:tcPr>
          <w:p w:rsidR="00A73146" w:rsidRPr="0047388A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47388A">
              <w:rPr>
                <w:rFonts w:cs="Times New Roman"/>
                <w:b/>
                <w:sz w:val="16"/>
                <w:szCs w:val="16"/>
              </w:rPr>
              <w:t xml:space="preserve">Глава 2. </w:t>
            </w:r>
            <w:r w:rsidRPr="0047388A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Методика и результаты опытно- экспериментальной работы по использованию </w:t>
            </w:r>
            <w:proofErr w:type="spellStart"/>
            <w:r w:rsidRPr="0047388A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этноматематики</w:t>
            </w:r>
            <w:proofErr w:type="spellEnd"/>
            <w:r w:rsidRPr="0047388A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 монгольских народов</w:t>
            </w:r>
            <w:r w:rsidRPr="0047388A">
              <w:rPr>
                <w:rFonts w:cs="Times New Roman"/>
                <w:b/>
                <w:bCs/>
                <w:sz w:val="16"/>
                <w:szCs w:val="16"/>
                <w:lang w:val="mn-MN" w:eastAsia="en-US"/>
              </w:rPr>
              <w:t xml:space="preserve"> </w:t>
            </w:r>
            <w:r w:rsidRPr="0047388A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в </w:t>
            </w:r>
            <w:r w:rsidR="0047388A" w:rsidRPr="0047388A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формировании этнокультурной компетентности </w:t>
            </w:r>
            <w:r w:rsidRPr="0047388A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учащихся основной школы Республики Бурятия </w:t>
            </w:r>
          </w:p>
        </w:tc>
      </w:tr>
      <w:tr w:rsidR="00A73146" w:rsidRPr="00163394" w:rsidTr="00181523">
        <w:trPr>
          <w:trHeight w:val="458"/>
        </w:trPr>
        <w:tc>
          <w:tcPr>
            <w:tcW w:w="678" w:type="dxa"/>
          </w:tcPr>
          <w:p w:rsidR="00A73146" w:rsidRPr="00163394" w:rsidRDefault="00A73146" w:rsidP="00181523">
            <w:pPr>
              <w:ind w:right="142" w:firstLine="567"/>
              <w:jc w:val="center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2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163394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4554" w:type="dxa"/>
          </w:tcPr>
          <w:p w:rsidR="00A73146" w:rsidRPr="00163394" w:rsidRDefault="0047388A" w:rsidP="00181523">
            <w:pPr>
              <w:ind w:right="142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="00A73146" w:rsidRPr="00163394">
              <w:rPr>
                <w:rFonts w:cs="Times New Roman"/>
                <w:sz w:val="16"/>
                <w:szCs w:val="16"/>
              </w:rPr>
              <w:t>етодическ</w:t>
            </w:r>
            <w:r>
              <w:rPr>
                <w:rFonts w:cs="Times New Roman"/>
                <w:sz w:val="16"/>
                <w:szCs w:val="16"/>
              </w:rPr>
              <w:t>ая</w:t>
            </w:r>
            <w:r w:rsidR="00A73146" w:rsidRPr="00163394">
              <w:rPr>
                <w:rFonts w:cs="Times New Roman"/>
                <w:sz w:val="16"/>
                <w:szCs w:val="16"/>
              </w:rPr>
              <w:t xml:space="preserve"> систем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A73146" w:rsidRPr="00163394">
              <w:rPr>
                <w:rFonts w:cs="Times New Roman"/>
                <w:sz w:val="16"/>
                <w:szCs w:val="16"/>
              </w:rPr>
              <w:t xml:space="preserve"> использования </w:t>
            </w:r>
            <w:proofErr w:type="spellStart"/>
            <w:r w:rsidR="00A73146" w:rsidRPr="00163394"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 w:rsidR="00A73146" w:rsidRPr="00163394">
              <w:rPr>
                <w:rFonts w:cs="Times New Roman"/>
                <w:sz w:val="16"/>
                <w:szCs w:val="16"/>
              </w:rPr>
              <w:t xml:space="preserve"> монгольских народов в основной школе Республики Бурятия</w:t>
            </w:r>
          </w:p>
        </w:tc>
        <w:tc>
          <w:tcPr>
            <w:tcW w:w="830" w:type="dxa"/>
          </w:tcPr>
          <w:p w:rsidR="00A73146" w:rsidRPr="00722262" w:rsidRDefault="00A73146" w:rsidP="00181523">
            <w:pPr>
              <w:ind w:left="-597" w:right="142" w:firstLine="550"/>
              <w:rPr>
                <w:rFonts w:cs="Times New Roman"/>
                <w:sz w:val="16"/>
                <w:szCs w:val="16"/>
                <w:lang w:val="en-US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 </w:t>
            </w:r>
            <w:r w:rsidR="00722262">
              <w:rPr>
                <w:rFonts w:cs="Times New Roman"/>
                <w:sz w:val="16"/>
                <w:szCs w:val="16"/>
              </w:rPr>
              <w:t>6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1</w:t>
            </w:r>
          </w:p>
        </w:tc>
      </w:tr>
      <w:tr w:rsidR="00A73146" w:rsidRPr="00163394" w:rsidTr="00181523">
        <w:trPr>
          <w:trHeight w:val="609"/>
        </w:trPr>
        <w:tc>
          <w:tcPr>
            <w:tcW w:w="678" w:type="dxa"/>
          </w:tcPr>
          <w:p w:rsidR="00A73146" w:rsidRPr="00163394" w:rsidRDefault="00722262" w:rsidP="00181523">
            <w:pPr>
              <w:ind w:right="142" w:firstLine="56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  <w:lang w:val="en-US"/>
              </w:rPr>
              <w:t>2.2</w:t>
            </w:r>
            <w:r w:rsidR="00A73146" w:rsidRPr="0016339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554" w:type="dxa"/>
          </w:tcPr>
          <w:p w:rsidR="00A73146" w:rsidRPr="00163394" w:rsidRDefault="00A73146" w:rsidP="00181523">
            <w:pPr>
              <w:ind w:right="142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Методика использования в обучении математике </w:t>
            </w:r>
            <w:r w:rsidR="0069009F" w:rsidRPr="00163394">
              <w:rPr>
                <w:rFonts w:cs="Times New Roman"/>
                <w:sz w:val="16"/>
                <w:szCs w:val="16"/>
              </w:rPr>
              <w:t>фольклорных задач</w:t>
            </w:r>
            <w:r w:rsidRPr="00163394">
              <w:rPr>
                <w:rFonts w:cs="Times New Roman"/>
                <w:sz w:val="16"/>
                <w:szCs w:val="16"/>
              </w:rPr>
              <w:t xml:space="preserve"> как основного средства </w:t>
            </w:r>
            <w:proofErr w:type="spellStart"/>
            <w:r w:rsidRPr="00163394"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 w:rsidRPr="00163394">
              <w:rPr>
                <w:rFonts w:cs="Times New Roman"/>
                <w:sz w:val="16"/>
                <w:szCs w:val="16"/>
              </w:rPr>
              <w:t xml:space="preserve"> монгольских народов</w:t>
            </w:r>
          </w:p>
        </w:tc>
        <w:tc>
          <w:tcPr>
            <w:tcW w:w="830" w:type="dxa"/>
          </w:tcPr>
          <w:p w:rsidR="00A73146" w:rsidRPr="00722262" w:rsidRDefault="00A73146" w:rsidP="00181523">
            <w:pPr>
              <w:tabs>
                <w:tab w:val="left" w:pos="275"/>
              </w:tabs>
              <w:ind w:right="142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 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69</w:t>
            </w:r>
            <w:r w:rsidRPr="00163394">
              <w:rPr>
                <w:rFonts w:cs="Times New Roman"/>
                <w:sz w:val="16"/>
                <w:szCs w:val="16"/>
              </w:rPr>
              <w:t xml:space="preserve">        </w:t>
            </w:r>
            <w:r w:rsidR="00722262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73146" w:rsidRPr="00163394" w:rsidTr="00181523">
        <w:trPr>
          <w:trHeight w:val="621"/>
        </w:trPr>
        <w:tc>
          <w:tcPr>
            <w:tcW w:w="678" w:type="dxa"/>
          </w:tcPr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2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163394">
              <w:rPr>
                <w:rFonts w:cs="Times New Roman"/>
                <w:sz w:val="16"/>
                <w:szCs w:val="16"/>
              </w:rPr>
              <w:t>.3</w:t>
            </w:r>
            <w:r w:rsidR="003318E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554" w:type="dxa"/>
          </w:tcPr>
          <w:p w:rsidR="00A73146" w:rsidRPr="00163394" w:rsidRDefault="00A73146" w:rsidP="00181523">
            <w:pPr>
              <w:ind w:right="142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Методика использования </w:t>
            </w:r>
            <w:proofErr w:type="spellStart"/>
            <w:r w:rsidRPr="00163394"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 w:rsidRPr="00163394">
              <w:rPr>
                <w:rFonts w:cs="Times New Roman"/>
                <w:sz w:val="16"/>
                <w:szCs w:val="16"/>
              </w:rPr>
              <w:t xml:space="preserve"> монгольских народов во внеурочной деятельности с учащимися основной школы Республики Бурятия</w:t>
            </w:r>
          </w:p>
        </w:tc>
        <w:tc>
          <w:tcPr>
            <w:tcW w:w="830" w:type="dxa"/>
          </w:tcPr>
          <w:p w:rsidR="00A73146" w:rsidRPr="00722262" w:rsidRDefault="00A73146" w:rsidP="00181523">
            <w:pPr>
              <w:ind w:right="142" w:firstLine="567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          </w:t>
            </w:r>
            <w:r w:rsidR="00722262">
              <w:rPr>
                <w:rFonts w:cs="Times New Roman"/>
                <w:sz w:val="16"/>
                <w:szCs w:val="16"/>
              </w:rPr>
              <w:t xml:space="preserve"> 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86</w:t>
            </w:r>
          </w:p>
        </w:tc>
      </w:tr>
      <w:tr w:rsidR="00A73146" w:rsidRPr="00163394" w:rsidTr="00181523">
        <w:trPr>
          <w:trHeight w:val="903"/>
        </w:trPr>
        <w:tc>
          <w:tcPr>
            <w:tcW w:w="678" w:type="dxa"/>
          </w:tcPr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>2</w:t>
            </w:r>
            <w:r w:rsidR="00722262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163394">
              <w:rPr>
                <w:rFonts w:cs="Times New Roman"/>
                <w:sz w:val="16"/>
                <w:szCs w:val="16"/>
              </w:rPr>
              <w:t>.4.</w:t>
            </w:r>
          </w:p>
        </w:tc>
        <w:tc>
          <w:tcPr>
            <w:tcW w:w="4554" w:type="dxa"/>
          </w:tcPr>
          <w:p w:rsidR="00A73146" w:rsidRPr="00163394" w:rsidRDefault="00A73146" w:rsidP="00181523">
            <w:pPr>
              <w:ind w:right="142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sz w:val="16"/>
                <w:szCs w:val="16"/>
              </w:rPr>
              <w:t xml:space="preserve">Результаты опытно- экспериментальной работы по использованию </w:t>
            </w:r>
            <w:proofErr w:type="spellStart"/>
            <w:r w:rsidRPr="00163394">
              <w:rPr>
                <w:rFonts w:cs="Times New Roman"/>
                <w:sz w:val="16"/>
                <w:szCs w:val="16"/>
              </w:rPr>
              <w:t>этноматематики</w:t>
            </w:r>
            <w:proofErr w:type="spellEnd"/>
            <w:r w:rsidRPr="00163394">
              <w:rPr>
                <w:rFonts w:cs="Times New Roman"/>
                <w:sz w:val="16"/>
                <w:szCs w:val="16"/>
              </w:rPr>
              <w:t xml:space="preserve"> монгольских народов в формировании этнокультурной компетентности учащихся основной школы Республики Бурятия</w:t>
            </w:r>
          </w:p>
        </w:tc>
        <w:tc>
          <w:tcPr>
            <w:tcW w:w="830" w:type="dxa"/>
          </w:tcPr>
          <w:p w:rsidR="00A73146" w:rsidRPr="00A62F26" w:rsidRDefault="00722262" w:rsidP="00181523">
            <w:pPr>
              <w:ind w:right="142" w:firstLine="567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Pr="00A62F26">
              <w:rPr>
                <w:rFonts w:cs="Times New Roman"/>
                <w:sz w:val="16"/>
                <w:szCs w:val="16"/>
                <w:lang w:val="en-US"/>
              </w:rPr>
              <w:t>94</w:t>
            </w:r>
          </w:p>
        </w:tc>
      </w:tr>
      <w:tr w:rsidR="00A73146" w:rsidRPr="00163394" w:rsidTr="00181523">
        <w:trPr>
          <w:trHeight w:val="258"/>
        </w:trPr>
        <w:tc>
          <w:tcPr>
            <w:tcW w:w="5232" w:type="dxa"/>
            <w:gridSpan w:val="2"/>
          </w:tcPr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Выводы по второй главе                                                                                                                           </w:t>
            </w:r>
          </w:p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A73146" w:rsidRPr="00A62F26" w:rsidRDefault="0072382C" w:rsidP="00181523">
            <w:pPr>
              <w:ind w:right="142" w:firstLine="10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62F26">
              <w:rPr>
                <w:rFonts w:cs="Times New Roman"/>
                <w:sz w:val="16"/>
                <w:szCs w:val="16"/>
              </w:rPr>
              <w:t>109</w:t>
            </w:r>
            <w:r w:rsidR="00A73146" w:rsidRPr="00A62F26">
              <w:rPr>
                <w:rFonts w:cs="Times New Roman"/>
                <w:sz w:val="16"/>
                <w:szCs w:val="16"/>
              </w:rPr>
              <w:t xml:space="preserve">           </w:t>
            </w:r>
          </w:p>
        </w:tc>
      </w:tr>
      <w:tr w:rsidR="00A73146" w:rsidRPr="00163394" w:rsidTr="00181523">
        <w:trPr>
          <w:trHeight w:val="258"/>
        </w:trPr>
        <w:tc>
          <w:tcPr>
            <w:tcW w:w="5232" w:type="dxa"/>
            <w:gridSpan w:val="2"/>
          </w:tcPr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Заключение </w:t>
            </w:r>
          </w:p>
          <w:p w:rsidR="00A73146" w:rsidRPr="00163394" w:rsidRDefault="00A73146" w:rsidP="00181523">
            <w:pPr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A73146" w:rsidRPr="00A62F26" w:rsidRDefault="0072382C" w:rsidP="00181523">
            <w:pPr>
              <w:ind w:right="142"/>
              <w:jc w:val="both"/>
              <w:rPr>
                <w:rFonts w:cs="Times New Roman"/>
                <w:sz w:val="16"/>
                <w:szCs w:val="16"/>
              </w:rPr>
            </w:pPr>
            <w:r w:rsidRPr="00A62F26">
              <w:rPr>
                <w:rFonts w:cs="Times New Roman"/>
                <w:sz w:val="16"/>
                <w:szCs w:val="16"/>
              </w:rPr>
              <w:t>111</w:t>
            </w:r>
            <w:r w:rsidR="00A73146" w:rsidRPr="00A62F26">
              <w:rPr>
                <w:rFonts w:cs="Times New Roman"/>
                <w:sz w:val="16"/>
                <w:szCs w:val="16"/>
              </w:rPr>
              <w:t xml:space="preserve">          </w:t>
            </w:r>
            <w:r w:rsidR="00A73146" w:rsidRPr="00A62F26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="00A73146" w:rsidRPr="00A62F26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73146" w:rsidRPr="00163394" w:rsidTr="00181523">
        <w:trPr>
          <w:trHeight w:val="232"/>
        </w:trPr>
        <w:tc>
          <w:tcPr>
            <w:tcW w:w="5232" w:type="dxa"/>
            <w:gridSpan w:val="2"/>
          </w:tcPr>
          <w:p w:rsidR="00A73146" w:rsidRPr="00163394" w:rsidRDefault="00A73146" w:rsidP="00181523">
            <w:pPr>
              <w:tabs>
                <w:tab w:val="left" w:pos="9120"/>
              </w:tabs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Список литературы </w:t>
            </w:r>
          </w:p>
          <w:p w:rsidR="00A73146" w:rsidRPr="00163394" w:rsidRDefault="00A73146" w:rsidP="00181523">
            <w:pPr>
              <w:tabs>
                <w:tab w:val="left" w:pos="9120"/>
              </w:tabs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A73146" w:rsidRPr="00722262" w:rsidRDefault="0072382C" w:rsidP="00181523">
            <w:pPr>
              <w:tabs>
                <w:tab w:val="left" w:pos="9120"/>
              </w:tabs>
              <w:ind w:right="142" w:firstLine="10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116</w:t>
            </w:r>
            <w:r w:rsidR="00A73146" w:rsidRPr="00163394">
              <w:rPr>
                <w:rFonts w:cs="Times New Roman"/>
                <w:sz w:val="16"/>
                <w:szCs w:val="16"/>
              </w:rPr>
              <w:t xml:space="preserve">            </w:t>
            </w:r>
          </w:p>
        </w:tc>
      </w:tr>
      <w:tr w:rsidR="00A73146" w:rsidRPr="00163394" w:rsidTr="00181523">
        <w:trPr>
          <w:trHeight w:val="201"/>
        </w:trPr>
        <w:tc>
          <w:tcPr>
            <w:tcW w:w="5232" w:type="dxa"/>
            <w:gridSpan w:val="2"/>
          </w:tcPr>
          <w:p w:rsidR="00181523" w:rsidRDefault="00A73146" w:rsidP="00181523">
            <w:pPr>
              <w:tabs>
                <w:tab w:val="left" w:pos="9120"/>
              </w:tabs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Приложения  </w:t>
            </w:r>
          </w:p>
          <w:p w:rsidR="00A73146" w:rsidRPr="00163394" w:rsidRDefault="00A73146" w:rsidP="00181523">
            <w:pPr>
              <w:tabs>
                <w:tab w:val="left" w:pos="9120"/>
              </w:tabs>
              <w:ind w:right="142" w:firstLine="56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dxa"/>
          </w:tcPr>
          <w:p w:rsidR="00A73146" w:rsidRPr="00A62F26" w:rsidRDefault="00A73146" w:rsidP="00181523">
            <w:pPr>
              <w:tabs>
                <w:tab w:val="left" w:pos="9120"/>
              </w:tabs>
              <w:ind w:right="142" w:hanging="132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63394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72382C" w:rsidRPr="00A62F26">
              <w:rPr>
                <w:rFonts w:cs="Times New Roman"/>
                <w:sz w:val="16"/>
                <w:szCs w:val="16"/>
              </w:rPr>
              <w:t>128</w:t>
            </w:r>
            <w:r w:rsidRPr="00A62F26">
              <w:rPr>
                <w:rFonts w:cs="Times New Roman"/>
                <w:sz w:val="16"/>
                <w:szCs w:val="16"/>
              </w:rPr>
              <w:t xml:space="preserve">       </w:t>
            </w:r>
          </w:p>
        </w:tc>
      </w:tr>
    </w:tbl>
    <w:p w:rsidR="00A73146" w:rsidRPr="00163394" w:rsidRDefault="00A73146" w:rsidP="007330A8">
      <w:pPr>
        <w:ind w:right="142" w:firstLine="567"/>
        <w:jc w:val="both"/>
        <w:rPr>
          <w:rFonts w:cs="Times New Roman"/>
          <w:b/>
          <w:sz w:val="16"/>
          <w:szCs w:val="16"/>
        </w:rPr>
      </w:pPr>
    </w:p>
    <w:p w:rsidR="00A62F26" w:rsidRDefault="00A62F26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A62F26" w:rsidRDefault="00A62F26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3318E7" w:rsidRDefault="003318E7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3318E7" w:rsidRDefault="003318E7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3318E7" w:rsidRDefault="003318E7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3318E7" w:rsidRDefault="003318E7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3318E7" w:rsidRDefault="003318E7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3318E7" w:rsidRDefault="003318E7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p w:rsidR="00693510" w:rsidRPr="00662B26" w:rsidRDefault="001B1DBA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1B1DBA">
        <w:rPr>
          <w:rFonts w:asciiTheme="majorHAnsi" w:hAnsiTheme="majorHAnsi" w:cs="Arial"/>
          <w:b/>
          <w:sz w:val="16"/>
          <w:szCs w:val="16"/>
        </w:rPr>
        <w:t xml:space="preserve">Актуальность исследования. </w:t>
      </w:r>
      <w:bookmarkStart w:id="1" w:name="_Hlk9200171"/>
      <w:r w:rsidR="00693510" w:rsidRPr="00662B26">
        <w:rPr>
          <w:rFonts w:asciiTheme="majorHAnsi" w:hAnsiTheme="majorHAnsi" w:cs="Arial"/>
          <w:sz w:val="16"/>
          <w:szCs w:val="16"/>
        </w:rPr>
        <w:t>Для России</w:t>
      </w:r>
      <w:r w:rsidR="00693510" w:rsidRPr="00662B26">
        <w:rPr>
          <w:rFonts w:asciiTheme="majorHAnsi" w:hAnsiTheme="majorHAnsi" w:cs="Arial"/>
          <w:b/>
          <w:sz w:val="16"/>
          <w:szCs w:val="16"/>
        </w:rPr>
        <w:t xml:space="preserve"> </w:t>
      </w:r>
      <w:r w:rsidR="00693510" w:rsidRPr="00662B26">
        <w:rPr>
          <w:rFonts w:asciiTheme="majorHAnsi" w:hAnsiTheme="majorHAnsi" w:cs="Arial"/>
          <w:sz w:val="16"/>
          <w:szCs w:val="16"/>
        </w:rPr>
        <w:t>в</w:t>
      </w:r>
      <w:r w:rsidR="00693510" w:rsidRPr="00662B26">
        <w:rPr>
          <w:rFonts w:asciiTheme="majorHAnsi" w:hAnsiTheme="majorHAnsi" w:cs="Arial"/>
          <w:b/>
          <w:sz w:val="16"/>
          <w:szCs w:val="16"/>
        </w:rPr>
        <w:t xml:space="preserve"> </w:t>
      </w:r>
      <w:r w:rsidR="00693510" w:rsidRPr="00662B26">
        <w:rPr>
          <w:rFonts w:asciiTheme="majorHAnsi" w:hAnsiTheme="majorHAnsi" w:cs="Arial"/>
          <w:sz w:val="16"/>
          <w:szCs w:val="16"/>
          <w:lang w:eastAsia="en-US"/>
        </w:rPr>
        <w:t>современный период развития продолжает оставаться приоритетной проблема, направленная на укрепление образовательного пространства, обеспечение условий для сохранения и развития языков и культур ее народов.</w:t>
      </w:r>
      <w:r w:rsidR="00693510" w:rsidRPr="00662B26">
        <w:rPr>
          <w:rFonts w:asciiTheme="majorHAnsi" w:hAnsiTheme="majorHAnsi" w:cs="Arial"/>
          <w:sz w:val="16"/>
          <w:szCs w:val="16"/>
        </w:rPr>
        <w:t xml:space="preserve"> Это вызвало обновление содержания образования, направленного на ценности национальной, региональной и мировой культуры. Основные принципы такого подхода в образовательной системе регламентированы Конституцией страны, федеральными и региональными законами. Проблема этнического фактора в содержании образования нашла отражение в Федеральном государственном образовательном стандарте основного общего образования (ФГОС ООО, 2010), разработанном с учетом этнокультурных потребностей народов России. Отсюда, национальная школа Республики Бурятия должна при целостности и единстве образовательного пространства в стране обеспечить готовность выпускников к жизни в условиях федерации и современной цивилизации, а также приобщение учащихся к культуре своего народа при изучении всех предметов школьной программы, в том числе, математики.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Включение народного математического наследия в образование связано с именами П.С. Гурьева, Л.Н. Толстого, В.В. Бобынина, А.В. Попова, А.М. Позднеева и др.; исследованию педагогических возможностей математики народов России посвящены работы современных ученых А.И. Петровой, С.С.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Салаватовой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В.М.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Беркутова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и др., из которых в рамках нашего исследования наиболее близки исследования Б.Л. Яшина, Ф.Г.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Ялалова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Н.И.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Мерлиной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>, Ю.А. Дробышева,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 xml:space="preserve">М.Д.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Дъячковской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. Обращение к данной теме связано с идеей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гуманитаризации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математического образования, нашедших место в исследованиях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Т.С.Поляковой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Г.И. Саранцева, Н.А. Буровой, Т.Н.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Мираковой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и др. Понимание использования в обучении истории математики основано на работах К.А. Рыбникова, А.Н. Колмогорова, Б.В. Гнеденко, И.И.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Депмана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М.Ф.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Гильмуллина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и др. Педагогические позиции, относящиеся к исследованию, отражены в трудах ученых по использованию идей народной педагогики Г.Н. Волкова, М.С. Васильевой, учета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этносихологических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особенностей В.Г. Крысько, П.М. Эрдниева, М.Н. Очирова и др., научно-педагогических концепций национальной школы Е.П.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Жиркова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>, И.А. Маланова, А.Б. Панькина  и др.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 xml:space="preserve">Изучение литературы (Т.В.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Поштарева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>, Т.К. Солодухина, А.Б. Афанасьева, Н.</w:t>
      </w:r>
      <w:r w:rsidR="00A62F26">
        <w:rPr>
          <w:rFonts w:asciiTheme="majorHAnsi" w:hAnsiTheme="majorHAnsi" w:cs="Arial"/>
          <w:sz w:val="16"/>
          <w:szCs w:val="16"/>
        </w:rPr>
        <w:t>П.</w:t>
      </w:r>
      <w:r w:rsidRPr="00662B2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Хинзеева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и др.) показало, что целостным процессом взаимодействия системы образования, народной педагогики и национальных культур является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>этнокультурное образование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, </w:t>
      </w:r>
      <w:r w:rsidRPr="00662B26">
        <w:rPr>
          <w:rFonts w:asciiTheme="majorHAnsi" w:hAnsiTheme="majorHAnsi" w:cs="Arial"/>
          <w:sz w:val="16"/>
          <w:szCs w:val="16"/>
        </w:rPr>
        <w:t>которое ставит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>целью формирование этнокультурной компетентности учащихся.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Определяя культуру как совокупность знаний, умений, навыков, ценностей, представлений о мире, формирующуюся у разных народов (этносов), а математику как важный элемент этой культуры, считаем, что каждый этнос создает свою культуру- этнокультуру, а значит, свою народную математику-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этноматематику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>. Термин «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» был введен бразильским ученым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Убиратаном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Д</w:t>
      </w:r>
      <w:r w:rsidRPr="00662B26">
        <w:rPr>
          <w:rFonts w:asciiTheme="majorHAnsi" w:hAnsiTheme="majorHAnsi" w:cs="Arial"/>
          <w:sz w:val="16"/>
          <w:szCs w:val="16"/>
          <w:rtl/>
          <w:lang w:bidi="he-IL"/>
        </w:rPr>
        <w:t xml:space="preserve">׳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Амброзио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который в числе зарубежных ученых Ф. Бишоп, М.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Ашер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К.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Заславски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и др. занимается вопросами возникновения, сохранения и применения в обучении начальных математических понятий разных народов мира.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Разнообразные, разрозненные сведения о математической культуре монгольских народов стали известны из работ ученых О.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Намнандорж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С. Дулам, Н.Н. Жуковской, Л.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Скородумовой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А. Уланова, С.П.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Балдаева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Ш.Б.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Чимитдоржиева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С.Ш.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Чагдурова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У.Э. Эрдниева. Среди них выделяются исследования монгольского ученого Б.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Батжаргала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выполненные на основе анализа множества тибетских, санскритских, монгольских рукописей и собранных автором фольклорных текстов. </w:t>
      </w:r>
      <w:r w:rsidRPr="00662B26">
        <w:rPr>
          <w:rFonts w:asciiTheme="majorHAnsi" w:hAnsiTheme="majorHAnsi" w:cs="Arial"/>
          <w:sz w:val="16"/>
          <w:szCs w:val="16"/>
          <w:lang w:val="mn-MN"/>
        </w:rPr>
        <w:t>А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нализ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исторической, этнографической литературы позволил прийти к выводу о том, что монгольские </w:t>
      </w:r>
      <w:r w:rsidRPr="00662B26">
        <w:rPr>
          <w:rFonts w:asciiTheme="majorHAnsi" w:hAnsiTheme="majorHAnsi" w:cs="Arial"/>
          <w:sz w:val="16"/>
          <w:szCs w:val="16"/>
        </w:rPr>
        <w:lastRenderedPageBreak/>
        <w:t xml:space="preserve">народы обладали самобытной народной математикой, ученые внесли внушительный вклад в развитие математической науки.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Изучение этнокультурного содержания учебников математики монгольской школы показало, что в них не предусмотрено системное знакомство с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монгольских народов</w:t>
      </w:r>
      <w:r w:rsidRPr="00662B26">
        <w:rPr>
          <w:rFonts w:asciiTheme="majorHAnsi" w:hAnsiTheme="majorHAnsi" w:cs="Arial"/>
          <w:sz w:val="16"/>
          <w:szCs w:val="16"/>
        </w:rPr>
        <w:t xml:space="preserve">, а введены лишь отдельные элементы народных единиц измерения величин. 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 xml:space="preserve">В школах Калмыкии для начальной школы имеются авторские учебники П.М. Эрдниева на калмыцком языке, в которых используется разработанная им технология укрупненных дидактических единиц (УДЕ), основанная на учете этнопсихологических особенностей мышления. 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В исследовании придерживаемся позиции: у бурят </w:t>
      </w:r>
      <w:r w:rsidRPr="00662B26">
        <w:rPr>
          <w:rFonts w:asciiTheme="majorHAnsi" w:hAnsiTheme="majorHAnsi" w:cs="Arial"/>
          <w:sz w:val="16"/>
          <w:szCs w:val="16"/>
        </w:rPr>
        <w:t>п</w:t>
      </w:r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риобщение к культуре неразрывно связано и имеет перспективу дальнейшего развития с ее </w:t>
      </w:r>
      <w:proofErr w:type="spellStart"/>
      <w:r w:rsidRPr="00662B26">
        <w:rPr>
          <w:rFonts w:asciiTheme="majorHAnsi" w:hAnsiTheme="majorHAnsi" w:cs="Arial"/>
          <w:sz w:val="16"/>
          <w:szCs w:val="16"/>
          <w:lang w:eastAsia="en-US"/>
        </w:rPr>
        <w:t>общемонгольской</w:t>
      </w:r>
      <w:proofErr w:type="spellEnd"/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 основой, т.к. бурят-монголы (исконное название народа) являются частью монгольского этноса. Общими культурными ценностями являются единые для всех монгольских народов древняя история и культура, корнями уходящая в центральноазиатскую цивилизацию, </w:t>
      </w:r>
      <w:proofErr w:type="spellStart"/>
      <w:r w:rsidRPr="00662B26">
        <w:rPr>
          <w:rFonts w:asciiTheme="majorHAnsi" w:hAnsiTheme="majorHAnsi" w:cs="Arial"/>
          <w:sz w:val="16"/>
          <w:szCs w:val="16"/>
          <w:lang w:eastAsia="en-US"/>
        </w:rPr>
        <w:t>старомонгольская</w:t>
      </w:r>
      <w:proofErr w:type="spellEnd"/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 письменность на основе уйгурской графики, </w:t>
      </w:r>
      <w:r w:rsidRPr="00662B26">
        <w:rPr>
          <w:rFonts w:asciiTheme="majorHAnsi" w:hAnsiTheme="majorHAnsi" w:cs="Arial"/>
          <w:sz w:val="16"/>
          <w:szCs w:val="16"/>
        </w:rPr>
        <w:t xml:space="preserve">народная педагогика с оригинальными способами воспитания и образования детей и др. Однако опыт, наблюдения, опрос на констатирующем этапе исследования показали, что, несмотря на накопленные положительные результаты в освоении родной культуры, проблемы этнокультурного образования при обучении математике в 5-9 классах бурятской школы (ступень- основная школа) продолжают оставаться острыми. Причинами являются стремительная потеря родного языка, прерванные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межпоколенные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связи в передаче этнокультурного опыта, обучение математике по учебникам, не отражающим национального своеобразия. Отмечаем </w:t>
      </w:r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недостаток учебных программ и учебно- методических пособий </w:t>
      </w:r>
      <w:proofErr w:type="spellStart"/>
      <w:r w:rsidRPr="00662B26">
        <w:rPr>
          <w:rFonts w:asciiTheme="majorHAnsi" w:hAnsiTheme="majorHAnsi" w:cs="Arial"/>
          <w:sz w:val="16"/>
          <w:szCs w:val="16"/>
          <w:lang w:eastAsia="en-US"/>
        </w:rPr>
        <w:t>этноматематического</w:t>
      </w:r>
      <w:proofErr w:type="spellEnd"/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 содержания, соответствующих методик обучения и воспитания учащихся. М.Н. Очировым издан русско- бурятский словарь математических терминов; обновление содержания математики в исследованиях М.Н. Очирова и С.С. </w:t>
      </w:r>
      <w:proofErr w:type="spellStart"/>
      <w:r w:rsidRPr="00662B26">
        <w:rPr>
          <w:rFonts w:asciiTheme="majorHAnsi" w:hAnsiTheme="majorHAnsi" w:cs="Arial"/>
          <w:sz w:val="16"/>
          <w:szCs w:val="16"/>
          <w:lang w:eastAsia="en-US"/>
        </w:rPr>
        <w:t>Янтрановой</w:t>
      </w:r>
      <w:proofErr w:type="spellEnd"/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 касаются начальной школы и геометрии в старших классах. </w:t>
      </w:r>
      <w:r w:rsidRPr="00662B26">
        <w:rPr>
          <w:rFonts w:asciiTheme="majorHAnsi" w:hAnsiTheme="majorHAnsi" w:cs="Arial"/>
          <w:sz w:val="16"/>
          <w:szCs w:val="16"/>
        </w:rPr>
        <w:t xml:space="preserve">Сегодня, когда обострились проблемы сохранения родного языка и культуры, мы считаем, что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 должна использоваться в этнокультурном образовании учащихся бурятской школы, так как обладает огромными педагогическими возможностями. Использование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особенно важно в период обучения в основной школе, когда подросток становится социально активным, восприимчивым к усвоению норм, ценностей и способов поведения.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Т</w:t>
      </w:r>
      <w:r w:rsidRPr="00662B26">
        <w:rPr>
          <w:rFonts w:asciiTheme="majorHAnsi" w:hAnsiTheme="majorHAnsi" w:cs="Arial"/>
          <w:sz w:val="16"/>
          <w:szCs w:val="16"/>
          <w:lang w:eastAsia="en-US"/>
        </w:rPr>
        <w:t xml:space="preserve">аким образом, </w:t>
      </w:r>
      <w:r w:rsidRPr="00662B26">
        <w:rPr>
          <w:rFonts w:asciiTheme="majorHAnsi" w:hAnsiTheme="majorHAnsi" w:cs="Arial"/>
          <w:sz w:val="16"/>
          <w:szCs w:val="16"/>
        </w:rPr>
        <w:t xml:space="preserve">изучение состояния обучения математике в 5-9 классах Республики Бурятия (на основной ступени бурятской школы) позволило выявить следующие </w:t>
      </w:r>
      <w:r w:rsidRPr="00662B26">
        <w:rPr>
          <w:rFonts w:asciiTheme="majorHAnsi" w:hAnsiTheme="majorHAnsi" w:cs="Arial"/>
          <w:b/>
          <w:sz w:val="16"/>
          <w:szCs w:val="16"/>
        </w:rPr>
        <w:t>противоречия между: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bCs/>
          <w:sz w:val="16"/>
          <w:szCs w:val="16"/>
        </w:rPr>
        <w:t xml:space="preserve">1. потребностью российской, в том числе бурятской школы, в обновлении содержания математического образования этнокультурной составляющей и недостаточным использованием для этого педагогических возможностей </w:t>
      </w:r>
      <w:proofErr w:type="spellStart"/>
      <w:r w:rsidRPr="00662B26">
        <w:rPr>
          <w:rFonts w:asciiTheme="majorHAnsi" w:hAnsiTheme="majorHAnsi" w:cs="Arial"/>
          <w:bCs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bCs/>
          <w:sz w:val="16"/>
          <w:szCs w:val="16"/>
        </w:rPr>
        <w:t xml:space="preserve"> монгольских народов;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bCs/>
          <w:sz w:val="16"/>
          <w:szCs w:val="16"/>
        </w:rPr>
        <w:t xml:space="preserve">2. потребностью использования педагогических возможностей </w:t>
      </w:r>
      <w:proofErr w:type="spellStart"/>
      <w:r w:rsidRPr="00662B26">
        <w:rPr>
          <w:rFonts w:asciiTheme="majorHAnsi" w:hAnsiTheme="majorHAnsi" w:cs="Arial"/>
          <w:bCs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bCs/>
          <w:sz w:val="16"/>
          <w:szCs w:val="16"/>
        </w:rPr>
        <w:t xml:space="preserve"> монгольских народов в процессе обучения математике и недостаточной разработанностью ее содержания, отсутствием соответствующей методической системы и учебно- методической литературы.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bCs/>
          <w:sz w:val="16"/>
          <w:szCs w:val="16"/>
        </w:rPr>
        <w:t>О</w:t>
      </w:r>
      <w:r w:rsidRPr="00662B26">
        <w:rPr>
          <w:rFonts w:asciiTheme="majorHAnsi" w:hAnsiTheme="majorHAnsi" w:cs="Arial"/>
          <w:sz w:val="16"/>
          <w:szCs w:val="16"/>
        </w:rPr>
        <w:t xml:space="preserve">тмеченные противоречия </w:t>
      </w:r>
      <w:r w:rsidRPr="00662B26">
        <w:rPr>
          <w:rFonts w:asciiTheme="majorHAnsi" w:hAnsiTheme="majorHAnsi" w:cs="Arial"/>
          <w:bCs/>
          <w:sz w:val="16"/>
          <w:szCs w:val="16"/>
        </w:rPr>
        <w:t xml:space="preserve">обусловили </w:t>
      </w:r>
      <w:r w:rsidRPr="00662B26">
        <w:rPr>
          <w:rFonts w:asciiTheme="majorHAnsi" w:hAnsiTheme="majorHAnsi" w:cs="Arial"/>
          <w:b/>
          <w:bCs/>
          <w:sz w:val="16"/>
          <w:szCs w:val="16"/>
        </w:rPr>
        <w:t>проблему исследования</w:t>
      </w:r>
      <w:r w:rsidRPr="00662B26">
        <w:rPr>
          <w:rFonts w:asciiTheme="majorHAnsi" w:hAnsiTheme="majorHAnsi" w:cs="Arial"/>
          <w:bCs/>
          <w:sz w:val="16"/>
          <w:szCs w:val="16"/>
        </w:rPr>
        <w:t xml:space="preserve">: каковы педагогические возможности </w:t>
      </w:r>
      <w:proofErr w:type="spellStart"/>
      <w:r w:rsidRPr="00662B26">
        <w:rPr>
          <w:rFonts w:asciiTheme="majorHAnsi" w:hAnsiTheme="majorHAnsi" w:cs="Arial"/>
          <w:bCs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bCs/>
          <w:sz w:val="16"/>
          <w:szCs w:val="16"/>
        </w:rPr>
        <w:t xml:space="preserve"> монгольских народов в обучении математике учащихся основной школы Республики Бурятия.</w:t>
      </w:r>
    </w:p>
    <w:p w:rsidR="00693510" w:rsidRPr="00662B26" w:rsidRDefault="00693510" w:rsidP="00693510">
      <w:pPr>
        <w:pStyle w:val="af3"/>
        <w:ind w:firstLine="567"/>
        <w:jc w:val="both"/>
        <w:rPr>
          <w:rFonts w:asciiTheme="majorHAnsi" w:hAnsiTheme="majorHAnsi" w:cs="Arial"/>
          <w:b/>
          <w:sz w:val="16"/>
          <w:szCs w:val="16"/>
          <w:lang w:val="ru-RU"/>
        </w:rPr>
      </w:pP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Указанная проблема послужила основанием для выбора темы диссертационного исследования: </w:t>
      </w:r>
      <w:r w:rsidRPr="00662B26">
        <w:rPr>
          <w:rFonts w:asciiTheme="majorHAnsi" w:hAnsiTheme="majorHAnsi" w:cs="Arial"/>
          <w:b/>
          <w:sz w:val="16"/>
          <w:szCs w:val="16"/>
          <w:lang w:val="ru-RU"/>
        </w:rPr>
        <w:t>«</w:t>
      </w:r>
      <w:r w:rsidR="00D20B5C">
        <w:rPr>
          <w:rFonts w:asciiTheme="majorHAnsi" w:hAnsiTheme="majorHAnsi" w:cs="Arial"/>
          <w:b/>
          <w:sz w:val="16"/>
          <w:szCs w:val="16"/>
          <w:lang w:val="ru-RU"/>
        </w:rPr>
        <w:t xml:space="preserve">Использование </w:t>
      </w:r>
      <w:proofErr w:type="spellStart"/>
      <w:r w:rsidR="00D20B5C">
        <w:rPr>
          <w:rFonts w:asciiTheme="majorHAnsi" w:hAnsiTheme="majorHAnsi" w:cs="Arial"/>
          <w:b/>
          <w:sz w:val="16"/>
          <w:szCs w:val="16"/>
          <w:lang w:val="ru-RU"/>
        </w:rPr>
        <w:t>э</w:t>
      </w:r>
      <w:r w:rsidRPr="00662B26">
        <w:rPr>
          <w:rFonts w:asciiTheme="majorHAnsi" w:hAnsiTheme="majorHAnsi" w:cs="Arial"/>
          <w:b/>
          <w:sz w:val="16"/>
          <w:szCs w:val="16"/>
          <w:lang w:val="ru-RU"/>
        </w:rPr>
        <w:t>тноматематик</w:t>
      </w:r>
      <w:r w:rsidR="00D20B5C">
        <w:rPr>
          <w:rFonts w:asciiTheme="majorHAnsi" w:hAnsiTheme="majorHAnsi" w:cs="Arial"/>
          <w:b/>
          <w:sz w:val="16"/>
          <w:szCs w:val="16"/>
          <w:lang w:val="ru-RU"/>
        </w:rPr>
        <w:t>и</w:t>
      </w:r>
      <w:proofErr w:type="spellEnd"/>
      <w:r w:rsidRPr="00662B26">
        <w:rPr>
          <w:rFonts w:asciiTheme="majorHAnsi" w:hAnsiTheme="majorHAnsi" w:cs="Arial"/>
          <w:b/>
          <w:sz w:val="16"/>
          <w:szCs w:val="16"/>
          <w:lang w:val="ru-RU"/>
        </w:rPr>
        <w:t xml:space="preserve"> монгольских народов в </w:t>
      </w:r>
      <w:r w:rsidR="00D20B5C">
        <w:rPr>
          <w:rFonts w:asciiTheme="majorHAnsi" w:hAnsiTheme="majorHAnsi" w:cs="Arial"/>
          <w:b/>
          <w:sz w:val="16"/>
          <w:szCs w:val="16"/>
          <w:lang w:val="ru-RU"/>
        </w:rPr>
        <w:t xml:space="preserve">формировании этнокультурной компетентности учащихся </w:t>
      </w:r>
      <w:r w:rsidRPr="00662B26">
        <w:rPr>
          <w:rFonts w:asciiTheme="majorHAnsi" w:hAnsiTheme="majorHAnsi" w:cs="Arial"/>
          <w:b/>
          <w:sz w:val="16"/>
          <w:szCs w:val="16"/>
          <w:lang w:val="ru-RU"/>
        </w:rPr>
        <w:t>основной школ</w:t>
      </w:r>
      <w:r w:rsidR="00D20B5C">
        <w:rPr>
          <w:rFonts w:asciiTheme="majorHAnsi" w:hAnsiTheme="majorHAnsi" w:cs="Arial"/>
          <w:b/>
          <w:sz w:val="16"/>
          <w:szCs w:val="16"/>
          <w:lang w:val="ru-RU"/>
        </w:rPr>
        <w:t>ы</w:t>
      </w:r>
      <w:r w:rsidRPr="00662B26">
        <w:rPr>
          <w:rFonts w:asciiTheme="majorHAnsi" w:hAnsiTheme="majorHAnsi" w:cs="Arial"/>
          <w:b/>
          <w:sz w:val="16"/>
          <w:szCs w:val="16"/>
          <w:lang w:val="ru-RU"/>
        </w:rPr>
        <w:t xml:space="preserve"> Республики Бурятия».</w:t>
      </w:r>
    </w:p>
    <w:p w:rsidR="00693510" w:rsidRPr="00662B26" w:rsidRDefault="00693510" w:rsidP="00693510">
      <w:pPr>
        <w:pStyle w:val="af3"/>
        <w:tabs>
          <w:tab w:val="left" w:pos="567"/>
        </w:tabs>
        <w:ind w:firstLine="567"/>
        <w:jc w:val="both"/>
        <w:rPr>
          <w:rFonts w:asciiTheme="majorHAnsi" w:hAnsiTheme="majorHAnsi" w:cs="Arial"/>
          <w:sz w:val="16"/>
          <w:szCs w:val="16"/>
          <w:lang w:val="ru-RU"/>
        </w:rPr>
      </w:pPr>
      <w:r w:rsidRPr="00662B26">
        <w:rPr>
          <w:rFonts w:asciiTheme="majorHAnsi" w:hAnsiTheme="majorHAnsi" w:cs="Arial"/>
          <w:b/>
          <w:bCs/>
          <w:sz w:val="16"/>
          <w:szCs w:val="16"/>
          <w:lang w:val="ru-RU"/>
        </w:rPr>
        <w:lastRenderedPageBreak/>
        <w:t>Гипотеза исследования</w:t>
      </w:r>
      <w:r w:rsidRPr="00662B26">
        <w:rPr>
          <w:rFonts w:asciiTheme="majorHAnsi" w:hAnsiTheme="majorHAnsi" w:cs="Arial"/>
          <w:bCs/>
          <w:sz w:val="16"/>
          <w:szCs w:val="16"/>
          <w:lang w:val="ru-RU"/>
        </w:rPr>
        <w:t xml:space="preserve"> – педагогические возможности </w:t>
      </w:r>
      <w:proofErr w:type="spellStart"/>
      <w:r w:rsidRPr="00662B26">
        <w:rPr>
          <w:rFonts w:asciiTheme="majorHAnsi" w:hAnsiTheme="majorHAnsi" w:cs="Arial"/>
          <w:bCs/>
          <w:sz w:val="16"/>
          <w:szCs w:val="16"/>
          <w:lang w:val="ru-RU"/>
        </w:rPr>
        <w:t>этноматематики</w:t>
      </w:r>
      <w:proofErr w:type="spellEnd"/>
      <w:r w:rsidRPr="00662B26">
        <w:rPr>
          <w:rFonts w:asciiTheme="majorHAnsi" w:hAnsiTheme="majorHAnsi" w:cs="Arial"/>
          <w:bCs/>
          <w:sz w:val="16"/>
          <w:szCs w:val="16"/>
          <w:lang w:val="ru-RU"/>
        </w:rPr>
        <w:t xml:space="preserve"> монгольских народов заключаются в том, что ее использование будет способствовать ф</w:t>
      </w:r>
      <w:r w:rsidRPr="00662B26">
        <w:rPr>
          <w:rFonts w:asciiTheme="majorHAnsi" w:hAnsiTheme="majorHAnsi" w:cs="Arial"/>
          <w:sz w:val="16"/>
          <w:szCs w:val="16"/>
          <w:lang w:val="ru-RU"/>
        </w:rPr>
        <w:t>ормированию этнокультурной компетентности учащихся основной школы Республики Бурятия.</w:t>
      </w:r>
    </w:p>
    <w:p w:rsidR="00693510" w:rsidRPr="00662B26" w:rsidRDefault="00693510" w:rsidP="00693510">
      <w:pPr>
        <w:pStyle w:val="af3"/>
        <w:ind w:firstLine="567"/>
        <w:jc w:val="both"/>
        <w:rPr>
          <w:rFonts w:asciiTheme="majorHAnsi" w:hAnsiTheme="majorHAnsi" w:cs="Arial"/>
          <w:sz w:val="16"/>
          <w:szCs w:val="16"/>
          <w:lang w:val="ru-RU"/>
        </w:rPr>
      </w:pPr>
      <w:r w:rsidRPr="00662B26">
        <w:rPr>
          <w:rFonts w:asciiTheme="majorHAnsi" w:hAnsiTheme="majorHAnsi" w:cs="Arial"/>
          <w:b/>
          <w:bCs/>
          <w:sz w:val="16"/>
          <w:szCs w:val="16"/>
          <w:lang w:val="ru-RU"/>
        </w:rPr>
        <w:t>Цель исследования</w:t>
      </w:r>
      <w:r w:rsidRPr="00662B26">
        <w:rPr>
          <w:rFonts w:asciiTheme="majorHAnsi" w:hAnsiTheme="majorHAnsi" w:cs="Arial"/>
          <w:bCs/>
          <w:sz w:val="16"/>
          <w:szCs w:val="16"/>
          <w:lang w:val="ru-RU"/>
        </w:rPr>
        <w:t xml:space="preserve"> - </w:t>
      </w: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разработать историко- педагогические основы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монгольских народов и методическую систему ее использования в основной школе Республики Бурятия.  </w:t>
      </w:r>
    </w:p>
    <w:p w:rsidR="00693510" w:rsidRPr="00662B26" w:rsidRDefault="00693510" w:rsidP="00693510">
      <w:pPr>
        <w:pStyle w:val="af3"/>
        <w:tabs>
          <w:tab w:val="left" w:pos="567"/>
        </w:tabs>
        <w:ind w:firstLine="567"/>
        <w:jc w:val="both"/>
        <w:rPr>
          <w:rFonts w:asciiTheme="majorHAnsi" w:hAnsiTheme="majorHAnsi" w:cs="Arial"/>
          <w:sz w:val="16"/>
          <w:szCs w:val="16"/>
          <w:lang w:val="ru-RU"/>
        </w:rPr>
      </w:pP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Для достижения поставленной цели потребовалось решить следующие </w:t>
      </w:r>
      <w:r w:rsidRPr="00662B26">
        <w:rPr>
          <w:rFonts w:asciiTheme="majorHAnsi" w:hAnsiTheme="majorHAnsi" w:cs="Arial"/>
          <w:b/>
          <w:sz w:val="16"/>
          <w:szCs w:val="16"/>
          <w:lang w:val="ru-RU"/>
        </w:rPr>
        <w:t>задачи исследования:</w:t>
      </w:r>
    </w:p>
    <w:p w:rsidR="00693510" w:rsidRPr="00662B26" w:rsidRDefault="00693510" w:rsidP="00693510">
      <w:pPr>
        <w:pStyle w:val="af4"/>
        <w:numPr>
          <w:ilvl w:val="0"/>
          <w:numId w:val="2"/>
        </w:numPr>
        <w:ind w:left="0"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изучить педагогическую, историческую, этнографическую литературу, законодательную базу и практику современной зарубежной и российской школы в использовании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в образовании; </w:t>
      </w:r>
    </w:p>
    <w:p w:rsidR="00693510" w:rsidRPr="00662B26" w:rsidRDefault="00693510" w:rsidP="00693510">
      <w:pPr>
        <w:pStyle w:val="af4"/>
        <w:numPr>
          <w:ilvl w:val="0"/>
          <w:numId w:val="2"/>
        </w:numPr>
        <w:ind w:left="0"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уточнить понятие «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народов», исследовать и систематизировать материалы, раскрывающие ее содержание, развитие и взаимосвязи с другими областями наук;</w:t>
      </w:r>
    </w:p>
    <w:p w:rsidR="00693510" w:rsidRPr="00662B26" w:rsidRDefault="00693510" w:rsidP="00693510">
      <w:pPr>
        <w:pStyle w:val="af4"/>
        <w:numPr>
          <w:ilvl w:val="0"/>
          <w:numId w:val="2"/>
        </w:numPr>
        <w:ind w:left="0"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bCs/>
          <w:sz w:val="16"/>
          <w:szCs w:val="16"/>
        </w:rPr>
        <w:t xml:space="preserve">выявить педагогические возможности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 в формировании этнокультурной компетентности учащихся, разработать методическую систему для использования ее в обучении математике в основной школе Республики Бурятия; </w:t>
      </w:r>
    </w:p>
    <w:p w:rsidR="00693510" w:rsidRPr="00662B26" w:rsidRDefault="00693510" w:rsidP="00693510">
      <w:pPr>
        <w:pStyle w:val="af4"/>
        <w:numPr>
          <w:ilvl w:val="0"/>
          <w:numId w:val="2"/>
        </w:numPr>
        <w:ind w:left="0" w:firstLine="567"/>
        <w:jc w:val="both"/>
        <w:rPr>
          <w:rFonts w:asciiTheme="majorHAnsi" w:hAnsiTheme="majorHAnsi" w:cs="Arial"/>
          <w:bCs/>
          <w:sz w:val="16"/>
          <w:szCs w:val="16"/>
        </w:rPr>
      </w:pPr>
      <w:r w:rsidRPr="00662B26">
        <w:rPr>
          <w:rFonts w:asciiTheme="majorHAnsi" w:hAnsiTheme="majorHAnsi" w:cs="Arial"/>
          <w:bCs/>
          <w:sz w:val="16"/>
          <w:szCs w:val="16"/>
        </w:rPr>
        <w:t>органи</w:t>
      </w:r>
      <w:r w:rsidRPr="00662B26">
        <w:rPr>
          <w:rFonts w:asciiTheme="majorHAnsi" w:hAnsiTheme="majorHAnsi" w:cs="Arial"/>
          <w:sz w:val="16"/>
          <w:szCs w:val="16"/>
        </w:rPr>
        <w:t>зовать опытно-экспериментальную проверку ее эффективности в формировании этнокультурной компетентности</w:t>
      </w:r>
      <w:r w:rsidRPr="00662B26">
        <w:rPr>
          <w:rFonts w:asciiTheme="majorHAnsi" w:hAnsiTheme="majorHAnsi" w:cs="Arial"/>
          <w:bCs/>
          <w:sz w:val="16"/>
          <w:szCs w:val="16"/>
        </w:rPr>
        <w:t xml:space="preserve"> учащихся по установленным критериям и показателям</w:t>
      </w:r>
      <w:r w:rsidRPr="00662B26">
        <w:rPr>
          <w:rFonts w:asciiTheme="majorHAnsi" w:hAnsiTheme="majorHAnsi" w:cs="Arial"/>
          <w:sz w:val="16"/>
          <w:szCs w:val="16"/>
        </w:rPr>
        <w:t>;</w:t>
      </w:r>
    </w:p>
    <w:p w:rsidR="00693510" w:rsidRPr="00662B26" w:rsidRDefault="00693510" w:rsidP="00693510">
      <w:pPr>
        <w:pStyle w:val="af4"/>
        <w:numPr>
          <w:ilvl w:val="0"/>
          <w:numId w:val="2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по материалам исследования выпустить учебно- методическую литературу, организовать обучение учителей математики и др. мероприятия для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 в математическом образовании учащихся основной школы Республики Бурятия.</w:t>
      </w:r>
    </w:p>
    <w:p w:rsidR="00693510" w:rsidRPr="00662B26" w:rsidRDefault="00693510" w:rsidP="00693510">
      <w:pPr>
        <w:pStyle w:val="af3"/>
        <w:ind w:firstLine="567"/>
        <w:jc w:val="both"/>
        <w:rPr>
          <w:rFonts w:asciiTheme="majorHAnsi" w:hAnsiTheme="majorHAnsi" w:cs="Arial"/>
          <w:sz w:val="16"/>
          <w:szCs w:val="16"/>
          <w:lang w:val="ru-RU"/>
        </w:rPr>
      </w:pPr>
      <w:r w:rsidRPr="00662B26">
        <w:rPr>
          <w:rFonts w:asciiTheme="majorHAnsi" w:hAnsiTheme="majorHAnsi" w:cs="Arial"/>
          <w:b/>
          <w:bCs/>
          <w:sz w:val="16"/>
          <w:szCs w:val="16"/>
          <w:lang w:val="ru-RU"/>
        </w:rPr>
        <w:t>Объект исследования</w:t>
      </w: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– процесс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в современной школе.</w:t>
      </w:r>
    </w:p>
    <w:p w:rsidR="00693510" w:rsidRPr="00662B26" w:rsidRDefault="00693510" w:rsidP="00693510">
      <w:pPr>
        <w:pStyle w:val="af3"/>
        <w:ind w:firstLine="567"/>
        <w:jc w:val="both"/>
        <w:rPr>
          <w:rFonts w:asciiTheme="majorHAnsi" w:hAnsiTheme="majorHAnsi" w:cs="Arial"/>
          <w:sz w:val="16"/>
          <w:szCs w:val="16"/>
          <w:lang w:val="ru-RU"/>
        </w:rPr>
      </w:pPr>
      <w:r w:rsidRPr="00662B26">
        <w:rPr>
          <w:rFonts w:asciiTheme="majorHAnsi" w:hAnsiTheme="majorHAnsi" w:cs="Arial"/>
          <w:b/>
          <w:bCs/>
          <w:sz w:val="16"/>
          <w:szCs w:val="16"/>
          <w:lang w:val="ru-RU"/>
        </w:rPr>
        <w:t>Предмет исследования</w:t>
      </w: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– историко-педагогические основы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в зарубежной и российской школе; содержание, развитие, педагогические возможности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монгольских народов, ее взаимосвязи с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этнопедагогикой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,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этнодидактикой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, этнопсихологией бурят; разработка методической системы использования, направленной на формирование этнокультурной компетентности учащихся; разработка критериев и показателей ее сформированности; опытно- экспериментальная проверка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монгольс</w:t>
      </w:r>
      <w:r w:rsidR="00633660">
        <w:rPr>
          <w:rFonts w:asciiTheme="majorHAnsi" w:hAnsiTheme="majorHAnsi" w:cs="Arial"/>
          <w:sz w:val="16"/>
          <w:szCs w:val="16"/>
          <w:lang w:val="ru-RU"/>
        </w:rPr>
        <w:t>к</w:t>
      </w: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их народов в основной школе Республики Бурятия. </w:t>
      </w:r>
    </w:p>
    <w:p w:rsidR="00693510" w:rsidRPr="00662B26" w:rsidRDefault="00693510" w:rsidP="00693510">
      <w:pPr>
        <w:pStyle w:val="af3"/>
        <w:ind w:firstLine="567"/>
        <w:jc w:val="both"/>
        <w:rPr>
          <w:rFonts w:asciiTheme="majorHAnsi" w:hAnsiTheme="majorHAnsi" w:cs="Arial"/>
          <w:b/>
          <w:sz w:val="16"/>
          <w:szCs w:val="16"/>
          <w:lang w:val="ru-RU"/>
        </w:rPr>
      </w:pPr>
      <w:r w:rsidRPr="00662B26">
        <w:rPr>
          <w:rFonts w:asciiTheme="majorHAnsi" w:hAnsiTheme="majorHAnsi" w:cs="Arial"/>
          <w:b/>
          <w:sz w:val="16"/>
          <w:szCs w:val="16"/>
          <w:lang w:val="ru-RU"/>
        </w:rPr>
        <w:t xml:space="preserve">Методологическую основу исследования </w:t>
      </w: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составляют методологические, психолого- педагогические основы обучения математике, теории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гуманитаризации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,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историзации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математического образования, основы теории этнокультурного образования, системно- деятельностного,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этнопедагогического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,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этнодидактического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, этнопсихологического, </w:t>
      </w:r>
      <w:proofErr w:type="spellStart"/>
      <w:r w:rsidRPr="00662B26">
        <w:rPr>
          <w:rFonts w:asciiTheme="majorHAnsi" w:hAnsiTheme="majorHAnsi" w:cs="Arial"/>
          <w:sz w:val="16"/>
          <w:szCs w:val="16"/>
          <w:lang w:val="ru-RU"/>
        </w:rPr>
        <w:t>этноматематического</w:t>
      </w:r>
      <w:proofErr w:type="spellEnd"/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 подходов к образованию, идеи укрупнения дидактических единиц.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 xml:space="preserve">Методы исследования </w:t>
      </w:r>
      <w:r w:rsidRPr="00662B26">
        <w:rPr>
          <w:rFonts w:asciiTheme="majorHAnsi" w:hAnsiTheme="majorHAnsi" w:cs="Arial"/>
          <w:sz w:val="16"/>
          <w:szCs w:val="16"/>
        </w:rPr>
        <w:t>определялись его замыслом и содержанием: теоретический и сравнительно-сопоставительный анализ научно-методической литературы, программных и нормативных документов, исторической, этнографической литературы, периодической печати, опрос и анкетирование, беседы со знатоками старины и запись фольклорных материалов, обобщение и анализ опыта лучших учителей, личного опыта работы учителем математики в школах Республики Бурятия и Монголии</w:t>
      </w:r>
      <w:r w:rsidR="009F01F4">
        <w:rPr>
          <w:rFonts w:asciiTheme="majorHAnsi" w:hAnsiTheme="majorHAnsi" w:cs="Arial"/>
          <w:sz w:val="16"/>
          <w:szCs w:val="16"/>
        </w:rPr>
        <w:t>, статистический анализ экспериментальных данных.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 xml:space="preserve">Научная новизна исследования </w:t>
      </w:r>
      <w:r w:rsidRPr="00662B26">
        <w:rPr>
          <w:rFonts w:asciiTheme="majorHAnsi" w:hAnsiTheme="majorHAnsi" w:cs="Arial"/>
          <w:sz w:val="16"/>
          <w:szCs w:val="16"/>
        </w:rPr>
        <w:t xml:space="preserve">заключается в том, что в работе: 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1. установлены историко- педаго</w:t>
      </w:r>
      <w:bookmarkStart w:id="2" w:name="_GoBack"/>
      <w:bookmarkEnd w:id="2"/>
      <w:r w:rsidRPr="00662B26">
        <w:rPr>
          <w:rFonts w:asciiTheme="majorHAnsi" w:hAnsiTheme="majorHAnsi" w:cs="Arial"/>
          <w:sz w:val="16"/>
          <w:szCs w:val="16"/>
        </w:rPr>
        <w:t xml:space="preserve">гические основы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в современной зарубежной и российской школе; 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lastRenderedPageBreak/>
        <w:t xml:space="preserve">2. уточнено понятие «народная математика», 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3. введено понятие «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народов», определены основные периоды его развития, систематизировано и расширено содержание;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4. введено понятие «математический фольклор монгольских народов»; в математическом фольклоре выявлены ранние десять словесных названий чисел в математических задачах и установлены некоторые народные способы решения задач, сходные с решениями других народов мира;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5. выполнен отбор принципов, содержания, методов, средств и форм обучения математике с использованием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народов, т.е. разработана методическая система, направленная на формирование этнокультурной компетентности учащихся основной школы Республики Бурятия;</w:t>
      </w:r>
    </w:p>
    <w:p w:rsidR="00693510" w:rsidRPr="00662B26" w:rsidRDefault="00693510" w:rsidP="00693510">
      <w:pPr>
        <w:pStyle w:val="af3"/>
        <w:tabs>
          <w:tab w:val="left" w:pos="567"/>
        </w:tabs>
        <w:jc w:val="both"/>
        <w:rPr>
          <w:rFonts w:asciiTheme="majorHAnsi" w:hAnsiTheme="majorHAnsi" w:cs="Arial"/>
          <w:sz w:val="16"/>
          <w:szCs w:val="16"/>
          <w:lang w:val="ru-RU"/>
        </w:rPr>
      </w:pPr>
      <w:r w:rsidRPr="00662B26">
        <w:rPr>
          <w:rFonts w:asciiTheme="majorHAnsi" w:hAnsiTheme="majorHAnsi" w:cs="Arial"/>
          <w:sz w:val="16"/>
          <w:szCs w:val="16"/>
          <w:lang w:val="ru-RU"/>
        </w:rPr>
        <w:t xml:space="preserve">6.  разработаны показатели и критерии для определения сформированности этнокультурной компетентности учащихся.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 xml:space="preserve">Практическая значимость </w:t>
      </w:r>
      <w:r w:rsidRPr="00662B26">
        <w:rPr>
          <w:rFonts w:asciiTheme="majorHAnsi" w:hAnsiTheme="majorHAnsi" w:cs="Arial"/>
          <w:sz w:val="16"/>
          <w:szCs w:val="16"/>
        </w:rPr>
        <w:t>исследования заключается в том, что результаты исследования могут быть применены в этнокультурном образовании учащихся других регионов России и зарубежья в дошкольном, школьном и вузовском образовании; использованы в математической подготовке будущих учителей математики; в изучении математического наследия монгольских народов; в изучении и преподавании истории математики.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>Достоверность результатов</w:t>
      </w:r>
      <w:r w:rsidRPr="00662B26">
        <w:rPr>
          <w:rFonts w:asciiTheme="majorHAnsi" w:hAnsiTheme="majorHAnsi" w:cs="Arial"/>
          <w:sz w:val="16"/>
          <w:szCs w:val="16"/>
        </w:rPr>
        <w:t xml:space="preserve"> исследования обеспечивалась совокупностью использованных методов; целенаправленным анализом педагогической практики, данными современной педагогической науки, использованием исторической, этнографической, психолого-педагогической литературы; опытно-экспериментальной  работой в школах Республики Бурятия, апробацией в Улан-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Баторском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филиале Российского экономического университета имени Г.В. Плеханова в Монголии и статистическим анализом результатов; использованием в массовой практике школ Республики Бурятия, России. </w:t>
      </w:r>
    </w:p>
    <w:p w:rsidR="00693510" w:rsidRPr="00662B26" w:rsidRDefault="00693510" w:rsidP="00693510">
      <w:pPr>
        <w:tabs>
          <w:tab w:val="right" w:pos="9362"/>
        </w:tabs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>Исследование проводилось в три этапа:</w:t>
      </w:r>
      <w:r w:rsidRPr="00662B26">
        <w:rPr>
          <w:rFonts w:asciiTheme="majorHAnsi" w:hAnsiTheme="majorHAnsi" w:cs="Arial"/>
          <w:b/>
          <w:sz w:val="16"/>
          <w:szCs w:val="16"/>
        </w:rPr>
        <w:tab/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Первый этап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 xml:space="preserve">(организационный, 2001-2004гг.) - сбор, анализ, систематизация эмпирического и теоретического материала по исследуемой проблеме; осмысление и анализ понятийного аппарата; изучение и обобщение состояния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этноматематического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содержания в школьной практике.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Второй этап (экспериментальный, 2005-2011гг.) - проведение в школах Республики Бурятия опытно-экспериментальной работы по созданию условий для внедрения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этноматематического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содержания; изучение эффективности предлагаемых рекомендаций, положений и идей; проверка гипотезы исследования; организация учебно- исследовательских работ учащихся; обработка результатов исследования. </w:t>
      </w:r>
    </w:p>
    <w:p w:rsidR="00693510" w:rsidRDefault="00693510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Третий этап</w:t>
      </w:r>
      <w:r w:rsidRPr="00662B26">
        <w:rPr>
          <w:rFonts w:asciiTheme="majorHAnsi" w:hAnsiTheme="majorHAnsi" w:cs="Arial"/>
          <w:b/>
          <w:i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sz w:val="16"/>
          <w:szCs w:val="16"/>
        </w:rPr>
        <w:t xml:space="preserve">(обобщающий, 2012-2019гг.) - обобщение материалов исследования; опубликование учебно-методических пособий для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 в математическом образовании; подведение итогов опытно-экспериментальной работы; оформление диссертации.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 </w:t>
      </w:r>
    </w:p>
    <w:p w:rsidR="00693510" w:rsidRPr="00662B26" w:rsidRDefault="00693510" w:rsidP="00693510">
      <w:pPr>
        <w:ind w:firstLine="567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>Личный вклад</w:t>
      </w:r>
      <w:r w:rsidRPr="00662B26">
        <w:rPr>
          <w:rFonts w:asciiTheme="majorHAnsi" w:hAnsiTheme="majorHAnsi" w:cs="Arial"/>
          <w:sz w:val="16"/>
          <w:szCs w:val="16"/>
        </w:rPr>
        <w:t xml:space="preserve"> автора:</w:t>
      </w:r>
    </w:p>
    <w:p w:rsidR="00693510" w:rsidRPr="00662B26" w:rsidRDefault="00693510" w:rsidP="00693510">
      <w:pPr>
        <w:pStyle w:val="af4"/>
        <w:numPr>
          <w:ilvl w:val="0"/>
          <w:numId w:val="3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Переведены на русский язык монгольские и бурятские фольклорные материалы, некоторые из которых записаны автором от знатоков старины в улусах Мухоршибирского и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Бичурского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районов Республики Бурятия.</w:t>
      </w:r>
    </w:p>
    <w:p w:rsidR="00693510" w:rsidRPr="00662B26" w:rsidRDefault="00693510" w:rsidP="00693510">
      <w:pPr>
        <w:pStyle w:val="af4"/>
        <w:numPr>
          <w:ilvl w:val="0"/>
          <w:numId w:val="3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Изучены учебные пособия на монгольских языках «Арифметика на монгольском языке» (Казань, 1837) А.В. Попова и «Сборник арифметических задач для первого и второго годов обучения в бурятских школах и домашних упражнений бурятских детей» (Санкт-Петербург, 1913) А.М. Позднеева, через </w:t>
      </w:r>
      <w:r w:rsidRPr="00662B26">
        <w:rPr>
          <w:rFonts w:asciiTheme="majorHAnsi" w:hAnsiTheme="majorHAnsi" w:cs="Arial"/>
          <w:sz w:val="16"/>
          <w:szCs w:val="16"/>
        </w:rPr>
        <w:lastRenderedPageBreak/>
        <w:t>которые впервые происходило обучение бурят- монгольских детей современной математике.</w:t>
      </w:r>
    </w:p>
    <w:p w:rsidR="00693510" w:rsidRPr="00662B26" w:rsidRDefault="00693510" w:rsidP="00693510">
      <w:pPr>
        <w:pStyle w:val="af4"/>
        <w:numPr>
          <w:ilvl w:val="0"/>
          <w:numId w:val="3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Автором разработан и реализован проект «Математика-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», поддержанный Министерством образования и науки Республики Бурятия (Информационное письмо Минобрнауки РБ № 02-16/6421 от 01.12.2008г. «О реализации Международного проекта «Математика-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>» в образовательных учреждениях Российской Федерации, Республики Монголия, КНР, Калмыкия»), в рамках которого реализованы следующие проекты:</w:t>
      </w:r>
    </w:p>
    <w:p w:rsidR="00693510" w:rsidRPr="00662B26" w:rsidRDefault="00693510" w:rsidP="00693510">
      <w:pPr>
        <w:pStyle w:val="af4"/>
        <w:numPr>
          <w:ilvl w:val="0"/>
          <w:numId w:val="6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>Проект «Формирование этнокультурной компетентности учащихся» - Победитель Республиканского конкурса «Педагогическая элита Бурятии» (Приказ Минобрнауки РБ от № 868 от 13 июля 2009г.);</w:t>
      </w:r>
    </w:p>
    <w:p w:rsidR="00693510" w:rsidRPr="00662B26" w:rsidRDefault="00693510" w:rsidP="00693510">
      <w:pPr>
        <w:pStyle w:val="af4"/>
        <w:numPr>
          <w:ilvl w:val="0"/>
          <w:numId w:val="6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Международный конкурс исследовательских работ школьников «Вклад кочевых народов в мировую цивилизацию» с участием Калмыкии, Забайкальского края, Монголии, Бурятии (Приказ Минобрнауки РБ № 567 от 14.05.2009г.).  </w:t>
      </w:r>
    </w:p>
    <w:p w:rsidR="00693510" w:rsidRPr="00662B26" w:rsidRDefault="00693510" w:rsidP="00693510">
      <w:pPr>
        <w:tabs>
          <w:tab w:val="left" w:pos="2370"/>
        </w:tabs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               </w:t>
      </w:r>
      <w:r w:rsidRPr="00662B26">
        <w:rPr>
          <w:rFonts w:asciiTheme="majorHAnsi" w:hAnsiTheme="majorHAnsi" w:cs="Arial"/>
          <w:b/>
          <w:sz w:val="16"/>
          <w:szCs w:val="16"/>
        </w:rPr>
        <w:t xml:space="preserve"> Апробация и внедрение результатов исследования</w:t>
      </w:r>
      <w:r w:rsidRPr="00662B26">
        <w:rPr>
          <w:rFonts w:asciiTheme="majorHAnsi" w:hAnsiTheme="majorHAnsi" w:cs="Arial"/>
          <w:b/>
          <w:i/>
          <w:sz w:val="16"/>
          <w:szCs w:val="16"/>
        </w:rPr>
        <w:t xml:space="preserve"> </w:t>
      </w:r>
      <w:r w:rsidRPr="00662B26">
        <w:rPr>
          <w:rFonts w:asciiTheme="majorHAnsi" w:hAnsiTheme="majorHAnsi" w:cs="Arial"/>
          <w:b/>
          <w:sz w:val="16"/>
          <w:szCs w:val="16"/>
        </w:rPr>
        <w:t>в практику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Результаты исследования апробированы в Республиканском бурятском национальном лицее- интернате (РБНЛ-И) №1 г. Улан-Удэ,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Шибертуйской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 им. Ц. Дона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Бичурского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района, Хошун-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Узурской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 им. Ш-Н.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Эрдынеева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, Барской СОШ,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Сутайской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СОШ,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Галтайская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СОШ,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Цолгинской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СОШ,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Кусотинской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 Мухоршибирского района,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Курумканской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СОШ № 2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Курумканского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района Республики Бурятия, а также используются автором в обучении математике в Улан-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Баторском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филиале Российского экономического университета имени Г.В. Плеханова.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 В массовой практике школ и вузов России используются следующие издания автора: </w:t>
      </w:r>
    </w:p>
    <w:p w:rsidR="00693510" w:rsidRPr="00662B26" w:rsidRDefault="00693510" w:rsidP="00693510">
      <w:pPr>
        <w:pStyle w:val="a5"/>
        <w:numPr>
          <w:ilvl w:val="0"/>
          <w:numId w:val="5"/>
        </w:numPr>
        <w:tabs>
          <w:tab w:val="left" w:pos="0"/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Дугаржапова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Л.Д. Математика монгольских народов в школе. Гриф «Допущено» Министерства образования и науки Республики Бурятия (учебно- методическое пособие) -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Улаанбаатар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, Монголия, 2008/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Улаанбаатар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, Изд. Монгольского гос. университета, 2008- с. 378. </w:t>
      </w:r>
      <w:r w:rsidRPr="00662B26">
        <w:rPr>
          <w:rFonts w:asciiTheme="majorHAnsi" w:hAnsiTheme="majorHAnsi" w:cs="Arial"/>
          <w:sz w:val="16"/>
          <w:szCs w:val="16"/>
        </w:rPr>
        <w:t xml:space="preserve">На основе положительного заключения Республиканского экспертного совета при Министерстве образования и науки Республики Бурятия данному учебно-методическому пособию присвоен гриф «Допущено» (Приказ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МОиН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РБ 02-17/ 2038 от 24.04. 2008г.). Работа имеет положительную рецензию академика А.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Мекей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>, Президента Монгольского математического общества.</w:t>
      </w:r>
    </w:p>
    <w:p w:rsidR="00693510" w:rsidRPr="00662B26" w:rsidRDefault="00693510" w:rsidP="00693510">
      <w:pPr>
        <w:pStyle w:val="a5"/>
        <w:numPr>
          <w:ilvl w:val="0"/>
          <w:numId w:val="5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Дугаржапова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Л.Д. Математические задачи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монголоязычных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народов // Фольклорные и краеведческие математические задачи народов России.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Монография.Под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общ.ред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. Н.И.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Мерлиной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. Чебоксары: Изд-во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Чуваш.ун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-та, 2012. 290 с. – с. 193-242. </w:t>
      </w:r>
      <w:r w:rsidRPr="00662B26">
        <w:rPr>
          <w:rFonts w:asciiTheme="majorHAnsi" w:hAnsiTheme="majorHAnsi" w:cs="Arial"/>
          <w:sz w:val="16"/>
          <w:szCs w:val="16"/>
        </w:rPr>
        <w:t xml:space="preserve"> Издание имеет гриф учебно- методического оборудования (УМО) по математике в качестве учебного пособия для студентов высших учебных заведений и учителей Республики Марий Эл, Республики Мордовия, Чувашской Республики, Кировской и Нижегородской  областей Российской Федерации. Адресовано для научных работников, преподавателей вузов, аспирантов, магистрантов, а также всех специалистов, работающих в области математики и психологии, особо интересующихся вопросами решения задач и историей математики.</w:t>
      </w:r>
    </w:p>
    <w:p w:rsidR="00693510" w:rsidRPr="00662B26" w:rsidRDefault="00693510" w:rsidP="00693510">
      <w:pPr>
        <w:tabs>
          <w:tab w:val="left" w:pos="3755"/>
        </w:tabs>
        <w:autoSpaceDN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 xml:space="preserve">   </w:t>
      </w:r>
      <w:r w:rsidRPr="00662B26">
        <w:rPr>
          <w:rFonts w:asciiTheme="majorHAnsi" w:hAnsiTheme="majorHAnsi" w:cs="Arial"/>
          <w:sz w:val="16"/>
          <w:szCs w:val="16"/>
        </w:rPr>
        <w:t>Монография имеет награды:</w:t>
      </w:r>
      <w:r w:rsidRPr="00662B26">
        <w:rPr>
          <w:rFonts w:asciiTheme="majorHAnsi" w:hAnsiTheme="majorHAnsi" w:cs="Arial"/>
          <w:sz w:val="16"/>
          <w:szCs w:val="16"/>
        </w:rPr>
        <w:tab/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1). </w:t>
      </w:r>
      <w:r w:rsidRPr="00662B26">
        <w:rPr>
          <w:rFonts w:asciiTheme="majorHAnsi" w:hAnsiTheme="majorHAnsi" w:cs="Arial"/>
          <w:sz w:val="16"/>
          <w:szCs w:val="16"/>
        </w:rPr>
        <w:t xml:space="preserve">Лауреат </w:t>
      </w:r>
      <w:r w:rsidRPr="00662B26">
        <w:rPr>
          <w:rFonts w:asciiTheme="majorHAnsi" w:hAnsiTheme="majorHAnsi" w:cs="Arial"/>
          <w:sz w:val="16"/>
          <w:szCs w:val="16"/>
          <w:lang w:val="en-US"/>
        </w:rPr>
        <w:t>I</w:t>
      </w:r>
      <w:r w:rsidRPr="00662B26">
        <w:rPr>
          <w:rFonts w:asciiTheme="majorHAnsi" w:hAnsiTheme="majorHAnsi" w:cs="Arial"/>
          <w:sz w:val="16"/>
          <w:szCs w:val="16"/>
        </w:rPr>
        <w:t xml:space="preserve"> степени Второго Всероссийского </w:t>
      </w:r>
      <w:proofErr w:type="gramStart"/>
      <w:r w:rsidRPr="00662B26">
        <w:rPr>
          <w:rFonts w:asciiTheme="majorHAnsi" w:hAnsiTheme="majorHAnsi" w:cs="Arial"/>
          <w:sz w:val="16"/>
          <w:szCs w:val="16"/>
        </w:rPr>
        <w:t>конкурса Научно</w:t>
      </w:r>
      <w:proofErr w:type="gramEnd"/>
      <w:r w:rsidRPr="00662B26">
        <w:rPr>
          <w:rFonts w:asciiTheme="majorHAnsi" w:hAnsiTheme="majorHAnsi" w:cs="Arial"/>
          <w:sz w:val="16"/>
          <w:szCs w:val="16"/>
        </w:rPr>
        <w:t xml:space="preserve">- методического совета по математике Министерства образования и науки Российской Федерации «Лучшее учебное издание по математике» в номинации «Математика в средней школе. Дополнительная литература» (28.05.2013г.); 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2). </w:t>
      </w:r>
      <w:r w:rsidRPr="00662B26">
        <w:rPr>
          <w:rFonts w:asciiTheme="majorHAnsi" w:hAnsiTheme="majorHAnsi" w:cs="Arial"/>
          <w:sz w:val="16"/>
          <w:szCs w:val="16"/>
        </w:rPr>
        <w:t>Лауреат Всероссийского конкурса «Лучшая научная книга» 2012 года на Международном научном форуме «Неделя вузовской науки» (9-13.09. 2013г., г. Сочи);</w:t>
      </w:r>
    </w:p>
    <w:p w:rsidR="00693510" w:rsidRPr="00662B26" w:rsidRDefault="00693510" w:rsidP="0069351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3). </w:t>
      </w:r>
      <w:r w:rsidRPr="00662B26">
        <w:rPr>
          <w:rFonts w:asciiTheme="majorHAnsi" w:hAnsiTheme="majorHAnsi" w:cs="Arial"/>
          <w:sz w:val="16"/>
          <w:szCs w:val="16"/>
        </w:rPr>
        <w:t>Победитель V</w:t>
      </w:r>
      <w:r w:rsidRPr="00662B26">
        <w:rPr>
          <w:rFonts w:asciiTheme="majorHAnsi" w:hAnsiTheme="majorHAnsi" w:cs="Arial"/>
          <w:sz w:val="16"/>
          <w:szCs w:val="16"/>
          <w:lang w:val="en-US"/>
        </w:rPr>
        <w:t>II</w:t>
      </w:r>
      <w:r w:rsidRPr="00662B26">
        <w:rPr>
          <w:rFonts w:asciiTheme="majorHAnsi" w:hAnsiTheme="majorHAnsi" w:cs="Arial"/>
          <w:sz w:val="16"/>
          <w:szCs w:val="16"/>
        </w:rPr>
        <w:t xml:space="preserve"> Общероссийского конкурса «Университетская книга 2012» в </w:t>
      </w:r>
      <w:r w:rsidRPr="00662B26">
        <w:rPr>
          <w:rFonts w:asciiTheme="majorHAnsi" w:hAnsiTheme="majorHAnsi" w:cs="Arial"/>
          <w:sz w:val="16"/>
          <w:szCs w:val="16"/>
        </w:rPr>
        <w:lastRenderedPageBreak/>
        <w:t>номинации «Лучшее издание по математике, информатике и вычислительной технике»;</w:t>
      </w:r>
    </w:p>
    <w:p w:rsidR="00693510" w:rsidRPr="00662B26" w:rsidRDefault="00693510" w:rsidP="00693510">
      <w:pPr>
        <w:pStyle w:val="af4"/>
        <w:numPr>
          <w:ilvl w:val="0"/>
          <w:numId w:val="5"/>
        </w:numPr>
        <w:autoSpaceDN w:val="0"/>
        <w:spacing w:after="200"/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Дугаржапова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Л.Д. Фольклорные математические задачи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монголоязычных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народов  (часть </w:t>
      </w:r>
      <w:r w:rsidRPr="00662B26">
        <w:rPr>
          <w:rFonts w:asciiTheme="majorHAnsi" w:hAnsiTheme="majorHAnsi" w:cs="Arial"/>
          <w:i/>
          <w:sz w:val="16"/>
          <w:szCs w:val="16"/>
          <w:lang w:val="en-US"/>
        </w:rPr>
        <w:t>I</w:t>
      </w:r>
      <w:r w:rsidRPr="00662B26">
        <w:rPr>
          <w:rFonts w:asciiTheme="majorHAnsi" w:hAnsiTheme="majorHAnsi" w:cs="Arial"/>
          <w:i/>
          <w:sz w:val="16"/>
          <w:szCs w:val="16"/>
        </w:rPr>
        <w:t xml:space="preserve">, </w:t>
      </w:r>
      <w:r w:rsidRPr="00662B26">
        <w:rPr>
          <w:rFonts w:asciiTheme="majorHAnsi" w:hAnsiTheme="majorHAnsi" w:cs="Arial"/>
          <w:i/>
          <w:sz w:val="16"/>
          <w:szCs w:val="16"/>
          <w:lang w:val="en-US"/>
        </w:rPr>
        <w:t>II</w:t>
      </w:r>
      <w:r w:rsidRPr="00662B26">
        <w:rPr>
          <w:rFonts w:asciiTheme="majorHAnsi" w:hAnsiTheme="majorHAnsi" w:cs="Arial"/>
          <w:i/>
          <w:sz w:val="16"/>
          <w:szCs w:val="16"/>
        </w:rPr>
        <w:t xml:space="preserve">) // Мерлина Н.И., Петрова А.И.,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Дугаржапова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Л.Д. и др. Математические задачи на основе фольклорного и краеведческого материала народов России // Научно-методический журнал  «Математика в школе», № 7, 2012; № 9, 2012.  </w:t>
      </w:r>
      <w:r w:rsidRPr="00662B26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Р</w:t>
      </w:r>
      <w:r w:rsidRPr="00662B26">
        <w:rPr>
          <w:rFonts w:asciiTheme="majorHAnsi" w:hAnsiTheme="majorHAnsi" w:cs="Arial"/>
          <w:sz w:val="16"/>
          <w:szCs w:val="16"/>
        </w:rPr>
        <w:t>екоменд</w:t>
      </w:r>
      <w:r>
        <w:rPr>
          <w:rFonts w:asciiTheme="majorHAnsi" w:hAnsiTheme="majorHAnsi" w:cs="Arial"/>
          <w:sz w:val="16"/>
          <w:szCs w:val="16"/>
        </w:rPr>
        <w:t xml:space="preserve">овано </w:t>
      </w:r>
      <w:r w:rsidRPr="00662B26">
        <w:rPr>
          <w:rFonts w:asciiTheme="majorHAnsi" w:hAnsiTheme="majorHAnsi" w:cs="Arial"/>
          <w:sz w:val="16"/>
          <w:szCs w:val="16"/>
        </w:rPr>
        <w:t>Высшей Аттестационной Комисси</w:t>
      </w:r>
      <w:r>
        <w:rPr>
          <w:rFonts w:asciiTheme="majorHAnsi" w:hAnsiTheme="majorHAnsi" w:cs="Arial"/>
          <w:sz w:val="16"/>
          <w:szCs w:val="16"/>
        </w:rPr>
        <w:t>ей</w:t>
      </w:r>
      <w:r w:rsidRPr="00662B26">
        <w:rPr>
          <w:rFonts w:asciiTheme="majorHAnsi" w:hAnsiTheme="majorHAnsi" w:cs="Arial"/>
          <w:sz w:val="16"/>
          <w:szCs w:val="16"/>
        </w:rPr>
        <w:t xml:space="preserve"> (ВАК) РФ.</w:t>
      </w:r>
    </w:p>
    <w:p w:rsidR="00693510" w:rsidRPr="00662B26" w:rsidRDefault="00693510" w:rsidP="00693510">
      <w:pPr>
        <w:pStyle w:val="af4"/>
        <w:numPr>
          <w:ilvl w:val="0"/>
          <w:numId w:val="5"/>
        </w:numPr>
        <w:autoSpaceDN w:val="0"/>
        <w:ind w:left="0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Дугаржапова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Л.Д. Фольклор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монголоязычных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народов как этнокультурное содержание математики. //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Дугаржапова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Л.Д.,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Жадамба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Б. Фольклор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монголоязычных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 народов как этнокультурное содержание математики.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Улаанбаатар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: изд-во </w:t>
      </w:r>
      <w:proofErr w:type="spellStart"/>
      <w:r w:rsidRPr="00662B26">
        <w:rPr>
          <w:rFonts w:asciiTheme="majorHAnsi" w:hAnsiTheme="majorHAnsi" w:cs="Arial"/>
          <w:i/>
          <w:sz w:val="16"/>
          <w:szCs w:val="16"/>
        </w:rPr>
        <w:t>Усэг</w:t>
      </w:r>
      <w:proofErr w:type="spellEnd"/>
      <w:r w:rsidRPr="00662B26">
        <w:rPr>
          <w:rFonts w:asciiTheme="majorHAnsi" w:hAnsiTheme="majorHAnsi" w:cs="Arial"/>
          <w:i/>
          <w:sz w:val="16"/>
          <w:szCs w:val="16"/>
        </w:rPr>
        <w:t xml:space="preserve">, 2017- 76 с. </w:t>
      </w:r>
      <w:r w:rsidRPr="00662B26">
        <w:rPr>
          <w:rFonts w:asciiTheme="majorHAnsi" w:hAnsiTheme="majorHAnsi" w:cs="Arial"/>
          <w:sz w:val="16"/>
          <w:szCs w:val="16"/>
        </w:rPr>
        <w:t xml:space="preserve">Издание адресовано для использования в образовательных учреждениях, реализующих российское образование в Монголии. </w:t>
      </w:r>
      <w:r w:rsidRPr="00662B26">
        <w:rPr>
          <w:rFonts w:asciiTheme="majorHAnsi" w:hAnsiTheme="majorHAnsi" w:cs="Arial"/>
          <w:iCs/>
          <w:sz w:val="16"/>
          <w:szCs w:val="16"/>
        </w:rPr>
        <w:t xml:space="preserve">     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iCs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>Результаты исследования апробировались и обсуждались</w:t>
      </w:r>
      <w:r w:rsidRPr="00662B26">
        <w:rPr>
          <w:rFonts w:asciiTheme="majorHAnsi" w:hAnsiTheme="majorHAnsi" w:cs="Arial"/>
          <w:sz w:val="16"/>
          <w:szCs w:val="16"/>
        </w:rPr>
        <w:t xml:space="preserve"> на научно-практических и научно-теоретических конференциях: 1. </w:t>
      </w:r>
      <w:r w:rsidRPr="00662B26">
        <w:rPr>
          <w:rFonts w:asciiTheme="majorHAnsi" w:hAnsiTheme="majorHAnsi" w:cs="Arial"/>
          <w:iCs/>
          <w:sz w:val="16"/>
          <w:szCs w:val="16"/>
        </w:rPr>
        <w:t>Международная конференции «Математика в Восточных регионах Сибири: социокультурный аспект, ведущие тенденции развития, научные коммуникации и подготовка кадров». Улан-Удэ, 28-30 июня 2000г.; 2. Научно-методическая конференция «Качество высшего профессионального образования: оценка и управление». Улан-Удэ, Министерство сельского хозяйства РБ, Бурятская сельскохозяйственная академия им. В.Р. Филиппова; 3. Духовно-нравственное патриотическое воспитание: опыт, проблемы, перспективы. / Материалы Международной научно-практической конференции «Духовно-нравственное патриотическое воспитание: опыт, проблемы, перспективы». Улан-Удэ, 21-22 февраля 2003г.; 4. Сибирская научно-практическая конференция «Модернизация российского образования: от кризиса к устойчивости». Улан-Удэ, 7-11 июля 2006г.; 5. III Всероссийская конференция с Международным участием «Математика, ее приложения и математическое образование (МПМО-08). Улан-Удэ - б/о «Ровесник» (оз. Байкал). 23-28 июня 2008г.; 6. Международный семинар-совещание «Преподавание русского языка в школах Монголии и монгольского языка в школах Республики Бурятия». Улан-Удэ, 2-5 апреля 2008г.; 7. Всероссийский Байкальский образовательный форум. г. Улан-Удэ, 5–8 августа 2009г.; 8. Калмыцкая Республиканская конференция «Развитие технологии УДЕ - приоритетная национальная задача». Элиста, 24.12.2009г.; 9. Становление и развитие высшего профессионального образования в национальных республиках юга России (к 40-летию Калмыцкого государственного университета), 22–24 апреля 2010г.; 10. Международная конференция «Научная школа учителя как школа жизни». Калмыцкий госуниверситет, Элиста, 14.05.2010г.; 11. Всероссийский съезд учителей математики. Секция 2. Математика и общее развитие учащихся. Москва, МГУ имени М.В. Ломоносова. 28–30 октября 2010г.; 12. Региональная конференция «Новая философия образования: традиции и современность». Улан-Удэ, 4–5 октября 2011г.; 13. Байкальский образовательный форум. Выездная экспедиция в Мухоршибирский район. Обобщение опыта «Результативность Международного проекта «Математика –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Зурхай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» как реализация методической системы учителя в профессиональном сообществе». Улан-Удэ- Мухоршибирь, 2011; 14. «Методологический семинар аспирантов по специальности 130002- «Теория и методика обучения и воспитания (математика)». Якутск, 24.05.2012г.; 15. Научно-методический семинар кафедры методики преподавания математики ФГАОУ «Северо-Восточный Федеральный университет имени М.К.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Аммосова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>» с участием аспирантов, соискателей, учителей- авторов учебников на якутском языке. Якутск, 26.05.2012г.; 16. ХХ</w:t>
      </w:r>
      <w:r w:rsidRPr="00662B26">
        <w:rPr>
          <w:rFonts w:asciiTheme="majorHAnsi" w:hAnsiTheme="majorHAnsi" w:cs="Arial"/>
          <w:iCs/>
          <w:sz w:val="16"/>
          <w:szCs w:val="16"/>
          <w:lang w:val="en-US"/>
        </w:rPr>
        <w:t>II</w:t>
      </w:r>
      <w:r w:rsidRPr="00662B26">
        <w:rPr>
          <w:rFonts w:asciiTheme="majorHAnsi" w:hAnsiTheme="majorHAnsi" w:cs="Arial"/>
          <w:iCs/>
          <w:sz w:val="16"/>
          <w:szCs w:val="16"/>
        </w:rPr>
        <w:t xml:space="preserve"> Международная конференция «Математика. Образование». Чувашский государственный университет им. И.Н. Ульянова, Чебоксары, 2013г.; 17. Байкальский образовательный форум. Межрегиональный </w:t>
      </w:r>
      <w:r w:rsidRPr="00662B26">
        <w:rPr>
          <w:rFonts w:asciiTheme="majorHAnsi" w:hAnsiTheme="majorHAnsi" w:cs="Arial"/>
          <w:iCs/>
          <w:sz w:val="16"/>
          <w:szCs w:val="16"/>
        </w:rPr>
        <w:lastRenderedPageBreak/>
        <w:t xml:space="preserve">слет молодых учителей «Растут пеликаны». Улан-Удэ, 04.07. 2013г.; 18. Международная научно-практическая конференция «Современное российское образование за рубежом: опыт, инновации, развитие».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Уланбаторский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филиал РЭУ им. Г.В. Плеханова, 2017г.; 19. Международная научно-практическая конференция «Современное российское образование за рубежом: опыт, инновации, развитие».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Уланбаторский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филиал РЭУ им. Г.В. Плеханова, 2018; 20. Международная конференция «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Гадаад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хэл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заах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аргазуйн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асуудал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» («Проблемы иноязычного образования»). МУБИС, Улан-Батор, 22.11.2018г.; 21. </w:t>
      </w:r>
      <w:r w:rsidRPr="00662B26">
        <w:rPr>
          <w:rFonts w:asciiTheme="majorHAnsi" w:hAnsiTheme="majorHAnsi" w:cs="Arial"/>
          <w:sz w:val="16"/>
          <w:szCs w:val="16"/>
        </w:rPr>
        <w:t>М</w:t>
      </w:r>
      <w:r w:rsidRPr="00662B26">
        <w:rPr>
          <w:rFonts w:asciiTheme="majorHAnsi" w:hAnsiTheme="majorHAnsi" w:cs="Arial"/>
          <w:iCs/>
          <w:sz w:val="16"/>
          <w:szCs w:val="16"/>
        </w:rPr>
        <w:t xml:space="preserve">еждународная научно-практическая конференция «Современное российское образование за рубежом: опыт, инновации, развитие».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Уланбаторский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филиал РЭУ им. Г.В. Плеханова, 2019; 22. Научно- практическая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конфренция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«Обеспечение современного качества в условиях государственно- общественного управления 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образованияем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>». 14-15.03. 2019г. Улан-</w:t>
      </w:r>
      <w:proofErr w:type="spellStart"/>
      <w:r w:rsidRPr="00662B26">
        <w:rPr>
          <w:rFonts w:asciiTheme="majorHAnsi" w:hAnsiTheme="majorHAnsi" w:cs="Arial"/>
          <w:iCs/>
          <w:sz w:val="16"/>
          <w:szCs w:val="16"/>
        </w:rPr>
        <w:t>Баторский</w:t>
      </w:r>
      <w:proofErr w:type="spellEnd"/>
      <w:r w:rsidRPr="00662B26">
        <w:rPr>
          <w:rFonts w:asciiTheme="majorHAnsi" w:hAnsiTheme="majorHAnsi" w:cs="Arial"/>
          <w:iCs/>
          <w:sz w:val="16"/>
          <w:szCs w:val="16"/>
        </w:rPr>
        <w:t xml:space="preserve"> филиал РЭУ имени Г.В. Плеханова, Российский центр науки и культуры в г. Улан-Батор. </w:t>
      </w:r>
    </w:p>
    <w:p w:rsidR="00693510" w:rsidRPr="00662B26" w:rsidRDefault="00693510" w:rsidP="00693510">
      <w:pPr>
        <w:autoSpaceDN w:val="0"/>
        <w:ind w:firstLine="567"/>
        <w:jc w:val="both"/>
        <w:rPr>
          <w:rFonts w:asciiTheme="majorHAnsi" w:hAnsiTheme="majorHAnsi" w:cs="Arial"/>
          <w:iCs/>
          <w:sz w:val="16"/>
          <w:szCs w:val="16"/>
        </w:rPr>
      </w:pPr>
      <w:r w:rsidRPr="00662B26">
        <w:rPr>
          <w:rFonts w:asciiTheme="majorHAnsi" w:hAnsiTheme="majorHAnsi" w:cs="Arial"/>
          <w:iCs/>
          <w:sz w:val="16"/>
          <w:szCs w:val="16"/>
        </w:rPr>
        <w:t xml:space="preserve">Автор по материалам исследования выступала на Всероссийском съезде учителей математики. Секция 2. Математика и общее развитие учащихся. Москва, МГУ имени М.В. Ломоносова. 28–30 октября 2010 г. </w:t>
      </w:r>
    </w:p>
    <w:p w:rsidR="00693510" w:rsidRPr="00662B26" w:rsidRDefault="00693510" w:rsidP="00693510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  <w:r w:rsidRPr="00662B26">
        <w:rPr>
          <w:rFonts w:asciiTheme="majorHAnsi" w:hAnsiTheme="majorHAnsi" w:cs="Arial"/>
          <w:b/>
          <w:sz w:val="16"/>
          <w:szCs w:val="16"/>
        </w:rPr>
        <w:t>На защиту выносятся:</w:t>
      </w:r>
    </w:p>
    <w:p w:rsidR="00693510" w:rsidRPr="00662B26" w:rsidRDefault="00693510" w:rsidP="00693510">
      <w:pPr>
        <w:pStyle w:val="af4"/>
        <w:numPr>
          <w:ilvl w:val="0"/>
          <w:numId w:val="4"/>
        </w:numPr>
        <w:spacing w:after="200"/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Использование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в зарубежной школе.</w:t>
      </w:r>
    </w:p>
    <w:p w:rsidR="00693510" w:rsidRPr="00662B26" w:rsidRDefault="00693510" w:rsidP="00693510">
      <w:pPr>
        <w:pStyle w:val="af4"/>
        <w:numPr>
          <w:ilvl w:val="0"/>
          <w:numId w:val="4"/>
        </w:numPr>
        <w:spacing w:after="200"/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Состояние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в современной российской школе.</w:t>
      </w:r>
    </w:p>
    <w:p w:rsidR="00693510" w:rsidRPr="00662B26" w:rsidRDefault="00693510" w:rsidP="00693510">
      <w:pPr>
        <w:pStyle w:val="af4"/>
        <w:numPr>
          <w:ilvl w:val="0"/>
          <w:numId w:val="4"/>
        </w:numPr>
        <w:ind w:left="0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62B26">
        <w:rPr>
          <w:rFonts w:asciiTheme="majorHAnsi" w:hAnsiTheme="majorHAnsi" w:cs="Arial"/>
          <w:color w:val="000000"/>
          <w:sz w:val="16"/>
          <w:szCs w:val="16"/>
        </w:rPr>
        <w:t>Результаты исследования понятия «</w:t>
      </w:r>
      <w:proofErr w:type="spellStart"/>
      <w:r w:rsidRPr="00662B26">
        <w:rPr>
          <w:rFonts w:asciiTheme="majorHAnsi" w:hAnsiTheme="majorHAnsi" w:cs="Arial"/>
          <w:color w:val="000000"/>
          <w:sz w:val="16"/>
          <w:szCs w:val="16"/>
        </w:rPr>
        <w:t>этноматематика</w:t>
      </w:r>
      <w:proofErr w:type="spellEnd"/>
      <w:r w:rsidRPr="00662B26">
        <w:rPr>
          <w:rFonts w:asciiTheme="majorHAnsi" w:hAnsiTheme="majorHAnsi" w:cs="Arial"/>
          <w:color w:val="000000"/>
          <w:sz w:val="16"/>
          <w:szCs w:val="16"/>
        </w:rPr>
        <w:t xml:space="preserve"> монгольских народов», его содержания и развития.  </w:t>
      </w:r>
    </w:p>
    <w:p w:rsidR="00693510" w:rsidRPr="00662B26" w:rsidRDefault="00693510" w:rsidP="00693510">
      <w:pPr>
        <w:pStyle w:val="af4"/>
        <w:numPr>
          <w:ilvl w:val="0"/>
          <w:numId w:val="4"/>
        </w:numPr>
        <w:ind w:left="0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62B26">
        <w:rPr>
          <w:rFonts w:asciiTheme="majorHAnsi" w:hAnsiTheme="majorHAnsi" w:cs="Arial"/>
          <w:color w:val="000000"/>
          <w:sz w:val="16"/>
          <w:szCs w:val="16"/>
        </w:rPr>
        <w:t xml:space="preserve">Педагогические возможности </w:t>
      </w:r>
      <w:proofErr w:type="spellStart"/>
      <w:r w:rsidRPr="00662B26">
        <w:rPr>
          <w:rFonts w:asciiTheme="majorHAnsi" w:hAnsiTheme="majorHAnsi" w:cs="Arial"/>
          <w:color w:val="000000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color w:val="000000"/>
          <w:sz w:val="16"/>
          <w:szCs w:val="16"/>
        </w:rPr>
        <w:t xml:space="preserve"> монгольских народов в формировании этнокультурной компетентности при обучении математике учащихся основной школы Республики Бурятия.</w:t>
      </w:r>
    </w:p>
    <w:p w:rsidR="00693510" w:rsidRPr="00662B26" w:rsidRDefault="00693510" w:rsidP="00693510">
      <w:pPr>
        <w:pStyle w:val="af4"/>
        <w:numPr>
          <w:ilvl w:val="0"/>
          <w:numId w:val="4"/>
        </w:numPr>
        <w:ind w:left="0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62B26">
        <w:rPr>
          <w:rFonts w:asciiTheme="majorHAnsi" w:hAnsiTheme="majorHAnsi" w:cs="Arial"/>
          <w:sz w:val="16"/>
          <w:szCs w:val="16"/>
        </w:rPr>
        <w:t xml:space="preserve">Процесс и итоги опытно-экспериментального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662B26">
        <w:rPr>
          <w:rFonts w:asciiTheme="majorHAnsi" w:hAnsiTheme="majorHAnsi" w:cs="Arial"/>
          <w:sz w:val="16"/>
          <w:szCs w:val="16"/>
        </w:rPr>
        <w:t xml:space="preserve"> монгольских народов в формировании этнокультурной компетентности учащихся </w:t>
      </w:r>
      <w:r w:rsidRPr="00662B26">
        <w:rPr>
          <w:rFonts w:asciiTheme="majorHAnsi" w:hAnsiTheme="majorHAnsi" w:cs="Arial"/>
          <w:color w:val="000000"/>
          <w:sz w:val="16"/>
          <w:szCs w:val="16"/>
        </w:rPr>
        <w:t>основной школы Республики Бурятия.</w:t>
      </w:r>
    </w:p>
    <w:p w:rsidR="00693510" w:rsidRPr="00662B26" w:rsidRDefault="00693510" w:rsidP="00693510">
      <w:pPr>
        <w:pStyle w:val="af4"/>
        <w:numPr>
          <w:ilvl w:val="0"/>
          <w:numId w:val="4"/>
        </w:numPr>
        <w:ind w:left="0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proofErr w:type="spellStart"/>
      <w:r w:rsidRPr="00662B26">
        <w:rPr>
          <w:rFonts w:asciiTheme="majorHAnsi" w:hAnsiTheme="majorHAnsi" w:cs="Arial"/>
          <w:color w:val="000000"/>
          <w:sz w:val="16"/>
          <w:szCs w:val="16"/>
        </w:rPr>
        <w:t>Учебно</w:t>
      </w:r>
      <w:proofErr w:type="spellEnd"/>
      <w:r w:rsidRPr="00662B26">
        <w:rPr>
          <w:rFonts w:asciiTheme="majorHAnsi" w:hAnsiTheme="majorHAnsi" w:cs="Arial"/>
          <w:color w:val="000000"/>
          <w:sz w:val="16"/>
          <w:szCs w:val="16"/>
        </w:rPr>
        <w:t xml:space="preserve"> - методическое обеспечение использования </w:t>
      </w:r>
      <w:proofErr w:type="spellStart"/>
      <w:r w:rsidRPr="00662B26">
        <w:rPr>
          <w:rFonts w:asciiTheme="majorHAnsi" w:hAnsiTheme="majorHAnsi" w:cs="Arial"/>
          <w:sz w:val="16"/>
          <w:szCs w:val="16"/>
        </w:rPr>
        <w:t>э</w:t>
      </w:r>
      <w:r w:rsidRPr="00662B26">
        <w:rPr>
          <w:rFonts w:asciiTheme="majorHAnsi" w:hAnsiTheme="majorHAnsi" w:cs="Arial"/>
          <w:color w:val="000000"/>
          <w:sz w:val="16"/>
          <w:szCs w:val="16"/>
        </w:rPr>
        <w:t>тноматематики</w:t>
      </w:r>
      <w:proofErr w:type="spellEnd"/>
      <w:r w:rsidRPr="00662B26">
        <w:rPr>
          <w:rFonts w:asciiTheme="majorHAnsi" w:hAnsiTheme="majorHAnsi" w:cs="Arial"/>
          <w:color w:val="000000"/>
          <w:sz w:val="16"/>
          <w:szCs w:val="16"/>
        </w:rPr>
        <w:t xml:space="preserve"> монгольских народов в математическом образовании. </w:t>
      </w:r>
    </w:p>
    <w:p w:rsidR="0072382C" w:rsidRDefault="0072382C" w:rsidP="007330A8">
      <w:pPr>
        <w:ind w:firstLine="567"/>
        <w:jc w:val="both"/>
        <w:rPr>
          <w:rFonts w:asciiTheme="majorHAnsi" w:hAnsiTheme="majorHAnsi" w:cs="Arial"/>
          <w:b/>
          <w:sz w:val="16"/>
          <w:szCs w:val="16"/>
        </w:rPr>
      </w:pPr>
    </w:p>
    <w:bookmarkEnd w:id="1"/>
    <w:p w:rsidR="0098261F" w:rsidRPr="0098261F" w:rsidRDefault="0098261F" w:rsidP="007330A8">
      <w:pPr>
        <w:tabs>
          <w:tab w:val="left" w:pos="0"/>
        </w:tabs>
        <w:autoSpaceDN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98261F">
        <w:rPr>
          <w:rFonts w:asciiTheme="majorHAnsi" w:hAnsiTheme="majorHAnsi" w:cs="Arial"/>
          <w:b/>
          <w:sz w:val="16"/>
          <w:szCs w:val="16"/>
        </w:rPr>
        <w:t>Структура диссертации:</w:t>
      </w:r>
      <w:r w:rsidRPr="0098261F">
        <w:rPr>
          <w:rFonts w:asciiTheme="majorHAnsi" w:hAnsiTheme="majorHAnsi" w:cs="Arial"/>
          <w:sz w:val="16"/>
          <w:szCs w:val="16"/>
        </w:rPr>
        <w:t xml:space="preserve"> работа состоит из введения, двух глав, литературы, приложений.</w:t>
      </w:r>
    </w:p>
    <w:p w:rsidR="00A73146" w:rsidRDefault="0098261F" w:rsidP="009234ED">
      <w:pPr>
        <w:tabs>
          <w:tab w:val="left" w:pos="6989"/>
        </w:tabs>
        <w:ind w:right="-5" w:firstLine="567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О</w:t>
      </w:r>
      <w:r w:rsidR="009234ED">
        <w:rPr>
          <w:rFonts w:asciiTheme="majorHAnsi" w:hAnsiTheme="majorHAnsi" w:cs="Arial"/>
          <w:b/>
          <w:sz w:val="16"/>
          <w:szCs w:val="16"/>
        </w:rPr>
        <w:t xml:space="preserve">сновное содержание диссертации. </w:t>
      </w:r>
    </w:p>
    <w:p w:rsidR="009234ED" w:rsidRPr="00A73146" w:rsidRDefault="009234ED" w:rsidP="009234ED">
      <w:pPr>
        <w:tabs>
          <w:tab w:val="left" w:pos="6989"/>
        </w:tabs>
        <w:ind w:right="-5" w:firstLine="567"/>
        <w:rPr>
          <w:rFonts w:asciiTheme="majorHAnsi" w:hAnsiTheme="majorHAnsi" w:cs="Arial"/>
          <w:b/>
          <w:sz w:val="16"/>
          <w:szCs w:val="16"/>
        </w:rPr>
      </w:pPr>
    </w:p>
    <w:p w:rsidR="00B635E3" w:rsidRDefault="00A73146" w:rsidP="0098261F">
      <w:pPr>
        <w:ind w:right="-5" w:firstLine="567"/>
        <w:jc w:val="center"/>
        <w:rPr>
          <w:rFonts w:asciiTheme="majorHAnsi" w:hAnsiTheme="majorHAnsi" w:cs="Arial"/>
          <w:b/>
          <w:sz w:val="16"/>
          <w:szCs w:val="16"/>
        </w:rPr>
      </w:pPr>
      <w:r w:rsidRPr="00A73146">
        <w:rPr>
          <w:rFonts w:asciiTheme="majorHAnsi" w:hAnsiTheme="majorHAnsi" w:cs="Arial"/>
          <w:b/>
          <w:sz w:val="16"/>
          <w:szCs w:val="16"/>
        </w:rPr>
        <w:t xml:space="preserve">ГЛАВА 1. ИСТОРИКО- ПЕДАГОГИЧЕСКИЕ ОСНОВЫ </w:t>
      </w:r>
    </w:p>
    <w:p w:rsidR="00B635E3" w:rsidRDefault="00A73146" w:rsidP="0098261F">
      <w:pPr>
        <w:ind w:right="-5" w:firstLine="567"/>
        <w:jc w:val="center"/>
        <w:rPr>
          <w:rFonts w:asciiTheme="majorHAnsi" w:hAnsiTheme="majorHAnsi" w:cs="Arial"/>
          <w:b/>
          <w:sz w:val="16"/>
          <w:szCs w:val="16"/>
        </w:rPr>
      </w:pPr>
      <w:r w:rsidRPr="00A73146">
        <w:rPr>
          <w:rFonts w:asciiTheme="majorHAnsi" w:hAnsiTheme="majorHAnsi" w:cs="Arial"/>
          <w:b/>
          <w:sz w:val="16"/>
          <w:szCs w:val="16"/>
        </w:rPr>
        <w:t xml:space="preserve">ИСПОЛЬЗОВАНИЯ ЭТНОМАТЕМАТИКИ МОНГОЛЬСКИХ НАРОДОВ </w:t>
      </w:r>
    </w:p>
    <w:p w:rsidR="00A73146" w:rsidRPr="00A73146" w:rsidRDefault="00A73146" w:rsidP="0098261F">
      <w:pPr>
        <w:ind w:right="-5" w:firstLine="567"/>
        <w:jc w:val="center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b/>
          <w:sz w:val="16"/>
          <w:szCs w:val="16"/>
        </w:rPr>
        <w:t xml:space="preserve">В СОВРЕМЕННОМ </w:t>
      </w:r>
      <w:r w:rsidR="00B635E3">
        <w:rPr>
          <w:rFonts w:asciiTheme="majorHAnsi" w:hAnsiTheme="majorHAnsi" w:cs="Arial"/>
          <w:b/>
          <w:sz w:val="16"/>
          <w:szCs w:val="16"/>
        </w:rPr>
        <w:t>О</w:t>
      </w:r>
      <w:r w:rsidRPr="00A73146">
        <w:rPr>
          <w:rFonts w:asciiTheme="majorHAnsi" w:hAnsiTheme="majorHAnsi" w:cs="Arial"/>
          <w:b/>
          <w:sz w:val="16"/>
          <w:szCs w:val="16"/>
        </w:rPr>
        <w:t xml:space="preserve">БРАЗОВАНИИ </w:t>
      </w:r>
    </w:p>
    <w:p w:rsidR="00915BD3" w:rsidRDefault="00A73146" w:rsidP="00203799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b/>
          <w:bCs/>
          <w:sz w:val="16"/>
          <w:szCs w:val="16"/>
          <w:lang w:eastAsia="en-US"/>
        </w:rPr>
        <w:t>П.1.1.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b/>
          <w:sz w:val="16"/>
          <w:szCs w:val="16"/>
        </w:rPr>
        <w:t xml:space="preserve">Использование </w:t>
      </w:r>
      <w:proofErr w:type="spellStart"/>
      <w:r w:rsidRPr="00A73146"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b/>
          <w:sz w:val="16"/>
          <w:szCs w:val="16"/>
        </w:rPr>
        <w:t xml:space="preserve"> в современном образовании</w:t>
      </w:r>
      <w:r w:rsidR="00D1488C">
        <w:rPr>
          <w:rFonts w:asciiTheme="majorHAnsi" w:hAnsiTheme="majorHAnsi" w:cs="Arial"/>
          <w:b/>
          <w:sz w:val="16"/>
          <w:szCs w:val="16"/>
        </w:rPr>
        <w:t xml:space="preserve">. </w:t>
      </w:r>
      <w:r w:rsidRPr="00A73146">
        <w:rPr>
          <w:rFonts w:asciiTheme="majorHAnsi" w:hAnsiTheme="majorHAnsi" w:cs="Arial"/>
          <w:sz w:val="16"/>
          <w:szCs w:val="16"/>
        </w:rPr>
        <w:t xml:space="preserve">Внимание к проблемам взаимосвязи культуры и математического образования стало заметным явлением не только в России, но и во всем мире с конца XX века. По предложению бразильского ученого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Убиратана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д</w:t>
      </w:r>
      <w:r w:rsidRPr="00A73146">
        <w:rPr>
          <w:rFonts w:asciiTheme="majorHAnsi" w:hAnsiTheme="majorHAnsi" w:cs="Arial"/>
          <w:sz w:val="16"/>
          <w:szCs w:val="16"/>
          <w:rtl/>
          <w:lang w:bidi="he-IL"/>
        </w:rPr>
        <w:t>׳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Амброзио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 1977г. область исследований народных математических представлений и знаний получила название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</w:t>
      </w:r>
      <w:r w:rsidR="009234ED">
        <w:rPr>
          <w:rFonts w:asciiTheme="majorHAnsi" w:hAnsiTheme="majorHAnsi" w:cs="Arial"/>
          <w:sz w:val="16"/>
          <w:szCs w:val="16"/>
        </w:rPr>
        <w:t>;</w:t>
      </w:r>
      <w:r w:rsidRPr="00A73146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>его анализ был представлен в работе «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Ethnomathematics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and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its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place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in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history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and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pedagogy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915BD3" w:rsidRPr="00A73146">
        <w:rPr>
          <w:rFonts w:asciiTheme="majorHAnsi" w:hAnsiTheme="majorHAnsi" w:cs="Arial"/>
          <w:sz w:val="16"/>
          <w:szCs w:val="16"/>
          <w:lang w:val="en-US"/>
        </w:rPr>
        <w:t>of</w:t>
      </w:r>
      <w:r w:rsidR="00915BD3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915BD3" w:rsidRPr="00A73146">
        <w:rPr>
          <w:rFonts w:asciiTheme="majorHAnsi" w:hAnsiTheme="majorHAnsi" w:cs="Arial"/>
          <w:sz w:val="16"/>
          <w:szCs w:val="16"/>
        </w:rPr>
        <w:t>mathematics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» (1985). </w:t>
      </w:r>
    </w:p>
    <w:p w:rsidR="000C1EE7" w:rsidRDefault="00A73146" w:rsidP="00203799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Единого определения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 не существует. М</w:t>
      </w:r>
      <w:r w:rsidR="001B1DBA">
        <w:rPr>
          <w:rFonts w:asciiTheme="majorHAnsi" w:hAnsiTheme="majorHAnsi" w:cs="Arial"/>
          <w:sz w:val="16"/>
          <w:szCs w:val="16"/>
        </w:rPr>
        <w:t>.</w:t>
      </w:r>
      <w:r w:rsidRPr="00A73146">
        <w:rPr>
          <w:rFonts w:asciiTheme="majorHAnsi" w:hAnsiTheme="majorHAnsi" w:cs="Arial"/>
          <w:sz w:val="16"/>
          <w:szCs w:val="16"/>
        </w:rPr>
        <w:t xml:space="preserve"> Альберти в т. 40 «Мир математики» дает такое определение: «Математика, которую может создать народ или группа людей, называется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</w:t>
      </w:r>
      <w:r w:rsidR="000C1EE7">
        <w:rPr>
          <w:rFonts w:asciiTheme="majorHAnsi" w:hAnsiTheme="majorHAnsi" w:cs="Arial"/>
          <w:sz w:val="16"/>
          <w:szCs w:val="16"/>
        </w:rPr>
        <w:t xml:space="preserve">. </w:t>
      </w:r>
      <w:r w:rsidRPr="00A73146">
        <w:rPr>
          <w:rFonts w:asciiTheme="majorHAnsi" w:hAnsiTheme="majorHAnsi" w:cs="Arial"/>
          <w:sz w:val="16"/>
          <w:szCs w:val="16"/>
        </w:rPr>
        <w:t xml:space="preserve">«Когда мы говорим об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- поясняет </w:t>
      </w:r>
      <w:r w:rsidR="0069009F" w:rsidRPr="00A73146">
        <w:rPr>
          <w:rFonts w:asciiTheme="majorHAnsi" w:hAnsiTheme="majorHAnsi" w:cs="Arial"/>
          <w:sz w:val="16"/>
          <w:szCs w:val="16"/>
        </w:rPr>
        <w:t>ученый, -</w:t>
      </w:r>
      <w:r w:rsidRPr="00A73146">
        <w:rPr>
          <w:rFonts w:asciiTheme="majorHAnsi" w:hAnsiTheme="majorHAnsi" w:cs="Arial"/>
          <w:sz w:val="16"/>
          <w:szCs w:val="16"/>
        </w:rPr>
        <w:t xml:space="preserve"> то понимаем под математикой все то, что относится к ней в нашей культуре, все, что на самом базовом уровне характеризуется объективностью, строгостью, точностью, количественным и геометрическим выражением»</w:t>
      </w:r>
      <w:r w:rsidR="000C1EE7" w:rsidRPr="000C1EE7">
        <w:rPr>
          <w:rFonts w:asciiTheme="majorHAnsi" w:hAnsiTheme="majorHAnsi" w:cs="Arial"/>
          <w:sz w:val="16"/>
          <w:szCs w:val="16"/>
        </w:rPr>
        <w:t xml:space="preserve"> </w:t>
      </w:r>
      <w:r w:rsidR="000C1EE7" w:rsidRPr="00A73146">
        <w:rPr>
          <w:rFonts w:asciiTheme="majorHAnsi" w:hAnsiTheme="majorHAnsi" w:cs="Arial"/>
          <w:sz w:val="16"/>
          <w:szCs w:val="16"/>
        </w:rPr>
        <w:t>(Альберти М., 1).</w:t>
      </w:r>
      <w:r w:rsidR="000C1EE7" w:rsidRPr="000C1EE7">
        <w:rPr>
          <w:rFonts w:asciiTheme="majorHAnsi" w:hAnsiTheme="majorHAnsi" w:cs="Arial"/>
          <w:sz w:val="16"/>
          <w:szCs w:val="16"/>
        </w:rPr>
        <w:t xml:space="preserve"> </w:t>
      </w:r>
      <w:r w:rsidR="000C1EE7" w:rsidRPr="00A73146">
        <w:rPr>
          <w:rFonts w:asciiTheme="majorHAnsi" w:hAnsiTheme="majorHAnsi" w:cs="Arial"/>
          <w:sz w:val="16"/>
          <w:szCs w:val="16"/>
        </w:rPr>
        <w:t>Б. Яшин приводит различные трактовки термина «</w:t>
      </w:r>
      <w:proofErr w:type="spellStart"/>
      <w:r w:rsidR="000C1EE7"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0C1EE7" w:rsidRPr="00A73146">
        <w:rPr>
          <w:rFonts w:asciiTheme="majorHAnsi" w:hAnsiTheme="majorHAnsi" w:cs="Arial"/>
          <w:sz w:val="16"/>
          <w:szCs w:val="16"/>
        </w:rPr>
        <w:t xml:space="preserve">»: «Математические идеи «примитивных» </w:t>
      </w:r>
      <w:r w:rsidR="000C1EE7" w:rsidRPr="00A73146">
        <w:rPr>
          <w:rFonts w:asciiTheme="majorHAnsi" w:hAnsiTheme="majorHAnsi" w:cs="Arial"/>
          <w:sz w:val="16"/>
          <w:szCs w:val="16"/>
        </w:rPr>
        <w:lastRenderedPageBreak/>
        <w:t xml:space="preserve">(традиционных) культур» (М. </w:t>
      </w:r>
      <w:proofErr w:type="spellStart"/>
      <w:r w:rsidR="000C1EE7" w:rsidRPr="00A73146">
        <w:rPr>
          <w:rFonts w:asciiTheme="majorHAnsi" w:hAnsiTheme="majorHAnsi" w:cs="Arial"/>
          <w:sz w:val="16"/>
          <w:szCs w:val="16"/>
        </w:rPr>
        <w:t>Ашер</w:t>
      </w:r>
      <w:proofErr w:type="spellEnd"/>
      <w:r w:rsidR="000C1EE7" w:rsidRPr="00A73146">
        <w:rPr>
          <w:rFonts w:asciiTheme="majorHAnsi" w:hAnsiTheme="majorHAnsi" w:cs="Arial"/>
          <w:sz w:val="16"/>
          <w:szCs w:val="16"/>
        </w:rPr>
        <w:t xml:space="preserve">), «Математика как продукт культуры, сложившейся в результате различных видов деятельности» (Ф. Бишоп), «Устная математика» (Т. </w:t>
      </w:r>
      <w:proofErr w:type="spellStart"/>
      <w:r w:rsidR="000C1EE7" w:rsidRPr="00A73146">
        <w:rPr>
          <w:rFonts w:asciiTheme="majorHAnsi" w:hAnsiTheme="majorHAnsi" w:cs="Arial"/>
          <w:sz w:val="16"/>
          <w:szCs w:val="16"/>
        </w:rPr>
        <w:t>Каррахер</w:t>
      </w:r>
      <w:proofErr w:type="spellEnd"/>
      <w:r w:rsidR="000C1EE7" w:rsidRPr="00A73146">
        <w:rPr>
          <w:rFonts w:asciiTheme="majorHAnsi" w:hAnsiTheme="majorHAnsi" w:cs="Arial"/>
          <w:sz w:val="16"/>
          <w:szCs w:val="16"/>
        </w:rPr>
        <w:t xml:space="preserve">, Д. </w:t>
      </w:r>
      <w:proofErr w:type="spellStart"/>
      <w:r w:rsidR="000C1EE7" w:rsidRPr="00A73146">
        <w:rPr>
          <w:rFonts w:asciiTheme="majorHAnsi" w:hAnsiTheme="majorHAnsi" w:cs="Arial"/>
          <w:sz w:val="16"/>
          <w:szCs w:val="16"/>
        </w:rPr>
        <w:t>Каррахер</w:t>
      </w:r>
      <w:proofErr w:type="spellEnd"/>
      <w:r w:rsidR="000C1EE7" w:rsidRPr="00A73146">
        <w:rPr>
          <w:rFonts w:asciiTheme="majorHAnsi" w:hAnsiTheme="majorHAnsi" w:cs="Arial"/>
          <w:sz w:val="16"/>
          <w:szCs w:val="16"/>
        </w:rPr>
        <w:t xml:space="preserve"> и А. Шлиман) и др.</w:t>
      </w:r>
      <w:r w:rsidR="000C1EE7" w:rsidRPr="000C1EE7">
        <w:rPr>
          <w:rFonts w:asciiTheme="majorHAnsi" w:hAnsiTheme="majorHAnsi" w:cs="Arial"/>
          <w:sz w:val="16"/>
          <w:szCs w:val="16"/>
        </w:rPr>
        <w:t xml:space="preserve"> </w:t>
      </w:r>
    </w:p>
    <w:p w:rsidR="00A73146" w:rsidRPr="00A73146" w:rsidRDefault="002B068D" w:rsidP="00203799">
      <w:pPr>
        <w:ind w:firstLine="567"/>
        <w:jc w:val="both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Серьезность исследованиям в этой области придает то, что зарубежные ученые-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о</w:t>
      </w:r>
      <w:r w:rsidRPr="00A73146">
        <w:rPr>
          <w:rFonts w:asciiTheme="majorHAnsi" w:hAnsiTheme="majorHAnsi" w:cs="Arial"/>
          <w:sz w:val="16"/>
          <w:szCs w:val="16"/>
          <w:rtl/>
          <w:lang w:bidi="he-IL"/>
        </w:rPr>
        <w:t>б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ъединились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 Международную исследовательскую группу </w:t>
      </w:r>
      <w:proofErr w:type="spellStart"/>
      <w:r w:rsidRPr="00A73146">
        <w:rPr>
          <w:rFonts w:asciiTheme="majorHAnsi" w:hAnsiTheme="majorHAnsi" w:cs="Arial"/>
          <w:sz w:val="16"/>
          <w:szCs w:val="16"/>
          <w:lang w:val="en-US"/>
        </w:rPr>
        <w:t>ISGEm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International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  <w:lang w:val="en-US"/>
        </w:rPr>
        <w:t>ctudy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  <w:lang w:val="en-US"/>
        </w:rPr>
        <w:t>Croupon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Ethnomathematics</w:t>
      </w:r>
      <w:r w:rsidRPr="00A73146">
        <w:rPr>
          <w:rFonts w:asciiTheme="majorHAnsi" w:hAnsiTheme="majorHAnsi" w:cs="Arial"/>
          <w:sz w:val="16"/>
          <w:szCs w:val="16"/>
        </w:rPr>
        <w:t xml:space="preserve">). В рамках Международного конгресса по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(1992) было достигнуто соглашение о необходимости сохранения культуры коренных народов, подчеркнута важность обучения математике на родном языке, а также принято предложение (1996) о создании </w:t>
      </w:r>
      <w:r>
        <w:rPr>
          <w:rFonts w:asciiTheme="majorHAnsi" w:hAnsiTheme="majorHAnsi" w:cs="Arial"/>
          <w:sz w:val="16"/>
          <w:szCs w:val="16"/>
        </w:rPr>
        <w:t>Н</w:t>
      </w:r>
      <w:r w:rsidRPr="00A73146">
        <w:rPr>
          <w:rFonts w:asciiTheme="majorHAnsi" w:hAnsiTheme="majorHAnsi" w:cs="Arial"/>
          <w:sz w:val="16"/>
          <w:szCs w:val="16"/>
        </w:rPr>
        <w:t>ациональных исследовательских групп</w:t>
      </w:r>
      <w:r>
        <w:rPr>
          <w:rFonts w:asciiTheme="majorHAnsi" w:hAnsiTheme="majorHAnsi" w:cs="Arial"/>
          <w:sz w:val="16"/>
          <w:szCs w:val="16"/>
        </w:rPr>
        <w:t xml:space="preserve"> ученых - </w:t>
      </w:r>
      <w:proofErr w:type="spellStart"/>
      <w:r>
        <w:rPr>
          <w:rFonts w:asciiTheme="majorHAnsi" w:hAnsiTheme="majorHAnsi" w:cs="Arial"/>
          <w:sz w:val="16"/>
          <w:szCs w:val="16"/>
        </w:rPr>
        <w:t>этноматематиков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, о включении </w:t>
      </w:r>
      <w:proofErr w:type="spellStart"/>
      <w:r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в государственные </w:t>
      </w:r>
    </w:p>
    <w:p w:rsidR="002B068D" w:rsidRPr="000A00FD" w:rsidRDefault="002B068D" w:rsidP="00203799">
      <w:pPr>
        <w:ind w:right="-5" w:firstLine="567"/>
        <w:jc w:val="both"/>
        <w:rPr>
          <w:rFonts w:ascii="Arial" w:hAnsi="Arial" w:cs="Arial"/>
        </w:rPr>
      </w:pPr>
      <w:r>
        <w:rPr>
          <w:rFonts w:asciiTheme="majorHAnsi" w:hAnsiTheme="majorHAnsi" w:cs="Arial"/>
          <w:sz w:val="16"/>
          <w:szCs w:val="16"/>
        </w:rPr>
        <w:t>В России п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ервым к математическому наследию русского народа обратился В.В. Бобынин, который выделил его содержание и отметил важность сохранения и использовании в обучении. </w:t>
      </w:r>
      <w:r w:rsidRPr="00A73146">
        <w:rPr>
          <w:rFonts w:asciiTheme="majorHAnsi" w:hAnsiTheme="majorHAnsi" w:cs="Arial"/>
          <w:sz w:val="16"/>
          <w:szCs w:val="16"/>
        </w:rPr>
        <w:t xml:space="preserve">Обозначенное направление представлено в  трудах современных российских ученых, в которых народная математика является предметом изучения: чувашей </w:t>
      </w:r>
      <w:r w:rsidR="009234ED">
        <w:rPr>
          <w:rFonts w:asciiTheme="majorHAnsi" w:hAnsiTheme="majorHAnsi" w:cs="Arial"/>
          <w:sz w:val="16"/>
          <w:szCs w:val="16"/>
        </w:rPr>
        <w:t xml:space="preserve"> (</w:t>
      </w:r>
      <w:r w:rsidRPr="00A73146">
        <w:rPr>
          <w:rFonts w:asciiTheme="majorHAnsi" w:hAnsiTheme="majorHAnsi" w:cs="Arial"/>
          <w:sz w:val="16"/>
          <w:szCs w:val="16"/>
        </w:rPr>
        <w:t>Г. Волков</w:t>
      </w:r>
      <w:r w:rsidR="009234ED">
        <w:rPr>
          <w:rFonts w:asciiTheme="majorHAnsi" w:hAnsiTheme="majorHAnsi" w:cs="Arial"/>
          <w:sz w:val="16"/>
          <w:szCs w:val="16"/>
        </w:rPr>
        <w:t>, Н. Мерлина)</w:t>
      </w:r>
      <w:r w:rsidRPr="00A73146">
        <w:rPr>
          <w:rFonts w:asciiTheme="majorHAnsi" w:hAnsiTheme="majorHAnsi" w:cs="Arial"/>
          <w:sz w:val="16"/>
          <w:szCs w:val="16"/>
        </w:rPr>
        <w:t xml:space="preserve">), башкир (С.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Салаватова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), татар (В. Беркутов), якутов (А. Петрова, М.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Дъячковская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), адыгов (И.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Евтыхова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), бурят (М.Н. Очиров), калмыков (П.М. Эрдниев), тувинцев (Ч.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Ондар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), ханты- манси (Е.И. Якшин) и др.  Внимания заслуживают работы, направленные на изучение математической культуры малочисленных народов севера России</w:t>
      </w:r>
      <w:r>
        <w:rPr>
          <w:rFonts w:asciiTheme="majorHAnsi" w:hAnsiTheme="majorHAnsi" w:cs="Arial"/>
          <w:sz w:val="16"/>
          <w:szCs w:val="16"/>
        </w:rPr>
        <w:t xml:space="preserve"> (</w:t>
      </w:r>
      <w:proofErr w:type="spellStart"/>
      <w:r>
        <w:rPr>
          <w:rFonts w:asciiTheme="majorHAnsi" w:hAnsiTheme="majorHAnsi" w:cs="Arial"/>
          <w:sz w:val="16"/>
          <w:szCs w:val="16"/>
        </w:rPr>
        <w:t>Дъячковская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М.)</w:t>
      </w:r>
      <w:r w:rsidRPr="00A73146">
        <w:rPr>
          <w:rFonts w:asciiTheme="majorHAnsi" w:hAnsiTheme="majorHAnsi" w:cs="Arial"/>
          <w:sz w:val="16"/>
          <w:szCs w:val="16"/>
        </w:rPr>
        <w:t xml:space="preserve">. </w:t>
      </w:r>
      <w:r>
        <w:rPr>
          <w:rFonts w:asciiTheme="majorHAnsi" w:hAnsiTheme="majorHAnsi" w:cs="Arial"/>
          <w:sz w:val="16"/>
          <w:szCs w:val="16"/>
        </w:rPr>
        <w:t xml:space="preserve">Ученые </w:t>
      </w:r>
      <w:r w:rsidRPr="00A73146">
        <w:rPr>
          <w:rFonts w:asciiTheme="majorHAnsi" w:hAnsiTheme="majorHAnsi" w:cs="Arial"/>
          <w:sz w:val="16"/>
          <w:szCs w:val="16"/>
        </w:rPr>
        <w:t xml:space="preserve">Н.И. Мерлина, М.Д.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Дъячковская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в</w:t>
      </w:r>
      <w:r w:rsidRPr="00A73146">
        <w:rPr>
          <w:rFonts w:asciiTheme="majorHAnsi" w:hAnsiTheme="majorHAnsi" w:cs="Arial"/>
          <w:sz w:val="16"/>
          <w:szCs w:val="16"/>
        </w:rPr>
        <w:t>вели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>понятие: «Народная математика – совокупность индуктивных и эмпирических математических знаний и представлений, накопленных в истории народных масс как продукт наблюдения и социального опыта, и передаваемых из поколения в поколение в устной форме» (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Дъячковская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Мерлина, 2015). </w:t>
      </w:r>
      <w:r>
        <w:rPr>
          <w:rFonts w:asciiTheme="majorHAnsi" w:hAnsiTheme="majorHAnsi" w:cs="Arial"/>
          <w:sz w:val="16"/>
          <w:szCs w:val="16"/>
        </w:rPr>
        <w:t xml:space="preserve">Однако, учитывая, что некоторые народы имели ранние формы письменности, мы </w:t>
      </w:r>
      <w:r w:rsidRPr="000C1EE7">
        <w:rPr>
          <w:rFonts w:asciiTheme="majorHAnsi" w:hAnsiTheme="majorHAnsi" w:cs="Arial"/>
          <w:sz w:val="16"/>
          <w:szCs w:val="16"/>
        </w:rPr>
        <w:t>уточняем,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7D7FEC">
        <w:rPr>
          <w:rFonts w:asciiTheme="majorHAnsi" w:hAnsiTheme="majorHAnsi" w:cs="Arial"/>
          <w:sz w:val="16"/>
          <w:szCs w:val="16"/>
        </w:rPr>
        <w:t>что народная математика — это совокупность эмпирических математических знаний и представлений, сформировав</w:t>
      </w:r>
      <w:r>
        <w:rPr>
          <w:rFonts w:asciiTheme="majorHAnsi" w:hAnsiTheme="majorHAnsi" w:cs="Arial"/>
          <w:sz w:val="16"/>
          <w:szCs w:val="16"/>
        </w:rPr>
        <w:t>шаяся</w:t>
      </w:r>
      <w:r w:rsidRPr="007D7FEC">
        <w:rPr>
          <w:rFonts w:asciiTheme="majorHAnsi" w:hAnsiTheme="majorHAnsi" w:cs="Arial"/>
          <w:sz w:val="16"/>
          <w:szCs w:val="16"/>
        </w:rPr>
        <w:t xml:space="preserve"> у разных народов как результат практико- социальной деятельности</w:t>
      </w:r>
      <w:r>
        <w:rPr>
          <w:rFonts w:asciiTheme="majorHAnsi" w:hAnsiTheme="majorHAnsi" w:cs="Arial"/>
          <w:sz w:val="16"/>
          <w:szCs w:val="16"/>
        </w:rPr>
        <w:t xml:space="preserve"> и</w:t>
      </w:r>
      <w:r w:rsidRPr="007D7FEC">
        <w:rPr>
          <w:rFonts w:asciiTheme="majorHAnsi" w:hAnsiTheme="majorHAnsi" w:cs="Arial"/>
          <w:sz w:val="16"/>
          <w:szCs w:val="16"/>
        </w:rPr>
        <w:t xml:space="preserve"> передаваемая из </w:t>
      </w:r>
      <w:r>
        <w:rPr>
          <w:rFonts w:asciiTheme="majorHAnsi" w:hAnsiTheme="majorHAnsi" w:cs="Arial"/>
          <w:sz w:val="16"/>
          <w:szCs w:val="16"/>
        </w:rPr>
        <w:t>по</w:t>
      </w:r>
      <w:r w:rsidRPr="007D7FEC">
        <w:rPr>
          <w:rFonts w:asciiTheme="majorHAnsi" w:hAnsiTheme="majorHAnsi" w:cs="Arial"/>
          <w:sz w:val="16"/>
          <w:szCs w:val="16"/>
        </w:rPr>
        <w:t>коления в поколение в устной или устно- письменной формах</w:t>
      </w:r>
      <w:r w:rsidRPr="007D7FEC">
        <w:rPr>
          <w:rFonts w:asciiTheme="majorHAnsi" w:hAnsiTheme="majorHAnsi" w:cs="Arial"/>
        </w:rPr>
        <w:t>.</w:t>
      </w:r>
    </w:p>
    <w:p w:rsidR="00977D9A" w:rsidRDefault="002B068D" w:rsidP="00203799">
      <w:pPr>
        <w:ind w:right="-5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В российском образовании к вопросам истории математики обращались Н.И. Лобачевский, Д.Д.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Мордухай-Болтовской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Л.Ф.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Магницкий,К.А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. Рыбников, А.П. Юшкевич и др.</w:t>
      </w:r>
      <w:r w:rsidRPr="002B068D">
        <w:rPr>
          <w:rFonts w:asciiTheme="majorHAnsi" w:hAnsiTheme="majorHAnsi" w:cs="Arial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Включение элементов историзма в урочную и внеурочную деятельность школьников, по мнению ученых Ю.А. Дробышева, М.Ф.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Гильмуллина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и др., способствует не только получению более полного знания по предмету, но </w:t>
      </w:r>
      <w:r w:rsidR="000C1EE7">
        <w:rPr>
          <w:rFonts w:asciiTheme="majorHAnsi" w:hAnsiTheme="majorHAnsi" w:cs="Arial"/>
          <w:sz w:val="16"/>
          <w:szCs w:val="16"/>
        </w:rPr>
        <w:t xml:space="preserve">и </w:t>
      </w:r>
      <w:r w:rsidR="00A73146" w:rsidRPr="00A73146">
        <w:rPr>
          <w:rFonts w:asciiTheme="majorHAnsi" w:hAnsiTheme="majorHAnsi" w:cs="Arial"/>
          <w:sz w:val="16"/>
          <w:szCs w:val="16"/>
        </w:rPr>
        <w:t>воспитанию интереса к математике, освоению универсальных учебных действий, ценностному отношению к математическим знаниям через примеры из истории математики, нравственно-патриотическому воспитанию на примерах личностей учёных-математиков</w:t>
      </w:r>
      <w:r w:rsidR="000C1EE7">
        <w:rPr>
          <w:rFonts w:asciiTheme="majorHAnsi" w:hAnsiTheme="majorHAnsi" w:cs="Arial"/>
          <w:sz w:val="16"/>
          <w:szCs w:val="16"/>
        </w:rPr>
        <w:t>.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7D7FEC">
        <w:rPr>
          <w:rFonts w:asciiTheme="majorHAnsi" w:hAnsiTheme="majorHAnsi" w:cs="Arial"/>
          <w:sz w:val="16"/>
          <w:szCs w:val="16"/>
        </w:rPr>
        <w:t>В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первые в российской науке Ю.А. Дробышев и И.В. Дробышева пришли к солидарности с зарубежными учеными У. д</w:t>
      </w:r>
      <w:r w:rsidR="00A73146" w:rsidRPr="00A73146">
        <w:rPr>
          <w:rFonts w:asciiTheme="majorHAnsi" w:hAnsiTheme="majorHAnsi" w:cs="Arial"/>
          <w:color w:val="000000"/>
          <w:sz w:val="16"/>
          <w:szCs w:val="16"/>
          <w:rtl/>
          <w:lang w:bidi="he-IL"/>
        </w:rPr>
        <w:t>׳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proofErr w:type="spellStart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Амброзио</w:t>
      </w:r>
      <w:proofErr w:type="spellEnd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 и др. по поводу слияния народной математики, понимаемой как </w:t>
      </w:r>
      <w:proofErr w:type="spellStart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этноматематика</w:t>
      </w:r>
      <w:proofErr w:type="spellEnd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, в историю математики, что мы считаем значимым, исторически справедливым (Дробышев, Дробышева, 2012). </w:t>
      </w:r>
    </w:p>
    <w:p w:rsidR="00A73146" w:rsidRPr="00A73146" w:rsidRDefault="000E1E3A" w:rsidP="00203799">
      <w:pPr>
        <w:ind w:right="-5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</w:rPr>
        <w:t xml:space="preserve">Такое мнение поддерживается ученым Б.Л. Яшиным, который исследует </w:t>
      </w:r>
      <w:proofErr w:type="spellStart"/>
      <w:r>
        <w:rPr>
          <w:rFonts w:asciiTheme="majorHAnsi" w:hAnsiTheme="majorHAnsi" w:cs="Arial"/>
          <w:color w:val="000000"/>
          <w:sz w:val="16"/>
          <w:szCs w:val="16"/>
        </w:rPr>
        <w:t>э</w:t>
      </w:r>
      <w:r w:rsidR="002B068D">
        <w:rPr>
          <w:rFonts w:asciiTheme="majorHAnsi" w:hAnsiTheme="majorHAnsi" w:cs="Arial"/>
          <w:sz w:val="16"/>
          <w:szCs w:val="16"/>
        </w:rPr>
        <w:t>тноматематик</w:t>
      </w:r>
      <w:r>
        <w:rPr>
          <w:rFonts w:asciiTheme="majorHAnsi" w:hAnsiTheme="majorHAnsi" w:cs="Arial"/>
          <w:sz w:val="16"/>
          <w:szCs w:val="16"/>
        </w:rPr>
        <w:t>у</w:t>
      </w:r>
      <w:proofErr w:type="spellEnd"/>
      <w:r w:rsidR="002B068D">
        <w:rPr>
          <w:rFonts w:asciiTheme="majorHAnsi" w:hAnsiTheme="majorHAnsi" w:cs="Arial"/>
          <w:sz w:val="16"/>
          <w:szCs w:val="16"/>
        </w:rPr>
        <w:t xml:space="preserve"> по заданию Российского государственного научного фонда (РГНФ)</w:t>
      </w:r>
      <w:r>
        <w:rPr>
          <w:rFonts w:asciiTheme="majorHAnsi" w:hAnsiTheme="majorHAnsi" w:cs="Arial"/>
          <w:sz w:val="16"/>
          <w:szCs w:val="16"/>
        </w:rPr>
        <w:t xml:space="preserve">. Он считает, что </w:t>
      </w:r>
      <w:proofErr w:type="spellStart"/>
      <w:r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имеет </w:t>
      </w:r>
      <w:r w:rsidR="00977D9A">
        <w:rPr>
          <w:rFonts w:asciiTheme="majorHAnsi" w:hAnsiTheme="majorHAnsi" w:cs="Arial"/>
          <w:sz w:val="16"/>
          <w:szCs w:val="16"/>
        </w:rPr>
        <w:t xml:space="preserve">связи </w:t>
      </w:r>
      <w:r>
        <w:rPr>
          <w:rFonts w:asciiTheme="majorHAnsi" w:hAnsiTheme="majorHAnsi" w:cs="Arial"/>
          <w:sz w:val="16"/>
          <w:szCs w:val="16"/>
        </w:rPr>
        <w:t xml:space="preserve">с </w:t>
      </w:r>
      <w:proofErr w:type="spellStart"/>
      <w:r>
        <w:rPr>
          <w:rFonts w:asciiTheme="majorHAnsi" w:hAnsiTheme="majorHAnsi" w:cs="Arial"/>
          <w:sz w:val="16"/>
          <w:szCs w:val="16"/>
        </w:rPr>
        <w:t>этнопедагогикой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(наука об опыте народных масс по воспитанию подрастающего поколения, </w:t>
      </w:r>
      <w:r w:rsidR="00977D9A">
        <w:rPr>
          <w:rFonts w:asciiTheme="majorHAnsi" w:hAnsiTheme="majorHAnsi" w:cs="Arial"/>
          <w:sz w:val="16"/>
          <w:szCs w:val="16"/>
        </w:rPr>
        <w:t xml:space="preserve">основоположник </w:t>
      </w:r>
      <w:r>
        <w:rPr>
          <w:rFonts w:asciiTheme="majorHAnsi" w:hAnsiTheme="majorHAnsi" w:cs="Arial"/>
          <w:sz w:val="16"/>
          <w:szCs w:val="16"/>
        </w:rPr>
        <w:t>Волк</w:t>
      </w:r>
      <w:r w:rsidR="00977D9A">
        <w:rPr>
          <w:rFonts w:asciiTheme="majorHAnsi" w:hAnsiTheme="majorHAnsi" w:cs="Arial"/>
          <w:sz w:val="16"/>
          <w:szCs w:val="16"/>
        </w:rPr>
        <w:t>о</w:t>
      </w:r>
      <w:r>
        <w:rPr>
          <w:rFonts w:asciiTheme="majorHAnsi" w:hAnsiTheme="majorHAnsi" w:cs="Arial"/>
          <w:sz w:val="16"/>
          <w:szCs w:val="16"/>
        </w:rPr>
        <w:t xml:space="preserve">в Г.Н.), </w:t>
      </w:r>
      <w:proofErr w:type="spellStart"/>
      <w:r>
        <w:rPr>
          <w:rFonts w:asciiTheme="majorHAnsi" w:hAnsiTheme="majorHAnsi" w:cs="Arial"/>
          <w:sz w:val="16"/>
          <w:szCs w:val="16"/>
        </w:rPr>
        <w:t>этнодидактикой</w:t>
      </w:r>
      <w:proofErr w:type="spellEnd"/>
      <w:r w:rsidR="00977D9A">
        <w:rPr>
          <w:rFonts w:asciiTheme="majorHAnsi" w:hAnsiTheme="majorHAnsi" w:cs="Arial"/>
          <w:sz w:val="16"/>
          <w:szCs w:val="16"/>
        </w:rPr>
        <w:t xml:space="preserve"> (новое направление общей дидактики, котор</w:t>
      </w:r>
      <w:r w:rsidR="009234ED">
        <w:rPr>
          <w:rFonts w:asciiTheme="majorHAnsi" w:hAnsiTheme="majorHAnsi" w:cs="Arial"/>
          <w:sz w:val="16"/>
          <w:szCs w:val="16"/>
        </w:rPr>
        <w:t>ое</w:t>
      </w:r>
      <w:r w:rsidR="00977D9A">
        <w:rPr>
          <w:rFonts w:asciiTheme="majorHAnsi" w:hAnsiTheme="majorHAnsi" w:cs="Arial"/>
          <w:sz w:val="16"/>
          <w:szCs w:val="16"/>
        </w:rPr>
        <w:t xml:space="preserve"> и</w:t>
      </w:r>
      <w:r w:rsidR="00746E45">
        <w:rPr>
          <w:rFonts w:asciiTheme="majorHAnsi" w:hAnsiTheme="majorHAnsi" w:cs="Arial"/>
          <w:sz w:val="16"/>
          <w:szCs w:val="16"/>
        </w:rPr>
        <w:t>зучает</w:t>
      </w:r>
      <w:r w:rsidR="00977D9A">
        <w:rPr>
          <w:rFonts w:asciiTheme="majorHAnsi" w:hAnsiTheme="majorHAnsi" w:cs="Arial"/>
          <w:sz w:val="16"/>
          <w:szCs w:val="16"/>
        </w:rPr>
        <w:t xml:space="preserve"> опыт обучения молодого поколения народами России, исследователь </w:t>
      </w:r>
      <w:proofErr w:type="spellStart"/>
      <w:r w:rsidR="00977D9A">
        <w:rPr>
          <w:rFonts w:asciiTheme="majorHAnsi" w:hAnsiTheme="majorHAnsi" w:cs="Arial"/>
          <w:sz w:val="16"/>
          <w:szCs w:val="16"/>
        </w:rPr>
        <w:t>Ялалов</w:t>
      </w:r>
      <w:proofErr w:type="spellEnd"/>
      <w:r w:rsidR="00977D9A">
        <w:rPr>
          <w:rFonts w:asciiTheme="majorHAnsi" w:hAnsiTheme="majorHAnsi" w:cs="Arial"/>
          <w:sz w:val="16"/>
          <w:szCs w:val="16"/>
        </w:rPr>
        <w:t xml:space="preserve"> Ф.Г.), этнопсихологией </w:t>
      </w:r>
      <w:r w:rsidR="00C940F0">
        <w:rPr>
          <w:rFonts w:asciiTheme="majorHAnsi" w:hAnsiTheme="majorHAnsi" w:cs="Arial"/>
          <w:sz w:val="16"/>
          <w:szCs w:val="16"/>
        </w:rPr>
        <w:t>(</w:t>
      </w:r>
      <w:r w:rsidR="00746E45">
        <w:rPr>
          <w:rFonts w:asciiTheme="majorHAnsi" w:hAnsiTheme="majorHAnsi" w:cs="Arial"/>
          <w:sz w:val="16"/>
          <w:szCs w:val="16"/>
        </w:rPr>
        <w:t xml:space="preserve">реагирование психики этнических общностей на воздействия окружающего мира, </w:t>
      </w:r>
      <w:r w:rsidR="00C940F0">
        <w:rPr>
          <w:rFonts w:asciiTheme="majorHAnsi" w:hAnsiTheme="majorHAnsi" w:cs="Arial"/>
          <w:sz w:val="16"/>
          <w:szCs w:val="16"/>
        </w:rPr>
        <w:t xml:space="preserve">Крысько В.Г.) </w:t>
      </w:r>
      <w:r w:rsidR="00977D9A">
        <w:rPr>
          <w:rFonts w:asciiTheme="majorHAnsi" w:hAnsiTheme="majorHAnsi" w:cs="Arial"/>
          <w:sz w:val="16"/>
          <w:szCs w:val="16"/>
        </w:rPr>
        <w:t>и др</w:t>
      </w:r>
      <w:r w:rsidR="00B635E3">
        <w:rPr>
          <w:rFonts w:asciiTheme="majorHAnsi" w:hAnsiTheme="majorHAnsi" w:cs="Arial"/>
          <w:sz w:val="16"/>
          <w:szCs w:val="16"/>
        </w:rPr>
        <w:t>угими</w:t>
      </w:r>
      <w:r w:rsidR="00977D9A">
        <w:rPr>
          <w:rFonts w:asciiTheme="majorHAnsi" w:hAnsiTheme="majorHAnsi" w:cs="Arial"/>
          <w:sz w:val="16"/>
          <w:szCs w:val="16"/>
        </w:rPr>
        <w:t xml:space="preserve"> науками.</w:t>
      </w:r>
    </w:p>
    <w:p w:rsidR="00053CEE" w:rsidRPr="00A73146" w:rsidRDefault="00053CEE" w:rsidP="00203799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На основании изученной зарубежной и отечественной литературы об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, мы пришли к следующим выводам:</w:t>
      </w:r>
    </w:p>
    <w:p w:rsidR="00053CEE" w:rsidRPr="00977D9A" w:rsidRDefault="00C940F0" w:rsidP="00203799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lastRenderedPageBreak/>
        <w:t xml:space="preserve">1. </w:t>
      </w:r>
      <w:proofErr w:type="spellStart"/>
      <w:r w:rsidR="00053CEE" w:rsidRPr="00977D9A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053CEE" w:rsidRPr="00977D9A">
        <w:rPr>
          <w:rFonts w:asciiTheme="majorHAnsi" w:hAnsiTheme="majorHAnsi" w:cs="Arial"/>
          <w:sz w:val="16"/>
          <w:szCs w:val="16"/>
        </w:rPr>
        <w:t xml:space="preserve"> понимается нами, с одной стороны, как математика, созданная народом, с другой, как наука, которая изучает математику народов мира и педагогические возможности ее передачи последующим поколениям через современное образование (рис. 2).</w:t>
      </w:r>
    </w:p>
    <w:p w:rsidR="00977D9A" w:rsidRPr="00977D9A" w:rsidRDefault="009234ED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noProof/>
          <w:lang w:val="en-US"/>
        </w:rPr>
        <w:pict>
          <v:group id="Группа 21" o:spid="_x0000_s1037" style="position:absolute;left:0;text-align:left;margin-left:21pt;margin-top:6.9pt;width:267.95pt;height:36.8pt;z-index:251671552" coordsize="37157,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">
            <v:oval id="Oval 11" o:spid="_x0000_s1038" style="position:absolute;left:11700;top:260;width:8478;height:6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<v:textbox style="mso-next-textbox:#Oval 11">
                <w:txbxContent>
                  <w:p w:rsidR="009234ED" w:rsidRPr="00917B65" w:rsidRDefault="009234ED" w:rsidP="00977D9A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этно-</w:t>
                    </w:r>
                    <w:r w:rsidRPr="00917B65"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матема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тика</w:t>
                    </w:r>
                  </w:p>
                  <w:p w:rsidR="009234ED" w:rsidRDefault="009234ED" w:rsidP="00977D9A"/>
                </w:txbxContent>
              </v:textbox>
            </v:oval>
            <v:rect id="Rectangle 16" o:spid="_x0000_s1039" style="position:absolute;width:9906;height:7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6">
                <w:txbxContent>
                  <w:p w:rsidR="009234ED" w:rsidRPr="00917B65" w:rsidRDefault="009234ED" w:rsidP="00977D9A">
                    <w:pPr>
                      <w:jc w:val="center"/>
                      <w:rPr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917B65"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математика разных народов</w:t>
                    </w:r>
                    <w:r>
                      <w:rPr>
                        <w:rFonts w:asciiTheme="majorHAnsi" w:hAnsiTheme="majorHAnsi"/>
                        <w:vertAlign w:val="superscript"/>
                      </w:rPr>
                      <w:t xml:space="preserve"> </w:t>
                    </w:r>
                    <w:r w:rsidRPr="00917B65"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мира</w:t>
                    </w:r>
                  </w:p>
                </w:txbxContent>
              </v:textbox>
            </v:rect>
            <v:rect id="Rectangle 15" o:spid="_x0000_s1040" style="position:absolute;left:21841;top:43;width:15316;height:7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5">
                <w:txbxContent>
                  <w:p w:rsidR="009234ED" w:rsidRPr="00A70BCE" w:rsidRDefault="009234ED" w:rsidP="00977D9A">
                    <w:pPr>
                      <w:jc w:val="both"/>
                      <w:rPr>
                        <w:rFonts w:asciiTheme="majorHAnsi" w:hAnsiTheme="majorHAnsi"/>
                        <w:vertAlign w:val="superscript"/>
                      </w:rPr>
                    </w:pPr>
                    <w:r w:rsidRPr="00917B65"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исследует народную математику и изучает возможности ее</w:t>
                    </w:r>
                    <w:r w:rsidRPr="00A70BCE">
                      <w:rPr>
                        <w:rFonts w:asciiTheme="majorHAnsi" w:hAnsiTheme="majorHAnsi"/>
                        <w:vertAlign w:val="superscript"/>
                      </w:rPr>
                      <w:t xml:space="preserve"> </w:t>
                    </w:r>
                    <w:r w:rsidRPr="00917B65"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>использования в современном</w:t>
                    </w:r>
                    <w:r w:rsidRPr="00A70BCE">
                      <w:rPr>
                        <w:rFonts w:asciiTheme="majorHAnsi" w:hAnsiTheme="majorHAnsi"/>
                        <w:vertAlign w:val="superscript"/>
                      </w:rPr>
                      <w:t xml:space="preserve"> </w:t>
                    </w:r>
                    <w:r w:rsidRPr="00917B65">
                      <w:rPr>
                        <w:rFonts w:asciiTheme="majorHAnsi" w:hAnsiTheme="majorHAnsi"/>
                        <w:sz w:val="16"/>
                        <w:szCs w:val="16"/>
                        <w:vertAlign w:val="superscript"/>
                      </w:rPr>
                      <w:t xml:space="preserve">образовании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41" type="#_x0000_t32" style="position:absolute;left:20705;top:3440;width:286;height:57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shape id="Straight Arrow Connector 4" o:spid="_x0000_s1042" type="#_x0000_t32" style="position:absolute;left:10261;top:3535;width:57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<v:stroke endarrow="block"/>
            </v:shape>
          </v:group>
        </w:pict>
      </w:r>
    </w:p>
    <w:p w:rsidR="00977D9A" w:rsidRPr="00977D9A" w:rsidRDefault="00977D9A" w:rsidP="0098261F">
      <w:pPr>
        <w:pStyle w:val="af4"/>
        <w:numPr>
          <w:ilvl w:val="0"/>
          <w:numId w:val="12"/>
        </w:num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</w:p>
    <w:p w:rsidR="00977D9A" w:rsidRPr="00977D9A" w:rsidRDefault="00977D9A" w:rsidP="0098261F">
      <w:pPr>
        <w:pStyle w:val="af4"/>
        <w:numPr>
          <w:ilvl w:val="0"/>
          <w:numId w:val="12"/>
        </w:num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</w:p>
    <w:p w:rsidR="00977D9A" w:rsidRPr="00977D9A" w:rsidRDefault="00977D9A" w:rsidP="0098261F">
      <w:pPr>
        <w:pStyle w:val="af4"/>
        <w:numPr>
          <w:ilvl w:val="0"/>
          <w:numId w:val="12"/>
        </w:num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</w:p>
    <w:p w:rsidR="00977D9A" w:rsidRPr="00977D9A" w:rsidRDefault="00977D9A" w:rsidP="0098261F">
      <w:pPr>
        <w:pStyle w:val="af4"/>
        <w:numPr>
          <w:ilvl w:val="0"/>
          <w:numId w:val="12"/>
        </w:num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</w:p>
    <w:p w:rsidR="00977D9A" w:rsidRPr="00977D9A" w:rsidRDefault="00977D9A" w:rsidP="0098261F">
      <w:pPr>
        <w:ind w:left="567" w:right="-6" w:firstLine="567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977D9A">
        <w:rPr>
          <w:rFonts w:asciiTheme="majorHAnsi" w:hAnsiTheme="majorHAnsi" w:cs="Arial"/>
          <w:i/>
          <w:sz w:val="16"/>
          <w:szCs w:val="16"/>
          <w:vertAlign w:val="superscript"/>
        </w:rPr>
        <w:t>Рисуно</w:t>
      </w:r>
      <w:r w:rsidR="00CC5805">
        <w:rPr>
          <w:rFonts w:asciiTheme="majorHAnsi" w:hAnsiTheme="majorHAnsi" w:cs="Arial"/>
          <w:i/>
          <w:sz w:val="16"/>
          <w:szCs w:val="16"/>
          <w:vertAlign w:val="superscript"/>
        </w:rPr>
        <w:t>к 1</w:t>
      </w:r>
      <w:r w:rsidRPr="00977D9A">
        <w:rPr>
          <w:rFonts w:asciiTheme="majorHAnsi" w:hAnsiTheme="majorHAnsi" w:cs="Arial"/>
          <w:i/>
          <w:sz w:val="16"/>
          <w:szCs w:val="16"/>
          <w:vertAlign w:val="superscript"/>
        </w:rPr>
        <w:t xml:space="preserve">. </w:t>
      </w:r>
      <w:proofErr w:type="spellStart"/>
      <w:r w:rsidRPr="00977D9A">
        <w:rPr>
          <w:rFonts w:asciiTheme="majorHAnsi" w:hAnsiTheme="majorHAnsi" w:cs="Arial"/>
          <w:i/>
          <w:sz w:val="16"/>
          <w:szCs w:val="16"/>
          <w:vertAlign w:val="superscript"/>
        </w:rPr>
        <w:t>Этноматематика</w:t>
      </w:r>
      <w:proofErr w:type="spellEnd"/>
    </w:p>
    <w:p w:rsidR="00C940F0" w:rsidRPr="00A73146" w:rsidRDefault="00053CEE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2. Современная математика является универсальной, всеобщей для всего человечества</w:t>
      </w:r>
      <w:r>
        <w:rPr>
          <w:rFonts w:asciiTheme="majorHAnsi" w:hAnsiTheme="majorHAnsi" w:cs="Arial"/>
          <w:sz w:val="16"/>
          <w:szCs w:val="16"/>
        </w:rPr>
        <w:t>.</w:t>
      </w:r>
      <w:r w:rsidRPr="00A73146">
        <w:rPr>
          <w:rFonts w:asciiTheme="majorHAnsi" w:hAnsiTheme="majorHAnsi" w:cs="Arial"/>
          <w:sz w:val="16"/>
          <w:szCs w:val="16"/>
        </w:rPr>
        <w:t xml:space="preserve"> В ее развитие внесли вклад вс</w:t>
      </w:r>
      <w:r>
        <w:rPr>
          <w:rFonts w:asciiTheme="majorHAnsi" w:hAnsiTheme="majorHAnsi" w:cs="Arial"/>
          <w:sz w:val="16"/>
          <w:szCs w:val="16"/>
        </w:rPr>
        <w:t>е народы мира, большие и малые, т.к.</w:t>
      </w:r>
      <w:r w:rsidRPr="00A73146">
        <w:rPr>
          <w:rFonts w:asciiTheme="majorHAnsi" w:hAnsiTheme="majorHAnsi" w:cs="Arial"/>
          <w:sz w:val="16"/>
          <w:szCs w:val="16"/>
        </w:rPr>
        <w:t xml:space="preserve"> каждый народ приходит к математическим идеям своим путем, называя математические понятия на родном языке, решая математические п</w:t>
      </w:r>
      <w:r>
        <w:rPr>
          <w:rFonts w:asciiTheme="majorHAnsi" w:hAnsiTheme="majorHAnsi" w:cs="Arial"/>
          <w:sz w:val="16"/>
          <w:szCs w:val="16"/>
        </w:rPr>
        <w:t xml:space="preserve">роблемы оригинально, по- своему. Отсюда, каждый народ </w:t>
      </w:r>
      <w:r w:rsidRPr="00A73146">
        <w:rPr>
          <w:rFonts w:asciiTheme="majorHAnsi" w:hAnsiTheme="majorHAnsi" w:cs="Arial"/>
          <w:sz w:val="16"/>
          <w:szCs w:val="16"/>
        </w:rPr>
        <w:t xml:space="preserve">имеет свою народную математику-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этноматематику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которая является частью этнокультуры- народной культуры (рис. 1). Отсюда,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- неотделимая часть современной математики в ее историческом развитии.</w:t>
      </w:r>
    </w:p>
    <w:p w:rsidR="00C940F0" w:rsidRPr="00A73146" w:rsidRDefault="009234ED" w:rsidP="0098261F">
      <w:pPr>
        <w:ind w:right="-5" w:firstLine="567"/>
        <w:rPr>
          <w:rFonts w:asciiTheme="majorHAnsi" w:hAnsiTheme="majorHAnsi" w:cs="Arial"/>
          <w:i/>
          <w:sz w:val="16"/>
          <w:szCs w:val="16"/>
          <w:vertAlign w:val="superscript"/>
        </w:rPr>
      </w:pPr>
      <w:r>
        <w:rPr>
          <w:rFonts w:asciiTheme="majorHAnsi" w:hAnsiTheme="majorHAnsi" w:cs="Arial"/>
          <w:i/>
          <w:noProof/>
          <w:sz w:val="16"/>
          <w:szCs w:val="16"/>
          <w:vertAlign w:val="superscript"/>
          <w:lang w:val="en-US" w:eastAsia="en-US"/>
        </w:rPr>
        <w:pict>
          <v:group id="Группа 6" o:spid="_x0000_s1043" style="position:absolute;left:0;text-align:left;margin-left:69.4pt;margin-top:5.9pt;width:158.35pt;height:65.6pt;z-index:251673600" coordsize="20109,8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">
            <v:oval id="Oval 20" o:spid="_x0000_s1044" style="position:absolute;width:19805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<v:textbox style="mso-next-textbox:#Oval 20">
                <w:txbxContent>
                  <w:p w:rsidR="009234ED" w:rsidRPr="00A70BCE" w:rsidRDefault="009234ED" w:rsidP="00C940F0">
                    <w:pPr>
                      <w:jc w:val="center"/>
                      <w:rPr>
                        <w:rFonts w:ascii="Cambria" w:hAnsi="Cambria" w:cs="Arial"/>
                        <w:sz w:val="18"/>
                        <w:szCs w:val="18"/>
                        <w:vertAlign w:val="superscript"/>
                      </w:rPr>
                    </w:pPr>
                    <w:r w:rsidRPr="00A70BCE">
                      <w:rPr>
                        <w:rFonts w:ascii="Cambria" w:hAnsi="Cambria" w:cs="Arial"/>
                        <w:sz w:val="18"/>
                        <w:szCs w:val="18"/>
                        <w:vertAlign w:val="superscript"/>
                      </w:rPr>
                      <w:t>этнос (народ)</w:t>
                    </w:r>
                  </w:p>
                  <w:p w:rsidR="009234ED" w:rsidRPr="002E6835" w:rsidRDefault="009234ED" w:rsidP="00C940F0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  <w:p w:rsidR="009234ED" w:rsidRPr="002E6835" w:rsidRDefault="009234ED" w:rsidP="00C940F0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  <w:p w:rsidR="009234ED" w:rsidRPr="002E6835" w:rsidRDefault="009234ED" w:rsidP="00C940F0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  <w:p w:rsidR="009234ED" w:rsidRDefault="009234ED" w:rsidP="00C940F0">
                    <w:pPr>
                      <w:rPr>
                        <w:sz w:val="18"/>
                        <w:szCs w:val="18"/>
                      </w:rPr>
                    </w:pPr>
                  </w:p>
                  <w:p w:rsidR="009234ED" w:rsidRDefault="009234ED" w:rsidP="00C940F0">
                    <w:pPr>
                      <w:rPr>
                        <w:sz w:val="18"/>
                        <w:szCs w:val="18"/>
                      </w:rPr>
                    </w:pPr>
                  </w:p>
                  <w:p w:rsidR="009234ED" w:rsidRDefault="009234ED" w:rsidP="00C940F0">
                    <w:pPr>
                      <w:rPr>
                        <w:sz w:val="18"/>
                        <w:szCs w:val="18"/>
                      </w:rPr>
                    </w:pPr>
                  </w:p>
                  <w:p w:rsidR="009234ED" w:rsidRDefault="009234ED" w:rsidP="00C940F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(народная математика)</w:t>
                    </w:r>
                  </w:p>
                  <w:p w:rsidR="009234ED" w:rsidRPr="00BB3438" w:rsidRDefault="009234ED" w:rsidP="00C940F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oval>
            <v:oval id="Oval 19" o:spid="_x0000_s1045" style="position:absolute;left:303;top:2166;width:19806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<v:textbox style="mso-next-textbox:#Oval 19">
                <w:txbxContent>
                  <w:p w:rsidR="009234ED" w:rsidRPr="00A70BCE" w:rsidRDefault="009234ED" w:rsidP="00C940F0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</w:pPr>
                    <w:r w:rsidRPr="00A70BCE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этнокультура (народная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 xml:space="preserve"> к</w:t>
                    </w:r>
                    <w:r w:rsidRPr="00A70BCE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ультура)</w:t>
                    </w:r>
                  </w:p>
                </w:txbxContent>
              </v:textbox>
            </v:oval>
            <v:oval id="Oval 17" o:spid="_x0000_s1046" style="position:absolute;top:4376;width:20097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<v:textbox style="mso-next-textbox:#Oval 17">
                <w:txbxContent>
                  <w:p w:rsidR="009234ED" w:rsidRPr="00A70BCE" w:rsidRDefault="009234ED" w:rsidP="00C940F0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</w:pPr>
                    <w:r w:rsidRPr="00A70BCE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этноматематика (народная математика)</w:t>
                    </w:r>
                  </w:p>
                  <w:p w:rsidR="009234ED" w:rsidRPr="000213D0" w:rsidRDefault="009234ED" w:rsidP="00C940F0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oval>
          </v:group>
        </w:pict>
      </w:r>
    </w:p>
    <w:p w:rsidR="00C940F0" w:rsidRPr="00A73146" w:rsidRDefault="00C940F0" w:rsidP="0098261F">
      <w:pPr>
        <w:ind w:right="-5" w:firstLine="567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C940F0" w:rsidRPr="00A73146" w:rsidRDefault="00C940F0" w:rsidP="0098261F">
      <w:pPr>
        <w:ind w:right="-5" w:firstLine="567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Рисунок </w:t>
      </w:r>
      <w:proofErr w:type="gramStart"/>
      <w:r w:rsidR="00CC5805">
        <w:rPr>
          <w:rFonts w:asciiTheme="majorHAnsi" w:hAnsiTheme="majorHAnsi" w:cs="Arial"/>
          <w:i/>
          <w:sz w:val="16"/>
          <w:szCs w:val="16"/>
          <w:vertAlign w:val="superscript"/>
        </w:rPr>
        <w:t>2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.</w:t>
      </w:r>
      <w:proofErr w:type="gramEnd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Взаимосвязь народной математики и культуры</w:t>
      </w:r>
    </w:p>
    <w:p w:rsidR="00E407D2" w:rsidRDefault="00053CEE" w:rsidP="00203799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3. </w:t>
      </w:r>
      <w:proofErr w:type="spellStart"/>
      <w:r>
        <w:rPr>
          <w:rFonts w:asciiTheme="majorHAnsi" w:hAnsiTheme="majorHAnsi" w:cs="Arial"/>
          <w:sz w:val="16"/>
          <w:szCs w:val="16"/>
        </w:rPr>
        <w:t>Э</w:t>
      </w:r>
      <w:r w:rsidRPr="00A73146">
        <w:rPr>
          <w:rFonts w:asciiTheme="majorHAnsi" w:hAnsiTheme="majorHAnsi" w:cs="Arial"/>
          <w:sz w:val="16"/>
          <w:szCs w:val="16"/>
        </w:rPr>
        <w:t>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должна использоваться в математическом образовании, т.к. имеет большие педагогические возможности в воспитании и обучении подрастающего поколения с учетом этнокультурных</w:t>
      </w:r>
      <w:r w:rsidR="009071D2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="009071D2">
        <w:rPr>
          <w:rFonts w:asciiTheme="majorHAnsi" w:hAnsiTheme="majorHAnsi" w:cs="Arial"/>
          <w:sz w:val="16"/>
          <w:szCs w:val="16"/>
        </w:rPr>
        <w:t>этнопедагогических</w:t>
      </w:r>
      <w:proofErr w:type="spellEnd"/>
      <w:r w:rsidR="009071D2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="009071D2">
        <w:rPr>
          <w:rFonts w:asciiTheme="majorHAnsi" w:hAnsiTheme="majorHAnsi" w:cs="Arial"/>
          <w:sz w:val="16"/>
          <w:szCs w:val="16"/>
        </w:rPr>
        <w:t>этнодидактических</w:t>
      </w:r>
      <w:proofErr w:type="spellEnd"/>
      <w:r w:rsidR="009071D2">
        <w:rPr>
          <w:rFonts w:asciiTheme="majorHAnsi" w:hAnsiTheme="majorHAnsi" w:cs="Arial"/>
          <w:sz w:val="16"/>
          <w:szCs w:val="16"/>
        </w:rPr>
        <w:t xml:space="preserve">, </w:t>
      </w:r>
      <w:r w:rsidRPr="00A73146">
        <w:rPr>
          <w:rFonts w:asciiTheme="majorHAnsi" w:hAnsiTheme="majorHAnsi" w:cs="Arial"/>
          <w:sz w:val="16"/>
          <w:szCs w:val="16"/>
        </w:rPr>
        <w:t>этнопсихологических особенностей детей.</w:t>
      </w:r>
      <w:r w:rsidRPr="00053CEE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>В данном контексте мы используем понятие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этноматематический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компонент»</w:t>
      </w:r>
      <w:r w:rsidR="00047185">
        <w:rPr>
          <w:rFonts w:asciiTheme="majorHAnsi" w:hAnsiTheme="majorHAnsi" w:cs="Arial"/>
          <w:sz w:val="16"/>
          <w:szCs w:val="16"/>
        </w:rPr>
        <w:t xml:space="preserve">, под которым </w:t>
      </w:r>
      <w:r w:rsidRPr="00A73146">
        <w:rPr>
          <w:rFonts w:asciiTheme="majorHAnsi" w:hAnsiTheme="majorHAnsi" w:cs="Arial"/>
          <w:sz w:val="16"/>
          <w:szCs w:val="16"/>
        </w:rPr>
        <w:t>понима</w:t>
      </w:r>
      <w:r w:rsidR="00047185">
        <w:rPr>
          <w:rFonts w:asciiTheme="majorHAnsi" w:hAnsiTheme="majorHAnsi" w:cs="Arial"/>
          <w:sz w:val="16"/>
          <w:szCs w:val="16"/>
        </w:rPr>
        <w:t>ем</w:t>
      </w:r>
      <w:r w:rsidRPr="00A73146">
        <w:rPr>
          <w:rFonts w:asciiTheme="majorHAnsi" w:hAnsiTheme="majorHAnsi" w:cs="Arial"/>
          <w:sz w:val="16"/>
          <w:szCs w:val="16"/>
        </w:rPr>
        <w:t xml:space="preserve"> этнокультурный региональный компонент содержания математического образования</w:t>
      </w:r>
      <w:r w:rsidR="00C940F0">
        <w:rPr>
          <w:rFonts w:asciiTheme="majorHAnsi" w:hAnsiTheme="majorHAnsi" w:cs="Arial"/>
          <w:sz w:val="16"/>
          <w:szCs w:val="16"/>
        </w:rPr>
        <w:t>,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746E45">
        <w:rPr>
          <w:rFonts w:asciiTheme="majorHAnsi" w:hAnsiTheme="majorHAnsi" w:cs="Arial"/>
          <w:sz w:val="16"/>
          <w:szCs w:val="16"/>
        </w:rPr>
        <w:t>позволяющий</w:t>
      </w:r>
      <w:r w:rsidRPr="00A73146">
        <w:rPr>
          <w:rFonts w:asciiTheme="majorHAnsi" w:hAnsiTheme="majorHAnsi" w:cs="Arial"/>
          <w:sz w:val="16"/>
          <w:szCs w:val="16"/>
        </w:rPr>
        <w:t xml:space="preserve"> выявить в математических культурах разных народов не только уникальное- этническое,</w:t>
      </w:r>
      <w:r w:rsidR="00E407D2">
        <w:rPr>
          <w:rFonts w:asciiTheme="majorHAnsi" w:hAnsiTheme="majorHAnsi" w:cs="Arial"/>
          <w:sz w:val="16"/>
          <w:szCs w:val="16"/>
        </w:rPr>
        <w:t xml:space="preserve"> </w:t>
      </w:r>
      <w:r w:rsidR="009071D2" w:rsidRPr="00A73146">
        <w:rPr>
          <w:rFonts w:asciiTheme="majorHAnsi" w:hAnsiTheme="majorHAnsi" w:cs="Arial"/>
          <w:sz w:val="16"/>
          <w:szCs w:val="16"/>
        </w:rPr>
        <w:t xml:space="preserve">но </w:t>
      </w:r>
      <w:r w:rsidR="009071D2">
        <w:rPr>
          <w:rFonts w:asciiTheme="majorHAnsi" w:hAnsiTheme="majorHAnsi" w:cs="Arial"/>
          <w:sz w:val="16"/>
          <w:szCs w:val="16"/>
        </w:rPr>
        <w:t>и</w:t>
      </w:r>
      <w:r w:rsidRPr="00A73146">
        <w:rPr>
          <w:rFonts w:asciiTheme="majorHAnsi" w:hAnsiTheme="majorHAnsi" w:cs="Arial"/>
          <w:sz w:val="16"/>
          <w:szCs w:val="16"/>
        </w:rPr>
        <w:t xml:space="preserve"> общее, универсальное- межэтническое и полиэтническое</w:t>
      </w:r>
      <w:r w:rsidR="00C940F0">
        <w:rPr>
          <w:rFonts w:asciiTheme="majorHAnsi" w:hAnsiTheme="majorHAnsi" w:cs="Arial"/>
          <w:sz w:val="16"/>
          <w:szCs w:val="16"/>
        </w:rPr>
        <w:t xml:space="preserve"> (Дробышев Ю.А.).</w:t>
      </w:r>
      <w:r w:rsidRPr="00A73146">
        <w:rPr>
          <w:rFonts w:asciiTheme="majorHAnsi" w:hAnsiTheme="majorHAnsi" w:cs="Arial"/>
          <w:sz w:val="16"/>
          <w:szCs w:val="16"/>
        </w:rPr>
        <w:t xml:space="preserve">   </w:t>
      </w:r>
    </w:p>
    <w:p w:rsidR="007330A8" w:rsidRDefault="007330A8" w:rsidP="0098261F">
      <w:pPr>
        <w:ind w:right="-6" w:firstLine="567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053CEE" w:rsidRPr="00E407D2" w:rsidRDefault="00E407D2" w:rsidP="0098261F">
      <w:pPr>
        <w:ind w:right="-6" w:firstLine="567"/>
        <w:rPr>
          <w:rFonts w:asciiTheme="majorHAnsi" w:hAnsiTheme="majorHAnsi" w:cs="Arial"/>
          <w:i/>
          <w:sz w:val="16"/>
          <w:szCs w:val="16"/>
        </w:rPr>
      </w:pPr>
      <w:r w:rsidRPr="00E407D2">
        <w:rPr>
          <w:rFonts w:asciiTheme="majorHAnsi" w:hAnsiTheme="majorHAnsi" w:cs="Arial"/>
          <w:i/>
          <w:sz w:val="16"/>
          <w:szCs w:val="16"/>
          <w:vertAlign w:val="superscript"/>
        </w:rPr>
        <w:t>Рисунок 3.</w:t>
      </w:r>
      <w:r w:rsidR="00053CEE" w:rsidRPr="00E407D2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</w:t>
      </w:r>
      <w:proofErr w:type="spellStart"/>
      <w:r w:rsidRPr="00E407D2">
        <w:rPr>
          <w:rFonts w:asciiTheme="majorHAnsi" w:hAnsiTheme="majorHAnsi" w:cs="Arial"/>
          <w:i/>
          <w:sz w:val="16"/>
          <w:szCs w:val="16"/>
          <w:vertAlign w:val="superscript"/>
        </w:rPr>
        <w:t>Этноматематика</w:t>
      </w:r>
      <w:proofErr w:type="spellEnd"/>
      <w:r w:rsidRPr="00E407D2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в содержании образования</w:t>
      </w:r>
      <w:r w:rsidR="00053CEE" w:rsidRPr="00E407D2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   </w:t>
      </w:r>
      <w:r w:rsidR="00053CEE" w:rsidRPr="00E407D2">
        <w:rPr>
          <w:rFonts w:asciiTheme="majorHAnsi" w:hAnsiTheme="majorHAnsi" w:cs="Arial"/>
          <w:i/>
          <w:sz w:val="16"/>
          <w:szCs w:val="16"/>
        </w:rPr>
        <w:t xml:space="preserve">    </w:t>
      </w:r>
    </w:p>
    <w:p w:rsidR="007330A8" w:rsidRDefault="00A73146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              </w:t>
      </w:r>
      <w:r w:rsidR="007330A8"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15240</wp:posOffset>
            </wp:positionV>
            <wp:extent cx="2557780" cy="1029970"/>
            <wp:effectExtent l="0" t="0" r="0" b="0"/>
            <wp:wrapSquare wrapText="bothSides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7330A8" w:rsidRDefault="007330A8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7330A8" w:rsidRDefault="007330A8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7330A8" w:rsidRDefault="007330A8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200371" w:rsidRDefault="00200371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200371" w:rsidRDefault="00200371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200371" w:rsidRDefault="00200371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200371" w:rsidRDefault="00200371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200371" w:rsidRDefault="00200371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Default="00A73146" w:rsidP="0098261F">
      <w:pPr>
        <w:ind w:right="-5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Необходимость включения элементов истории математики в образование подтверждено законодательством страны, Федеральными государственными образовательными </w:t>
      </w:r>
      <w:r w:rsidR="00053CEE" w:rsidRPr="00A73146">
        <w:rPr>
          <w:rFonts w:asciiTheme="majorHAnsi" w:hAnsiTheme="majorHAnsi" w:cs="Arial"/>
          <w:sz w:val="16"/>
          <w:szCs w:val="16"/>
        </w:rPr>
        <w:t>стандартами, Примерной</w:t>
      </w:r>
      <w:r w:rsidRPr="00A73146">
        <w:rPr>
          <w:rFonts w:asciiTheme="majorHAnsi" w:hAnsiTheme="majorHAnsi" w:cs="Arial"/>
          <w:sz w:val="16"/>
          <w:szCs w:val="16"/>
        </w:rPr>
        <w:t xml:space="preserve"> программой по </w:t>
      </w:r>
      <w:r w:rsidR="00053CEE" w:rsidRPr="00A73146">
        <w:rPr>
          <w:rFonts w:asciiTheme="majorHAnsi" w:hAnsiTheme="majorHAnsi" w:cs="Arial"/>
          <w:sz w:val="16"/>
          <w:szCs w:val="16"/>
        </w:rPr>
        <w:t>математике, дополненной</w:t>
      </w:r>
      <w:r w:rsidRPr="00A73146">
        <w:rPr>
          <w:rFonts w:asciiTheme="majorHAnsi" w:hAnsiTheme="majorHAnsi" w:cs="Arial"/>
          <w:sz w:val="16"/>
          <w:szCs w:val="16"/>
        </w:rPr>
        <w:t xml:space="preserve"> разделом «Математика в историческом развитии»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(табл. 1)</w:t>
      </w:r>
      <w:r w:rsidR="00E407D2">
        <w:rPr>
          <w:rFonts w:asciiTheme="majorHAnsi" w:hAnsiTheme="majorHAnsi" w:cs="Arial"/>
          <w:color w:val="000000"/>
          <w:sz w:val="16"/>
          <w:szCs w:val="16"/>
        </w:rPr>
        <w:t>.</w:t>
      </w:r>
    </w:p>
    <w:p w:rsidR="00181523" w:rsidRDefault="00181523" w:rsidP="0098261F">
      <w:pPr>
        <w:ind w:right="-5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81523" w:rsidRPr="00053CEE" w:rsidRDefault="00181523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Pr="00A73146" w:rsidRDefault="00A73146" w:rsidP="0098261F">
      <w:pPr>
        <w:ind w:right="-5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af"/>
        <w:tblW w:w="5954" w:type="dxa"/>
        <w:tblInd w:w="108" w:type="dxa"/>
        <w:tblLook w:val="04A0" w:firstRow="1" w:lastRow="0" w:firstColumn="1" w:lastColumn="0" w:noHBand="0" w:noVBand="1"/>
      </w:tblPr>
      <w:tblGrid>
        <w:gridCol w:w="1470"/>
        <w:gridCol w:w="2168"/>
        <w:gridCol w:w="2316"/>
      </w:tblGrid>
      <w:tr w:rsidR="00A73146" w:rsidRPr="00A73146" w:rsidTr="00200371">
        <w:trPr>
          <w:trHeight w:val="144"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A73146" w:rsidRPr="009071D2" w:rsidRDefault="00A73146" w:rsidP="0098261F">
            <w:pPr>
              <w:tabs>
                <w:tab w:val="left" w:pos="3000"/>
              </w:tabs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9071D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lastRenderedPageBreak/>
              <w:t>Учебный процесс</w:t>
            </w:r>
          </w:p>
        </w:tc>
      </w:tr>
      <w:tr w:rsidR="00A73146" w:rsidRPr="00A73146" w:rsidTr="00200371">
        <w:trPr>
          <w:trHeight w:val="232"/>
        </w:trPr>
        <w:tc>
          <w:tcPr>
            <w:tcW w:w="3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146" w:rsidRPr="00A73146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1). </w:t>
            </w:r>
            <w:r w:rsidR="00200371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бязательная часть – инвариантная часть учебного плана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9071D2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9071D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2) </w:t>
            </w:r>
            <w:r w:rsidR="00200371" w:rsidRPr="009071D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ш</w:t>
            </w:r>
            <w:r w:rsidRPr="009071D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кольный компонент </w:t>
            </w:r>
          </w:p>
        </w:tc>
      </w:tr>
      <w:tr w:rsidR="00A73146" w:rsidRPr="00A73146" w:rsidTr="00200371">
        <w:trPr>
          <w:trHeight w:val="121"/>
        </w:trPr>
        <w:tc>
          <w:tcPr>
            <w:tcW w:w="3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146" w:rsidRPr="00A73146" w:rsidRDefault="00A73146" w:rsidP="00200371">
            <w:pPr>
              <w:tabs>
                <w:tab w:val="left" w:pos="3000"/>
              </w:tabs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уроки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A73146" w:rsidRDefault="00A73146" w:rsidP="0098261F">
            <w:pPr>
              <w:tabs>
                <w:tab w:val="left" w:pos="3000"/>
              </w:tabs>
              <w:ind w:firstLine="567"/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внеурочная деятельность</w:t>
            </w:r>
          </w:p>
        </w:tc>
      </w:tr>
      <w:tr w:rsidR="00A73146" w:rsidRPr="00A73146" w:rsidTr="00200371">
        <w:trPr>
          <w:trHeight w:val="359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A73146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i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i/>
                <w:sz w:val="16"/>
                <w:szCs w:val="16"/>
                <w:vertAlign w:val="superscript"/>
              </w:rPr>
              <w:t>монопредметная</w:t>
            </w:r>
            <w:proofErr w:type="spellEnd"/>
            <w:r w:rsidRPr="00A73146">
              <w:rPr>
                <w:rFonts w:asciiTheme="majorHAnsi" w:hAnsiTheme="majorHAnsi" w:cs="Arial"/>
                <w:i/>
                <w:sz w:val="16"/>
                <w:szCs w:val="16"/>
                <w:vertAlign w:val="superscript"/>
              </w:rPr>
              <w:t xml:space="preserve"> форма: </w:t>
            </w:r>
          </w:p>
          <w:p w:rsidR="00A73146" w:rsidRPr="00A73146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уроки математики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A73146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i/>
                <w:sz w:val="16"/>
                <w:szCs w:val="16"/>
                <w:vertAlign w:val="superscript"/>
              </w:rPr>
              <w:t>межпредметная форма:</w:t>
            </w:r>
            <w:r w:rsidR="00CC5805">
              <w:rPr>
                <w:rFonts w:asciiTheme="majorHAnsi" w:hAnsiTheme="majorHAnsi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уроки математики + истории (или географии, литературы, родного языка и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др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).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A73146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математические кружки</w:t>
            </w:r>
            <w:r w:rsidR="00CC5805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факультативы, смотры знаний, конкурсы, конференции, проекты</w:t>
            </w:r>
            <w:r w:rsidR="00CC5805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учебные исследования </w:t>
            </w:r>
          </w:p>
        </w:tc>
      </w:tr>
    </w:tbl>
    <w:p w:rsidR="00A73146" w:rsidRPr="00A73146" w:rsidRDefault="00A73146" w:rsidP="0098261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Таблица 1.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Этноматематика</w:t>
      </w:r>
      <w:proofErr w:type="spellEnd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в учебном процессе</w:t>
      </w:r>
    </w:p>
    <w:p w:rsidR="00A73146" w:rsidRPr="00A73146" w:rsidRDefault="00A73146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Процессом взаимодействия системы образования, народной педагогики и национальных культур, по мнению </w:t>
      </w:r>
      <w:r w:rsidR="00053CEE" w:rsidRPr="00A73146">
        <w:rPr>
          <w:rFonts w:asciiTheme="majorHAnsi" w:hAnsiTheme="majorHAnsi" w:cs="Arial"/>
          <w:sz w:val="16"/>
          <w:szCs w:val="16"/>
        </w:rPr>
        <w:t>ученых Т.К.</w:t>
      </w:r>
      <w:r w:rsidRPr="00A73146">
        <w:rPr>
          <w:rFonts w:asciiTheme="majorHAnsi" w:hAnsiTheme="majorHAnsi" w:cs="Arial"/>
          <w:sz w:val="16"/>
          <w:szCs w:val="16"/>
        </w:rPr>
        <w:t xml:space="preserve"> Солодухиной, Т.В.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Поштаревой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А.Б. Афанасьевой </w:t>
      </w:r>
      <w:r w:rsidR="00053CEE" w:rsidRPr="00A73146">
        <w:rPr>
          <w:rFonts w:asciiTheme="majorHAnsi" w:hAnsiTheme="majorHAnsi" w:cs="Arial"/>
          <w:sz w:val="16"/>
          <w:szCs w:val="16"/>
        </w:rPr>
        <w:t>и др.</w:t>
      </w:r>
      <w:r w:rsidRPr="00A73146">
        <w:rPr>
          <w:rFonts w:asciiTheme="majorHAnsi" w:hAnsiTheme="majorHAnsi" w:cs="Arial"/>
          <w:sz w:val="16"/>
          <w:szCs w:val="16"/>
        </w:rPr>
        <w:t xml:space="preserve">, является этнокультурное образование. Этнокультурное образование в полиэтническом российском обществе призвано представлять учащимся возможность изучать культуру своего народа, а также создавать условия для постижения культур других народов, чтобы взаимоотношения между представителями различных этносов основывались на взаимном уважении и согласии. Отсюда, в подростковый возраст (по Ж. Пиаже, 11-15 лет, 2-ая ступень), </w:t>
      </w:r>
      <w:r w:rsidR="00200371">
        <w:rPr>
          <w:rFonts w:asciiTheme="majorHAnsi" w:hAnsiTheme="majorHAnsi" w:cs="Arial"/>
          <w:sz w:val="16"/>
          <w:szCs w:val="16"/>
        </w:rPr>
        <w:t xml:space="preserve">учащиеся </w:t>
      </w:r>
      <w:r w:rsidRPr="00A73146">
        <w:rPr>
          <w:rFonts w:asciiTheme="majorHAnsi" w:hAnsiTheme="majorHAnsi" w:cs="Arial"/>
          <w:sz w:val="16"/>
          <w:szCs w:val="16"/>
        </w:rPr>
        <w:t xml:space="preserve">могут достигать освоения своей культуры и этнической культуры народов России, мира для установления гармоничных отношений с представителями других народов, т.е. обладать этнокультурной компетентностью (табл.  2).  </w:t>
      </w:r>
    </w:p>
    <w:p w:rsidR="00A73146" w:rsidRPr="00A73146" w:rsidRDefault="00A73146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844"/>
        <w:gridCol w:w="2119"/>
      </w:tblGrid>
      <w:tr w:rsidR="00A73146" w:rsidRPr="00A73146" w:rsidTr="00047185">
        <w:trPr>
          <w:trHeight w:val="397"/>
        </w:trPr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146" w:rsidRPr="00181523" w:rsidRDefault="00A73146" w:rsidP="0098261F">
            <w:pPr>
              <w:tabs>
                <w:tab w:val="left" w:pos="3000"/>
              </w:tabs>
              <w:ind w:firstLine="567"/>
              <w:jc w:val="center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Этнокультурная компетентность- свойство личности, выражающееся в совокупности представлений, знаний о своей и другой этнокультурах, в способности к самореализации, к диалогу культур</w:t>
            </w:r>
          </w:p>
        </w:tc>
      </w:tr>
      <w:tr w:rsidR="00A73146" w:rsidRPr="00A73146" w:rsidTr="00047185">
        <w:trPr>
          <w:trHeight w:val="134"/>
        </w:trPr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146" w:rsidRPr="00181523" w:rsidRDefault="00A73146" w:rsidP="0098261F">
            <w:pPr>
              <w:tabs>
                <w:tab w:val="left" w:pos="3000"/>
              </w:tabs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Критерии оценивания этнокультурной компетентности</w:t>
            </w:r>
          </w:p>
        </w:tc>
      </w:tr>
      <w:tr w:rsidR="00A73146" w:rsidRPr="00181523" w:rsidTr="00047185">
        <w:trPr>
          <w:trHeight w:val="41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181523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1. деятельно- практический, т.е. уровень освоения родной и других культур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181523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2. интеллектуальный, т.е. уровень повышения   образованности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A73146" w:rsidRPr="00181523" w:rsidRDefault="00A73146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3. эмоционально- ценностный, т.е. уровень </w:t>
            </w:r>
            <w:r w:rsidR="00200371"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осознания ценности</w:t>
            </w: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культур</w:t>
            </w:r>
          </w:p>
        </w:tc>
      </w:tr>
      <w:tr w:rsidR="00A73146" w:rsidRPr="00A73146" w:rsidTr="00047185">
        <w:trPr>
          <w:trHeight w:val="228"/>
        </w:trPr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146" w:rsidRPr="00181523" w:rsidRDefault="00A73146" w:rsidP="0098261F">
            <w:pPr>
              <w:tabs>
                <w:tab w:val="left" w:pos="3000"/>
              </w:tabs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Оценивание сформированности этнокультурной компетентности</w:t>
            </w:r>
          </w:p>
        </w:tc>
      </w:tr>
      <w:tr w:rsidR="00A73146" w:rsidRPr="00A73146" w:rsidTr="00047185">
        <w:trPr>
          <w:trHeight w:val="884"/>
        </w:trPr>
        <w:tc>
          <w:tcPr>
            <w:tcW w:w="1984" w:type="dxa"/>
            <w:tcBorders>
              <w:top w:val="single" w:sz="4" w:space="0" w:color="auto"/>
            </w:tcBorders>
          </w:tcPr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1. результаты урочной и внеурочной деятельности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2.  результаты участия в проектной, учебно- исследовательской деятельности и др.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результаты: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1. развития качества знаний,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2. развития среднего балла обученности учащихся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результаты: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1. тестов,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2. наблюдений,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3. опросов,</w:t>
            </w:r>
          </w:p>
          <w:p w:rsidR="00A73146" w:rsidRPr="00181523" w:rsidRDefault="00A73146" w:rsidP="00200371">
            <w:pPr>
              <w:tabs>
                <w:tab w:val="left" w:pos="300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4. </w:t>
            </w:r>
            <w:r w:rsidR="00200371"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анкетирования и</w:t>
            </w: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др.</w:t>
            </w:r>
          </w:p>
        </w:tc>
      </w:tr>
    </w:tbl>
    <w:p w:rsidR="00A73146" w:rsidRPr="00A73146" w:rsidRDefault="00A73146" w:rsidP="0098261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2.   Этнокультурная компетентность</w:t>
      </w:r>
    </w:p>
    <w:p w:rsidR="007343F9" w:rsidRPr="00A73146" w:rsidRDefault="00047185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П. 1.2. </w:t>
      </w:r>
      <w:r>
        <w:rPr>
          <w:rFonts w:asciiTheme="majorHAnsi" w:hAnsiTheme="majorHAnsi" w:cs="Arial"/>
          <w:b/>
          <w:sz w:val="16"/>
          <w:szCs w:val="16"/>
        </w:rPr>
        <w:t xml:space="preserve">Историко- педагогические подходы к использованию </w:t>
      </w:r>
      <w:proofErr w:type="spellStart"/>
      <w:r w:rsidR="00A73146" w:rsidRPr="00A73146"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монгольских народов</w:t>
      </w:r>
      <w:r>
        <w:rPr>
          <w:rFonts w:asciiTheme="majorHAnsi" w:hAnsiTheme="majorHAnsi" w:cs="Arial"/>
          <w:b/>
          <w:sz w:val="16"/>
          <w:szCs w:val="16"/>
        </w:rPr>
        <w:t xml:space="preserve"> в бурятской школе.</w:t>
      </w:r>
      <w:r w:rsidR="007343F9">
        <w:rPr>
          <w:rFonts w:asciiTheme="majorHAnsi" w:hAnsiTheme="majorHAnsi" w:cs="Arial"/>
          <w:b/>
          <w:sz w:val="16"/>
          <w:szCs w:val="16"/>
        </w:rPr>
        <w:t xml:space="preserve"> 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Необходимость использования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монгольских народов в 5-9 классах бурятской школы подтверждена анализом исторического,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этнопедагогического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>, этнопсихологического</w:t>
      </w:r>
      <w:r w:rsidR="007343F9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="007343F9">
        <w:rPr>
          <w:rFonts w:asciiTheme="majorHAnsi" w:hAnsiTheme="majorHAnsi" w:cs="Arial"/>
          <w:sz w:val="16"/>
          <w:szCs w:val="16"/>
        </w:rPr>
        <w:t>этнодидактического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7343F9">
        <w:rPr>
          <w:rFonts w:asciiTheme="majorHAnsi" w:hAnsiTheme="majorHAnsi" w:cs="Arial"/>
          <w:sz w:val="16"/>
          <w:szCs w:val="16"/>
        </w:rPr>
        <w:t>подходов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 к обновлению содержания образования, а также анализом этнокультурного содержания в учебниках математики бурятской школы.  Мы выяснили, что бурятская школа, через которую проходит каждое новое поколение народа, имеет различные по значимости </w:t>
      </w:r>
      <w:r w:rsidR="007343F9">
        <w:rPr>
          <w:rFonts w:asciiTheme="majorHAnsi" w:hAnsiTheme="majorHAnsi" w:cs="Arial"/>
          <w:sz w:val="16"/>
          <w:szCs w:val="16"/>
        </w:rPr>
        <w:t>моменты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 в своем развитии. Одним из особенных является переход от коренной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общемонгольской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общности к российской, постепенно сменивший бурят-монгольскую культуру на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бурятско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- русскую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бикультурность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. Это выразились, прежде всего, в смене алфавитов со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старомонгольской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графики на латиницу (1923г.), а затем на кириллицу (1939г.), что повлекло нарушение культурных связей между монгольскими народами, в том числе, нарушение преемственности в передаче математических знаний последующим поколениям. И, с другой стороны, за время совместного проживания в составе российского государства буряты, затем и монголы, получили возможность приобщиться к </w:t>
      </w:r>
      <w:r w:rsidR="007343F9">
        <w:rPr>
          <w:rFonts w:asciiTheme="majorHAnsi" w:hAnsiTheme="majorHAnsi" w:cs="Arial"/>
          <w:sz w:val="16"/>
          <w:szCs w:val="16"/>
        </w:rPr>
        <w:t>современной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 математике. Результаты нашего исследования показали, что начальным опытом приобщения монгольских народов к современной математике следует считать использование в обучении первых учебных пособ</w:t>
      </w:r>
      <w:r w:rsidR="007343F9">
        <w:rPr>
          <w:rFonts w:asciiTheme="majorHAnsi" w:hAnsiTheme="majorHAnsi" w:cs="Arial"/>
          <w:sz w:val="16"/>
          <w:szCs w:val="16"/>
        </w:rPr>
        <w:t>ий А.В. Попова, А.М. Позднеева на монгольских языках.</w:t>
      </w:r>
      <w:r w:rsidR="00B635E3">
        <w:rPr>
          <w:rFonts w:asciiTheme="majorHAnsi" w:hAnsiTheme="majorHAnsi" w:cs="Arial"/>
          <w:sz w:val="16"/>
          <w:szCs w:val="16"/>
        </w:rPr>
        <w:t xml:space="preserve"> </w:t>
      </w:r>
    </w:p>
    <w:p w:rsidR="007343F9" w:rsidRPr="00A73146" w:rsidRDefault="00B635E3" w:rsidP="0098261F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lastRenderedPageBreak/>
        <w:t xml:space="preserve"> </w:t>
      </w:r>
      <w:r w:rsidR="007343F9" w:rsidRPr="00A73146">
        <w:rPr>
          <w:rFonts w:asciiTheme="majorHAnsi" w:hAnsiTheme="majorHAnsi" w:cs="Arial"/>
          <w:sz w:val="16"/>
          <w:szCs w:val="16"/>
        </w:rPr>
        <w:t>Исследования показали, что содержанием, средствами и формами воспитания и формирования математических знаний являлись родной язык, фольклор, традиции, обычаи, обряды, традиционные виды занятости, природа, религиозные воззрения. Народные</w:t>
      </w:r>
      <w:r w:rsidR="007343F9">
        <w:rPr>
          <w:rFonts w:asciiTheme="majorHAnsi" w:hAnsiTheme="majorHAnsi" w:cs="Arial"/>
          <w:sz w:val="16"/>
          <w:szCs w:val="16"/>
        </w:rPr>
        <w:t xml:space="preserve">- </w:t>
      </w:r>
      <w:proofErr w:type="spellStart"/>
      <w:r w:rsidR="007343F9">
        <w:rPr>
          <w:rFonts w:asciiTheme="majorHAnsi" w:hAnsiTheme="majorHAnsi" w:cs="Arial"/>
          <w:sz w:val="16"/>
          <w:szCs w:val="16"/>
        </w:rPr>
        <w:t>этнодидактические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методы передачи математических знаний основывались на специаль</w:t>
      </w:r>
      <w:r w:rsidR="007343F9">
        <w:rPr>
          <w:rFonts w:asciiTheme="majorHAnsi" w:hAnsiTheme="majorHAnsi" w:cs="Arial"/>
          <w:sz w:val="16"/>
          <w:szCs w:val="16"/>
        </w:rPr>
        <w:t>ных словесных методах обучения с использованием фольклора: пословиц, поговор</w:t>
      </w:r>
      <w:r w:rsidR="009071D2">
        <w:rPr>
          <w:rFonts w:asciiTheme="majorHAnsi" w:hAnsiTheme="majorHAnsi" w:cs="Arial"/>
          <w:sz w:val="16"/>
          <w:szCs w:val="16"/>
        </w:rPr>
        <w:t>ок</w:t>
      </w:r>
      <w:r w:rsidR="007343F9">
        <w:rPr>
          <w:rFonts w:asciiTheme="majorHAnsi" w:hAnsiTheme="majorHAnsi" w:cs="Arial"/>
          <w:sz w:val="16"/>
          <w:szCs w:val="16"/>
        </w:rPr>
        <w:t>, задач, сказани</w:t>
      </w:r>
      <w:r w:rsidR="009071D2">
        <w:rPr>
          <w:rFonts w:asciiTheme="majorHAnsi" w:hAnsiTheme="majorHAnsi" w:cs="Arial"/>
          <w:sz w:val="16"/>
          <w:szCs w:val="16"/>
        </w:rPr>
        <w:t>й</w:t>
      </w:r>
      <w:r w:rsidR="007343F9">
        <w:rPr>
          <w:rFonts w:asciiTheme="majorHAnsi" w:hAnsiTheme="majorHAnsi" w:cs="Arial"/>
          <w:sz w:val="16"/>
          <w:szCs w:val="16"/>
        </w:rPr>
        <w:t xml:space="preserve"> и др. </w:t>
      </w:r>
      <w:r w:rsidR="007343F9" w:rsidRPr="00A73146">
        <w:rPr>
          <w:rFonts w:asciiTheme="majorHAnsi" w:hAnsiTheme="majorHAnsi" w:cs="Arial"/>
          <w:sz w:val="16"/>
          <w:szCs w:val="16"/>
        </w:rPr>
        <w:t>При этом предки монгольских народов отводили родному языку</w:t>
      </w:r>
      <w:r w:rsidR="007343F9">
        <w:rPr>
          <w:rFonts w:asciiTheme="majorHAnsi" w:hAnsiTheme="majorHAnsi" w:cs="Arial"/>
          <w:sz w:val="16"/>
          <w:szCs w:val="16"/>
        </w:rPr>
        <w:t xml:space="preserve">- основному </w:t>
      </w:r>
      <w:proofErr w:type="spellStart"/>
      <w:r w:rsidR="007343F9">
        <w:rPr>
          <w:rFonts w:asciiTheme="majorHAnsi" w:hAnsiTheme="majorHAnsi" w:cs="Arial"/>
          <w:sz w:val="16"/>
          <w:szCs w:val="16"/>
        </w:rPr>
        <w:t>этнодидактическому</w:t>
      </w:r>
      <w:proofErr w:type="spellEnd"/>
      <w:r w:rsidR="007343F9">
        <w:rPr>
          <w:rFonts w:asciiTheme="majorHAnsi" w:hAnsiTheme="majorHAnsi" w:cs="Arial"/>
          <w:sz w:val="16"/>
          <w:szCs w:val="16"/>
        </w:rPr>
        <w:t xml:space="preserve"> средству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 главную роль в формировании сознания и мировоззрения, в развитии познавательных процессов и творческ</w:t>
      </w:r>
      <w:r w:rsidR="007343F9">
        <w:rPr>
          <w:rFonts w:asciiTheme="majorHAnsi" w:hAnsiTheme="majorHAnsi" w:cs="Arial"/>
          <w:sz w:val="16"/>
          <w:szCs w:val="16"/>
        </w:rPr>
        <w:t xml:space="preserve">их способностей ребенка. </w:t>
      </w:r>
    </w:p>
    <w:p w:rsidR="007343F9" w:rsidRPr="00A73146" w:rsidRDefault="007343F9" w:rsidP="0098261F">
      <w:pPr>
        <w:pStyle w:val="aa"/>
        <w:spacing w:after="0"/>
        <w:ind w:firstLine="567"/>
        <w:jc w:val="both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 xml:space="preserve">Выяснено, что при использовании </w:t>
      </w:r>
      <w:proofErr w:type="spellStart"/>
      <w:r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>этноматематики</w:t>
      </w:r>
      <w:proofErr w:type="spellEnd"/>
      <w:r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 xml:space="preserve"> монгольских народов в образовании нужно учитывать этнопсихологические особенности </w:t>
      </w:r>
      <w:r w:rsidR="009071D2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>бурят</w:t>
      </w:r>
      <w:r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 xml:space="preserve">: </w:t>
      </w:r>
      <w:r w:rsidRPr="00A73146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>«выдержанность, рассудительность, немного</w:t>
      </w:r>
      <w:r w:rsidRPr="00A73146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softHyphen/>
        <w:t>словность, слабое выражение эмоций и чувств, внутренняя уравновешенность, коллективизм, взаимопо</w:t>
      </w:r>
      <w:r w:rsidRPr="00A73146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softHyphen/>
        <w:t>мощь, взаимовыручка, испол</w:t>
      </w:r>
      <w:r w:rsidRPr="00A73146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softHyphen/>
        <w:t>нительность, устойчивость родственных связей, уважительное отношение к старшим, стремле</w:t>
      </w:r>
      <w:r w:rsidRPr="00A73146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softHyphen/>
        <w:t>ние обойти острые углы, конформность, терпеливость во взаимоот</w:t>
      </w:r>
      <w:r w:rsidRPr="00A73146"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softHyphen/>
        <w:t>ношениях» (Крысько, 2002</w:t>
      </w:r>
      <w:r w:rsidRPr="00A73146">
        <w:rPr>
          <w:rFonts w:asciiTheme="majorHAnsi" w:hAnsiTheme="majorHAnsi" w:cstheme="minorHAnsi"/>
          <w:color w:val="000000"/>
          <w:sz w:val="16"/>
          <w:szCs w:val="16"/>
          <w:shd w:val="clear" w:color="auto" w:fill="FFFFFF"/>
        </w:rPr>
        <w:t>)</w:t>
      </w:r>
      <w:r w:rsidRPr="00A73146">
        <w:rPr>
          <w:rFonts w:asciiTheme="majorHAnsi" w:hAnsiTheme="majorHAnsi" w:cstheme="minorHAnsi"/>
          <w:b/>
          <w:color w:val="000000"/>
          <w:sz w:val="16"/>
          <w:szCs w:val="16"/>
          <w:shd w:val="clear" w:color="auto" w:fill="FFFFFF"/>
        </w:rPr>
        <w:t xml:space="preserve">. </w:t>
      </w:r>
      <w:r w:rsidRPr="00DD493C">
        <w:rPr>
          <w:rFonts w:asciiTheme="majorHAnsi" w:hAnsiTheme="majorHAnsi" w:cstheme="minorHAnsi"/>
          <w:color w:val="000000"/>
          <w:sz w:val="16"/>
          <w:szCs w:val="16"/>
          <w:shd w:val="clear" w:color="auto" w:fill="FFFFFF"/>
        </w:rPr>
        <w:t>Отсюда,</w:t>
      </w:r>
      <w:r>
        <w:rPr>
          <w:rFonts w:asciiTheme="majorHAnsi" w:hAnsiTheme="majorHAnsi" w:cstheme="minorHAnsi"/>
          <w:b/>
          <w:color w:val="000000"/>
          <w:sz w:val="16"/>
          <w:szCs w:val="16"/>
          <w:shd w:val="clear" w:color="auto" w:fill="FFFFFF"/>
        </w:rPr>
        <w:t xml:space="preserve"> </w:t>
      </w:r>
      <w:r w:rsidRPr="00A73146">
        <w:rPr>
          <w:rFonts w:asciiTheme="majorHAnsi" w:hAnsiTheme="majorHAnsi" w:cstheme="minorHAnsi"/>
          <w:sz w:val="16"/>
          <w:szCs w:val="16"/>
        </w:rPr>
        <w:t>учитывая</w:t>
      </w:r>
      <w:r>
        <w:rPr>
          <w:rFonts w:asciiTheme="majorHAnsi" w:hAnsiTheme="majorHAnsi" w:cstheme="minorHAnsi"/>
          <w:sz w:val="16"/>
          <w:szCs w:val="16"/>
        </w:rPr>
        <w:t xml:space="preserve"> </w:t>
      </w:r>
      <w:r w:rsidRPr="00A73146">
        <w:rPr>
          <w:rFonts w:asciiTheme="majorHAnsi" w:hAnsiTheme="majorHAnsi" w:cstheme="minorHAnsi"/>
          <w:sz w:val="16"/>
          <w:szCs w:val="16"/>
        </w:rPr>
        <w:t xml:space="preserve">особенности мыслительной деятельности </w:t>
      </w:r>
      <w:proofErr w:type="spellStart"/>
      <w:r w:rsidRPr="00A73146">
        <w:rPr>
          <w:rFonts w:asciiTheme="majorHAnsi" w:hAnsiTheme="majorHAnsi" w:cstheme="minorHAnsi"/>
          <w:sz w:val="16"/>
          <w:szCs w:val="16"/>
        </w:rPr>
        <w:t>монголоязычных</w:t>
      </w:r>
      <w:proofErr w:type="spellEnd"/>
      <w:r w:rsidRPr="00A73146">
        <w:rPr>
          <w:rFonts w:asciiTheme="majorHAnsi" w:hAnsiTheme="majorHAnsi" w:cstheme="minorHAnsi"/>
          <w:sz w:val="16"/>
          <w:szCs w:val="16"/>
        </w:rPr>
        <w:t xml:space="preserve"> народов: доминирование </w:t>
      </w:r>
      <w:r w:rsidR="00200371">
        <w:rPr>
          <w:rFonts w:asciiTheme="majorHAnsi" w:hAnsiTheme="majorHAnsi" w:cstheme="minorHAnsi"/>
          <w:sz w:val="16"/>
          <w:szCs w:val="16"/>
        </w:rPr>
        <w:t>левого</w:t>
      </w:r>
      <w:r w:rsidRPr="00A73146">
        <w:rPr>
          <w:rFonts w:asciiTheme="majorHAnsi" w:hAnsiTheme="majorHAnsi" w:cstheme="minorHAnsi"/>
          <w:sz w:val="16"/>
          <w:szCs w:val="16"/>
        </w:rPr>
        <w:t xml:space="preserve"> полушария с </w:t>
      </w:r>
      <w:r>
        <w:rPr>
          <w:rFonts w:asciiTheme="majorHAnsi" w:hAnsiTheme="majorHAnsi" w:cstheme="minorHAnsi"/>
          <w:sz w:val="16"/>
          <w:szCs w:val="16"/>
        </w:rPr>
        <w:t>наглядно- действенным мышлением,</w:t>
      </w:r>
      <w:r w:rsidRPr="00A73146">
        <w:rPr>
          <w:rFonts w:asciiTheme="majorHAnsi" w:hAnsiTheme="majorHAnsi" w:cstheme="minorHAnsi"/>
          <w:sz w:val="16"/>
          <w:szCs w:val="16"/>
        </w:rPr>
        <w:t xml:space="preserve"> считаем, что в обучении следует придерживаться </w:t>
      </w:r>
      <w:r>
        <w:rPr>
          <w:rFonts w:asciiTheme="majorHAnsi" w:hAnsiTheme="majorHAnsi" w:cstheme="minorHAnsi"/>
          <w:sz w:val="16"/>
          <w:szCs w:val="16"/>
        </w:rPr>
        <w:t xml:space="preserve">технологии </w:t>
      </w:r>
      <w:r w:rsidRPr="00A73146">
        <w:rPr>
          <w:rFonts w:asciiTheme="majorHAnsi" w:hAnsiTheme="majorHAnsi" w:cstheme="minorHAnsi"/>
          <w:sz w:val="16"/>
          <w:szCs w:val="16"/>
        </w:rPr>
        <w:t xml:space="preserve">укрупненных дидактических единиц </w:t>
      </w:r>
      <w:r>
        <w:rPr>
          <w:rFonts w:asciiTheme="majorHAnsi" w:hAnsiTheme="majorHAnsi" w:cstheme="minorHAnsi"/>
          <w:sz w:val="16"/>
          <w:szCs w:val="16"/>
        </w:rPr>
        <w:t xml:space="preserve">– </w:t>
      </w:r>
      <w:r w:rsidRPr="00A73146">
        <w:rPr>
          <w:rFonts w:asciiTheme="majorHAnsi" w:hAnsiTheme="majorHAnsi" w:cstheme="minorHAnsi"/>
          <w:sz w:val="16"/>
          <w:szCs w:val="16"/>
        </w:rPr>
        <w:t>УДЕ</w:t>
      </w:r>
      <w:r>
        <w:rPr>
          <w:rFonts w:asciiTheme="majorHAnsi" w:hAnsiTheme="majorHAnsi" w:cstheme="minorHAnsi"/>
          <w:sz w:val="16"/>
          <w:szCs w:val="16"/>
        </w:rPr>
        <w:t xml:space="preserve"> П.М. Эрдниева. </w:t>
      </w:r>
      <w:r w:rsidR="009071D2">
        <w:rPr>
          <w:rFonts w:asciiTheme="majorHAnsi" w:hAnsiTheme="majorHAnsi" w:cstheme="minorHAnsi"/>
          <w:sz w:val="16"/>
          <w:szCs w:val="16"/>
        </w:rPr>
        <w:t>П</w:t>
      </w:r>
      <w:r>
        <w:rPr>
          <w:rFonts w:asciiTheme="majorHAnsi" w:hAnsiTheme="majorHAnsi" w:cstheme="minorHAnsi"/>
          <w:sz w:val="16"/>
          <w:szCs w:val="16"/>
        </w:rPr>
        <w:t xml:space="preserve">редлагаем </w:t>
      </w:r>
      <w:r w:rsidRPr="00A73146">
        <w:rPr>
          <w:rFonts w:asciiTheme="majorHAnsi" w:hAnsiTheme="majorHAnsi" w:cstheme="minorHAnsi"/>
          <w:sz w:val="16"/>
          <w:szCs w:val="16"/>
        </w:rPr>
        <w:t>давать знания укрупненными блоками, чаще использовать символические обозначения, табличные формы, т.е. в обучении придерживаться обобщенных форм.</w:t>
      </w:r>
    </w:p>
    <w:p w:rsidR="007343F9" w:rsidRPr="00A73146" w:rsidRDefault="007343F9" w:rsidP="0098261F">
      <w:pPr>
        <w:pStyle w:val="aa"/>
        <w:spacing w:after="0"/>
        <w:ind w:firstLine="567"/>
        <w:jc w:val="both"/>
        <w:rPr>
          <w:rFonts w:asciiTheme="majorHAnsi" w:hAnsiTheme="majorHAnsi" w:cstheme="minorHAnsi"/>
          <w:b/>
          <w:color w:val="000000"/>
          <w:sz w:val="16"/>
          <w:szCs w:val="16"/>
          <w:shd w:val="clear" w:color="auto" w:fill="FFFFFF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Относящийся к нашему исследованию вопрос- самосознание современных бурятских подростков- детей основной школы стало темой исследования Т.Ц.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Дугаровой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Дугарова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Т.Ц., 2010). Она выяснила, что </w:t>
      </w:r>
      <w:r w:rsidRPr="00A73146"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подростки осознают себя бурятами и представителями своего рода, выражают ценностное отношение к образованию и гармоничным отношениям в обществе.</w:t>
      </w:r>
      <w:r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Следовательно, для бурятских подростков является актуальным обладать этнокультурной компетентностью в области </w:t>
      </w:r>
      <w:proofErr w:type="spellStart"/>
      <w:r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>этноматематики</w:t>
      </w:r>
      <w:proofErr w:type="spellEnd"/>
      <w:r>
        <w:rPr>
          <w:rFonts w:asciiTheme="majorHAnsi" w:hAnsiTheme="majorHAnsi" w:cs="Arial"/>
          <w:color w:val="000000" w:themeColor="text1"/>
          <w:sz w:val="16"/>
          <w:szCs w:val="16"/>
          <w:shd w:val="clear" w:color="auto" w:fill="FFFFFF"/>
        </w:rPr>
        <w:t xml:space="preserve"> своего народов. </w:t>
      </w:r>
    </w:p>
    <w:p w:rsidR="007343F9" w:rsidRDefault="00047185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1.3. Содержательная модель </w:t>
      </w:r>
      <w:proofErr w:type="spellStart"/>
      <w:r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>
        <w:rPr>
          <w:rFonts w:asciiTheme="majorHAnsi" w:hAnsiTheme="majorHAnsi" w:cs="Arial"/>
          <w:b/>
          <w:sz w:val="16"/>
          <w:szCs w:val="16"/>
        </w:rPr>
        <w:t xml:space="preserve"> монгольских народов. 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В.Б.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Цыремпилов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в работе «Математическая культура в средневековой Монголии» (с. 128)</w:t>
      </w:r>
      <w:r w:rsidR="007343F9" w:rsidRPr="00A73146">
        <w:rPr>
          <w:rFonts w:asciiTheme="majorHAnsi" w:hAnsiTheme="majorHAnsi" w:cs="Arial"/>
          <w:b/>
          <w:sz w:val="16"/>
          <w:szCs w:val="16"/>
        </w:rPr>
        <w:t xml:space="preserve"> </w:t>
      </w:r>
      <w:r w:rsidR="007343F9" w:rsidRPr="00A73146">
        <w:rPr>
          <w:rFonts w:asciiTheme="majorHAnsi" w:hAnsiTheme="majorHAnsi" w:cs="Arial"/>
          <w:sz w:val="16"/>
          <w:szCs w:val="16"/>
        </w:rPr>
        <w:t>пишет: «Термин «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» означает алгоритм вычислительных операций (дословно: математика)». В «Монгольско-русском словаре» Ц.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Дамдинсурэна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дается такой перевод: «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="007343F9" w:rsidRPr="00A73146">
        <w:rPr>
          <w:rFonts w:asciiTheme="majorHAnsi" w:hAnsiTheme="majorHAnsi" w:cs="Arial"/>
          <w:i/>
          <w:sz w:val="16"/>
          <w:szCs w:val="16"/>
        </w:rPr>
        <w:t>-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 1) астрология; 2) </w:t>
      </w:r>
      <w:r w:rsidR="007343F9" w:rsidRPr="00A73146">
        <w:rPr>
          <w:rFonts w:asciiTheme="majorHAnsi" w:hAnsiTheme="majorHAnsi" w:cs="Arial"/>
          <w:i/>
          <w:sz w:val="16"/>
          <w:szCs w:val="16"/>
        </w:rPr>
        <w:t>уст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. математика; 3) черта, линия; 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зурхайчлах</w:t>
      </w:r>
      <w:proofErr w:type="spellEnd"/>
      <w:r w:rsidR="007343F9" w:rsidRPr="00A73146">
        <w:rPr>
          <w:rFonts w:asciiTheme="majorHAnsi" w:hAnsiTheme="majorHAnsi" w:cs="Arial"/>
          <w:i/>
          <w:sz w:val="16"/>
          <w:szCs w:val="16"/>
        </w:rPr>
        <w:t xml:space="preserve"> -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 1) заниматься астрологией; 2) </w:t>
      </w:r>
      <w:r w:rsidR="007343F9" w:rsidRPr="00A73146">
        <w:rPr>
          <w:rFonts w:asciiTheme="majorHAnsi" w:hAnsiTheme="majorHAnsi" w:cs="Arial"/>
          <w:i/>
          <w:sz w:val="16"/>
          <w:szCs w:val="16"/>
        </w:rPr>
        <w:t>уст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. заниматься математикой». Лингвистические исследования С.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Чагдурова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показывают, что термин 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возводится к термину числа 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зургаа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(шесть) и обнаруживает корень термина 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зураг</w:t>
      </w:r>
      <w:proofErr w:type="spellEnd"/>
      <w:r w:rsidR="007343F9"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r w:rsidR="007343F9" w:rsidRPr="00A73146">
        <w:rPr>
          <w:rFonts w:asciiTheme="majorHAnsi" w:hAnsiTheme="majorHAnsi" w:cs="Arial"/>
          <w:sz w:val="16"/>
          <w:szCs w:val="16"/>
        </w:rPr>
        <w:t>(рисунок</w:t>
      </w:r>
      <w:r w:rsidR="007343F9" w:rsidRPr="00A73146">
        <w:rPr>
          <w:rFonts w:asciiTheme="majorHAnsi" w:hAnsiTheme="majorHAnsi" w:cs="Arial"/>
          <w:i/>
          <w:sz w:val="16"/>
          <w:szCs w:val="16"/>
        </w:rPr>
        <w:t>)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, означающего древние священные писаницы на скалах Забайкалья и Монголии. Он приводит выводы Г.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Сухэ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-Батора о том, что тюрко-монгольские формы 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бичиг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связаны и с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хуннским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(III-I вв. до н.э.</w:t>
      </w:r>
      <w:r w:rsidR="00200371" w:rsidRPr="00A73146">
        <w:rPr>
          <w:rFonts w:asciiTheme="majorHAnsi" w:hAnsiTheme="majorHAnsi" w:cs="Arial"/>
          <w:sz w:val="16"/>
          <w:szCs w:val="16"/>
        </w:rPr>
        <w:t>), словом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, </w:t>
      </w:r>
      <w:proofErr w:type="gramStart"/>
      <w:r w:rsidR="007343F9" w:rsidRPr="00A73146">
        <w:rPr>
          <w:rFonts w:asciiTheme="majorHAnsi" w:hAnsiTheme="majorHAnsi" w:cs="Arial"/>
          <w:i/>
          <w:sz w:val="16"/>
          <w:szCs w:val="16"/>
        </w:rPr>
        <w:t>би-че</w:t>
      </w:r>
      <w:proofErr w:type="gramEnd"/>
      <w:r w:rsidR="007343F9" w:rsidRPr="00A73146">
        <w:rPr>
          <w:rFonts w:asciiTheme="majorHAnsi" w:hAnsiTheme="majorHAnsi" w:cs="Arial"/>
          <w:i/>
          <w:sz w:val="16"/>
          <w:szCs w:val="16"/>
        </w:rPr>
        <w:t>-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ци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или 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бэй</w:t>
      </w:r>
      <w:proofErr w:type="spellEnd"/>
      <w:r w:rsidR="007343F9" w:rsidRPr="00A73146">
        <w:rPr>
          <w:rFonts w:asciiTheme="majorHAnsi" w:hAnsiTheme="majorHAnsi" w:cs="Arial"/>
          <w:i/>
          <w:sz w:val="16"/>
          <w:szCs w:val="16"/>
        </w:rPr>
        <w:t>-че-</w:t>
      </w:r>
      <w:proofErr w:type="spellStart"/>
      <w:r w:rsidR="007343F9" w:rsidRPr="00A73146">
        <w:rPr>
          <w:rFonts w:asciiTheme="majorHAnsi" w:hAnsiTheme="majorHAnsi" w:cs="Arial"/>
          <w:i/>
          <w:sz w:val="16"/>
          <w:szCs w:val="16"/>
        </w:rPr>
        <w:t>ци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, означающего «писарь, должностное лицо». Ученые приходят к выводу, что «оба термина, с одной стороны, имели отношение к культу предков, а с другой- были связаны с основами древней народной математики». Б.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Батжаргал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дает такое понимание «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>»: «Узкий смысл монгольского слова «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>»- астрономия, но в это понятие входит и астрономия, и математика, т.к. арифметика в Монголии входила как часть в астрономические вычисления (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>). Впоследствии она называлась «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тоо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» (математические вычисления)». </w:t>
      </w:r>
    </w:p>
    <w:p w:rsidR="007343F9" w:rsidRPr="00A73146" w:rsidRDefault="007343F9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Н</w:t>
      </w:r>
      <w:r w:rsidRPr="00A73146">
        <w:rPr>
          <w:rFonts w:asciiTheme="majorHAnsi" w:hAnsiTheme="majorHAnsi" w:cs="Arial"/>
          <w:sz w:val="16"/>
          <w:szCs w:val="16"/>
        </w:rPr>
        <w:t xml:space="preserve">а основании анализа </w:t>
      </w:r>
      <w:r>
        <w:rPr>
          <w:rFonts w:asciiTheme="majorHAnsi" w:hAnsiTheme="majorHAnsi" w:cs="Arial"/>
          <w:sz w:val="16"/>
          <w:szCs w:val="16"/>
        </w:rPr>
        <w:t>понятия «</w:t>
      </w:r>
      <w:proofErr w:type="spellStart"/>
      <w:r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>
        <w:rPr>
          <w:rFonts w:asciiTheme="majorHAnsi" w:hAnsiTheme="majorHAnsi" w:cs="Arial"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 определяем:</w:t>
      </w:r>
    </w:p>
    <w:p w:rsidR="007343F9" w:rsidRDefault="007343F9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Во- первых, </w:t>
      </w:r>
      <w:proofErr w:type="spellStart"/>
      <w:r>
        <w:rPr>
          <w:rFonts w:asciiTheme="majorHAnsi" w:hAnsiTheme="majorHAnsi" w:cs="Arial"/>
          <w:sz w:val="16"/>
          <w:szCs w:val="16"/>
        </w:rPr>
        <w:t>з</w:t>
      </w:r>
      <w:r w:rsidRPr="00A73146">
        <w:rPr>
          <w:rFonts w:asciiTheme="majorHAnsi" w:hAnsiTheme="majorHAnsi" w:cs="Arial"/>
          <w:sz w:val="16"/>
          <w:szCs w:val="16"/>
        </w:rPr>
        <w:t>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— это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народов, которая является совокупностью народных математических представлений и знаний, передаваемых издревле устно от поколения к поколению и письменно с создания монгольской письменности в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XIII</w:t>
      </w:r>
      <w:r w:rsidRPr="00A73146">
        <w:rPr>
          <w:rFonts w:asciiTheme="majorHAnsi" w:hAnsiTheme="majorHAnsi" w:cs="Arial"/>
          <w:sz w:val="16"/>
          <w:szCs w:val="16"/>
        </w:rPr>
        <w:t xml:space="preserve"> в.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 xml:space="preserve">В содержание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-</w:t>
      </w:r>
      <w:r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включаем:  систему счета и нумерации, измерение величин, </w:t>
      </w:r>
      <w:r w:rsidRPr="00A73146">
        <w:rPr>
          <w:rFonts w:asciiTheme="majorHAnsi" w:hAnsiTheme="majorHAnsi" w:cs="Arial"/>
          <w:sz w:val="16"/>
          <w:szCs w:val="16"/>
        </w:rPr>
        <w:lastRenderedPageBreak/>
        <w:t xml:space="preserve">математические понятия и термины, </w:t>
      </w:r>
      <w:r>
        <w:rPr>
          <w:rFonts w:asciiTheme="majorHAnsi" w:hAnsiTheme="majorHAnsi" w:cs="Arial"/>
          <w:sz w:val="16"/>
          <w:szCs w:val="16"/>
        </w:rPr>
        <w:t>заг</w:t>
      </w:r>
      <w:r w:rsidRPr="00A73146">
        <w:rPr>
          <w:rFonts w:asciiTheme="majorHAnsi" w:hAnsiTheme="majorHAnsi" w:cs="Arial"/>
          <w:sz w:val="16"/>
          <w:szCs w:val="16"/>
        </w:rPr>
        <w:t>адки, считалки, пословицы, поговорки</w:t>
      </w:r>
      <w:r>
        <w:rPr>
          <w:rFonts w:asciiTheme="majorHAnsi" w:hAnsiTheme="majorHAnsi" w:cs="Arial"/>
          <w:sz w:val="16"/>
          <w:szCs w:val="16"/>
        </w:rPr>
        <w:t xml:space="preserve"> с математическим содержанием</w:t>
      </w:r>
      <w:r w:rsidRPr="00A73146">
        <w:rPr>
          <w:rFonts w:asciiTheme="majorHAnsi" w:hAnsiTheme="majorHAnsi" w:cs="Arial"/>
          <w:sz w:val="16"/>
          <w:szCs w:val="16"/>
        </w:rPr>
        <w:t>, народные фольклорные задачи,  геометрические сведения и их выражение в народно-прикладном искусстве, памятники древней народной математики (личности ученых, письменные источники, математические приборы и др.) (табл.3).</w:t>
      </w:r>
    </w:p>
    <w:tbl>
      <w:tblPr>
        <w:tblStyle w:val="af"/>
        <w:tblpPr w:leftFromText="180" w:rightFromText="180" w:vertAnchor="text" w:horzAnchor="margin" w:tblpY="172"/>
        <w:tblW w:w="6062" w:type="dxa"/>
        <w:tblLook w:val="04A0" w:firstRow="1" w:lastRow="0" w:firstColumn="1" w:lastColumn="0" w:noHBand="0" w:noVBand="1"/>
      </w:tblPr>
      <w:tblGrid>
        <w:gridCol w:w="3510"/>
        <w:gridCol w:w="2552"/>
      </w:tblGrid>
      <w:tr w:rsidR="007343F9" w:rsidRPr="00A73146" w:rsidTr="00612057">
        <w:trPr>
          <w:trHeight w:val="134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3F9" w:rsidRPr="00AD06EA" w:rsidRDefault="007343F9" w:rsidP="0098261F">
            <w:pPr>
              <w:tabs>
                <w:tab w:val="left" w:pos="3000"/>
              </w:tabs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D06E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Содержание </w:t>
            </w:r>
            <w:proofErr w:type="spellStart"/>
            <w:r w:rsidRPr="00AD06E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</w:t>
            </w:r>
            <w:proofErr w:type="spellEnd"/>
            <w:r w:rsidRPr="00AD06E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- </w:t>
            </w:r>
            <w:proofErr w:type="spellStart"/>
            <w:r w:rsidRPr="00AD06E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этноматематики</w:t>
            </w:r>
            <w:proofErr w:type="spellEnd"/>
            <w:r w:rsidRPr="00AD06E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монгольских народов</w:t>
            </w:r>
          </w:p>
        </w:tc>
      </w:tr>
      <w:tr w:rsidR="007343F9" w:rsidRPr="00A73146" w:rsidTr="00200371">
        <w:trPr>
          <w:trHeight w:val="8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343F9" w:rsidRPr="00A73146" w:rsidRDefault="007343F9" w:rsidP="0098261F">
            <w:pPr>
              <w:tabs>
                <w:tab w:val="left" w:pos="3000"/>
              </w:tabs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1.  Аман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3F9" w:rsidRPr="00A73146" w:rsidRDefault="007343F9" w:rsidP="0098261F">
            <w:pPr>
              <w:tabs>
                <w:tab w:val="left" w:pos="3000"/>
              </w:tabs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2.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ТОО</w:t>
            </w:r>
          </w:p>
        </w:tc>
      </w:tr>
      <w:tr w:rsidR="007343F9" w:rsidRPr="00A73146" w:rsidTr="00200371">
        <w:trPr>
          <w:trHeight w:val="4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Пословицы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п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оговорки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з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агадки с математическим содержанием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Считалки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с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тихотворения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сказки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 математическим содержанием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Фольклорные математические задачи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Игры со счетом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Первичные математические понятия (счет, народный календарь, народная метрология) 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Элементы народно- прикладного искусства, связанные с расчетами и др.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Числовые системы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Системы измерения величин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Письменные источники и их математическое содержание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Математические приборы (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самбар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сампин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)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Научные центры при обсерваториях</w:t>
            </w:r>
          </w:p>
          <w:p w:rsidR="007343F9" w:rsidRPr="00A73146" w:rsidRDefault="007343F9" w:rsidP="00200371">
            <w:pPr>
              <w:tabs>
                <w:tab w:val="left" w:pos="300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Личности монгольских ученых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 др.</w:t>
            </w:r>
          </w:p>
        </w:tc>
      </w:tr>
    </w:tbl>
    <w:p w:rsidR="007343F9" w:rsidRPr="00A73146" w:rsidRDefault="007343F9" w:rsidP="0098261F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Таблица </w:t>
      </w:r>
      <w:r w:rsidR="00200371" w:rsidRPr="00A73146">
        <w:rPr>
          <w:rFonts w:asciiTheme="majorHAnsi" w:hAnsiTheme="majorHAnsi" w:cs="Arial"/>
          <w:i/>
          <w:sz w:val="16"/>
          <w:szCs w:val="16"/>
          <w:vertAlign w:val="superscript"/>
        </w:rPr>
        <w:t>3.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Содержание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зурхай</w:t>
      </w:r>
      <w:proofErr w:type="spellEnd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- математики монгольских народов</w:t>
      </w:r>
    </w:p>
    <w:p w:rsidR="007343F9" w:rsidRPr="00A73146" w:rsidRDefault="007343F9" w:rsidP="0098261F">
      <w:pPr>
        <w:pStyle w:val="21"/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Во- вторых, </w:t>
      </w:r>
      <w:proofErr w:type="spellStart"/>
      <w:r>
        <w:rPr>
          <w:rFonts w:asciiTheme="majorHAnsi" w:hAnsiTheme="majorHAnsi" w:cs="Arial"/>
          <w:sz w:val="16"/>
          <w:szCs w:val="16"/>
        </w:rPr>
        <w:t>э</w:t>
      </w:r>
      <w:r w:rsidRPr="00A73146">
        <w:rPr>
          <w:rFonts w:asciiTheme="majorHAnsi" w:hAnsiTheme="majorHAnsi" w:cs="Arial"/>
          <w:sz w:val="16"/>
          <w:szCs w:val="16"/>
        </w:rPr>
        <w:t>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— это теоретическое осмысление математики народов, относящихся к монгольскому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суперэтносу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(монголов, бурят, калмыков и др.), для ее использования в современном образовании. </w:t>
      </w:r>
    </w:p>
    <w:p w:rsidR="007343F9" w:rsidRPr="00A73146" w:rsidRDefault="007343F9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3. Основные характеристики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народов: </w:t>
      </w:r>
    </w:p>
    <w:p w:rsidR="007343F9" w:rsidRPr="00A73146" w:rsidRDefault="007343F9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1).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условно делится на две части: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аман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- устную часть, передаваемую из поколения в поколение, и,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ТОО- письменную, созданную монгольскими учеными-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зурхайч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;</w:t>
      </w:r>
    </w:p>
    <w:p w:rsidR="007343F9" w:rsidRDefault="007343F9" w:rsidP="0098261F">
      <w:pPr>
        <w:pStyle w:val="a5"/>
        <w:tabs>
          <w:tab w:val="left" w:pos="0"/>
          <w:tab w:val="left" w:pos="540"/>
          <w:tab w:val="left" w:pos="615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2</w:t>
      </w:r>
      <w:r w:rsidRPr="00A73146">
        <w:rPr>
          <w:rFonts w:asciiTheme="majorHAnsi" w:hAnsiTheme="majorHAnsi" w:cs="Arial"/>
          <w:sz w:val="16"/>
          <w:szCs w:val="16"/>
        </w:rPr>
        <w:t xml:space="preserve">).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 своем развитии представляет историю математики монгольских народов, значит, является частью истории мировой математики</w:t>
      </w:r>
      <w:r>
        <w:rPr>
          <w:rFonts w:asciiTheme="majorHAnsi" w:hAnsiTheme="majorHAnsi" w:cs="Arial"/>
          <w:sz w:val="16"/>
          <w:szCs w:val="16"/>
        </w:rPr>
        <w:t>;</w:t>
      </w:r>
    </w:p>
    <w:p w:rsidR="007343F9" w:rsidRDefault="007343F9" w:rsidP="0098261F">
      <w:pPr>
        <w:pStyle w:val="a5"/>
        <w:tabs>
          <w:tab w:val="left" w:pos="0"/>
          <w:tab w:val="left" w:pos="540"/>
          <w:tab w:val="left" w:pos="615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3</w:t>
      </w:r>
      <w:r w:rsidRPr="00A73146">
        <w:rPr>
          <w:rFonts w:asciiTheme="majorHAnsi" w:hAnsiTheme="majorHAnsi" w:cs="Arial"/>
          <w:sz w:val="16"/>
          <w:szCs w:val="16"/>
        </w:rPr>
        <w:t xml:space="preserve">) </w:t>
      </w:r>
      <w:proofErr w:type="spellStart"/>
      <w:r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тесно связана с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этнопедагогикой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,</w:t>
      </w:r>
      <w:r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Arial"/>
          <w:sz w:val="16"/>
          <w:szCs w:val="16"/>
        </w:rPr>
        <w:t>этнодидактикой</w:t>
      </w:r>
      <w:proofErr w:type="spellEnd"/>
      <w:r>
        <w:rPr>
          <w:rFonts w:asciiTheme="majorHAnsi" w:hAnsiTheme="majorHAnsi" w:cs="Arial"/>
          <w:sz w:val="16"/>
          <w:szCs w:val="16"/>
        </w:rPr>
        <w:t>, этнопсихологией</w:t>
      </w:r>
      <w:r w:rsidRPr="001818F1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монгольских народов</w:t>
      </w:r>
      <w:r w:rsidRPr="001818F1">
        <w:rPr>
          <w:rFonts w:asciiTheme="majorHAnsi" w:hAnsiTheme="majorHAnsi" w:cs="Arial"/>
          <w:sz w:val="16"/>
          <w:szCs w:val="16"/>
        </w:rPr>
        <w:t xml:space="preserve">, </w:t>
      </w:r>
      <w:r>
        <w:rPr>
          <w:rFonts w:asciiTheme="majorHAnsi" w:hAnsiTheme="majorHAnsi" w:cs="Arial"/>
          <w:sz w:val="16"/>
          <w:szCs w:val="16"/>
        </w:rPr>
        <w:t xml:space="preserve">т.к. эти области наук </w:t>
      </w:r>
      <w:r w:rsidRPr="001818F1">
        <w:rPr>
          <w:rFonts w:asciiTheme="majorHAnsi" w:hAnsiTheme="majorHAnsi" w:cs="Arial"/>
          <w:sz w:val="16"/>
          <w:szCs w:val="16"/>
        </w:rPr>
        <w:t>описываю</w:t>
      </w:r>
      <w:r>
        <w:rPr>
          <w:rFonts w:asciiTheme="majorHAnsi" w:hAnsiTheme="majorHAnsi" w:cs="Arial"/>
          <w:sz w:val="16"/>
          <w:szCs w:val="16"/>
        </w:rPr>
        <w:t>т</w:t>
      </w:r>
      <w:r w:rsidRPr="001818F1">
        <w:rPr>
          <w:rFonts w:asciiTheme="majorHAnsi" w:hAnsiTheme="majorHAnsi" w:cs="Arial"/>
          <w:sz w:val="16"/>
          <w:szCs w:val="16"/>
        </w:rPr>
        <w:t xml:space="preserve"> и изучаю</w:t>
      </w:r>
      <w:r>
        <w:rPr>
          <w:rFonts w:asciiTheme="majorHAnsi" w:hAnsiTheme="majorHAnsi" w:cs="Arial"/>
          <w:sz w:val="16"/>
          <w:szCs w:val="16"/>
        </w:rPr>
        <w:t>т</w:t>
      </w:r>
      <w:r w:rsidRPr="001818F1">
        <w:rPr>
          <w:rFonts w:asciiTheme="majorHAnsi" w:hAnsiTheme="majorHAnsi" w:cs="Arial"/>
          <w:sz w:val="16"/>
          <w:szCs w:val="16"/>
        </w:rPr>
        <w:t xml:space="preserve"> содержание</w:t>
      </w:r>
      <w:r>
        <w:rPr>
          <w:rFonts w:asciiTheme="majorHAnsi" w:hAnsiTheme="majorHAnsi" w:cs="Arial"/>
          <w:sz w:val="16"/>
          <w:szCs w:val="16"/>
        </w:rPr>
        <w:t xml:space="preserve"> культуры</w:t>
      </w:r>
      <w:r w:rsidRPr="001818F1">
        <w:rPr>
          <w:rFonts w:asciiTheme="majorHAnsi" w:hAnsiTheme="majorHAnsi" w:cs="Arial"/>
          <w:sz w:val="16"/>
          <w:szCs w:val="16"/>
        </w:rPr>
        <w:t xml:space="preserve"> с разных аспектов</w:t>
      </w:r>
      <w:r>
        <w:rPr>
          <w:rFonts w:asciiTheme="majorHAnsi" w:hAnsiTheme="majorHAnsi" w:cs="Arial"/>
          <w:sz w:val="16"/>
          <w:szCs w:val="16"/>
        </w:rPr>
        <w:t xml:space="preserve">. В культуре монгольских народов </w:t>
      </w:r>
      <w:r w:rsidRPr="001818F1">
        <w:rPr>
          <w:rFonts w:asciiTheme="majorHAnsi" w:hAnsiTheme="majorHAnsi" w:cs="Arial"/>
          <w:sz w:val="16"/>
          <w:szCs w:val="16"/>
        </w:rPr>
        <w:t>для ознакомления детей с числами и отношениями между ними (</w:t>
      </w:r>
      <w:proofErr w:type="spellStart"/>
      <w:r w:rsidRPr="001818F1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1818F1"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sz w:val="16"/>
          <w:szCs w:val="16"/>
        </w:rPr>
        <w:t>,</w:t>
      </w:r>
      <w:r w:rsidRPr="001818F1">
        <w:rPr>
          <w:rFonts w:asciiTheme="majorHAnsi" w:hAnsiTheme="majorHAnsi" w:cs="Arial"/>
          <w:sz w:val="16"/>
          <w:szCs w:val="16"/>
        </w:rPr>
        <w:t xml:space="preserve"> в целях их умственного развития (</w:t>
      </w:r>
      <w:proofErr w:type="spellStart"/>
      <w:r w:rsidRPr="001818F1">
        <w:rPr>
          <w:rFonts w:asciiTheme="majorHAnsi" w:hAnsiTheme="majorHAnsi" w:cs="Arial"/>
          <w:sz w:val="16"/>
          <w:szCs w:val="16"/>
        </w:rPr>
        <w:t>этнопедагогика</w:t>
      </w:r>
      <w:proofErr w:type="spellEnd"/>
      <w:r w:rsidRPr="001818F1">
        <w:rPr>
          <w:rFonts w:asciiTheme="majorHAnsi" w:hAnsiTheme="majorHAnsi" w:cs="Arial"/>
          <w:sz w:val="16"/>
          <w:szCs w:val="16"/>
        </w:rPr>
        <w:t>) применяет загадки, пословицы, задачи, сказки, а также игры, забавы (</w:t>
      </w:r>
      <w:proofErr w:type="spellStart"/>
      <w:r w:rsidRPr="001818F1">
        <w:rPr>
          <w:rFonts w:asciiTheme="majorHAnsi" w:hAnsiTheme="majorHAnsi" w:cs="Arial"/>
          <w:sz w:val="16"/>
          <w:szCs w:val="16"/>
        </w:rPr>
        <w:t>этнодидактические</w:t>
      </w:r>
      <w:proofErr w:type="spellEnd"/>
      <w:r w:rsidRPr="001818F1">
        <w:rPr>
          <w:rFonts w:asciiTheme="majorHAnsi" w:hAnsiTheme="majorHAnsi" w:cs="Arial"/>
          <w:sz w:val="16"/>
          <w:szCs w:val="16"/>
        </w:rPr>
        <w:t xml:space="preserve"> средства) сообразно возрасту детей, с учетом их психологии (этнопсихология).  </w:t>
      </w:r>
    </w:p>
    <w:p w:rsidR="00034D0B" w:rsidRDefault="007343F9" w:rsidP="00203799">
      <w:pPr>
        <w:ind w:right="-5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</w:t>
      </w:r>
      <w:r w:rsidR="00A31127">
        <w:rPr>
          <w:rFonts w:asciiTheme="majorHAnsi" w:hAnsiTheme="majorHAnsi" w:cs="Arial"/>
          <w:sz w:val="16"/>
          <w:szCs w:val="16"/>
        </w:rPr>
        <w:t>С</w:t>
      </w:r>
      <w:r w:rsidR="00047185">
        <w:rPr>
          <w:rFonts w:asciiTheme="majorHAnsi" w:hAnsiTheme="majorHAnsi" w:cs="Arial"/>
          <w:sz w:val="16"/>
          <w:szCs w:val="16"/>
        </w:rPr>
        <w:t xml:space="preserve">амая длительная часть </w:t>
      </w:r>
      <w:proofErr w:type="spellStart"/>
      <w:r w:rsidR="00047185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047185">
        <w:rPr>
          <w:rFonts w:asciiTheme="majorHAnsi" w:hAnsiTheme="majorHAnsi" w:cs="Arial"/>
          <w:sz w:val="16"/>
          <w:szCs w:val="16"/>
        </w:rPr>
        <w:t xml:space="preserve">- </w:t>
      </w:r>
      <w:proofErr w:type="spellStart"/>
      <w:r w:rsidR="00034D0B">
        <w:rPr>
          <w:rFonts w:asciiTheme="majorHAnsi" w:hAnsiTheme="majorHAnsi" w:cs="Arial"/>
          <w:sz w:val="16"/>
          <w:szCs w:val="16"/>
        </w:rPr>
        <w:t>аман</w:t>
      </w:r>
      <w:proofErr w:type="spellEnd"/>
      <w:r w:rsidR="00034D0B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034D0B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047185">
        <w:rPr>
          <w:rFonts w:asciiTheme="majorHAnsi" w:hAnsiTheme="majorHAnsi" w:cs="Arial"/>
          <w:sz w:val="16"/>
          <w:szCs w:val="16"/>
        </w:rPr>
        <w:t>. В</w:t>
      </w:r>
      <w:r w:rsidR="00A73146" w:rsidRPr="00A73146">
        <w:rPr>
          <w:rFonts w:asciiTheme="majorHAnsi" w:hAnsiTheme="majorHAnsi" w:cs="Arial"/>
          <w:sz w:val="16"/>
          <w:szCs w:val="16"/>
        </w:rPr>
        <w:t>ыясн</w:t>
      </w:r>
      <w:r w:rsidR="00047185">
        <w:rPr>
          <w:rFonts w:asciiTheme="majorHAnsi" w:hAnsiTheme="majorHAnsi" w:cs="Arial"/>
          <w:sz w:val="16"/>
          <w:szCs w:val="16"/>
        </w:rPr>
        <w:t>ено, что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развитие понятия числа у монгольских народов прошло следующие этапы: сначала появилась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равночисленность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, затем одно множество стали заменять другим равночисленным, далее появилось множество, ставшее эталоном. Главным из эталонов для древних предков монгольских племен стали пальцы- </w:t>
      </w:r>
      <w:proofErr w:type="spellStart"/>
      <w:r w:rsidR="00A73146" w:rsidRPr="00A73146">
        <w:rPr>
          <w:rFonts w:asciiTheme="majorHAnsi" w:hAnsiTheme="majorHAnsi" w:cs="Arial"/>
          <w:i/>
          <w:iCs/>
          <w:sz w:val="16"/>
          <w:szCs w:val="16"/>
        </w:rPr>
        <w:t>хурган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. Переход к единому, удобному эталону счета, привело к образованию систем счисления; «руки»- двоичная, «пальцы одной руки»-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пятиричная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, «пальцы рук»- десятичная системы счисления. Использование эталонов при счете сопровождалось образованием числительных, возникновением числовых обозначений, выполнением первых арифметических операций: сложение, вычитание, умножение, деление. Далее появляются натуральные числа, как обозначение общего свойства класса эквивалентных множеств. Затем уже появляется абстракция бесконечного множества натуральных чисел. </w:t>
      </w:r>
    </w:p>
    <w:p w:rsidR="00A73146" w:rsidRPr="00A73146" w:rsidRDefault="00A73146" w:rsidP="0098261F">
      <w:pPr>
        <w:pStyle w:val="a5"/>
        <w:tabs>
          <w:tab w:val="left" w:pos="0"/>
          <w:tab w:val="left" w:pos="540"/>
          <w:tab w:val="left" w:pos="615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У </w:t>
      </w:r>
      <w:r w:rsidR="00A31127">
        <w:rPr>
          <w:rFonts w:asciiTheme="majorHAnsi" w:hAnsiTheme="majorHAnsi" w:cs="Arial"/>
          <w:sz w:val="16"/>
          <w:szCs w:val="16"/>
        </w:rPr>
        <w:t xml:space="preserve">монгольских </w:t>
      </w:r>
      <w:r w:rsidRPr="00A73146">
        <w:rPr>
          <w:rFonts w:asciiTheme="majorHAnsi" w:hAnsiTheme="majorHAnsi" w:cs="Arial"/>
          <w:sz w:val="16"/>
          <w:szCs w:val="16"/>
        </w:rPr>
        <w:t xml:space="preserve">народов для счета использовались подручные и специальные приспособления: камешки, косточки- </w:t>
      </w:r>
      <w:r w:rsidRPr="00A73146">
        <w:rPr>
          <w:rFonts w:asciiTheme="majorHAnsi" w:hAnsiTheme="majorHAnsi" w:cs="Arial"/>
          <w:i/>
          <w:iCs/>
          <w:sz w:val="16"/>
          <w:szCs w:val="16"/>
        </w:rPr>
        <w:t>шагай</w:t>
      </w:r>
      <w:r w:rsidRPr="00A73146">
        <w:rPr>
          <w:rFonts w:asciiTheme="majorHAnsi" w:hAnsiTheme="majorHAnsi" w:cs="Arial"/>
          <w:sz w:val="16"/>
          <w:szCs w:val="16"/>
        </w:rPr>
        <w:t xml:space="preserve">, палочки, четки, появившиеся с приходом буддизма и др. Для записи результатов счета использовались зарубки, бирки, узелки и др. Т.к. средством народной педагогики является игра, то  </w:t>
      </w:r>
      <w:r w:rsidR="00034D0B">
        <w:rPr>
          <w:rFonts w:asciiTheme="majorHAnsi" w:hAnsiTheme="majorHAnsi" w:cs="Arial"/>
          <w:sz w:val="16"/>
          <w:szCs w:val="16"/>
        </w:rPr>
        <w:t xml:space="preserve">выяснили, что </w:t>
      </w:r>
      <w:r w:rsidRPr="00A73146">
        <w:rPr>
          <w:rFonts w:asciiTheme="majorHAnsi" w:hAnsiTheme="majorHAnsi" w:cs="Arial"/>
          <w:sz w:val="16"/>
          <w:szCs w:val="16"/>
        </w:rPr>
        <w:t xml:space="preserve">играми,  связанными со счетом и развитием </w:t>
      </w:r>
      <w:r w:rsidRPr="00A73146">
        <w:rPr>
          <w:rFonts w:asciiTheme="majorHAnsi" w:hAnsiTheme="majorHAnsi" w:cs="Arial"/>
          <w:sz w:val="16"/>
          <w:szCs w:val="16"/>
        </w:rPr>
        <w:lastRenderedPageBreak/>
        <w:t>умственных способностей детей являлись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буга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», «камушки», «шагай», соревнования из лука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сурхарбан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 и др.</w:t>
      </w:r>
      <w:r w:rsidR="00203799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 xml:space="preserve">Существование древней системы мер времени, длины, площади, объема, веса, денег подтверждает дальнейшее развитие математических знаний. Метрология, существовавшая в Монголии с древнейших времен, оказалась очень сложной, т.к. в нее включались меры Тибета, Китая и др. сопредельных стран, но основная масса различных мер, применявшихся народом, имеют собственно монгольское происхождение (табл. 4). Сравнения с метрологией других народов показали, что монгольские единицы мер имеют либо антропометрическое происхождение, либо связаны с природными явлениями и хозяйственной деятельностью людей. </w:t>
      </w:r>
    </w:p>
    <w:tbl>
      <w:tblPr>
        <w:tblStyle w:val="af"/>
        <w:tblW w:w="5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992"/>
        <w:gridCol w:w="1134"/>
        <w:gridCol w:w="1418"/>
      </w:tblGrid>
      <w:tr w:rsidR="00A73146" w:rsidRPr="00A73146" w:rsidTr="00200371">
        <w:trPr>
          <w:trHeight w:val="139"/>
        </w:trPr>
        <w:tc>
          <w:tcPr>
            <w:tcW w:w="5954" w:type="dxa"/>
            <w:gridSpan w:val="6"/>
          </w:tcPr>
          <w:p w:rsidR="00A73146" w:rsidRPr="00A31127" w:rsidRDefault="00A73146" w:rsidP="0098261F">
            <w:pPr>
              <w:autoSpaceDN w:val="0"/>
              <w:adjustRightInd w:val="0"/>
              <w:spacing w:after="120"/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Основные единицы мер монгольских народов</w:t>
            </w:r>
          </w:p>
        </w:tc>
      </w:tr>
      <w:tr w:rsidR="00A73146" w:rsidRPr="00A73146" w:rsidTr="00200371">
        <w:trPr>
          <w:trHeight w:val="243"/>
        </w:trPr>
        <w:tc>
          <w:tcPr>
            <w:tcW w:w="851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меры длины</w:t>
            </w:r>
          </w:p>
        </w:tc>
        <w:tc>
          <w:tcPr>
            <w:tcW w:w="709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меры веса</w:t>
            </w:r>
          </w:p>
        </w:tc>
        <w:tc>
          <w:tcPr>
            <w:tcW w:w="850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меры</w:t>
            </w:r>
            <w:r w:rsidR="00034D0B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r w:rsidR="00047185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бъема</w:t>
            </w:r>
          </w:p>
        </w:tc>
        <w:tc>
          <w:tcPr>
            <w:tcW w:w="992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меры площади</w:t>
            </w:r>
          </w:p>
        </w:tc>
        <w:tc>
          <w:tcPr>
            <w:tcW w:w="1134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меры времени</w:t>
            </w:r>
          </w:p>
        </w:tc>
        <w:tc>
          <w:tcPr>
            <w:tcW w:w="1418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денежные единицы</w:t>
            </w:r>
          </w:p>
        </w:tc>
      </w:tr>
      <w:tr w:rsidR="00A73146" w:rsidRPr="00A73146" w:rsidTr="00200371">
        <w:trPr>
          <w:trHeight w:val="787"/>
        </w:trPr>
        <w:tc>
          <w:tcPr>
            <w:tcW w:w="851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алд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дэлим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тохой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алд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хуруу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;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дэлим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тохой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хуруу</w:t>
            </w:r>
            <w:proofErr w:type="spellEnd"/>
          </w:p>
        </w:tc>
        <w:tc>
          <w:tcPr>
            <w:tcW w:w="709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жин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лан,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сэн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хо</w:t>
            </w:r>
          </w:p>
        </w:tc>
        <w:tc>
          <w:tcPr>
            <w:tcW w:w="850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суулга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дуу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шин </w:t>
            </w:r>
          </w:p>
        </w:tc>
        <w:tc>
          <w:tcPr>
            <w:tcW w:w="992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дурбэлжэн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алда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уудэн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ам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дурбэлжэн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тохой</w:t>
            </w:r>
            <w:proofErr w:type="spellEnd"/>
          </w:p>
        </w:tc>
        <w:tc>
          <w:tcPr>
            <w:tcW w:w="1134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жаран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жэл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>h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ара,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хоног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саг</w:t>
            </w:r>
          </w:p>
        </w:tc>
        <w:tc>
          <w:tcPr>
            <w:tcW w:w="1418" w:type="dxa"/>
          </w:tcPr>
          <w:p w:rsidR="00A73146" w:rsidRPr="00A73146" w:rsidRDefault="00A73146" w:rsidP="00200371">
            <w:pPr>
              <w:autoSpaceDN w:val="0"/>
              <w:adjustRightInd w:val="0"/>
              <w:spacing w:after="12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шкуры, мясо, чай,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хадаг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монеты, золотые,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серебр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 украшения</w:t>
            </w:r>
          </w:p>
        </w:tc>
      </w:tr>
    </w:tbl>
    <w:p w:rsidR="00A73146" w:rsidRPr="00A73146" w:rsidRDefault="00A73146" w:rsidP="0098261F">
      <w:pPr>
        <w:autoSpaceDN w:val="0"/>
        <w:adjustRightInd w:val="0"/>
        <w:spacing w:after="120"/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4. Основные единицы мер монгольских народов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Для передачи математических знаний последующим поколениям монгольские народы использовали фольклор. Их появление относится к первому этапу развития фольклора – до новой эры, которая является колыбелью логики и  характеризуется появлением чисел, неотделенных от качества (в загадках- триадах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гурван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улаан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и др.) </w:t>
      </w:r>
      <w:r w:rsidRPr="00A73146">
        <w:rPr>
          <w:rFonts w:asciiTheme="majorHAnsi" w:hAnsiTheme="majorHAnsi" w:cs="Arial"/>
          <w:sz w:val="16"/>
          <w:szCs w:val="16"/>
        </w:rPr>
        <w:t xml:space="preserve">и их сакрального значения  (Уланов,166).   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 Под математическим фольклором монгольских народов  понимаем такие фольклорные материалы (пословицы, поговорки, драмы, считалки, сказки, стихотворения с математическим содержанием, фольклорные математические задачи), в которых моделируются с помощью математических понятий: числа, фигуры, единицы измерения, отношения, уравнения, неравенства, арифметическая, геометрическая прогрессии, проценты и др., реальные ситуации из жизни кочевников. </w:t>
      </w:r>
    </w:p>
    <w:p w:rsidR="00242604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Из устного народного творчества выделили группу из десяти загадок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Нэгэн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юум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?» (Что такое один?), записанных П.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Балдаевым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. 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В них задаются вопросы: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Нэгэн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юум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? (Что такое один (далее два, </w:t>
      </w:r>
      <w:r w:rsidR="00053CEE" w:rsidRPr="00A73146">
        <w:rPr>
          <w:rFonts w:asciiTheme="majorHAnsi" w:hAnsiTheme="majorHAnsi" w:cs="Arial"/>
          <w:color w:val="000000"/>
          <w:sz w:val="16"/>
          <w:szCs w:val="16"/>
        </w:rPr>
        <w:t>…,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десять)?), в ответ приводятся слова, связанные </w:t>
      </w:r>
      <w:r w:rsidRPr="00A73146">
        <w:rPr>
          <w:rFonts w:asciiTheme="majorHAnsi" w:hAnsiTheme="majorHAnsi" w:cs="Arial"/>
          <w:sz w:val="16"/>
          <w:szCs w:val="16"/>
        </w:rPr>
        <w:t xml:space="preserve">с соответственной конкретной совокупностью предметов из окружающего мира. </w:t>
      </w:r>
    </w:p>
    <w:p w:rsid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Из работ Б.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Батжаргала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047185">
        <w:rPr>
          <w:rFonts w:asciiTheme="majorHAnsi" w:hAnsiTheme="majorHAnsi" w:cs="Arial"/>
          <w:sz w:val="16"/>
          <w:szCs w:val="16"/>
        </w:rPr>
        <w:t>выяснено,</w:t>
      </w:r>
      <w:r w:rsidRPr="00A73146">
        <w:rPr>
          <w:rFonts w:asciiTheme="majorHAnsi" w:hAnsiTheme="majorHAnsi" w:cs="Arial"/>
          <w:sz w:val="16"/>
          <w:szCs w:val="16"/>
        </w:rPr>
        <w:t xml:space="preserve"> что словесные названия чисел, аналогичные числам- словам из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Нэгэн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юум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?» были приведены в систему и широко использовались в средневековых письменных источниках: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Мэргэд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гарахын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орон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нэрт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толь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бичиг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оршивай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» («Источник мудрецов»), 1742г.,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Ролбийдорже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, и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Хар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гаригийн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шим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өчүүхэн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эрдэниийг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хураасан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бүхнийг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тодруулагч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толь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бичиг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»,</w:t>
      </w:r>
      <w:r w:rsidRPr="00A73146">
        <w:rPr>
          <w:rFonts w:asciiTheme="majorHAnsi" w:hAnsiTheme="majorHAnsi" w:cs="Arial"/>
          <w:sz w:val="16"/>
          <w:szCs w:val="16"/>
        </w:rPr>
        <w:t xml:space="preserve"> 1755, Д.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Ишбальжира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. По такому же принципу подбирались слова- числа у индийцев, тибетцев, например 2- «глаза</w:t>
      </w:r>
      <w:r w:rsidR="00242604" w:rsidRPr="00A73146">
        <w:rPr>
          <w:rFonts w:asciiTheme="majorHAnsi" w:hAnsiTheme="majorHAnsi" w:cs="Arial"/>
          <w:sz w:val="16"/>
          <w:szCs w:val="16"/>
        </w:rPr>
        <w:t>», «</w:t>
      </w:r>
      <w:r w:rsidRPr="00A73146">
        <w:rPr>
          <w:rFonts w:asciiTheme="majorHAnsi" w:hAnsiTheme="majorHAnsi" w:cs="Arial"/>
          <w:sz w:val="16"/>
          <w:szCs w:val="16"/>
        </w:rPr>
        <w:t>крылья» (Рыбников, 151). (табл. 5)</w:t>
      </w:r>
      <w:r w:rsidR="00047185">
        <w:rPr>
          <w:rFonts w:asciiTheme="majorHAnsi" w:hAnsiTheme="majorHAnsi" w:cs="Arial"/>
          <w:sz w:val="16"/>
          <w:szCs w:val="16"/>
        </w:rPr>
        <w:t>.</w:t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18"/>
        <w:gridCol w:w="1843"/>
        <w:gridCol w:w="1700"/>
        <w:gridCol w:w="1671"/>
      </w:tblGrid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31127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Что такое...?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31127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Бурятские варианты 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31127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источник </w:t>
            </w:r>
            <w:proofErr w:type="spellStart"/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Ролбийдорж</w:t>
            </w:r>
            <w:proofErr w:type="spellEnd"/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31127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источник </w:t>
            </w:r>
            <w:proofErr w:type="spellStart"/>
            <w:r w:rsidRPr="00A3112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Ишбалжира</w:t>
            </w:r>
            <w:proofErr w:type="spellEnd"/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имя, название, увиденное раз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солнце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л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уна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звезда, белый,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Луна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лицо</w:t>
            </w:r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2? 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пара, две руки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глаза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руки,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уши, брови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руки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 xml:space="preserve">глаза,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пара</w:t>
            </w:r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3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стреноженный конь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драгоценность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вселенная, острие</w:t>
            </w:r>
          </w:p>
        </w:tc>
      </w:tr>
      <w:tr w:rsidR="00A73146" w:rsidRPr="00A73146" w:rsidTr="00242604">
        <w:trPr>
          <w:trHeight w:val="278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4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наковальня, опоры юрты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ноги, квадрат,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море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племя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море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река, летопись, слеза</w:t>
            </w:r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5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верблюд, бык пятилетний 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время,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стрела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совершенный,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стрела,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части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lastRenderedPageBreak/>
              <w:t>тела</w:t>
            </w:r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lastRenderedPageBreak/>
              <w:t>6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единство </w:t>
            </w:r>
            <w:r w:rsidR="00242604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правды и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удачи, счастье 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вкус,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дыхание,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украшение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сундук, 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вкус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время, </w:t>
            </w: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промежуток,  луч</w:t>
            </w:r>
            <w:proofErr w:type="gramEnd"/>
          </w:p>
        </w:tc>
      </w:tr>
      <w:tr w:rsidR="00A73146" w:rsidRPr="00A73146" w:rsidTr="00242604">
        <w:trPr>
          <w:trHeight w:val="253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7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рассвет, Большая Медведица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гора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, конь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семеро старцев,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семь дней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сутки,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конь,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возвышенность</w:t>
            </w:r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8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пора цветения, лето 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небо,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костный мозг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gramStart"/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небо,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 драгоценность</w:t>
            </w:r>
            <w:proofErr w:type="gram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73146" w:rsidRPr="00A73146" w:rsidTr="00242604"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9 ?</w:t>
            </w:r>
            <w:proofErr w:type="gramEnd"/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молебен девяти божествам 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место, божество, корень, закон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отверстие, сосуд</w:t>
            </w:r>
          </w:p>
        </w:tc>
      </w:tr>
      <w:tr w:rsidR="00A73146" w:rsidRPr="00A73146" w:rsidTr="00242604">
        <w:trPr>
          <w:trHeight w:val="235"/>
        </w:trPr>
        <w:tc>
          <w:tcPr>
            <w:tcW w:w="6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gram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10 ?</w:t>
            </w:r>
            <w:proofErr w:type="gramEnd"/>
          </w:p>
        </w:tc>
        <w:tc>
          <w:tcPr>
            <w:tcW w:w="15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облавная охота, 10 братьев и 5 сестер</w:t>
            </w:r>
          </w:p>
        </w:tc>
        <w:tc>
          <w:tcPr>
            <w:tcW w:w="140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направления, сила пальцы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двух рук</w:t>
            </w:r>
          </w:p>
        </w:tc>
        <w:tc>
          <w:tcPr>
            <w:tcW w:w="1385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146" w:rsidRPr="00A73146" w:rsidRDefault="00A73146" w:rsidP="00242604">
            <w:pPr>
              <w:autoSpaceDN w:val="0"/>
              <w:adjustRightInd w:val="0"/>
              <w:ind w:right="-6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аправление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сила, пальцы</w:t>
            </w:r>
          </w:p>
        </w:tc>
      </w:tr>
    </w:tbl>
    <w:p w:rsidR="00A73146" w:rsidRPr="00A73146" w:rsidRDefault="00A73146" w:rsidP="0098261F">
      <w:pPr>
        <w:autoSpaceDN w:val="0"/>
        <w:adjustRightInd w:val="0"/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Таблица </w:t>
      </w:r>
      <w:r w:rsidR="00242604" w:rsidRPr="00A73146">
        <w:rPr>
          <w:rFonts w:asciiTheme="majorHAnsi" w:hAnsiTheme="majorHAnsi" w:cs="Arial"/>
          <w:i/>
          <w:sz w:val="16"/>
          <w:szCs w:val="16"/>
          <w:vertAlign w:val="superscript"/>
        </w:rPr>
        <w:t>5.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Сравнение словесных названий чисел</w:t>
      </w:r>
    </w:p>
    <w:p w:rsidR="00A73146" w:rsidRPr="00A73146" w:rsidRDefault="00A73146" w:rsidP="0098261F">
      <w:pPr>
        <w:autoSpaceDN w:val="0"/>
        <w:adjustRightInd w:val="0"/>
        <w:ind w:firstLine="567"/>
        <w:jc w:val="both"/>
        <w:rPr>
          <w:rFonts w:asciiTheme="majorHAnsi" w:hAnsiTheme="majorHAnsi" w:cs="Arial"/>
          <w:i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Отсюда, впервые называем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Нэгэн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юум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? (Что такое один?) совокупностью из десяти уникальных математических задач, в которой зафиксирован древний этап в развитии мышления монгольских народов, когда происходили поиски удобного способа для называния чисел и живое народное слово становилось языком народной математики, т.е. слово становилось знаком. Как отмечает Б.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Батжаргал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, в некоторых источниках второй половины X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V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IIIв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. наряду с использованием цифр употреблялись словесные числа. Например, число 1958 либо с помощью монгольских цифр, либо с использованием чисел-слов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Тэнгэр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-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сум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-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язгуур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-саран» </w:t>
      </w:r>
      <w:r w:rsidRPr="00A73146">
        <w:rPr>
          <w:rFonts w:asciiTheme="majorHAnsi" w:hAnsiTheme="majorHAnsi" w:cs="Arial"/>
          <w:sz w:val="16"/>
          <w:szCs w:val="16"/>
        </w:rPr>
        <w:t>(«небо-стрела-корень-луна»)</w:t>
      </w:r>
      <w:r w:rsidRPr="00A73146">
        <w:rPr>
          <w:rFonts w:asciiTheme="majorHAnsi" w:hAnsiTheme="majorHAnsi" w:cs="Arial"/>
          <w:i/>
          <w:sz w:val="16"/>
          <w:szCs w:val="16"/>
        </w:rPr>
        <w:t>, либо с помощью поразрядной записи числа последовательными цифрами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Нэгэн-юсөн-табан-найман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» (</w:t>
      </w:r>
      <w:r w:rsidRPr="00A73146">
        <w:rPr>
          <w:rFonts w:asciiTheme="majorHAnsi" w:hAnsiTheme="majorHAnsi" w:cs="Arial"/>
          <w:sz w:val="16"/>
          <w:szCs w:val="16"/>
        </w:rPr>
        <w:t xml:space="preserve">«один-два-пять-восемь»). Так, </w:t>
      </w:r>
      <w:r w:rsidRPr="00A73146">
        <w:rPr>
          <w:rFonts w:asciiTheme="majorHAnsi" w:hAnsiTheme="majorHAnsi" w:cs="Arial"/>
          <w:i/>
          <w:sz w:val="16"/>
          <w:szCs w:val="16"/>
        </w:rPr>
        <w:t>запись: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нүдийг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авдраар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аривжуулж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олохдо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гэр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болно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», означала, что «если 2 умножить на 6, то получится 12». 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Далее, наши исследования позволили выявить некоторые народные способы решения математических задач в сравнении и сопоставлении с задачами других народов. </w:t>
      </w:r>
    </w:p>
    <w:p w:rsidR="00A73146" w:rsidRPr="00A73146" w:rsidRDefault="00B635E3" w:rsidP="00B635E3">
      <w:pPr>
        <w:tabs>
          <w:tab w:val="left" w:pos="567"/>
        </w:tabs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1. Способ добавления недостающего. (</w:t>
      </w:r>
      <w:proofErr w:type="spellStart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монг</w:t>
      </w:r>
      <w:proofErr w:type="spellEnd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.)</w:t>
      </w:r>
      <w:r w:rsidR="00A73146"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Один старик имел трех сыновей. Однажды он написал завещание: «После моей смерти пусть старшему сыну достанется половина моего стада верблюдов, среднему – одна третья часть их, а младшему – одна девятая». После ухода отца в иной мир сыновья не смогли разделить 17 верблюдов ни на 2, ни на 3, ни на 9. Тогда они попросили помощи у мудрого старца, который разделил верблюдов согласно поставленному условию. Сколько верблюдов досталось каждому сыну? Ответ: 9, 6 и 2. У этой задачи существуют аналогичные у центральноазиатских народов, только с мулами, птицами и др.</w:t>
      </w:r>
    </w:p>
    <w:p w:rsidR="00A73146" w:rsidRPr="00A73146" w:rsidRDefault="00B635E3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2. Способ решения задачи с конца.  (бур.).</w:t>
      </w:r>
      <w:r w:rsidR="00A73146"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Отец и мать разделили отару овец между всеми сыновьями согласно народной традиции. Самому младшему сыну отдали половину из 256 голов отары, так как ему полагалось обеспечить родителям достойную старость, а каждому из оставшихся братьев досталось вдвое меньше, чем предыдущему. В итоге старший сын получил 2 овцы. Сколько было сыновей в этой семье? Эта задача похожа на индийскую задачу из </w:t>
      </w:r>
      <w:proofErr w:type="spellStart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Бахшалийской</w:t>
      </w:r>
      <w:proofErr w:type="spellEnd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 рукописи (III в.): «В дает вдвое больше, </w:t>
      </w:r>
      <w:r w:rsidR="00053CEE" w:rsidRPr="00A73146">
        <w:rPr>
          <w:rFonts w:asciiTheme="majorHAnsi" w:hAnsiTheme="majorHAnsi" w:cs="Arial"/>
          <w:color w:val="000000"/>
          <w:sz w:val="16"/>
          <w:szCs w:val="16"/>
        </w:rPr>
        <w:t>чем А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>; С – втрое больше, чем В; Д – вчетверо больше, чем С. Все вместе дают 132. Сколько дал А?». Отмечаем, что в индийской математике производили действия в обратном порядке и называли такой способ решения «правилом обращения».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3. Метод перебора вариантов. (бур., перев. автора). Задача записана автором от Д.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Митыпова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, улус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Шибертуй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Бичурского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района Бурятии.</w:t>
      </w:r>
      <w:r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Стая птиц подлетела к деревьям. Если каждая из них сядет на одно дерево, то одна птица будет лишней. Если птицы сядут на деревья по две, то одно дерево будет лишним. Сколько было птиц и сколько деревьев? Эта </w:t>
      </w:r>
      <w:r w:rsidR="00053CEE" w:rsidRPr="00A73146">
        <w:rPr>
          <w:rFonts w:asciiTheme="majorHAnsi" w:hAnsiTheme="majorHAnsi" w:cs="Arial"/>
          <w:color w:val="000000"/>
          <w:sz w:val="16"/>
          <w:szCs w:val="16"/>
        </w:rPr>
        <w:t>задача подобна</w:t>
      </w:r>
      <w:r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>задаче Евклида (</w:t>
      </w:r>
      <w:r w:rsidRPr="00A73146">
        <w:rPr>
          <w:rFonts w:asciiTheme="majorHAnsi" w:hAnsiTheme="majorHAnsi" w:cs="Arial"/>
          <w:color w:val="000000"/>
          <w:sz w:val="16"/>
          <w:szCs w:val="16"/>
          <w:lang w:val="en-US"/>
        </w:rPr>
        <w:t>III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в. до н. э.): «Мул и осел под вьюком по дороге с мешками шагали. Жалобно охал осел, непосильною ношей придавлен. Это подметивший мул обратился к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сопутнику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с речью: «Что ж, ты заныл и рыдаешь, будто девчонка?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lastRenderedPageBreak/>
        <w:t xml:space="preserve">Нес бы вдвойне я, чем ты, если б отдал одну ты мне меру. Если ж бы ты у меня лишь одну взял, то мы бы сравнялись» Сколько </w:t>
      </w:r>
      <w:r w:rsidR="00053CEE" w:rsidRPr="00A73146">
        <w:rPr>
          <w:rFonts w:asciiTheme="majorHAnsi" w:hAnsiTheme="majorHAnsi" w:cs="Arial"/>
          <w:color w:val="000000"/>
          <w:sz w:val="16"/>
          <w:szCs w:val="16"/>
        </w:rPr>
        <w:t>нес каждый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из них, о геометр, поведай нам это».  </w:t>
      </w:r>
      <w:r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4. Метод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ло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-шу или «метод трех пальцев». По буддийскому летоисчислению</w:t>
      </w:r>
      <w:r w:rsidRPr="00A73146">
        <w:rPr>
          <w:rFonts w:asciiTheme="majorHAnsi" w:hAnsiTheme="majorHAnsi" w:cs="Arial"/>
          <w:i/>
          <w:sz w:val="16"/>
          <w:szCs w:val="16"/>
        </w:rPr>
        <w:t xml:space="preserve">-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литэ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возраст 13, 25, 37, 49, 61, 73, </w:t>
      </w:r>
      <w:r w:rsidR="00053CEE" w:rsidRPr="00A73146">
        <w:rPr>
          <w:rFonts w:asciiTheme="majorHAnsi" w:hAnsiTheme="majorHAnsi" w:cs="Arial"/>
          <w:sz w:val="16"/>
          <w:szCs w:val="16"/>
        </w:rPr>
        <w:t>85…</w:t>
      </w:r>
      <w:r w:rsidRPr="00A73146">
        <w:rPr>
          <w:rFonts w:asciiTheme="majorHAnsi" w:hAnsiTheme="majorHAnsi" w:cs="Arial"/>
          <w:sz w:val="16"/>
          <w:szCs w:val="16"/>
        </w:rPr>
        <w:t xml:space="preserve"> называются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оролто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жэлнүүд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, т.е. </w:t>
      </w:r>
      <w:r w:rsidRPr="00A73146">
        <w:rPr>
          <w:rFonts w:asciiTheme="majorHAnsi" w:hAnsiTheme="majorHAnsi" w:cs="Arial"/>
          <w:sz w:val="16"/>
          <w:szCs w:val="16"/>
        </w:rPr>
        <w:t xml:space="preserve">годами вхождения человека в новый 12-летний цикл. Есть годы, в которые 12-летний цикл расчета возраста и 9-летний цикл расчета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мэнгэ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совпадают. Эти годы называются</w:t>
      </w:r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мэнгэ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халха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жэлнүүд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. </w:t>
      </w:r>
      <w:r w:rsidRPr="00A73146">
        <w:rPr>
          <w:rFonts w:asciiTheme="majorHAnsi" w:hAnsiTheme="majorHAnsi" w:cs="Arial"/>
          <w:sz w:val="16"/>
          <w:szCs w:val="16"/>
        </w:rPr>
        <w:t xml:space="preserve">Вычислите эти годы. Напишите формулы этих лет. Ответ: Общие кратные (9, </w:t>
      </w:r>
      <w:r w:rsidR="00053CEE" w:rsidRPr="00A73146">
        <w:rPr>
          <w:rFonts w:asciiTheme="majorHAnsi" w:hAnsiTheme="majorHAnsi" w:cs="Arial"/>
          <w:sz w:val="16"/>
          <w:szCs w:val="16"/>
        </w:rPr>
        <w:t>12) =</w:t>
      </w:r>
      <w:r w:rsidRPr="00A73146">
        <w:rPr>
          <w:rFonts w:asciiTheme="majorHAnsi" w:hAnsiTheme="majorHAnsi" w:cs="Arial"/>
          <w:sz w:val="16"/>
          <w:szCs w:val="16"/>
        </w:rPr>
        <w:t xml:space="preserve"> 36, 72. Отсюда, 36+1=37 (лет), 72+1=73 (года).</w:t>
      </w:r>
      <w:r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Это метод «трех пальцев», известный в буддийском мире как метод счета возраста. 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color w:val="000000"/>
          <w:sz w:val="16"/>
          <w:szCs w:val="16"/>
        </w:rPr>
        <w:t>5. Метод логики.</w:t>
      </w:r>
      <w:r w:rsidRPr="00A73146">
        <w:rPr>
          <w:rFonts w:asciiTheme="majorHAnsi" w:hAnsiTheme="majorHAnsi" w:cs="Arial"/>
          <w:b/>
          <w:color w:val="000000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>(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монг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.) Путник ведет трех верблюдов с поклажей. Один верблюд кусает остальных, второй плюет в хозяина жвачкой, а третий ест поклажу. Как путнику вести верблюдов, чтобы никто не пострадал, а поклажа была цела? Ответ: Путник должен сесть на верблюда, кусающего остальных, вести за собой </w:t>
      </w:r>
      <w:r w:rsidR="00053CEE" w:rsidRPr="00A73146">
        <w:rPr>
          <w:rFonts w:asciiTheme="majorHAnsi" w:hAnsiTheme="majorHAnsi" w:cs="Arial"/>
          <w:color w:val="000000"/>
          <w:sz w:val="16"/>
          <w:szCs w:val="16"/>
        </w:rPr>
        <w:t>верблюда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>, который может съесть поклажу, переложив (на него поклажу, а к нему привязать плюющегося верблюда. В математике каждого народа имеются задачи, решаемые логическим способом, например, историческая задача о перевозке через реку волка</w:t>
      </w:r>
      <w:r w:rsidR="00242604">
        <w:rPr>
          <w:rFonts w:asciiTheme="majorHAnsi" w:hAnsiTheme="majorHAnsi" w:cs="Arial"/>
          <w:color w:val="000000"/>
          <w:sz w:val="16"/>
          <w:szCs w:val="16"/>
        </w:rPr>
        <w:t>, капусты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и козы. 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Выявленное содержание позволяет заключить, что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917B65">
        <w:rPr>
          <w:rFonts w:asciiTheme="majorHAnsi" w:hAnsiTheme="majorHAnsi" w:cs="Arial"/>
          <w:sz w:val="16"/>
          <w:szCs w:val="16"/>
        </w:rPr>
        <w:t xml:space="preserve">монгольских народов </w:t>
      </w:r>
      <w:r w:rsidRPr="00A73146">
        <w:rPr>
          <w:rFonts w:asciiTheme="majorHAnsi" w:hAnsiTheme="majorHAnsi" w:cs="Arial"/>
          <w:sz w:val="16"/>
          <w:szCs w:val="16"/>
        </w:rPr>
        <w:t>обладает большими педагогическими возможностями в формировании этнокультурной компетентности</w:t>
      </w:r>
      <w:r w:rsidR="00917B65">
        <w:rPr>
          <w:rFonts w:asciiTheme="majorHAnsi" w:hAnsiTheme="majorHAnsi" w:cs="Arial"/>
          <w:sz w:val="16"/>
          <w:szCs w:val="16"/>
        </w:rPr>
        <w:t xml:space="preserve"> учащихся</w:t>
      </w:r>
      <w:r w:rsidR="00047185">
        <w:rPr>
          <w:rFonts w:asciiTheme="majorHAnsi" w:hAnsiTheme="majorHAnsi" w:cs="Arial"/>
          <w:sz w:val="16"/>
          <w:szCs w:val="16"/>
        </w:rPr>
        <w:t>.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</w:p>
    <w:p w:rsidR="00A73146" w:rsidRPr="00A73146" w:rsidRDefault="00A73146" w:rsidP="0098261F">
      <w:pPr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b/>
          <w:sz w:val="16"/>
          <w:szCs w:val="16"/>
        </w:rPr>
        <w:t>П. 1.</w:t>
      </w:r>
      <w:r w:rsidR="007343F9">
        <w:rPr>
          <w:rFonts w:asciiTheme="majorHAnsi" w:hAnsiTheme="majorHAnsi" w:cs="Arial"/>
          <w:b/>
          <w:sz w:val="16"/>
          <w:szCs w:val="16"/>
        </w:rPr>
        <w:t>4</w:t>
      </w:r>
      <w:r w:rsidRPr="00A73146">
        <w:rPr>
          <w:rFonts w:asciiTheme="majorHAnsi" w:hAnsiTheme="majorHAnsi" w:cs="Arial"/>
          <w:b/>
          <w:sz w:val="16"/>
          <w:szCs w:val="16"/>
        </w:rPr>
        <w:t xml:space="preserve">. Развитие </w:t>
      </w:r>
      <w:proofErr w:type="spellStart"/>
      <w:r w:rsidRPr="00A73146"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 w:rsidR="00047185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b/>
          <w:sz w:val="16"/>
          <w:szCs w:val="16"/>
        </w:rPr>
        <w:t>монгольских народов</w:t>
      </w:r>
      <w:r w:rsidR="00915BD3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b/>
          <w:sz w:val="16"/>
          <w:szCs w:val="16"/>
        </w:rPr>
        <w:t>в период средневековья</w:t>
      </w:r>
      <w:r w:rsidR="00047185">
        <w:rPr>
          <w:rFonts w:asciiTheme="majorHAnsi" w:hAnsiTheme="majorHAnsi" w:cs="Arial"/>
          <w:b/>
          <w:sz w:val="16"/>
          <w:szCs w:val="16"/>
        </w:rPr>
        <w:t xml:space="preserve">. </w:t>
      </w:r>
      <w:r w:rsidRPr="00A73146">
        <w:rPr>
          <w:rFonts w:asciiTheme="majorHAnsi" w:hAnsiTheme="majorHAnsi" w:cs="Arial"/>
          <w:sz w:val="16"/>
          <w:szCs w:val="16"/>
        </w:rPr>
        <w:t xml:space="preserve">Изучение истории развития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из работ Б.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Батжаргала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О.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Намнандорж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Норовсамбу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С.,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Дамдинсурэн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А. и др. </w:t>
      </w:r>
      <w:r w:rsidR="009C3A19" w:rsidRPr="00A73146">
        <w:rPr>
          <w:rFonts w:asciiTheme="majorHAnsi" w:hAnsiTheme="majorHAnsi" w:cs="Arial"/>
          <w:sz w:val="16"/>
          <w:szCs w:val="16"/>
        </w:rPr>
        <w:t xml:space="preserve">показало, </w:t>
      </w:r>
      <w:proofErr w:type="spellStart"/>
      <w:r w:rsidR="009C3A19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9C3A19" w:rsidRPr="00A73146">
        <w:rPr>
          <w:rFonts w:asciiTheme="majorHAnsi" w:hAnsiTheme="majorHAnsi" w:cs="Arial"/>
          <w:sz w:val="16"/>
          <w:szCs w:val="16"/>
        </w:rPr>
        <w:t>получил наибольшее</w:t>
      </w:r>
      <w:r w:rsidRPr="00A73146">
        <w:rPr>
          <w:rFonts w:asciiTheme="majorHAnsi" w:hAnsiTheme="majorHAnsi" w:cs="Arial"/>
          <w:sz w:val="16"/>
          <w:szCs w:val="16"/>
        </w:rPr>
        <w:t xml:space="preserve"> развитие в период средневековья</w:t>
      </w:r>
      <w:r w:rsidR="00917B65">
        <w:rPr>
          <w:rFonts w:asciiTheme="majorHAnsi" w:hAnsiTheme="majorHAnsi" w:cs="Arial"/>
          <w:sz w:val="16"/>
          <w:szCs w:val="16"/>
        </w:rPr>
        <w:t>.</w:t>
      </w:r>
      <w:r w:rsidRPr="00A73146">
        <w:rPr>
          <w:rFonts w:asciiTheme="majorHAnsi" w:hAnsiTheme="majorHAnsi" w:cs="Arial"/>
          <w:sz w:val="16"/>
          <w:szCs w:val="16"/>
        </w:rPr>
        <w:t xml:space="preserve"> При Чингисхане, в Сама</w:t>
      </w:r>
      <w:r w:rsidR="00917B65">
        <w:rPr>
          <w:rFonts w:asciiTheme="majorHAnsi" w:hAnsiTheme="majorHAnsi" w:cs="Arial"/>
          <w:sz w:val="16"/>
          <w:szCs w:val="16"/>
        </w:rPr>
        <w:t xml:space="preserve">рканде, была впервые разработаны </w:t>
      </w:r>
      <w:r w:rsidRPr="00A73146">
        <w:rPr>
          <w:rFonts w:asciiTheme="majorHAnsi" w:hAnsiTheme="majorHAnsi" w:cs="Arial"/>
          <w:sz w:val="16"/>
          <w:szCs w:val="16"/>
        </w:rPr>
        <w:t xml:space="preserve">карта и календарь для всех территорий империи, введены «великие числа» до 10 в 64-ой степени ученым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Елюй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Чуцай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Цоо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Мэргэн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), монголом племени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киданей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. Из ис</w:t>
      </w:r>
      <w:r w:rsidR="00917B65">
        <w:rPr>
          <w:rFonts w:asciiTheme="majorHAnsi" w:hAnsiTheme="majorHAnsi" w:cs="Arial"/>
          <w:sz w:val="16"/>
          <w:szCs w:val="16"/>
        </w:rPr>
        <w:t xml:space="preserve">точников </w:t>
      </w:r>
      <w:r w:rsidRPr="00A73146">
        <w:rPr>
          <w:rFonts w:asciiTheme="majorHAnsi" w:hAnsiTheme="majorHAnsi" w:cs="Arial"/>
          <w:sz w:val="16"/>
          <w:szCs w:val="16"/>
        </w:rPr>
        <w:t xml:space="preserve">становится известно, </w:t>
      </w:r>
      <w:r w:rsidR="009C3A19" w:rsidRPr="00A73146">
        <w:rPr>
          <w:rFonts w:asciiTheme="majorHAnsi" w:hAnsiTheme="majorHAnsi" w:cs="Arial"/>
          <w:sz w:val="16"/>
          <w:szCs w:val="16"/>
        </w:rPr>
        <w:t xml:space="preserve">что ханом </w:t>
      </w:r>
      <w:proofErr w:type="spellStart"/>
      <w:r w:rsidR="009C3A19" w:rsidRPr="00A73146">
        <w:rPr>
          <w:rFonts w:asciiTheme="majorHAnsi" w:hAnsiTheme="majorHAnsi" w:cs="Arial"/>
          <w:sz w:val="16"/>
          <w:szCs w:val="16"/>
        </w:rPr>
        <w:t>Хубилаем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(1215-1294), основателем монгольской империи Юань в </w:t>
      </w:r>
      <w:r w:rsidR="009C3A19" w:rsidRPr="00A73146">
        <w:rPr>
          <w:rFonts w:asciiTheme="majorHAnsi" w:hAnsiTheme="majorHAnsi" w:cs="Arial"/>
          <w:sz w:val="16"/>
          <w:szCs w:val="16"/>
        </w:rPr>
        <w:t>Китае, был</w:t>
      </w:r>
      <w:r w:rsidRPr="00A73146">
        <w:rPr>
          <w:rFonts w:asciiTheme="majorHAnsi" w:hAnsiTheme="majorHAnsi" w:cs="Arial"/>
          <w:sz w:val="16"/>
          <w:szCs w:val="16"/>
        </w:rPr>
        <w:t xml:space="preserve"> издан указ о создании астрономических училищ во всех уездах монгольской империи. Отсюда, 6-ую луну 28-го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Чжи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-юань (1292 г.) следует </w:t>
      </w:r>
      <w:r w:rsidR="009C3A19" w:rsidRPr="00A73146">
        <w:rPr>
          <w:rFonts w:asciiTheme="majorHAnsi" w:hAnsiTheme="majorHAnsi" w:cs="Arial"/>
          <w:sz w:val="16"/>
          <w:szCs w:val="16"/>
        </w:rPr>
        <w:t>считать официальным</w:t>
      </w:r>
      <w:r w:rsidRPr="00A73146">
        <w:rPr>
          <w:rFonts w:asciiTheme="majorHAnsi" w:hAnsiTheme="majorHAnsi" w:cs="Arial"/>
          <w:sz w:val="16"/>
          <w:szCs w:val="16"/>
        </w:rPr>
        <w:t xml:space="preserve"> основанием средневековой монгольской науки-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тоо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. </w:t>
      </w:r>
    </w:p>
    <w:p w:rsidR="00A73146" w:rsidRPr="00A73146" w:rsidRDefault="00A73146" w:rsidP="0098261F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Раннее введение письменности, развитие десятичной позиционной системы счёта, использование счётной доски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самбар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счетного прибора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</w:t>
      </w:r>
      <w:r w:rsidRPr="00A73146">
        <w:rPr>
          <w:rFonts w:asciiTheme="majorHAnsi" w:hAnsiTheme="majorHAnsi" w:cs="Arial"/>
          <w:i/>
          <w:sz w:val="16"/>
          <w:szCs w:val="16"/>
        </w:rPr>
        <w:t>ампин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приобщение к культуре стран Центральной Азии позволили монгольской математике достичь заметных результатов. Об этом пишет Б.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Батжаргал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, внесший значительный вклад в изучение математического наследия монгольских народов. На основании изучения содержания 74 древних рукописей и ксилографов он сделает выводы, что наибольший интерес представляют такие из них, как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Солбицан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барих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бодорол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бичиг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 («Теория вычисления с помощью взаимосвязанных величин»),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Мэргэд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гарахын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орон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 («Колыбель древних мудрецов»),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Бодголын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усгийн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ялгасан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тайбар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бичиг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 («Рекомендации к решению задач»), «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Хар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гарагийн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шим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өчүүхэн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эрднийг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хураасан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тодруулагч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толь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хэмээх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</w:rPr>
        <w:t>оршивай</w:t>
      </w:r>
      <w:proofErr w:type="spellEnd"/>
      <w:r w:rsidRPr="00A73146">
        <w:rPr>
          <w:rFonts w:asciiTheme="majorHAnsi" w:hAnsiTheme="majorHAnsi" w:cs="Arial"/>
          <w:i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 (Словарь, который делает ясными все науки и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о планетах») и др. Б.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Батжаргал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приводит «сведения о так называемых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зурхайских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чертежах и вычислениях, об уникальных звездных картах, о 12-летнем животном цикле, 60-летнем цикле, а также о других особенностях древнемонгольского летоисчисления, уходящими своими корнями к самым ранним ступеням развития культуры кочевых племен Центральной Азии.</w:t>
      </w:r>
    </w:p>
    <w:p w:rsidR="00A73146" w:rsidRPr="00A73146" w:rsidRDefault="00A73146" w:rsidP="0098261F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lastRenderedPageBreak/>
        <w:t>При монгольских ханах построен</w:t>
      </w:r>
      <w:r w:rsidR="00B635E3">
        <w:rPr>
          <w:rFonts w:asciiTheme="majorHAnsi" w:hAnsiTheme="majorHAnsi" w:cs="Arial"/>
          <w:sz w:val="16"/>
          <w:szCs w:val="16"/>
        </w:rPr>
        <w:t>ы</w:t>
      </w:r>
      <w:r w:rsidRPr="00A73146">
        <w:rPr>
          <w:rFonts w:asciiTheme="majorHAnsi" w:hAnsiTheme="majorHAnsi" w:cs="Arial"/>
          <w:sz w:val="16"/>
          <w:szCs w:val="16"/>
        </w:rPr>
        <w:t xml:space="preserve"> три крупнейших научных центра при обсерваториях, в которых были сделаны </w:t>
      </w:r>
      <w:r w:rsidR="00917B65">
        <w:rPr>
          <w:rFonts w:asciiTheme="majorHAnsi" w:hAnsiTheme="majorHAnsi" w:cs="Arial"/>
          <w:sz w:val="16"/>
          <w:szCs w:val="16"/>
        </w:rPr>
        <w:t xml:space="preserve">серьезные </w:t>
      </w:r>
      <w:r w:rsidRPr="00A73146">
        <w:rPr>
          <w:rFonts w:asciiTheme="majorHAnsi" w:hAnsiTheme="majorHAnsi" w:cs="Arial"/>
          <w:sz w:val="16"/>
          <w:szCs w:val="16"/>
        </w:rPr>
        <w:t xml:space="preserve">научные открытия (табл. 6). </w:t>
      </w:r>
    </w:p>
    <w:tbl>
      <w:tblPr>
        <w:tblStyle w:val="af"/>
        <w:tblpPr w:leftFromText="180" w:rightFromText="180" w:vertAnchor="text" w:horzAnchor="margin" w:tblpY="142"/>
        <w:tblW w:w="6062" w:type="dxa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1985"/>
      </w:tblGrid>
      <w:tr w:rsidR="00A73146" w:rsidRPr="00181523" w:rsidTr="00592D92">
        <w:trPr>
          <w:trHeight w:val="425"/>
        </w:trPr>
        <w:tc>
          <w:tcPr>
            <w:tcW w:w="6062" w:type="dxa"/>
            <w:gridSpan w:val="4"/>
          </w:tcPr>
          <w:p w:rsidR="00A73146" w:rsidRPr="00181523" w:rsidRDefault="00A73146" w:rsidP="0098261F">
            <w:pPr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Основные </w:t>
            </w:r>
            <w:r w:rsidR="00242604"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труды и</w:t>
            </w: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открытия средневековых монгольских ученых </w:t>
            </w:r>
          </w:p>
          <w:p w:rsidR="00A73146" w:rsidRPr="00181523" w:rsidRDefault="00A73146" w:rsidP="0098261F">
            <w:pPr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и ученых научных центров при обсерваториях </w:t>
            </w:r>
          </w:p>
        </w:tc>
      </w:tr>
      <w:tr w:rsidR="00A73146" w:rsidRPr="00181523" w:rsidTr="00592D92">
        <w:trPr>
          <w:trHeight w:val="257"/>
        </w:trPr>
        <w:tc>
          <w:tcPr>
            <w:tcW w:w="675" w:type="dxa"/>
          </w:tcPr>
          <w:p w:rsidR="00A73146" w:rsidRPr="00A73146" w:rsidRDefault="00A73146" w:rsidP="0098261F">
            <w:pPr>
              <w:ind w:firstLine="567"/>
              <w:jc w:val="center"/>
              <w:rPr>
                <w:rFonts w:asciiTheme="majorHAnsi" w:hAnsiTheme="majorHAnsi" w:cs="Arial"/>
                <w:color w:val="1F497D" w:themeColor="text2"/>
                <w:sz w:val="16"/>
                <w:szCs w:val="16"/>
                <w:vertAlign w:val="superscript"/>
              </w:rPr>
            </w:pPr>
          </w:p>
          <w:p w:rsidR="00A73146" w:rsidRPr="00A73146" w:rsidRDefault="00A73146" w:rsidP="0098261F">
            <w:pPr>
              <w:ind w:firstLine="567"/>
              <w:jc w:val="center"/>
              <w:rPr>
                <w:rFonts w:asciiTheme="majorHAnsi" w:hAnsiTheme="majorHAnsi" w:cs="Arial"/>
                <w:color w:val="1F497D" w:themeColor="text2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A73146" w:rsidRPr="00A73146" w:rsidRDefault="00A73146" w:rsidP="00242604">
            <w:pPr>
              <w:rPr>
                <w:rFonts w:asciiTheme="majorHAnsi" w:hAnsiTheme="majorHAnsi" w:cs="Arial"/>
                <w:color w:val="1F497D" w:themeColor="text2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1F497D" w:themeColor="text2"/>
                <w:sz w:val="16"/>
                <w:szCs w:val="16"/>
                <w:vertAlign w:val="superscript"/>
              </w:rPr>
              <w:t>Научные центры</w:t>
            </w:r>
          </w:p>
        </w:tc>
        <w:tc>
          <w:tcPr>
            <w:tcW w:w="2126" w:type="dxa"/>
          </w:tcPr>
          <w:p w:rsidR="00A73146" w:rsidRPr="00181523" w:rsidRDefault="00A73146" w:rsidP="00242604">
            <w:pPr>
              <w:widowControl/>
              <w:suppressAutoHyphens w:val="0"/>
              <w:autoSpaceDE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Основные труды ученых</w:t>
            </w:r>
          </w:p>
          <w:p w:rsidR="00A73146" w:rsidRPr="00181523" w:rsidRDefault="00A73146" w:rsidP="0098261F">
            <w:pPr>
              <w:ind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</w:tcPr>
          <w:p w:rsidR="00A73146" w:rsidRPr="00181523" w:rsidRDefault="00A73146" w:rsidP="00242604">
            <w:pPr>
              <w:widowControl/>
              <w:suppressAutoHyphens w:val="0"/>
              <w:autoSpaceDE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Значение трудов в науке</w:t>
            </w:r>
          </w:p>
        </w:tc>
      </w:tr>
      <w:tr w:rsidR="00A73146" w:rsidRPr="00181523" w:rsidTr="00592D92">
        <w:trPr>
          <w:trHeight w:val="588"/>
        </w:trPr>
        <w:tc>
          <w:tcPr>
            <w:tcW w:w="675" w:type="dxa"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>XXIII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в.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A73146" w:rsidRPr="00A73146" w:rsidRDefault="00A73146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Первая обсерватория.</w:t>
            </w:r>
          </w:p>
          <w:p w:rsidR="00A73146" w:rsidRPr="00A73146" w:rsidRDefault="00A73146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Ханбалгасун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(близ Пекина).</w:t>
            </w:r>
          </w:p>
        </w:tc>
        <w:tc>
          <w:tcPr>
            <w:tcW w:w="2126" w:type="dxa"/>
          </w:tcPr>
          <w:p w:rsidR="00A73146" w:rsidRPr="00181523" w:rsidRDefault="00A73146" w:rsidP="004C639D">
            <w:pPr>
              <w:ind w:right="-79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Календарь «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Цаг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улиралын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хуанли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» (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монг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.)-</w:t>
            </w:r>
          </w:p>
          <w:p w:rsidR="00A73146" w:rsidRPr="00181523" w:rsidRDefault="00A73146" w:rsidP="004C639D">
            <w:pPr>
              <w:ind w:right="-79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val="mn-MN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«Шоу-ши ли» (кит.), 1280г.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Го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Шоу-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жинг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</w:t>
            </w:r>
          </w:p>
          <w:p w:rsidR="00A73146" w:rsidRPr="00181523" w:rsidRDefault="00A73146" w:rsidP="004C639D">
            <w:pPr>
              <w:ind w:right="-79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Год-365, 2425 суток.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Это на 0,0003 отличается от рассчитанного через 300 лет григорианского.</w:t>
            </w:r>
          </w:p>
        </w:tc>
      </w:tr>
      <w:tr w:rsidR="00A73146" w:rsidRPr="00181523" w:rsidTr="00592D92">
        <w:trPr>
          <w:trHeight w:val="699"/>
        </w:trPr>
        <w:tc>
          <w:tcPr>
            <w:tcW w:w="675" w:type="dxa"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A73146" w:rsidRPr="00A73146" w:rsidRDefault="009C3A19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Пример</w:t>
            </w:r>
            <w:r w:rsidR="00E407D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-</w:t>
            </w:r>
            <w:r w:rsidR="00A73146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бурятская задача, </w:t>
            </w:r>
            <w:r w:rsidR="004C639D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от </w:t>
            </w:r>
            <w:r w:rsidR="004C639D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Д.</w:t>
            </w:r>
            <w:r w:rsidR="00A73146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A73146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Митыпова</w:t>
            </w:r>
            <w:proofErr w:type="spellEnd"/>
            <w:r w:rsidR="00A73146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2007г.</w:t>
            </w:r>
          </w:p>
        </w:tc>
        <w:tc>
          <w:tcPr>
            <w:tcW w:w="2126" w:type="dxa"/>
          </w:tcPr>
          <w:p w:rsidR="00A73146" w:rsidRPr="00181523" w:rsidRDefault="00A73146" w:rsidP="004C639D">
            <w:pPr>
              <w:ind w:right="-79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Метод «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тянь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- юань» или метод «небесного элемента» для решения уравнений высших степеней.  (Цинь Цзю-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шао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«Девять отделов математики»).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ind w:right="-79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Аналогичный метод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Руффини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-Горнера был открыт в Европе на рубеже </w:t>
            </w: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>XIX</w:t>
            </w: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в.</w:t>
            </w:r>
          </w:p>
          <w:p w:rsidR="00A73146" w:rsidRPr="00181523" w:rsidRDefault="00A73146" w:rsidP="0098261F">
            <w:pPr>
              <w:ind w:right="-79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</w:tr>
      <w:tr w:rsidR="00A73146" w:rsidRPr="00181523" w:rsidTr="00592D92">
        <w:trPr>
          <w:trHeight w:val="356"/>
        </w:trPr>
        <w:tc>
          <w:tcPr>
            <w:tcW w:w="675" w:type="dxa"/>
            <w:vMerge w:val="restart"/>
          </w:tcPr>
          <w:p w:rsidR="00A73146" w:rsidRPr="00A73146" w:rsidRDefault="00A73146" w:rsidP="0098261F">
            <w:pPr>
              <w:tabs>
                <w:tab w:val="left" w:pos="449"/>
              </w:tabs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="00242604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259 </w:t>
            </w:r>
          </w:p>
        </w:tc>
        <w:tc>
          <w:tcPr>
            <w:tcW w:w="1276" w:type="dxa"/>
            <w:vMerge w:val="restart"/>
          </w:tcPr>
          <w:p w:rsidR="00A73146" w:rsidRPr="00A73146" w:rsidRDefault="00A73146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Вторая обсерватория.</w:t>
            </w:r>
          </w:p>
          <w:p w:rsidR="00A73146" w:rsidRPr="00A73146" w:rsidRDefault="00A73146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Марагу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Построена Хулагу ханом для ученого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ат-Туси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</w:t>
            </w:r>
          </w:p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1.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Ильханские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астрономические таблицы.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Более точные, чем таблицы Гиппарха </w:t>
            </w:r>
            <w:proofErr w:type="gram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и 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Птоломея</w:t>
            </w:r>
            <w:proofErr w:type="spellEnd"/>
            <w:proofErr w:type="gram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</w:t>
            </w:r>
          </w:p>
        </w:tc>
      </w:tr>
      <w:tr w:rsidR="00A73146" w:rsidRPr="00181523" w:rsidTr="00592D92">
        <w:trPr>
          <w:trHeight w:val="110"/>
        </w:trPr>
        <w:tc>
          <w:tcPr>
            <w:tcW w:w="675" w:type="dxa"/>
            <w:vMerge/>
          </w:tcPr>
          <w:p w:rsidR="00A73146" w:rsidRPr="00A73146" w:rsidRDefault="00A73146" w:rsidP="0098261F">
            <w:pPr>
              <w:tabs>
                <w:tab w:val="left" w:pos="449"/>
              </w:tabs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2. «Трактат о полном четырехугольнике»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Создана впервые тригонометрия.</w:t>
            </w:r>
          </w:p>
        </w:tc>
      </w:tr>
      <w:tr w:rsidR="00A73146" w:rsidRPr="00181523" w:rsidTr="00592D92">
        <w:trPr>
          <w:trHeight w:val="354"/>
        </w:trPr>
        <w:tc>
          <w:tcPr>
            <w:tcW w:w="675" w:type="dxa"/>
            <w:vMerge/>
          </w:tcPr>
          <w:p w:rsidR="00A73146" w:rsidRPr="00A73146" w:rsidRDefault="00A73146" w:rsidP="0098261F">
            <w:pPr>
              <w:tabs>
                <w:tab w:val="left" w:pos="449"/>
              </w:tabs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3. «Сборник по арифметике с помощью доски и пыли»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Схоже со счетом в Индии и действиям на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самбар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</w:t>
            </w:r>
          </w:p>
        </w:tc>
      </w:tr>
      <w:tr w:rsidR="00A73146" w:rsidRPr="00181523" w:rsidTr="00592D92">
        <w:trPr>
          <w:trHeight w:val="533"/>
        </w:trPr>
        <w:tc>
          <w:tcPr>
            <w:tcW w:w="675" w:type="dxa"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="00242604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420</w:t>
            </w:r>
          </w:p>
        </w:tc>
        <w:tc>
          <w:tcPr>
            <w:tcW w:w="1276" w:type="dxa"/>
          </w:tcPr>
          <w:p w:rsidR="00A73146" w:rsidRPr="00A73146" w:rsidRDefault="00A73146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Третья обсерватория. </w:t>
            </w:r>
          </w:p>
          <w:p w:rsidR="00A73146" w:rsidRPr="00A73146" w:rsidRDefault="00A73146" w:rsidP="00242604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Основатель Улугбек, внук хана Тамерлана.</w:t>
            </w:r>
          </w:p>
        </w:tc>
        <w:tc>
          <w:tcPr>
            <w:tcW w:w="2126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Учеными определены положения 1018 звезд и составлены таблицы движения планет. 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По точности расчетов не имели равных более 200 лет. (Рыбников, </w:t>
            </w:r>
            <w:r w:rsidR="004C639D"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50)</w:t>
            </w:r>
          </w:p>
        </w:tc>
      </w:tr>
      <w:tr w:rsidR="00A73146" w:rsidRPr="00181523" w:rsidTr="00592D92">
        <w:trPr>
          <w:trHeight w:val="410"/>
        </w:trPr>
        <w:tc>
          <w:tcPr>
            <w:tcW w:w="675" w:type="dxa"/>
            <w:vMerge w:val="restart"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A73146" w:rsidRPr="00A73146" w:rsidRDefault="00A73146" w:rsidP="004C639D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Ал-Каши, ученый из научного центра Улугбека.</w:t>
            </w:r>
          </w:p>
        </w:tc>
        <w:tc>
          <w:tcPr>
            <w:tcW w:w="2126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1. В «Трактате об окружности» (1427) вычислил значение π с 17 знаками. </w:t>
            </w:r>
          </w:p>
        </w:tc>
        <w:tc>
          <w:tcPr>
            <w:tcW w:w="1985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В Европе такое значение для π найдено в 1597г. </w:t>
            </w:r>
          </w:p>
        </w:tc>
      </w:tr>
      <w:tr w:rsidR="00A73146" w:rsidRPr="00181523" w:rsidTr="00592D92">
        <w:trPr>
          <w:trHeight w:val="499"/>
        </w:trPr>
        <w:tc>
          <w:tcPr>
            <w:tcW w:w="675" w:type="dxa"/>
            <w:vMerge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</w:tcPr>
          <w:p w:rsidR="00A73146" w:rsidRPr="00181523" w:rsidRDefault="00A73146" w:rsidP="004C639D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2. «Ключ к арифметике» (1427).  Впервые системно разработана теория десятичных дробей. </w:t>
            </w:r>
          </w:p>
        </w:tc>
        <w:tc>
          <w:tcPr>
            <w:tcW w:w="1985" w:type="dxa"/>
          </w:tcPr>
          <w:p w:rsidR="00A73146" w:rsidRPr="00181523" w:rsidRDefault="00A73146" w:rsidP="004E4ED8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Впервые в Европе   были введены С. </w:t>
            </w:r>
            <w:proofErr w:type="spellStart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Стевином</w:t>
            </w:r>
            <w:proofErr w:type="spellEnd"/>
            <w:r w:rsidRPr="00181523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в 1586г.</w:t>
            </w:r>
          </w:p>
        </w:tc>
      </w:tr>
      <w:tr w:rsidR="00A73146" w:rsidRPr="00A73146" w:rsidTr="00592D92">
        <w:trPr>
          <w:trHeight w:val="556"/>
        </w:trPr>
        <w:tc>
          <w:tcPr>
            <w:tcW w:w="675" w:type="dxa"/>
          </w:tcPr>
          <w:p w:rsidR="00A73146" w:rsidRPr="004E4ED8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="004C639D"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</w:t>
            </w:r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723</w:t>
            </w:r>
          </w:p>
        </w:tc>
        <w:tc>
          <w:tcPr>
            <w:tcW w:w="1276" w:type="dxa"/>
          </w:tcPr>
          <w:p w:rsidR="00A73146" w:rsidRPr="004E4ED8" w:rsidRDefault="00A73146" w:rsidP="004C639D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Мянгат</w:t>
            </w:r>
            <w:proofErr w:type="spellEnd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(Внутренняя Монголия, Китай)</w:t>
            </w:r>
          </w:p>
        </w:tc>
        <w:tc>
          <w:tcPr>
            <w:tcW w:w="2126" w:type="dxa"/>
          </w:tcPr>
          <w:p w:rsidR="00A73146" w:rsidRPr="004E4ED8" w:rsidRDefault="00A73146" w:rsidP="004C639D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100-томный «Зуй </w:t>
            </w:r>
            <w:proofErr w:type="spellStart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тоглгын</w:t>
            </w:r>
            <w:proofErr w:type="spellEnd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бурэн</w:t>
            </w:r>
            <w:proofErr w:type="spellEnd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эх </w:t>
            </w:r>
            <w:proofErr w:type="spellStart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сурвалж</w:t>
            </w:r>
            <w:proofErr w:type="spellEnd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» - «Полный источник закономерностей» </w:t>
            </w:r>
          </w:p>
        </w:tc>
        <w:tc>
          <w:tcPr>
            <w:tcW w:w="1985" w:type="dxa"/>
          </w:tcPr>
          <w:p w:rsidR="004C639D" w:rsidRPr="004E4ED8" w:rsidRDefault="00A73146" w:rsidP="004E4ED8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Изложены достижения Западной Европы. Разработки </w:t>
            </w:r>
            <w:r w:rsidR="009C3A19"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положены в</w:t>
            </w:r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основу японского календаря </w:t>
            </w:r>
            <w:proofErr w:type="spellStart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Кансе</w:t>
            </w:r>
            <w:proofErr w:type="spellEnd"/>
            <w:r w:rsidRPr="004E4ED8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</w:t>
            </w:r>
          </w:p>
        </w:tc>
      </w:tr>
      <w:tr w:rsidR="004E4ED8" w:rsidRPr="00A73146" w:rsidTr="00592D92">
        <w:trPr>
          <w:trHeight w:val="556"/>
        </w:trPr>
        <w:tc>
          <w:tcPr>
            <w:tcW w:w="675" w:type="dxa"/>
          </w:tcPr>
          <w:p w:rsidR="004E4ED8" w:rsidRPr="00592D92" w:rsidRDefault="004E4ED8" w:rsidP="004E4ED8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1874</w:t>
            </w:r>
          </w:p>
        </w:tc>
        <w:tc>
          <w:tcPr>
            <w:tcW w:w="1276" w:type="dxa"/>
          </w:tcPr>
          <w:p w:rsidR="004E4ED8" w:rsidRPr="00592D92" w:rsidRDefault="004E4ED8" w:rsidP="004E4ED8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Гуушинга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Монголия</w:t>
            </w:r>
          </w:p>
        </w:tc>
        <w:tc>
          <w:tcPr>
            <w:tcW w:w="2126" w:type="dxa"/>
          </w:tcPr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Трактат «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Түмэн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оны лит»-</w:t>
            </w:r>
          </w:p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«Календарь на десять тысяч лет»</w:t>
            </w:r>
          </w:p>
          <w:p w:rsidR="004E4ED8" w:rsidRPr="00592D92" w:rsidRDefault="004E4ED8" w:rsidP="004E4ED8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</w:tcPr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Таблица счисления времени с 1874-1924гг.</w:t>
            </w:r>
          </w:p>
          <w:p w:rsidR="004E4ED8" w:rsidRPr="00592D92" w:rsidRDefault="004E4ED8" w:rsidP="004E4ED8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</w:tr>
      <w:tr w:rsidR="004E4ED8" w:rsidRPr="00A73146" w:rsidTr="00592D92">
        <w:trPr>
          <w:trHeight w:val="556"/>
        </w:trPr>
        <w:tc>
          <w:tcPr>
            <w:tcW w:w="675" w:type="dxa"/>
          </w:tcPr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70-ые </w:t>
            </w:r>
            <w:r w:rsid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гг. </w:t>
            </w: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>X</w:t>
            </w:r>
            <w:r w:rsidR="00592D92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>I</w:t>
            </w: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>X</w:t>
            </w: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в.</w:t>
            </w:r>
          </w:p>
        </w:tc>
        <w:tc>
          <w:tcPr>
            <w:tcW w:w="1276" w:type="dxa"/>
          </w:tcPr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Лувсанбальжир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, Бурятия</w:t>
            </w:r>
          </w:p>
        </w:tc>
        <w:tc>
          <w:tcPr>
            <w:tcW w:w="2126" w:type="dxa"/>
          </w:tcPr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«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Таван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хураангуй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барилдлага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тэргүүний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үрийн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номнол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онц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гайхамжигтай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болор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толь </w:t>
            </w:r>
            <w:proofErr w:type="spellStart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оршивай</w:t>
            </w:r>
            <w:proofErr w:type="spellEnd"/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»</w:t>
            </w:r>
          </w:p>
        </w:tc>
        <w:tc>
          <w:tcPr>
            <w:tcW w:w="1985" w:type="dxa"/>
          </w:tcPr>
          <w:p w:rsidR="004E4ED8" w:rsidRPr="00592D92" w:rsidRDefault="004E4ED8" w:rsidP="004E4ED8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Руководство к составлению буддийских календарей</w:t>
            </w:r>
            <w:r w:rsidR="00592D92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которым пользуются в настоящее время </w:t>
            </w:r>
          </w:p>
        </w:tc>
      </w:tr>
    </w:tbl>
    <w:p w:rsidR="00A73146" w:rsidRPr="00A73146" w:rsidRDefault="00A73146" w:rsidP="0098261F">
      <w:pPr>
        <w:ind w:right="-79" w:firstLine="567"/>
        <w:jc w:val="right"/>
        <w:rPr>
          <w:rFonts w:asciiTheme="majorHAnsi" w:hAnsiTheme="majorHAnsi" w:cs="Arial"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6. Научные центры при обсерваториях</w:t>
      </w:r>
    </w:p>
    <w:p w:rsidR="00A73146" w:rsidRPr="00A73146" w:rsidRDefault="00A73146" w:rsidP="0098261F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Отмечаем, что в пе</w:t>
      </w:r>
      <w:r w:rsidR="00917B65">
        <w:rPr>
          <w:rFonts w:asciiTheme="majorHAnsi" w:hAnsiTheme="majorHAnsi" w:cs="Arial"/>
          <w:sz w:val="16"/>
          <w:szCs w:val="16"/>
        </w:rPr>
        <w:t xml:space="preserve">риод средневекового </w:t>
      </w:r>
      <w:r w:rsidR="007343F9">
        <w:rPr>
          <w:rFonts w:asciiTheme="majorHAnsi" w:hAnsiTheme="majorHAnsi" w:cs="Arial"/>
          <w:sz w:val="16"/>
          <w:szCs w:val="16"/>
        </w:rPr>
        <w:t xml:space="preserve">монгольского </w:t>
      </w:r>
      <w:r w:rsidR="00917B65">
        <w:rPr>
          <w:rFonts w:asciiTheme="majorHAnsi" w:hAnsiTheme="majorHAnsi" w:cs="Arial"/>
          <w:sz w:val="16"/>
          <w:szCs w:val="16"/>
        </w:rPr>
        <w:t xml:space="preserve">государства </w:t>
      </w:r>
      <w:r w:rsidRPr="00A73146">
        <w:rPr>
          <w:rFonts w:asciiTheme="majorHAnsi" w:hAnsiTheme="majorHAnsi" w:cs="Arial"/>
          <w:sz w:val="16"/>
          <w:szCs w:val="16"/>
        </w:rPr>
        <w:t xml:space="preserve">общей закономерностью являлось изучение китайских, индийских, арабских, позже европейских научных традиций, их освоение и развитие. По мнению историка математики Рыбникова К.А., </w:t>
      </w:r>
      <w:r w:rsidR="00917B65" w:rsidRPr="00684E6A">
        <w:rPr>
          <w:rFonts w:asciiTheme="majorHAnsi" w:hAnsiTheme="majorHAnsi" w:cs="Arial"/>
          <w:b/>
          <w:sz w:val="16"/>
          <w:szCs w:val="16"/>
        </w:rPr>
        <w:t>значение взаимодействия</w:t>
      </w:r>
      <w:r w:rsidRPr="00684E6A">
        <w:rPr>
          <w:rFonts w:asciiTheme="majorHAnsi" w:hAnsiTheme="majorHAnsi" w:cs="Arial"/>
          <w:b/>
          <w:sz w:val="16"/>
          <w:szCs w:val="16"/>
        </w:rPr>
        <w:t xml:space="preserve"> ученых центральноазиатского региона </w:t>
      </w:r>
      <w:r w:rsidR="00917B65">
        <w:rPr>
          <w:rFonts w:asciiTheme="majorHAnsi" w:hAnsiTheme="majorHAnsi" w:cs="Arial"/>
          <w:sz w:val="16"/>
          <w:szCs w:val="16"/>
        </w:rPr>
        <w:t xml:space="preserve">заключается в том, что оно </w:t>
      </w:r>
      <w:r w:rsidRPr="00A73146">
        <w:rPr>
          <w:rFonts w:asciiTheme="majorHAnsi" w:hAnsiTheme="majorHAnsi" w:cs="Arial"/>
          <w:sz w:val="16"/>
          <w:szCs w:val="16"/>
        </w:rPr>
        <w:t xml:space="preserve">повлияло  на развитие математической науки:  индийская наука распространилась на страны ислама, и через арабов элементы китайской </w:t>
      </w:r>
      <w:r w:rsidR="00917B65">
        <w:rPr>
          <w:rFonts w:asciiTheme="majorHAnsi" w:hAnsiTheme="majorHAnsi" w:cs="Arial"/>
          <w:sz w:val="16"/>
          <w:szCs w:val="16"/>
        </w:rPr>
        <w:t xml:space="preserve">(авт., значит, и монгольской </w:t>
      </w:r>
      <w:proofErr w:type="spellStart"/>
      <w:r w:rsidR="00917B65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917B65">
        <w:rPr>
          <w:rFonts w:asciiTheme="majorHAnsi" w:hAnsiTheme="majorHAnsi" w:cs="Arial"/>
          <w:sz w:val="16"/>
          <w:szCs w:val="16"/>
        </w:rPr>
        <w:t xml:space="preserve">) </w:t>
      </w:r>
      <w:r w:rsidRPr="00A73146">
        <w:rPr>
          <w:rFonts w:asciiTheme="majorHAnsi" w:hAnsiTheme="majorHAnsi" w:cs="Arial"/>
          <w:sz w:val="16"/>
          <w:szCs w:val="16"/>
        </w:rPr>
        <w:t xml:space="preserve">и индийской математики проникли, в дальнейшем, в средневековую Европу (Рыбников,150). </w:t>
      </w:r>
    </w:p>
    <w:p w:rsidR="00A73146" w:rsidRPr="00A73146" w:rsidRDefault="00684E6A" w:rsidP="0098261F">
      <w:pPr>
        <w:ind w:right="-6" w:firstLine="567"/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В математике принята </w:t>
      </w:r>
      <w:r w:rsidR="00917B65">
        <w:rPr>
          <w:rFonts w:asciiTheme="majorHAnsi" w:hAnsiTheme="majorHAnsi" w:cs="Arial"/>
          <w:sz w:val="16"/>
          <w:szCs w:val="16"/>
        </w:rPr>
        <w:t>периодизаци</w:t>
      </w:r>
      <w:r>
        <w:rPr>
          <w:rFonts w:asciiTheme="majorHAnsi" w:hAnsiTheme="majorHAnsi" w:cs="Arial"/>
          <w:sz w:val="16"/>
          <w:szCs w:val="16"/>
        </w:rPr>
        <w:t xml:space="preserve">я </w:t>
      </w:r>
      <w:r w:rsidR="00917B65">
        <w:rPr>
          <w:rFonts w:asciiTheme="majorHAnsi" w:hAnsiTheme="majorHAnsi" w:cs="Arial"/>
          <w:sz w:val="16"/>
          <w:szCs w:val="16"/>
        </w:rPr>
        <w:t xml:space="preserve">истории </w:t>
      </w:r>
      <w:r>
        <w:rPr>
          <w:rFonts w:asciiTheme="majorHAnsi" w:hAnsiTheme="majorHAnsi" w:cs="Arial"/>
          <w:sz w:val="16"/>
          <w:szCs w:val="16"/>
        </w:rPr>
        <w:t xml:space="preserve">ее </w:t>
      </w:r>
      <w:r w:rsidR="00917B65">
        <w:rPr>
          <w:rFonts w:asciiTheme="majorHAnsi" w:hAnsiTheme="majorHAnsi" w:cs="Arial"/>
          <w:sz w:val="16"/>
          <w:szCs w:val="16"/>
        </w:rPr>
        <w:t>развития</w:t>
      </w:r>
      <w:r>
        <w:rPr>
          <w:rFonts w:asciiTheme="majorHAnsi" w:hAnsiTheme="majorHAnsi" w:cs="Arial"/>
          <w:sz w:val="16"/>
          <w:szCs w:val="16"/>
        </w:rPr>
        <w:t xml:space="preserve">, предложенная </w:t>
      </w:r>
      <w:r w:rsidR="00917B65">
        <w:rPr>
          <w:rFonts w:asciiTheme="majorHAnsi" w:hAnsiTheme="majorHAnsi" w:cs="Arial"/>
          <w:sz w:val="16"/>
          <w:szCs w:val="16"/>
        </w:rPr>
        <w:t>А.Н. Колмогоров</w:t>
      </w:r>
      <w:r>
        <w:rPr>
          <w:rFonts w:asciiTheme="majorHAnsi" w:hAnsiTheme="majorHAnsi" w:cs="Arial"/>
          <w:sz w:val="16"/>
          <w:szCs w:val="16"/>
        </w:rPr>
        <w:t>ым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: 1. период зарождения математических знаний, на протяжении которого был накоплен большой фактический материал; 2. период элементарной математики, начинающийся с 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VI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- 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V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вв. до н.э. и завершившийся в конце 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XVI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века</w:t>
      </w:r>
      <w:r>
        <w:rPr>
          <w:rFonts w:asciiTheme="majorHAnsi" w:hAnsiTheme="majorHAnsi" w:cs="Arial"/>
          <w:sz w:val="16"/>
          <w:szCs w:val="16"/>
        </w:rPr>
        <w:t xml:space="preserve">,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далее, третий- 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XVII</w:t>
      </w:r>
      <w:r w:rsidR="00A73146" w:rsidRPr="00A73146">
        <w:rPr>
          <w:rFonts w:asciiTheme="majorHAnsi" w:hAnsiTheme="majorHAnsi" w:cs="Arial"/>
          <w:sz w:val="16"/>
          <w:szCs w:val="16"/>
        </w:rPr>
        <w:t>-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XX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вв.- период математики переменных величин, четвертый- 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XIX</w:t>
      </w:r>
      <w:r w:rsidR="00A73146" w:rsidRPr="00A73146">
        <w:rPr>
          <w:rFonts w:asciiTheme="majorHAnsi" w:hAnsiTheme="majorHAnsi" w:cs="Arial"/>
          <w:sz w:val="16"/>
          <w:szCs w:val="16"/>
        </w:rPr>
        <w:t>в.-</w:t>
      </w:r>
      <w:r w:rsidR="00915BD3">
        <w:rPr>
          <w:rFonts w:asciiTheme="majorHAnsi" w:hAnsiTheme="majorHAnsi" w:cs="Arial"/>
          <w:sz w:val="16"/>
          <w:szCs w:val="16"/>
        </w:rPr>
        <w:t xml:space="preserve">начала </w:t>
      </w:r>
      <w:r w:rsidR="00A73146" w:rsidRPr="00A73146">
        <w:rPr>
          <w:rFonts w:asciiTheme="majorHAnsi" w:hAnsiTheme="majorHAnsi" w:cs="Arial"/>
          <w:sz w:val="16"/>
          <w:szCs w:val="16"/>
          <w:lang w:val="en-US"/>
        </w:rPr>
        <w:t>XX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вв.- современная математика. </w:t>
      </w:r>
      <w:r>
        <w:rPr>
          <w:rFonts w:asciiTheme="majorHAnsi" w:hAnsiTheme="majorHAnsi" w:cs="Arial"/>
          <w:sz w:val="16"/>
          <w:szCs w:val="16"/>
        </w:rPr>
        <w:lastRenderedPageBreak/>
        <w:t xml:space="preserve">Изученные материалы позволяют соотнести </w:t>
      </w:r>
      <w:r w:rsidRPr="00A73146">
        <w:rPr>
          <w:rFonts w:asciiTheme="majorHAnsi" w:hAnsiTheme="majorHAnsi" w:cs="Arial"/>
          <w:sz w:val="16"/>
          <w:szCs w:val="16"/>
        </w:rPr>
        <w:t>период</w:t>
      </w:r>
      <w:r>
        <w:rPr>
          <w:rFonts w:asciiTheme="majorHAnsi" w:hAnsiTheme="majorHAnsi" w:cs="Arial"/>
          <w:sz w:val="16"/>
          <w:szCs w:val="16"/>
        </w:rPr>
        <w:t xml:space="preserve">ы </w:t>
      </w:r>
      <w:r w:rsidRPr="00A73146">
        <w:rPr>
          <w:rFonts w:asciiTheme="majorHAnsi" w:hAnsiTheme="majorHAnsi" w:cs="Arial"/>
          <w:sz w:val="16"/>
          <w:szCs w:val="16"/>
        </w:rPr>
        <w:t xml:space="preserve">развития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 xml:space="preserve">с </w:t>
      </w:r>
      <w:r w:rsidR="00DD493C">
        <w:rPr>
          <w:rFonts w:asciiTheme="majorHAnsi" w:hAnsiTheme="majorHAnsi" w:cs="Arial"/>
          <w:sz w:val="16"/>
          <w:szCs w:val="16"/>
        </w:rPr>
        <w:t>истори</w:t>
      </w:r>
      <w:r>
        <w:rPr>
          <w:rFonts w:asciiTheme="majorHAnsi" w:hAnsiTheme="majorHAnsi" w:cs="Arial"/>
          <w:sz w:val="16"/>
          <w:szCs w:val="16"/>
        </w:rPr>
        <w:t xml:space="preserve">ей всеобщей математики, выделяя два периода. </w:t>
      </w:r>
      <w:r w:rsidR="00A73146" w:rsidRPr="00684E6A">
        <w:rPr>
          <w:rFonts w:asciiTheme="majorHAnsi" w:hAnsiTheme="majorHAnsi" w:cs="Arial"/>
          <w:b/>
          <w:sz w:val="16"/>
          <w:szCs w:val="16"/>
        </w:rPr>
        <w:t>Первый период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. Самым древним математико- астрономическим памятником является календарь, найденный на берегу Ангары и расшифрованный </w:t>
      </w:r>
      <w:r w:rsidR="00917B65">
        <w:rPr>
          <w:rFonts w:asciiTheme="majorHAnsi" w:hAnsiTheme="majorHAnsi" w:cs="Arial"/>
          <w:sz w:val="16"/>
          <w:szCs w:val="16"/>
        </w:rPr>
        <w:t xml:space="preserve">ученым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В. Ларичевым. </w:t>
      </w:r>
      <w:r w:rsidR="00917B65">
        <w:rPr>
          <w:rFonts w:asciiTheme="majorHAnsi" w:hAnsiTheme="majorHAnsi" w:cs="Arial"/>
          <w:sz w:val="16"/>
          <w:szCs w:val="16"/>
        </w:rPr>
        <w:t xml:space="preserve">Об этом календаре пишет А.П. Окладников: </w:t>
      </w:r>
      <w:r w:rsidR="00A73146" w:rsidRPr="00A73146">
        <w:rPr>
          <w:rFonts w:asciiTheme="majorHAnsi" w:hAnsiTheme="majorHAnsi" w:cs="Arial"/>
          <w:sz w:val="16"/>
          <w:szCs w:val="16"/>
        </w:rPr>
        <w:t>«О счете в эпоху палеолита подтверждают находки на стоянках древних людей Мальта</w:t>
      </w:r>
      <w:proofErr w:type="gramStart"/>
      <w:r w:rsidR="00A73146" w:rsidRPr="00A73146">
        <w:rPr>
          <w:rFonts w:asciiTheme="majorHAnsi" w:hAnsiTheme="majorHAnsi" w:cs="Arial"/>
          <w:sz w:val="16"/>
          <w:szCs w:val="16"/>
        </w:rPr>
        <w:t>, Буреть</w:t>
      </w:r>
      <w:proofErr w:type="gramEnd"/>
      <w:r w:rsidR="00A73146" w:rsidRPr="00A73146">
        <w:rPr>
          <w:rFonts w:asciiTheme="majorHAnsi" w:hAnsiTheme="majorHAnsi" w:cs="Arial"/>
          <w:sz w:val="16"/>
          <w:szCs w:val="16"/>
        </w:rPr>
        <w:t xml:space="preserve"> (на Ангаре), где найдены бивни мамонта с луночками, сгруппированными определенным образом по 2, 3, 5, 7. Эти находки расшифрованы современными учеными, как 120-летний лунно-солнечный календарь, включающий два блока по 60 лет». Историки едины во мнении, что буряты являются коренными жителями территории около Байкала. «Истоки предков бурят</w:t>
      </w:r>
      <w:r w:rsidR="00917B65">
        <w:rPr>
          <w:rFonts w:asciiTheme="majorHAnsi" w:hAnsiTheme="majorHAnsi" w:cs="Arial"/>
          <w:sz w:val="16"/>
          <w:szCs w:val="16"/>
        </w:rPr>
        <w:t xml:space="preserve">, - считает </w:t>
      </w:r>
      <w:r w:rsidR="00917B65" w:rsidRPr="00A73146">
        <w:rPr>
          <w:rFonts w:asciiTheme="majorHAnsi" w:hAnsiTheme="majorHAnsi" w:cs="Arial"/>
          <w:sz w:val="16"/>
          <w:szCs w:val="16"/>
        </w:rPr>
        <w:t>Н.П. Егунов</w:t>
      </w:r>
      <w:r w:rsidR="00917B65">
        <w:rPr>
          <w:rFonts w:asciiTheme="majorHAnsi" w:hAnsiTheme="majorHAnsi" w:cs="Arial"/>
          <w:sz w:val="16"/>
          <w:szCs w:val="16"/>
        </w:rPr>
        <w:t>, -</w:t>
      </w:r>
      <w:r w:rsidR="00917B65"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начинаются со стоянок Мальта </w:t>
      </w:r>
      <w:proofErr w:type="gramStart"/>
      <w:r w:rsidR="00A73146" w:rsidRPr="00A73146">
        <w:rPr>
          <w:rFonts w:asciiTheme="majorHAnsi" w:hAnsiTheme="majorHAnsi" w:cs="Arial"/>
          <w:sz w:val="16"/>
          <w:szCs w:val="16"/>
        </w:rPr>
        <w:t>и Буреть</w:t>
      </w:r>
      <w:proofErr w:type="gramEnd"/>
      <w:r w:rsidR="00A73146" w:rsidRPr="00A73146">
        <w:rPr>
          <w:rFonts w:asciiTheme="majorHAnsi" w:hAnsiTheme="majorHAnsi" w:cs="Arial"/>
          <w:sz w:val="16"/>
          <w:szCs w:val="16"/>
        </w:rPr>
        <w:t>, т.е. со времен верх</w:t>
      </w:r>
      <w:r w:rsidR="00917B65">
        <w:rPr>
          <w:rFonts w:asciiTheme="majorHAnsi" w:hAnsiTheme="majorHAnsi" w:cs="Arial"/>
          <w:sz w:val="16"/>
          <w:szCs w:val="16"/>
        </w:rPr>
        <w:t xml:space="preserve">него палеолита». Следовательно,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зарождение математических знаний на территории Байкальской Азии произошло 30-25 </w:t>
      </w:r>
      <w:r w:rsidR="009C3A19" w:rsidRPr="00A73146">
        <w:rPr>
          <w:rFonts w:asciiTheme="majorHAnsi" w:hAnsiTheme="majorHAnsi" w:cs="Arial"/>
          <w:sz w:val="16"/>
          <w:szCs w:val="16"/>
        </w:rPr>
        <w:t>тысяч лет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до н.э., в эпоху палеолита, как и в истории мировой математики (Ларичев, 105, 106, Окладников, 128, Егунов,103).</w:t>
      </w:r>
      <w:r w:rsidR="00DD493C">
        <w:rPr>
          <w:rFonts w:asciiTheme="majorHAnsi" w:hAnsiTheme="majorHAnsi" w:cs="Arial"/>
          <w:sz w:val="16"/>
          <w:szCs w:val="16"/>
        </w:rPr>
        <w:t xml:space="preserve"> </w:t>
      </w:r>
      <w:r w:rsidR="00A73146" w:rsidRPr="00684E6A">
        <w:rPr>
          <w:rFonts w:asciiTheme="majorHAnsi" w:hAnsiTheme="majorHAnsi" w:cs="Arial"/>
          <w:b/>
          <w:sz w:val="16"/>
          <w:szCs w:val="16"/>
        </w:rPr>
        <w:t>Второй период.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</w:t>
      </w:r>
      <w:r w:rsidR="00B635E3" w:rsidRPr="00B635E3">
        <w:rPr>
          <w:rFonts w:asciiTheme="majorHAnsi" w:hAnsiTheme="majorHAnsi" w:cs="Arial"/>
          <w:sz w:val="16"/>
          <w:szCs w:val="16"/>
        </w:rPr>
        <w:t>С</w:t>
      </w:r>
      <w:r w:rsidR="00B635E3" w:rsidRPr="00A73146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="00B635E3" w:rsidRPr="00A73146">
        <w:rPr>
          <w:rFonts w:asciiTheme="majorHAnsi" w:hAnsiTheme="majorHAnsi" w:cs="Arial"/>
          <w:color w:val="000000"/>
          <w:sz w:val="16"/>
          <w:szCs w:val="16"/>
          <w:lang w:val="en-US"/>
        </w:rPr>
        <w:t>V</w:t>
      </w:r>
      <w:r w:rsidR="00B635E3" w:rsidRPr="00A73146">
        <w:rPr>
          <w:rFonts w:asciiTheme="majorHAnsi" w:hAnsiTheme="majorHAnsi" w:cs="Arial"/>
          <w:color w:val="000000"/>
          <w:sz w:val="16"/>
          <w:szCs w:val="16"/>
        </w:rPr>
        <w:t>-</w:t>
      </w:r>
      <w:r w:rsidR="00B635E3" w:rsidRPr="00A73146">
        <w:rPr>
          <w:rFonts w:asciiTheme="majorHAnsi" w:hAnsiTheme="majorHAnsi" w:cs="Arial"/>
          <w:color w:val="000000"/>
          <w:sz w:val="16"/>
          <w:szCs w:val="16"/>
          <w:lang w:val="en-US"/>
        </w:rPr>
        <w:t>VI</w:t>
      </w:r>
      <w:r w:rsidR="00B635E3" w:rsidRPr="00A73146">
        <w:rPr>
          <w:rFonts w:asciiTheme="majorHAnsi" w:hAnsiTheme="majorHAnsi" w:cs="Arial"/>
          <w:color w:val="000000"/>
          <w:sz w:val="16"/>
          <w:szCs w:val="16"/>
        </w:rPr>
        <w:t xml:space="preserve"> вв. до н.э. </w:t>
      </w:r>
      <w:r w:rsidR="00B635E3" w:rsidRPr="00A73146">
        <w:rPr>
          <w:rFonts w:asciiTheme="majorHAnsi" w:hAnsiTheme="majorHAnsi" w:cs="Arial"/>
          <w:sz w:val="16"/>
          <w:szCs w:val="16"/>
        </w:rPr>
        <w:t xml:space="preserve">до </w:t>
      </w:r>
      <w:r w:rsidR="00B635E3" w:rsidRPr="00A73146">
        <w:rPr>
          <w:rFonts w:asciiTheme="majorHAnsi" w:hAnsiTheme="majorHAnsi" w:cs="Arial"/>
          <w:sz w:val="16"/>
          <w:szCs w:val="16"/>
          <w:lang w:val="en-US"/>
        </w:rPr>
        <w:t>XIX</w:t>
      </w:r>
      <w:r w:rsidR="00B635E3" w:rsidRPr="00684E6A">
        <w:rPr>
          <w:rFonts w:asciiTheme="majorHAnsi" w:hAnsiTheme="majorHAnsi" w:cs="Arial"/>
          <w:sz w:val="16"/>
          <w:szCs w:val="16"/>
        </w:rPr>
        <w:t xml:space="preserve">- </w:t>
      </w:r>
      <w:r w:rsidR="00B635E3">
        <w:rPr>
          <w:rFonts w:asciiTheme="majorHAnsi" w:hAnsiTheme="majorHAnsi" w:cs="Arial"/>
          <w:sz w:val="16"/>
          <w:szCs w:val="16"/>
        </w:rPr>
        <w:t>начала</w:t>
      </w:r>
      <w:r w:rsidR="00B635E3" w:rsidRPr="00684E6A">
        <w:rPr>
          <w:rFonts w:asciiTheme="majorHAnsi" w:hAnsiTheme="majorHAnsi" w:cs="Arial"/>
          <w:sz w:val="16"/>
          <w:szCs w:val="16"/>
        </w:rPr>
        <w:t xml:space="preserve"> </w:t>
      </w:r>
      <w:r w:rsidR="00B635E3">
        <w:rPr>
          <w:rFonts w:asciiTheme="majorHAnsi" w:hAnsiTheme="majorHAnsi" w:cs="Arial"/>
          <w:sz w:val="16"/>
          <w:szCs w:val="16"/>
          <w:lang w:val="en-US"/>
        </w:rPr>
        <w:t>XX</w:t>
      </w:r>
      <w:r w:rsidR="00B635E3" w:rsidRPr="00684E6A">
        <w:rPr>
          <w:rFonts w:asciiTheme="majorHAnsi" w:hAnsiTheme="majorHAnsi" w:cs="Arial"/>
          <w:sz w:val="16"/>
          <w:szCs w:val="16"/>
        </w:rPr>
        <w:t xml:space="preserve"> </w:t>
      </w:r>
      <w:r w:rsidR="00B635E3">
        <w:rPr>
          <w:rFonts w:asciiTheme="majorHAnsi" w:hAnsiTheme="majorHAnsi" w:cs="Arial"/>
          <w:sz w:val="16"/>
          <w:szCs w:val="16"/>
        </w:rPr>
        <w:t>вв.</w:t>
      </w:r>
      <w:r w:rsidR="00B635E3" w:rsidRPr="00A73146">
        <w:rPr>
          <w:rFonts w:asciiTheme="majorHAnsi" w:hAnsiTheme="majorHAnsi" w:cs="Arial"/>
          <w:sz w:val="16"/>
          <w:szCs w:val="16"/>
        </w:rPr>
        <w:t xml:space="preserve"> н.э.</w:t>
      </w:r>
      <w:r w:rsidR="00B635E3">
        <w:rPr>
          <w:rFonts w:asciiTheme="majorHAnsi" w:hAnsiTheme="majorHAnsi" w:cs="Arial"/>
          <w:sz w:val="16"/>
          <w:szCs w:val="16"/>
        </w:rPr>
        <w:t xml:space="preserve">- </w:t>
      </w:r>
      <w:r w:rsidR="00A73146" w:rsidRPr="00A73146">
        <w:rPr>
          <w:rFonts w:asciiTheme="majorHAnsi" w:hAnsiTheme="majorHAnsi" w:cs="Arial"/>
          <w:sz w:val="16"/>
          <w:szCs w:val="16"/>
        </w:rPr>
        <w:t>период элементарной математики или математики постоянных величин, когда народная математика развивалась преимущественно как совокупность вычислительных практик</w:t>
      </w:r>
      <w:r w:rsidR="00B635E3">
        <w:rPr>
          <w:rFonts w:asciiTheme="majorHAnsi" w:hAnsiTheme="majorHAnsi" w:cs="Arial"/>
          <w:sz w:val="16"/>
          <w:szCs w:val="16"/>
        </w:rPr>
        <w:t xml:space="preserve">, начиная с </w:t>
      </w:r>
      <w:r w:rsidR="00B635E3">
        <w:rPr>
          <w:rFonts w:asciiTheme="majorHAnsi" w:hAnsiTheme="majorHAnsi" w:cs="Arial"/>
          <w:sz w:val="16"/>
          <w:szCs w:val="16"/>
          <w:lang w:val="en-US"/>
        </w:rPr>
        <w:t>XIII</w:t>
      </w:r>
      <w:r w:rsidR="00B635E3">
        <w:rPr>
          <w:rFonts w:asciiTheme="majorHAnsi" w:hAnsiTheme="majorHAnsi" w:cs="Arial"/>
          <w:sz w:val="16"/>
          <w:szCs w:val="16"/>
        </w:rPr>
        <w:t>в.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в рамках неразделенной математико- астрономической науки средневековья-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тоо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. </w:t>
      </w:r>
    </w:p>
    <w:p w:rsidR="00DD493C" w:rsidRPr="004A14CA" w:rsidRDefault="00A73146" w:rsidP="0098261F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Основным памятником</w:t>
      </w:r>
      <w:r w:rsidR="00DD493C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DD493C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DD493C">
        <w:rPr>
          <w:rFonts w:asciiTheme="majorHAnsi" w:hAnsiTheme="majorHAnsi" w:cs="Arial"/>
          <w:sz w:val="16"/>
          <w:szCs w:val="16"/>
        </w:rPr>
        <w:t xml:space="preserve"> - </w:t>
      </w:r>
      <w:proofErr w:type="spellStart"/>
      <w:r w:rsidR="00DD493C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DD493C">
        <w:rPr>
          <w:rFonts w:asciiTheme="majorHAnsi" w:hAnsiTheme="majorHAnsi" w:cs="Arial"/>
          <w:sz w:val="16"/>
          <w:szCs w:val="16"/>
        </w:rPr>
        <w:t>, в котором сконцентрированы народные математико- астрономические знания</w:t>
      </w:r>
      <w:r w:rsidR="00684E6A">
        <w:rPr>
          <w:rFonts w:asciiTheme="majorHAnsi" w:hAnsiTheme="majorHAnsi" w:cs="Arial"/>
          <w:sz w:val="16"/>
          <w:szCs w:val="16"/>
        </w:rPr>
        <w:t>,</w:t>
      </w:r>
      <w:r w:rsidR="00DD493C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 xml:space="preserve">считаем календарь –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литэ</w:t>
      </w:r>
      <w:proofErr w:type="spellEnd"/>
      <w:r w:rsidR="007343F9">
        <w:rPr>
          <w:rFonts w:asciiTheme="majorHAnsi" w:hAnsiTheme="majorHAnsi" w:cs="Arial"/>
          <w:sz w:val="16"/>
          <w:szCs w:val="16"/>
        </w:rPr>
        <w:t xml:space="preserve"> (</w:t>
      </w:r>
      <w:r w:rsidR="00DD493C">
        <w:rPr>
          <w:rFonts w:asciiTheme="majorHAnsi" w:hAnsiTheme="majorHAnsi" w:cs="Arial"/>
          <w:sz w:val="16"/>
          <w:szCs w:val="16"/>
        </w:rPr>
        <w:t>1027г.</w:t>
      </w:r>
      <w:r w:rsidR="007343F9">
        <w:rPr>
          <w:rFonts w:asciiTheme="majorHAnsi" w:hAnsiTheme="majorHAnsi" w:cs="Arial"/>
          <w:sz w:val="16"/>
          <w:szCs w:val="16"/>
        </w:rPr>
        <w:t>)</w:t>
      </w:r>
      <w:r w:rsidR="00DD493C">
        <w:rPr>
          <w:rFonts w:asciiTheme="majorHAnsi" w:hAnsiTheme="majorHAnsi" w:cs="Arial"/>
          <w:sz w:val="16"/>
          <w:szCs w:val="16"/>
        </w:rPr>
        <w:t xml:space="preserve"> </w:t>
      </w:r>
    </w:p>
    <w:p w:rsidR="00D1488C" w:rsidRPr="00A73146" w:rsidRDefault="006012CD" w:rsidP="00B635E3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Выводы по 1 главе</w:t>
      </w:r>
      <w:r w:rsidR="00B635E3">
        <w:rPr>
          <w:rFonts w:asciiTheme="majorHAnsi" w:hAnsiTheme="majorHAnsi" w:cs="Arial"/>
          <w:b/>
          <w:sz w:val="16"/>
          <w:szCs w:val="16"/>
        </w:rPr>
        <w:t xml:space="preserve">. </w:t>
      </w:r>
      <w:r w:rsidR="00A73146" w:rsidRPr="00A73146">
        <w:rPr>
          <w:rFonts w:asciiTheme="majorHAnsi" w:hAnsiTheme="majorHAnsi" w:cs="Arial"/>
          <w:sz w:val="16"/>
          <w:szCs w:val="16"/>
        </w:rPr>
        <w:t>Анализ российских и зарубежных исследований, посвященных понятию «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», позволил сделать выводы о множественности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, возникших как «первая математика» в различных культурах народов мира. Отсюда, под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монгольских народов –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понимаем теоретическое осмысление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математики народов, относящихся к монгольскому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суперэтносу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(монголов, бурят, калмыков и др.)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sz w:val="16"/>
          <w:szCs w:val="16"/>
        </w:rPr>
        <w:t>и изучение педагогических условий его использования в современном математическом образовании.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Отмечаем, что развитие </w:t>
      </w:r>
      <w:proofErr w:type="spellStart"/>
      <w:r w:rsidR="00DD493C">
        <w:rPr>
          <w:rFonts w:asciiTheme="majorHAnsi" w:hAnsiTheme="majorHAnsi" w:cs="Arial"/>
          <w:sz w:val="16"/>
          <w:szCs w:val="16"/>
        </w:rPr>
        <w:t>этно</w:t>
      </w:r>
      <w:r w:rsidR="00A73146" w:rsidRPr="00A73146">
        <w:rPr>
          <w:rFonts w:asciiTheme="majorHAnsi" w:hAnsiTheme="majorHAnsi" w:cs="Arial"/>
          <w:sz w:val="16"/>
          <w:szCs w:val="16"/>
        </w:rPr>
        <w:t>математи</w:t>
      </w:r>
      <w:r w:rsidR="00DD493C">
        <w:rPr>
          <w:rFonts w:asciiTheme="majorHAnsi" w:hAnsiTheme="majorHAnsi" w:cs="Arial"/>
          <w:sz w:val="16"/>
          <w:szCs w:val="16"/>
        </w:rPr>
        <w:t>ки</w:t>
      </w:r>
      <w:proofErr w:type="spellEnd"/>
      <w:r w:rsidR="00DD493C">
        <w:rPr>
          <w:rFonts w:asciiTheme="majorHAnsi" w:hAnsiTheme="majorHAnsi" w:cs="Arial"/>
          <w:sz w:val="16"/>
          <w:szCs w:val="16"/>
        </w:rPr>
        <w:t xml:space="preserve"> монгольских народов </w:t>
      </w:r>
      <w:r w:rsidR="00A73146" w:rsidRPr="00A73146">
        <w:rPr>
          <w:rFonts w:asciiTheme="majorHAnsi" w:hAnsiTheme="majorHAnsi" w:cs="Arial"/>
          <w:sz w:val="16"/>
          <w:szCs w:val="16"/>
        </w:rPr>
        <w:t>носило длит</w:t>
      </w:r>
      <w:r w:rsidR="00DD493C">
        <w:rPr>
          <w:rFonts w:asciiTheme="majorHAnsi" w:hAnsiTheme="majorHAnsi" w:cs="Arial"/>
          <w:sz w:val="16"/>
          <w:szCs w:val="16"/>
        </w:rPr>
        <w:t>ельный, неравномерный характер; в его развитии выдел</w:t>
      </w:r>
      <w:r w:rsidR="00592D92">
        <w:rPr>
          <w:rFonts w:asciiTheme="majorHAnsi" w:hAnsiTheme="majorHAnsi" w:cs="Arial"/>
          <w:sz w:val="16"/>
          <w:szCs w:val="16"/>
        </w:rPr>
        <w:t>ено</w:t>
      </w:r>
      <w:r w:rsidR="00DD493C">
        <w:rPr>
          <w:rFonts w:asciiTheme="majorHAnsi" w:hAnsiTheme="majorHAnsi" w:cs="Arial"/>
          <w:sz w:val="16"/>
          <w:szCs w:val="16"/>
        </w:rPr>
        <w:t xml:space="preserve"> два крупных периода. </w:t>
      </w:r>
      <w:r w:rsidR="00B635E3">
        <w:rPr>
          <w:rFonts w:asciiTheme="majorHAnsi" w:hAnsiTheme="majorHAnsi" w:cs="Arial"/>
          <w:sz w:val="16"/>
          <w:szCs w:val="16"/>
        </w:rPr>
        <w:t>Р</w:t>
      </w:r>
      <w:r w:rsidR="00D1488C" w:rsidRPr="00A73146">
        <w:rPr>
          <w:rFonts w:asciiTheme="majorHAnsi" w:hAnsiTheme="majorHAnsi" w:cs="Arial"/>
          <w:sz w:val="16"/>
          <w:szCs w:val="16"/>
        </w:rPr>
        <w:t>азработана содержательная модель устной (</w:t>
      </w:r>
      <w:proofErr w:type="spellStart"/>
      <w:r w:rsidR="00D1488C" w:rsidRPr="00A73146">
        <w:rPr>
          <w:rFonts w:asciiTheme="majorHAnsi" w:hAnsiTheme="majorHAnsi" w:cs="Arial"/>
          <w:sz w:val="16"/>
          <w:szCs w:val="16"/>
        </w:rPr>
        <w:t>аман</w:t>
      </w:r>
      <w:proofErr w:type="spellEnd"/>
      <w:r w:rsidR="00D1488C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D1488C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D1488C" w:rsidRPr="00A73146">
        <w:rPr>
          <w:rFonts w:asciiTheme="majorHAnsi" w:hAnsiTheme="majorHAnsi" w:cs="Arial"/>
          <w:sz w:val="16"/>
          <w:szCs w:val="16"/>
        </w:rPr>
        <w:t>) и письменной (</w:t>
      </w:r>
      <w:proofErr w:type="spellStart"/>
      <w:r w:rsidR="00D1488C"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="00D1488C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592D92">
        <w:rPr>
          <w:rFonts w:asciiTheme="majorHAnsi" w:hAnsiTheme="majorHAnsi" w:cs="Arial"/>
          <w:sz w:val="16"/>
          <w:szCs w:val="16"/>
        </w:rPr>
        <w:t>тоо</w:t>
      </w:r>
      <w:proofErr w:type="spellEnd"/>
      <w:r w:rsidR="00D1488C" w:rsidRPr="00A73146">
        <w:rPr>
          <w:rFonts w:asciiTheme="majorHAnsi" w:hAnsiTheme="majorHAnsi" w:cs="Arial"/>
          <w:sz w:val="16"/>
          <w:szCs w:val="16"/>
        </w:rPr>
        <w:t xml:space="preserve">) составляющих </w:t>
      </w:r>
      <w:proofErr w:type="spellStart"/>
      <w:r w:rsidR="00D1488C"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D1488C" w:rsidRPr="00A73146">
        <w:rPr>
          <w:rFonts w:asciiTheme="majorHAnsi" w:hAnsiTheme="majorHAnsi" w:cs="Arial"/>
          <w:sz w:val="16"/>
          <w:szCs w:val="16"/>
        </w:rPr>
        <w:t xml:space="preserve"> монгольских народов в ее историческом развитии.</w:t>
      </w:r>
      <w:r w:rsidR="00D1488C">
        <w:rPr>
          <w:rFonts w:asciiTheme="majorHAnsi" w:hAnsiTheme="majorHAnsi" w:cs="Arial"/>
          <w:sz w:val="16"/>
          <w:szCs w:val="16"/>
        </w:rPr>
        <w:t xml:space="preserve"> Выделены этапы развития числа, математический фольклор, особенности названий чисел, мер, способы решения математических задач.</w:t>
      </w:r>
    </w:p>
    <w:p w:rsidR="00A73146" w:rsidRPr="00A73146" w:rsidRDefault="004E4ED8" w:rsidP="0098261F">
      <w:pPr>
        <w:pStyle w:val="11"/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Установлено,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что возникновение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тоо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как средневековой монгольской математико- астрономической науки берет </w:t>
      </w:r>
      <w:r>
        <w:rPr>
          <w:rFonts w:asciiTheme="majorHAnsi" w:hAnsiTheme="majorHAnsi" w:cs="Arial"/>
          <w:sz w:val="16"/>
          <w:szCs w:val="16"/>
        </w:rPr>
        <w:t xml:space="preserve">официальное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начало с Указа </w:t>
      </w:r>
      <w:r w:rsidR="009C3A19" w:rsidRPr="00A73146">
        <w:rPr>
          <w:rFonts w:asciiTheme="majorHAnsi" w:hAnsiTheme="majorHAnsi" w:cs="Arial"/>
          <w:sz w:val="16"/>
          <w:szCs w:val="16"/>
        </w:rPr>
        <w:t xml:space="preserve">хана </w:t>
      </w:r>
      <w:proofErr w:type="spellStart"/>
      <w:r w:rsidR="009C3A19" w:rsidRPr="00A73146">
        <w:rPr>
          <w:rFonts w:asciiTheme="majorHAnsi" w:hAnsiTheme="majorHAnsi" w:cs="Arial"/>
          <w:sz w:val="16"/>
          <w:szCs w:val="16"/>
        </w:rPr>
        <w:t>Хубилая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в 1292г. о создании астрономических училищ в монгольской империи. </w:t>
      </w:r>
      <w:r w:rsidR="00DD493C">
        <w:rPr>
          <w:rFonts w:asciiTheme="majorHAnsi" w:hAnsiTheme="majorHAnsi" w:cs="Arial"/>
          <w:sz w:val="16"/>
          <w:szCs w:val="16"/>
        </w:rPr>
        <w:t>Р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азвитие математической науки </w:t>
      </w:r>
      <w:r w:rsidR="00DD493C">
        <w:rPr>
          <w:rFonts w:asciiTheme="majorHAnsi" w:hAnsiTheme="majorHAnsi" w:cs="Arial"/>
          <w:sz w:val="16"/>
          <w:szCs w:val="16"/>
        </w:rPr>
        <w:t xml:space="preserve">в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период средневековья </w:t>
      </w:r>
      <w:r w:rsidR="00DD493C">
        <w:rPr>
          <w:rFonts w:asciiTheme="majorHAnsi" w:hAnsiTheme="majorHAnsi" w:cs="Arial"/>
          <w:sz w:val="16"/>
          <w:szCs w:val="16"/>
        </w:rPr>
        <w:t xml:space="preserve">происходило при поддержке государства, т.к. были созданы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крупнейшие научные центры при обсерваториях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Ханбалыка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(Китай,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Хубилай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хан),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Марагу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(Средняя Азия, Хулагу хан), Самарканд (Улугбек, внук хана Тамерлана). Широкое взаимодействие в рамках единого государства, освоение и развитие новых математических знаний позволило монгольским ученым внести весомый вклад в мировую науку. Монгольские математики владели идеей неограниченности числового ряда и обладали знаниями, позволяющими вести серьезные календарные расчеты, используя оригинальные народные счетные приборы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самбар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(счетная доска),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сампин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(монгольские счеты). Особенное значение имеют труды сына монгольского народа племени «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барлас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» -Улугбека, имя которого за вклад в развитие математической, астрономической науки по предложению комиссии АН СССР и решению Международного Астрономического Союза увековечено на карте Луны в квадрате Е-10. </w:t>
      </w:r>
    </w:p>
    <w:p w:rsidR="00A73146" w:rsidRPr="00A73146" w:rsidRDefault="00D1488C" w:rsidP="0098261F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lastRenderedPageBreak/>
        <w:t xml:space="preserve">Выяснено, что </w:t>
      </w:r>
      <w:r w:rsidR="00A73146" w:rsidRPr="00A73146">
        <w:rPr>
          <w:rFonts w:asciiTheme="majorHAnsi" w:hAnsiTheme="majorHAnsi" w:cs="Arial"/>
          <w:sz w:val="16"/>
          <w:szCs w:val="16"/>
        </w:rPr>
        <w:t>приобщению народов к современной математике способствовали первые математические пособия А.В. Попова, А.М. Позднеева на монгольских языках. Это стало возможным в связи с возникновением российского монголоведения</w:t>
      </w:r>
      <w:r>
        <w:rPr>
          <w:rFonts w:asciiTheme="majorHAnsi" w:hAnsiTheme="majorHAnsi" w:cs="Arial"/>
          <w:sz w:val="16"/>
          <w:szCs w:val="16"/>
        </w:rPr>
        <w:t>.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6B540B">
        <w:rPr>
          <w:rFonts w:asciiTheme="majorHAnsi" w:hAnsiTheme="majorHAnsi" w:cs="Arial"/>
          <w:sz w:val="16"/>
          <w:szCs w:val="16"/>
        </w:rPr>
        <w:t xml:space="preserve">Далее, авторами учебников становились Р. </w:t>
      </w:r>
      <w:proofErr w:type="spellStart"/>
      <w:r w:rsidR="006B540B">
        <w:rPr>
          <w:rFonts w:asciiTheme="majorHAnsi" w:hAnsiTheme="majorHAnsi" w:cs="Arial"/>
          <w:sz w:val="16"/>
          <w:szCs w:val="16"/>
        </w:rPr>
        <w:t>Номтоев</w:t>
      </w:r>
      <w:proofErr w:type="spellEnd"/>
      <w:r w:rsidR="006B540B">
        <w:rPr>
          <w:rFonts w:asciiTheme="majorHAnsi" w:hAnsiTheme="majorHAnsi" w:cs="Arial"/>
          <w:sz w:val="16"/>
          <w:szCs w:val="16"/>
        </w:rPr>
        <w:t xml:space="preserve">, Ч. </w:t>
      </w:r>
      <w:proofErr w:type="spellStart"/>
      <w:r w:rsidR="006B540B">
        <w:rPr>
          <w:rFonts w:asciiTheme="majorHAnsi" w:hAnsiTheme="majorHAnsi" w:cs="Arial"/>
          <w:sz w:val="16"/>
          <w:szCs w:val="16"/>
        </w:rPr>
        <w:t>Базарон</w:t>
      </w:r>
      <w:proofErr w:type="spellEnd"/>
      <w:r w:rsidR="006B540B">
        <w:rPr>
          <w:rFonts w:asciiTheme="majorHAnsi" w:hAnsiTheme="majorHAnsi" w:cs="Arial"/>
          <w:sz w:val="16"/>
          <w:szCs w:val="16"/>
        </w:rPr>
        <w:t xml:space="preserve"> и др.  </w:t>
      </w:r>
      <w:r w:rsidR="00DD493C">
        <w:rPr>
          <w:rFonts w:asciiTheme="majorHAnsi" w:hAnsiTheme="majorHAnsi" w:cs="Arial"/>
          <w:sz w:val="16"/>
          <w:szCs w:val="16"/>
        </w:rPr>
        <w:t>В настоящее время обучение в бурятских школах ведется по единым для России учебникам, не учитывающим этнокультурного своеобразия бурятского народа.</w:t>
      </w:r>
    </w:p>
    <w:p w:rsidR="00A73146" w:rsidRPr="00A73146" w:rsidRDefault="00D1488C" w:rsidP="0098261F">
      <w:pPr>
        <w:pStyle w:val="11"/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Согласно российскому законодательству об образовании </w:t>
      </w:r>
      <w:proofErr w:type="spellStart"/>
      <w:r>
        <w:rPr>
          <w:rFonts w:asciiTheme="majorHAnsi" w:hAnsiTheme="majorHAnsi" w:cs="Arial"/>
          <w:sz w:val="16"/>
          <w:szCs w:val="16"/>
        </w:rPr>
        <w:t>э</w:t>
      </w:r>
      <w:r w:rsidRPr="00A73146">
        <w:rPr>
          <w:rFonts w:asciiTheme="majorHAnsi" w:hAnsiTheme="majorHAnsi" w:cs="Arial"/>
          <w:sz w:val="16"/>
          <w:szCs w:val="16"/>
        </w:rPr>
        <w:t>тноматематика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</w:t>
      </w:r>
      <w:r>
        <w:rPr>
          <w:rFonts w:asciiTheme="majorHAnsi" w:hAnsiTheme="majorHAnsi" w:cs="Arial"/>
          <w:sz w:val="16"/>
          <w:szCs w:val="16"/>
        </w:rPr>
        <w:t xml:space="preserve">может </w:t>
      </w:r>
      <w:r w:rsidRPr="00A73146">
        <w:rPr>
          <w:rFonts w:asciiTheme="majorHAnsi" w:hAnsiTheme="majorHAnsi" w:cs="Arial"/>
          <w:sz w:val="16"/>
          <w:szCs w:val="16"/>
        </w:rPr>
        <w:t xml:space="preserve">использоваться в </w:t>
      </w:r>
      <w:r>
        <w:rPr>
          <w:rFonts w:asciiTheme="majorHAnsi" w:hAnsiTheme="majorHAnsi" w:cs="Arial"/>
          <w:sz w:val="16"/>
          <w:szCs w:val="16"/>
        </w:rPr>
        <w:t>учебном процессе в рамках программы по математике в разделе «Математика в историческом развитии». У</w:t>
      </w:r>
      <w:r w:rsidR="007343F9" w:rsidRPr="00A73146">
        <w:rPr>
          <w:rFonts w:asciiTheme="majorHAnsi" w:hAnsiTheme="majorHAnsi" w:cs="Arial"/>
          <w:sz w:val="16"/>
          <w:szCs w:val="16"/>
        </w:rPr>
        <w:t xml:space="preserve">становлено, что этнокультурное образование с использованием </w:t>
      </w:r>
      <w:proofErr w:type="spellStart"/>
      <w:r w:rsidR="007343F9"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7343F9" w:rsidRPr="00A73146">
        <w:rPr>
          <w:rFonts w:asciiTheme="majorHAnsi" w:hAnsiTheme="majorHAnsi" w:cs="Arial"/>
          <w:sz w:val="16"/>
          <w:szCs w:val="16"/>
        </w:rPr>
        <w:t xml:space="preserve"> монгольских народов в бурятской школе вызвано </w:t>
      </w:r>
      <w:r w:rsidR="007343F9">
        <w:rPr>
          <w:rFonts w:asciiTheme="majorHAnsi" w:hAnsiTheme="majorHAnsi" w:cs="Arial"/>
          <w:sz w:val="16"/>
          <w:szCs w:val="16"/>
        </w:rPr>
        <w:t xml:space="preserve">общественной </w:t>
      </w:r>
      <w:r w:rsidR="007343F9" w:rsidRPr="00A73146">
        <w:rPr>
          <w:rFonts w:asciiTheme="majorHAnsi" w:hAnsiTheme="majorHAnsi" w:cs="Arial"/>
          <w:sz w:val="16"/>
          <w:szCs w:val="16"/>
        </w:rPr>
        <w:t>необходимостью</w:t>
      </w:r>
      <w:r>
        <w:rPr>
          <w:rFonts w:asciiTheme="majorHAnsi" w:hAnsiTheme="majorHAnsi" w:cs="Arial"/>
          <w:sz w:val="16"/>
          <w:szCs w:val="16"/>
        </w:rPr>
        <w:t>. Ее п</w:t>
      </w:r>
      <w:r w:rsidR="00A73146" w:rsidRPr="00A73146">
        <w:rPr>
          <w:rFonts w:asciiTheme="majorHAnsi" w:hAnsiTheme="majorHAnsi" w:cs="Arial"/>
          <w:sz w:val="16"/>
          <w:szCs w:val="16"/>
        </w:rPr>
        <w:t>едагогические возможности заключаются в</w:t>
      </w:r>
      <w:r w:rsidR="003B7C63">
        <w:rPr>
          <w:rFonts w:asciiTheme="majorHAnsi" w:hAnsiTheme="majorHAnsi" w:cs="Arial"/>
          <w:sz w:val="16"/>
          <w:szCs w:val="16"/>
        </w:rPr>
        <w:t xml:space="preserve"> том, что может </w:t>
      </w:r>
      <w:r w:rsidR="00A73146" w:rsidRPr="00A73146">
        <w:rPr>
          <w:rFonts w:asciiTheme="majorHAnsi" w:hAnsiTheme="majorHAnsi" w:cs="Arial"/>
          <w:sz w:val="16"/>
          <w:szCs w:val="16"/>
        </w:rPr>
        <w:t>способствовать формированию этнокул</w:t>
      </w:r>
      <w:r w:rsidR="003B7C63">
        <w:rPr>
          <w:rFonts w:asciiTheme="majorHAnsi" w:hAnsiTheme="majorHAnsi" w:cs="Arial"/>
          <w:sz w:val="16"/>
          <w:szCs w:val="16"/>
        </w:rPr>
        <w:t>ьтурной компетентности учащихся основной школы Республики Бурятия</w:t>
      </w:r>
      <w:r w:rsidRPr="00A73146">
        <w:rPr>
          <w:rFonts w:asciiTheme="majorHAnsi" w:hAnsiTheme="majorHAnsi" w:cs="Arial"/>
          <w:sz w:val="16"/>
          <w:szCs w:val="16"/>
        </w:rPr>
        <w:t>, для оценивания которой мы разработали критерии</w:t>
      </w:r>
      <w:r>
        <w:rPr>
          <w:rFonts w:asciiTheme="majorHAnsi" w:hAnsiTheme="majorHAnsi" w:cs="Arial"/>
          <w:sz w:val="16"/>
          <w:szCs w:val="16"/>
        </w:rPr>
        <w:t>:</w:t>
      </w:r>
      <w:r w:rsidRPr="00A73146">
        <w:rPr>
          <w:rFonts w:asciiTheme="majorHAnsi" w:hAnsiTheme="majorHAnsi" w:cs="Arial"/>
          <w:sz w:val="16"/>
          <w:szCs w:val="16"/>
        </w:rPr>
        <w:t xml:space="preserve"> интеллектуальный, деятельно- практический, эмоционально- ценностный.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  </w:t>
      </w:r>
    </w:p>
    <w:p w:rsidR="00B635E3" w:rsidRPr="00A73146" w:rsidRDefault="00B635E3" w:rsidP="0098261F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Pr="006B540B" w:rsidRDefault="00A73146" w:rsidP="0098261F">
      <w:pPr>
        <w:pStyle w:val="21"/>
        <w:spacing w:line="240" w:lineRule="auto"/>
        <w:ind w:left="0" w:right="-6" w:firstLine="567"/>
        <w:jc w:val="center"/>
        <w:rPr>
          <w:rFonts w:asciiTheme="majorHAnsi" w:hAnsiTheme="majorHAnsi" w:cs="Arial"/>
          <w:b/>
          <w:sz w:val="16"/>
          <w:szCs w:val="16"/>
        </w:rPr>
      </w:pPr>
      <w:r w:rsidRPr="006B540B">
        <w:rPr>
          <w:rFonts w:asciiTheme="majorHAnsi" w:hAnsiTheme="majorHAnsi" w:cs="Arial"/>
          <w:b/>
          <w:sz w:val="16"/>
          <w:szCs w:val="16"/>
        </w:rPr>
        <w:t xml:space="preserve">ГЛАВА 2. </w:t>
      </w:r>
      <w:r w:rsidRPr="006B540B">
        <w:rPr>
          <w:rFonts w:asciiTheme="majorHAnsi" w:hAnsiTheme="majorHAnsi" w:cs="Arial"/>
          <w:b/>
          <w:bCs/>
          <w:sz w:val="16"/>
          <w:szCs w:val="16"/>
          <w:lang w:eastAsia="en-US"/>
        </w:rPr>
        <w:t xml:space="preserve">МЕТОДИКА И РЕЗУЛЬТАТЫ ОПЫТНО-ЭКСПЕРИМЕНТАЛЬНОЙ РАБОТЫ ПО ИСПОЛЬЗОВАНИЮ ЭТНОМАТЕМАТИКИ МОНГОЛЬСКИХ НАРОДОВ В </w:t>
      </w:r>
      <w:r w:rsidR="00203799">
        <w:rPr>
          <w:rFonts w:asciiTheme="majorHAnsi" w:hAnsiTheme="majorHAnsi" w:cs="Arial"/>
          <w:b/>
          <w:bCs/>
          <w:sz w:val="16"/>
          <w:szCs w:val="16"/>
          <w:lang w:eastAsia="en-US"/>
        </w:rPr>
        <w:t>ФОРМИРОВАНИИ ЭТНОКУЛЬ</w:t>
      </w:r>
      <w:r w:rsidR="00512EA3">
        <w:rPr>
          <w:rFonts w:asciiTheme="majorHAnsi" w:hAnsiTheme="majorHAnsi" w:cs="Arial"/>
          <w:b/>
          <w:bCs/>
          <w:sz w:val="16"/>
          <w:szCs w:val="16"/>
          <w:lang w:eastAsia="en-US"/>
        </w:rPr>
        <w:t>ТУРНОЙ К</w:t>
      </w:r>
      <w:r w:rsidR="00203799">
        <w:rPr>
          <w:rFonts w:asciiTheme="majorHAnsi" w:hAnsiTheme="majorHAnsi" w:cs="Arial"/>
          <w:b/>
          <w:bCs/>
          <w:sz w:val="16"/>
          <w:szCs w:val="16"/>
          <w:lang w:eastAsia="en-US"/>
        </w:rPr>
        <w:t xml:space="preserve">ОМПЕТЕНТНОСТИ </w:t>
      </w:r>
      <w:r w:rsidRPr="006B540B">
        <w:rPr>
          <w:rFonts w:asciiTheme="majorHAnsi" w:hAnsiTheme="majorHAnsi" w:cs="Arial"/>
          <w:b/>
          <w:bCs/>
          <w:sz w:val="16"/>
          <w:szCs w:val="16"/>
          <w:lang w:eastAsia="en-US"/>
        </w:rPr>
        <w:t>УЧАЩИХСЯ ОСНОВНОЙ ШКОЛЫ РЕСПУБЛИКИ БУРЯТИЯ</w:t>
      </w:r>
    </w:p>
    <w:p w:rsidR="00592D92" w:rsidRPr="00592D92" w:rsidRDefault="00A73146" w:rsidP="00592D92">
      <w:pPr>
        <w:ind w:right="-79" w:firstLine="567"/>
        <w:jc w:val="both"/>
        <w:rPr>
          <w:rFonts w:asciiTheme="majorHAnsi" w:hAnsiTheme="majorHAnsi" w:cs="Arial"/>
          <w:b/>
          <w:sz w:val="16"/>
          <w:szCs w:val="16"/>
        </w:rPr>
      </w:pPr>
      <w:r w:rsidRPr="00A73146">
        <w:rPr>
          <w:rFonts w:asciiTheme="majorHAnsi" w:hAnsiTheme="majorHAnsi" w:cs="Arial"/>
          <w:b/>
          <w:sz w:val="16"/>
          <w:szCs w:val="16"/>
        </w:rPr>
        <w:t xml:space="preserve">П. 2.1. Методическая </w:t>
      </w:r>
      <w:r w:rsidR="00203799">
        <w:rPr>
          <w:rFonts w:asciiTheme="majorHAnsi" w:hAnsiTheme="majorHAnsi" w:cs="Arial"/>
          <w:b/>
          <w:sz w:val="16"/>
          <w:szCs w:val="16"/>
        </w:rPr>
        <w:t xml:space="preserve">система </w:t>
      </w:r>
      <w:r w:rsidRPr="00A73146">
        <w:rPr>
          <w:rFonts w:asciiTheme="majorHAnsi" w:hAnsiTheme="majorHAnsi" w:cs="Arial"/>
          <w:b/>
          <w:sz w:val="16"/>
          <w:szCs w:val="16"/>
        </w:rPr>
        <w:t xml:space="preserve">использования </w:t>
      </w:r>
      <w:proofErr w:type="spellStart"/>
      <w:r w:rsidRPr="00A73146"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b/>
          <w:sz w:val="16"/>
          <w:szCs w:val="16"/>
        </w:rPr>
        <w:t xml:space="preserve"> монгольских народов в </w:t>
      </w:r>
      <w:r w:rsidR="00203799">
        <w:rPr>
          <w:rFonts w:asciiTheme="majorHAnsi" w:hAnsiTheme="majorHAnsi" w:cs="Arial"/>
          <w:b/>
          <w:sz w:val="16"/>
          <w:szCs w:val="16"/>
        </w:rPr>
        <w:t>о</w:t>
      </w:r>
      <w:r w:rsidRPr="00A73146">
        <w:rPr>
          <w:rFonts w:asciiTheme="majorHAnsi" w:hAnsiTheme="majorHAnsi" w:cs="Arial"/>
          <w:b/>
          <w:sz w:val="16"/>
          <w:szCs w:val="16"/>
        </w:rPr>
        <w:t>сновной школе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b/>
          <w:sz w:val="16"/>
          <w:szCs w:val="16"/>
        </w:rPr>
        <w:t>Республики Бурятия</w:t>
      </w:r>
      <w:r w:rsidR="00D1488C">
        <w:rPr>
          <w:rFonts w:asciiTheme="majorHAnsi" w:hAnsiTheme="majorHAnsi" w:cs="Arial"/>
          <w:b/>
          <w:sz w:val="16"/>
          <w:szCs w:val="16"/>
        </w:rPr>
        <w:t xml:space="preserve">. </w:t>
      </w:r>
      <w:bookmarkStart w:id="3" w:name="_Hlk10495375"/>
      <w:r w:rsidRPr="00A73146">
        <w:rPr>
          <w:rFonts w:asciiTheme="majorHAnsi" w:hAnsiTheme="majorHAnsi" w:cs="Arial"/>
          <w:sz w:val="16"/>
          <w:szCs w:val="16"/>
        </w:rPr>
        <w:t xml:space="preserve">Необходимо учитывать, что этнокультурное содержание должно поддерживать и углублять базовые знания учащихся основной школы по предмету «Математика», не противоречить ее содержанию, а взаимодействовать, дополняя ее, на следующих </w:t>
      </w:r>
      <w:proofErr w:type="spellStart"/>
      <w:r w:rsidR="00592D92" w:rsidRPr="00592D92">
        <w:rPr>
          <w:rFonts w:asciiTheme="majorHAnsi" w:hAnsiTheme="majorHAnsi" w:cs="Arial"/>
          <w:b/>
          <w:sz w:val="16"/>
          <w:szCs w:val="16"/>
        </w:rPr>
        <w:t>этнодидактически</w:t>
      </w:r>
      <w:r w:rsidR="00592D92">
        <w:rPr>
          <w:rFonts w:asciiTheme="majorHAnsi" w:hAnsiTheme="majorHAnsi" w:cs="Arial"/>
          <w:b/>
          <w:sz w:val="16"/>
          <w:szCs w:val="16"/>
        </w:rPr>
        <w:t>х</w:t>
      </w:r>
      <w:proofErr w:type="spellEnd"/>
      <w:r w:rsidR="00592D92" w:rsidRPr="00592D92">
        <w:rPr>
          <w:rFonts w:asciiTheme="majorHAnsi" w:hAnsiTheme="majorHAnsi" w:cs="Arial"/>
          <w:b/>
          <w:sz w:val="16"/>
          <w:szCs w:val="16"/>
        </w:rPr>
        <w:t xml:space="preserve"> принцип</w:t>
      </w:r>
      <w:r w:rsidR="00592D92">
        <w:rPr>
          <w:rFonts w:asciiTheme="majorHAnsi" w:hAnsiTheme="majorHAnsi" w:cs="Arial"/>
          <w:b/>
          <w:sz w:val="16"/>
          <w:szCs w:val="16"/>
        </w:rPr>
        <w:t>ах</w:t>
      </w:r>
      <w:r w:rsidR="00592D92" w:rsidRPr="00592D92">
        <w:rPr>
          <w:rFonts w:asciiTheme="majorHAnsi" w:hAnsiTheme="majorHAnsi" w:cs="Arial"/>
          <w:b/>
          <w:sz w:val="16"/>
          <w:szCs w:val="16"/>
        </w:rPr>
        <w:t>:</w:t>
      </w:r>
    </w:p>
    <w:p w:rsidR="00592D92" w:rsidRPr="00592D92" w:rsidRDefault="00592D92" w:rsidP="00592D92">
      <w:pPr>
        <w:ind w:firstLine="709"/>
        <w:jc w:val="both"/>
        <w:rPr>
          <w:rFonts w:asciiTheme="majorHAnsi" w:hAnsiTheme="majorHAnsi" w:cs="Arial"/>
          <w:sz w:val="16"/>
          <w:szCs w:val="16"/>
        </w:rPr>
      </w:pPr>
      <w:r w:rsidRPr="00592D92">
        <w:rPr>
          <w:rFonts w:asciiTheme="majorHAnsi" w:hAnsiTheme="majorHAnsi" w:cs="Arial"/>
          <w:sz w:val="16"/>
          <w:szCs w:val="16"/>
        </w:rPr>
        <w:t xml:space="preserve"> 1). историко-генетический принцип</w:t>
      </w:r>
      <w:r w:rsidR="00871EBB">
        <w:rPr>
          <w:rFonts w:asciiTheme="majorHAnsi" w:hAnsiTheme="majorHAnsi" w:cs="Arial"/>
          <w:sz w:val="16"/>
          <w:szCs w:val="16"/>
        </w:rPr>
        <w:t>;</w:t>
      </w:r>
      <w:r w:rsidRPr="00592D92">
        <w:rPr>
          <w:rFonts w:asciiTheme="majorHAnsi" w:hAnsiTheme="majorHAnsi" w:cs="Arial"/>
          <w:sz w:val="16"/>
          <w:szCs w:val="16"/>
        </w:rPr>
        <w:t xml:space="preserve"> заключа</w:t>
      </w:r>
      <w:r w:rsidR="00871EBB">
        <w:rPr>
          <w:rFonts w:asciiTheme="majorHAnsi" w:hAnsiTheme="majorHAnsi" w:cs="Arial"/>
          <w:sz w:val="16"/>
          <w:szCs w:val="16"/>
        </w:rPr>
        <w:t>ется в том</w:t>
      </w:r>
      <w:r w:rsidRPr="00592D92">
        <w:rPr>
          <w:rFonts w:asciiTheme="majorHAnsi" w:hAnsiTheme="majorHAnsi" w:cs="Arial"/>
          <w:sz w:val="16"/>
          <w:szCs w:val="16"/>
        </w:rPr>
        <w:t xml:space="preserve">, что в процессе обучения математические знания формируются у учащихся, повторяя в свернутом виде исторический путь становления, связанный с </w:t>
      </w:r>
      <w:proofErr w:type="spellStart"/>
      <w:r w:rsidRPr="00592D92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Pr="00592D92">
        <w:rPr>
          <w:rFonts w:asciiTheme="majorHAnsi" w:hAnsiTheme="majorHAnsi" w:cs="Arial"/>
          <w:sz w:val="16"/>
          <w:szCs w:val="16"/>
        </w:rPr>
        <w:t xml:space="preserve"> монгольских народов</w:t>
      </w:r>
      <w:r w:rsidR="00871EBB">
        <w:rPr>
          <w:rFonts w:asciiTheme="majorHAnsi" w:hAnsiTheme="majorHAnsi" w:cs="Arial"/>
          <w:sz w:val="16"/>
          <w:szCs w:val="16"/>
        </w:rPr>
        <w:t xml:space="preserve"> как частью истории математической науки</w:t>
      </w:r>
      <w:r w:rsidRPr="00592D92">
        <w:rPr>
          <w:rFonts w:asciiTheme="majorHAnsi" w:hAnsiTheme="majorHAnsi" w:cs="Arial"/>
          <w:sz w:val="16"/>
          <w:szCs w:val="16"/>
        </w:rPr>
        <w:t xml:space="preserve">; </w:t>
      </w:r>
    </w:p>
    <w:p w:rsidR="00592D92" w:rsidRPr="00592D92" w:rsidRDefault="00592D92" w:rsidP="00592D92">
      <w:pPr>
        <w:ind w:firstLine="709"/>
        <w:jc w:val="both"/>
        <w:rPr>
          <w:rFonts w:asciiTheme="majorHAnsi" w:hAnsiTheme="majorHAnsi" w:cs="Arial"/>
          <w:sz w:val="16"/>
          <w:szCs w:val="16"/>
        </w:rPr>
      </w:pPr>
      <w:r w:rsidRPr="00592D92">
        <w:rPr>
          <w:rFonts w:asciiTheme="majorHAnsi" w:hAnsiTheme="majorHAnsi" w:cs="Arial"/>
          <w:sz w:val="16"/>
          <w:szCs w:val="16"/>
        </w:rPr>
        <w:t>2). принцип интегрирования</w:t>
      </w:r>
      <w:r w:rsidR="00871EBB">
        <w:rPr>
          <w:rFonts w:asciiTheme="majorHAnsi" w:hAnsiTheme="majorHAnsi" w:cs="Arial"/>
          <w:sz w:val="16"/>
          <w:szCs w:val="16"/>
        </w:rPr>
        <w:t xml:space="preserve">; </w:t>
      </w:r>
      <w:r w:rsidRPr="00592D92">
        <w:rPr>
          <w:rFonts w:asciiTheme="majorHAnsi" w:hAnsiTheme="majorHAnsi" w:cs="Arial"/>
          <w:sz w:val="16"/>
          <w:szCs w:val="16"/>
        </w:rPr>
        <w:t xml:space="preserve">позволяет установить новые виды взаимосвязей между изучаемыми материалами с учетом связанности </w:t>
      </w:r>
      <w:proofErr w:type="spellStart"/>
      <w:r w:rsidRPr="00592D92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592D92">
        <w:rPr>
          <w:rFonts w:asciiTheme="majorHAnsi" w:hAnsiTheme="majorHAnsi" w:cs="Arial"/>
          <w:sz w:val="16"/>
          <w:szCs w:val="16"/>
        </w:rPr>
        <w:t xml:space="preserve"> монгольских народов с различными областями знаний; предполагается рассмотрение </w:t>
      </w:r>
      <w:proofErr w:type="spellStart"/>
      <w:r w:rsidRPr="00592D92">
        <w:rPr>
          <w:rFonts w:asciiTheme="majorHAnsi" w:hAnsiTheme="majorHAnsi" w:cs="Arial"/>
          <w:sz w:val="16"/>
          <w:szCs w:val="16"/>
        </w:rPr>
        <w:t>этноматематического</w:t>
      </w:r>
      <w:proofErr w:type="spellEnd"/>
      <w:r w:rsidRPr="00592D92">
        <w:rPr>
          <w:rFonts w:asciiTheme="majorHAnsi" w:hAnsiTheme="majorHAnsi" w:cs="Arial"/>
          <w:sz w:val="16"/>
          <w:szCs w:val="16"/>
        </w:rPr>
        <w:t xml:space="preserve"> содержания на интегрированных видах урочной и внеурочной деятельности; </w:t>
      </w:r>
    </w:p>
    <w:p w:rsidR="00592D92" w:rsidRPr="00592D92" w:rsidRDefault="00592D92" w:rsidP="00592D92">
      <w:pPr>
        <w:ind w:firstLine="709"/>
        <w:jc w:val="both"/>
        <w:rPr>
          <w:rFonts w:asciiTheme="majorHAnsi" w:hAnsiTheme="majorHAnsi" w:cs="Arial"/>
          <w:sz w:val="16"/>
          <w:szCs w:val="16"/>
        </w:rPr>
      </w:pPr>
      <w:r w:rsidRPr="00592D92">
        <w:rPr>
          <w:rFonts w:asciiTheme="majorHAnsi" w:hAnsiTheme="majorHAnsi" w:cs="Arial"/>
          <w:sz w:val="16"/>
          <w:szCs w:val="16"/>
        </w:rPr>
        <w:t xml:space="preserve">3). принцип </w:t>
      </w:r>
      <w:proofErr w:type="spellStart"/>
      <w:r w:rsidRPr="00592D92">
        <w:rPr>
          <w:rFonts w:asciiTheme="majorHAnsi" w:hAnsiTheme="majorHAnsi" w:cs="Arial"/>
          <w:sz w:val="16"/>
          <w:szCs w:val="16"/>
        </w:rPr>
        <w:t>поликультурности</w:t>
      </w:r>
      <w:proofErr w:type="spellEnd"/>
      <w:r w:rsidR="00871EBB">
        <w:rPr>
          <w:rFonts w:asciiTheme="majorHAnsi" w:hAnsiTheme="majorHAnsi" w:cs="Arial"/>
          <w:sz w:val="16"/>
          <w:szCs w:val="16"/>
        </w:rPr>
        <w:t>;</w:t>
      </w:r>
      <w:r w:rsidRPr="00592D92">
        <w:rPr>
          <w:rFonts w:asciiTheme="majorHAnsi" w:hAnsiTheme="majorHAnsi" w:cs="Arial"/>
          <w:sz w:val="16"/>
          <w:szCs w:val="16"/>
        </w:rPr>
        <w:t xml:space="preserve"> </w:t>
      </w:r>
      <w:r w:rsidR="00871EBB">
        <w:rPr>
          <w:rFonts w:asciiTheme="majorHAnsi" w:hAnsiTheme="majorHAnsi" w:cs="Arial"/>
          <w:sz w:val="16"/>
          <w:szCs w:val="16"/>
        </w:rPr>
        <w:t>предполагает</w:t>
      </w:r>
      <w:r w:rsidRPr="00592D92">
        <w:rPr>
          <w:rFonts w:asciiTheme="majorHAnsi" w:hAnsiTheme="majorHAnsi" w:cs="Arial"/>
          <w:sz w:val="16"/>
          <w:szCs w:val="16"/>
        </w:rPr>
        <w:t xml:space="preserve"> рассм</w:t>
      </w:r>
      <w:r w:rsidR="00871EBB">
        <w:rPr>
          <w:rFonts w:asciiTheme="majorHAnsi" w:hAnsiTheme="majorHAnsi" w:cs="Arial"/>
          <w:sz w:val="16"/>
          <w:szCs w:val="16"/>
        </w:rPr>
        <w:t>о</w:t>
      </w:r>
      <w:r w:rsidRPr="00592D92">
        <w:rPr>
          <w:rFonts w:asciiTheme="majorHAnsi" w:hAnsiTheme="majorHAnsi" w:cs="Arial"/>
          <w:sz w:val="16"/>
          <w:szCs w:val="16"/>
        </w:rPr>
        <w:t>тр</w:t>
      </w:r>
      <w:r w:rsidR="00871EBB">
        <w:rPr>
          <w:rFonts w:asciiTheme="majorHAnsi" w:hAnsiTheme="majorHAnsi" w:cs="Arial"/>
          <w:sz w:val="16"/>
          <w:szCs w:val="16"/>
        </w:rPr>
        <w:t>ение</w:t>
      </w:r>
      <w:r w:rsidRPr="00592D92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592D92">
        <w:rPr>
          <w:rFonts w:asciiTheme="majorHAnsi" w:hAnsiTheme="majorHAnsi" w:cs="Arial"/>
          <w:sz w:val="16"/>
          <w:szCs w:val="16"/>
        </w:rPr>
        <w:t>этноматематик</w:t>
      </w:r>
      <w:r w:rsidR="00871EBB">
        <w:rPr>
          <w:rFonts w:asciiTheme="majorHAnsi" w:hAnsiTheme="majorHAnsi" w:cs="Arial"/>
          <w:sz w:val="16"/>
          <w:szCs w:val="16"/>
        </w:rPr>
        <w:t>и</w:t>
      </w:r>
      <w:proofErr w:type="spellEnd"/>
      <w:r w:rsidRPr="00592D92">
        <w:rPr>
          <w:rFonts w:asciiTheme="majorHAnsi" w:hAnsiTheme="majorHAnsi" w:cs="Arial"/>
          <w:sz w:val="16"/>
          <w:szCs w:val="16"/>
        </w:rPr>
        <w:t xml:space="preserve"> монгольских народов в сравнении и сопоставлении с </w:t>
      </w:r>
      <w:proofErr w:type="spellStart"/>
      <w:r w:rsidRPr="00592D92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Pr="00592D92">
        <w:rPr>
          <w:rFonts w:asciiTheme="majorHAnsi" w:hAnsiTheme="majorHAnsi" w:cs="Arial"/>
          <w:sz w:val="16"/>
          <w:szCs w:val="16"/>
        </w:rPr>
        <w:t xml:space="preserve"> других народов, представляя </w:t>
      </w:r>
      <w:proofErr w:type="spellStart"/>
      <w:r w:rsidR="00871EBB">
        <w:rPr>
          <w:rFonts w:asciiTheme="majorHAnsi" w:hAnsiTheme="majorHAnsi" w:cs="Arial"/>
          <w:sz w:val="16"/>
          <w:szCs w:val="16"/>
        </w:rPr>
        <w:t>этноматематику</w:t>
      </w:r>
      <w:proofErr w:type="spellEnd"/>
      <w:r w:rsidR="00871EBB">
        <w:rPr>
          <w:rFonts w:asciiTheme="majorHAnsi" w:hAnsiTheme="majorHAnsi" w:cs="Arial"/>
          <w:sz w:val="16"/>
          <w:szCs w:val="16"/>
        </w:rPr>
        <w:t xml:space="preserve"> </w:t>
      </w:r>
      <w:r w:rsidRPr="00592D92">
        <w:rPr>
          <w:rFonts w:asciiTheme="majorHAnsi" w:hAnsiTheme="majorHAnsi" w:cs="Arial"/>
          <w:sz w:val="16"/>
          <w:szCs w:val="16"/>
        </w:rPr>
        <w:t>как часть культуры;</w:t>
      </w:r>
    </w:p>
    <w:p w:rsidR="00871EBB" w:rsidRPr="00A73146" w:rsidRDefault="00592D92" w:rsidP="00871EBB">
      <w:pPr>
        <w:ind w:right="-79" w:firstLine="567"/>
        <w:jc w:val="both"/>
        <w:rPr>
          <w:rFonts w:asciiTheme="majorHAnsi" w:hAnsiTheme="majorHAnsi" w:cs="Arial"/>
          <w:sz w:val="16"/>
          <w:szCs w:val="16"/>
        </w:rPr>
      </w:pPr>
      <w:r w:rsidRPr="00592D92">
        <w:rPr>
          <w:rFonts w:asciiTheme="majorHAnsi" w:hAnsiTheme="majorHAnsi" w:cs="Arial"/>
          <w:sz w:val="16"/>
          <w:szCs w:val="16"/>
        </w:rPr>
        <w:t xml:space="preserve">4). </w:t>
      </w:r>
      <w:r w:rsidR="00871EBB" w:rsidRPr="00A73146">
        <w:rPr>
          <w:rFonts w:asciiTheme="majorHAnsi" w:hAnsiTheme="majorHAnsi" w:cs="Arial"/>
          <w:sz w:val="16"/>
          <w:szCs w:val="16"/>
        </w:rPr>
        <w:t xml:space="preserve">принцип </w:t>
      </w:r>
      <w:proofErr w:type="spellStart"/>
      <w:r w:rsidR="00871EBB" w:rsidRPr="00A73146">
        <w:rPr>
          <w:rFonts w:asciiTheme="majorHAnsi" w:hAnsiTheme="majorHAnsi" w:cs="Arial"/>
          <w:sz w:val="16"/>
          <w:szCs w:val="16"/>
        </w:rPr>
        <w:t>природосообразности</w:t>
      </w:r>
      <w:proofErr w:type="spellEnd"/>
      <w:r w:rsidR="00871EBB">
        <w:rPr>
          <w:rFonts w:asciiTheme="majorHAnsi" w:hAnsiTheme="majorHAnsi" w:cs="Arial"/>
          <w:sz w:val="16"/>
          <w:szCs w:val="16"/>
        </w:rPr>
        <w:t>;</w:t>
      </w:r>
      <w:r w:rsidR="00871EBB" w:rsidRPr="00A73146">
        <w:rPr>
          <w:rFonts w:asciiTheme="majorHAnsi" w:hAnsiTheme="majorHAnsi" w:cs="Arial"/>
          <w:sz w:val="16"/>
          <w:szCs w:val="16"/>
        </w:rPr>
        <w:t xml:space="preserve"> учитыва</w:t>
      </w:r>
      <w:r w:rsidR="00871EBB">
        <w:rPr>
          <w:rFonts w:asciiTheme="majorHAnsi" w:hAnsiTheme="majorHAnsi" w:cs="Arial"/>
          <w:sz w:val="16"/>
          <w:szCs w:val="16"/>
        </w:rPr>
        <w:t>ет</w:t>
      </w:r>
      <w:r w:rsidR="00871EBB" w:rsidRPr="00A73146">
        <w:rPr>
          <w:rFonts w:asciiTheme="majorHAnsi" w:hAnsiTheme="majorHAnsi" w:cs="Arial"/>
          <w:sz w:val="16"/>
          <w:szCs w:val="16"/>
        </w:rPr>
        <w:t xml:space="preserve"> возрастные, этнопсихологические, </w:t>
      </w:r>
      <w:proofErr w:type="spellStart"/>
      <w:r w:rsidR="00871EBB">
        <w:rPr>
          <w:rFonts w:asciiTheme="majorHAnsi" w:hAnsiTheme="majorHAnsi" w:cs="Arial"/>
          <w:sz w:val="16"/>
          <w:szCs w:val="16"/>
        </w:rPr>
        <w:t>этнопедагогические</w:t>
      </w:r>
      <w:proofErr w:type="spellEnd"/>
      <w:r w:rsidR="00871EBB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="00871EBB">
        <w:rPr>
          <w:rFonts w:asciiTheme="majorHAnsi" w:hAnsiTheme="majorHAnsi" w:cs="Arial"/>
          <w:sz w:val="16"/>
          <w:szCs w:val="16"/>
        </w:rPr>
        <w:t>этнодидактические</w:t>
      </w:r>
      <w:proofErr w:type="spellEnd"/>
      <w:r w:rsidR="00871EBB">
        <w:rPr>
          <w:rFonts w:asciiTheme="majorHAnsi" w:hAnsiTheme="majorHAnsi" w:cs="Arial"/>
          <w:sz w:val="16"/>
          <w:szCs w:val="16"/>
        </w:rPr>
        <w:t xml:space="preserve"> </w:t>
      </w:r>
      <w:r w:rsidR="00871EBB" w:rsidRPr="00A73146">
        <w:rPr>
          <w:rFonts w:asciiTheme="majorHAnsi" w:hAnsiTheme="majorHAnsi" w:cs="Arial"/>
          <w:sz w:val="16"/>
          <w:szCs w:val="16"/>
        </w:rPr>
        <w:t xml:space="preserve">особенности </w:t>
      </w:r>
      <w:r w:rsidR="00871EBB">
        <w:rPr>
          <w:rFonts w:asciiTheme="majorHAnsi" w:hAnsiTheme="majorHAnsi" w:cs="Arial"/>
          <w:sz w:val="16"/>
          <w:szCs w:val="16"/>
        </w:rPr>
        <w:t xml:space="preserve">обучения </w:t>
      </w:r>
      <w:r w:rsidR="00871EBB" w:rsidRPr="00A73146">
        <w:rPr>
          <w:rFonts w:asciiTheme="majorHAnsi" w:hAnsiTheme="majorHAnsi" w:cs="Arial"/>
          <w:sz w:val="16"/>
          <w:szCs w:val="16"/>
        </w:rPr>
        <w:t>учащихся 5-9 классов бурятской школы, позволяющий выбирать соответствующие педагогические технологии.</w:t>
      </w:r>
    </w:p>
    <w:bookmarkEnd w:id="3"/>
    <w:p w:rsidR="00203799" w:rsidRDefault="00A73146" w:rsidP="0098261F">
      <w:pPr>
        <w:pStyle w:val="22"/>
        <w:spacing w:line="240" w:lineRule="auto"/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Модель </w:t>
      </w:r>
      <w:r w:rsidR="00203799">
        <w:rPr>
          <w:rFonts w:asciiTheme="majorHAnsi" w:hAnsiTheme="majorHAnsi" w:cs="Arial"/>
          <w:sz w:val="16"/>
          <w:szCs w:val="16"/>
        </w:rPr>
        <w:t xml:space="preserve">методической системы использования </w:t>
      </w:r>
      <w:proofErr w:type="spellStart"/>
      <w:r w:rsidR="00203799">
        <w:rPr>
          <w:rFonts w:asciiTheme="majorHAnsi" w:hAnsiTheme="majorHAnsi" w:cs="Arial"/>
          <w:sz w:val="16"/>
          <w:szCs w:val="16"/>
        </w:rPr>
        <w:t>э</w:t>
      </w:r>
      <w:r w:rsidRPr="00A73146">
        <w:rPr>
          <w:rFonts w:asciiTheme="majorHAnsi" w:hAnsiTheme="majorHAnsi" w:cs="Arial"/>
          <w:sz w:val="16"/>
          <w:szCs w:val="16"/>
        </w:rPr>
        <w:t>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в обучение математике схематично выглядит следующим образом (табл. 7)</w:t>
      </w:r>
      <w:r w:rsidR="00592D92">
        <w:rPr>
          <w:rFonts w:asciiTheme="majorHAnsi" w:hAnsiTheme="majorHAnsi" w:cs="Arial"/>
          <w:sz w:val="16"/>
          <w:szCs w:val="16"/>
        </w:rPr>
        <w:t>.</w:t>
      </w:r>
    </w:p>
    <w:p w:rsidR="00181523" w:rsidRDefault="00181523" w:rsidP="0098261F">
      <w:pPr>
        <w:pStyle w:val="22"/>
        <w:spacing w:line="240" w:lineRule="auto"/>
        <w:ind w:left="0" w:firstLine="567"/>
        <w:jc w:val="both"/>
        <w:rPr>
          <w:rFonts w:asciiTheme="majorHAnsi" w:hAnsiTheme="majorHAnsi" w:cs="Arial"/>
          <w:sz w:val="16"/>
          <w:szCs w:val="16"/>
        </w:rPr>
      </w:pPr>
    </w:p>
    <w:p w:rsidR="00181523" w:rsidRDefault="00181523" w:rsidP="0098261F">
      <w:pPr>
        <w:pStyle w:val="22"/>
        <w:spacing w:line="240" w:lineRule="auto"/>
        <w:ind w:left="0" w:firstLine="567"/>
        <w:jc w:val="both"/>
        <w:rPr>
          <w:rFonts w:asciiTheme="majorHAnsi" w:hAnsiTheme="majorHAnsi" w:cs="Arial"/>
          <w:sz w:val="16"/>
          <w:szCs w:val="16"/>
        </w:rPr>
      </w:pPr>
    </w:p>
    <w:p w:rsidR="00181523" w:rsidRDefault="00181523" w:rsidP="0098261F">
      <w:pPr>
        <w:pStyle w:val="22"/>
        <w:spacing w:line="240" w:lineRule="auto"/>
        <w:ind w:left="0" w:firstLine="567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W w:w="4824" w:type="pct"/>
        <w:tblInd w:w="108" w:type="dxa"/>
        <w:tblLook w:val="0000" w:firstRow="0" w:lastRow="0" w:firstColumn="0" w:lastColumn="0" w:noHBand="0" w:noVBand="0"/>
      </w:tblPr>
      <w:tblGrid>
        <w:gridCol w:w="1133"/>
        <w:gridCol w:w="4820"/>
      </w:tblGrid>
      <w:tr w:rsidR="00A73146" w:rsidRPr="00A73146" w:rsidTr="00B635E3">
        <w:trPr>
          <w:trHeight w:val="136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left="0" w:right="-6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lastRenderedPageBreak/>
              <w:t xml:space="preserve">Цель 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203799">
            <w:pPr>
              <w:pStyle w:val="21"/>
              <w:snapToGrid w:val="0"/>
              <w:spacing w:line="240" w:lineRule="auto"/>
              <w:ind w:left="0" w:right="-6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Формирование этнокультурной компетентности учащихся  </w:t>
            </w:r>
          </w:p>
        </w:tc>
      </w:tr>
      <w:tr w:rsidR="00A73146" w:rsidRPr="00A73146" w:rsidTr="00B635E3">
        <w:trPr>
          <w:trHeight w:val="1982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left="0" w:right="-6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Содержание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1 модуль «Математический фольклор монгольских народов» включает в себя математический фольклор: мифы, сказки, пословицы, поговорки, считалки, загадки, игры, связанные со счетом.</w:t>
            </w:r>
          </w:p>
          <w:p w:rsidR="00EA4A66" w:rsidRDefault="00A73146" w:rsidP="00A350A5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2 модуль «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Зурхай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- средневеков</w:t>
            </w:r>
            <w:r w:rsidR="00EA4A6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ая 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математик</w:t>
            </w:r>
            <w:r w:rsidR="00EA4A6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а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монгольских народов» содержит сведения о монгольских числовых системах, счетных приборах, вкладе монгольских математиков в развитие математической науки. Рассматривается этнокультурное содержание первых учебников на монгольских языках.</w:t>
            </w:r>
          </w:p>
          <w:p w:rsidR="00A73146" w:rsidRPr="00A73146" w:rsidRDefault="00A73146" w:rsidP="00A350A5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3 модуль. «Прикладное значение математики в культуре монгольских народов» включает материалы о символике чисел, народную метрологию, орнаменты, буддийскую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иконометрию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, зодчество и др.</w:t>
            </w:r>
          </w:p>
        </w:tc>
      </w:tr>
      <w:tr w:rsidR="00A73146" w:rsidRPr="00A73146" w:rsidTr="00B635E3">
        <w:trPr>
          <w:trHeight w:val="259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413376" w:rsidP="00B635E3">
            <w:pPr>
              <w:pStyle w:val="21"/>
              <w:tabs>
                <w:tab w:val="left" w:pos="0"/>
              </w:tabs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Этнодидактические</w:t>
            </w:r>
            <w:proofErr w:type="spellEnd"/>
            <w:r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п</w:t>
            </w:r>
            <w:r w:rsidR="00A73146"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ринципы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историко-генетический,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интегративности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</w:t>
            </w:r>
            <w:proofErr w:type="spellStart"/>
            <w:proofErr w:type="gram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поликультурности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природосообразности</w:t>
            </w:r>
            <w:proofErr w:type="spellEnd"/>
            <w:proofErr w:type="gramEnd"/>
          </w:p>
        </w:tc>
      </w:tr>
      <w:tr w:rsidR="00A73146" w:rsidRPr="00A73146" w:rsidTr="00B635E3">
        <w:trPr>
          <w:trHeight w:val="361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Методы обучения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объяснительно-иллюстративный, репродуктивный, проблемный, частично-поисковый, исследовательский</w:t>
            </w:r>
          </w:p>
        </w:tc>
      </w:tr>
      <w:tr w:rsidR="00A73146" w:rsidRPr="00A73146" w:rsidTr="00B635E3">
        <w:trPr>
          <w:trHeight w:val="52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Средства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невербальные (организация школьного пространства) и вербальные (опорные схемы, таблицы монгольских цифр, фотографии монгольских ученых, модели счетных приборов)</w:t>
            </w:r>
          </w:p>
        </w:tc>
      </w:tr>
      <w:tr w:rsidR="00A73146" w:rsidRPr="00A73146" w:rsidTr="00B635E3">
        <w:trPr>
          <w:trHeight w:val="333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Условия функционирования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1.</w:t>
            </w:r>
            <w:r w:rsidR="00F05F38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соответствие учебной программе по </w:t>
            </w:r>
            <w:r w:rsidR="009C3A19"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математике, 2. использование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современных педагогических технологий, авторских программ</w:t>
            </w:r>
          </w:p>
        </w:tc>
      </w:tr>
      <w:tr w:rsidR="00A73146" w:rsidRPr="00A73146" w:rsidTr="00B635E3">
        <w:trPr>
          <w:trHeight w:val="430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Виды функционирования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592D92" w:rsidP="00A350A5">
            <w:pPr>
              <w:pStyle w:val="21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урочная</w:t>
            </w:r>
            <w:r w:rsidR="00A73146"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(элементы, фрагменты уроков), внеурочная (математические кружки, факультативы, спецкурсы)</w:t>
            </w:r>
          </w:p>
        </w:tc>
      </w:tr>
      <w:tr w:rsidR="00A73146" w:rsidRPr="00A73146" w:rsidTr="00B635E3">
        <w:trPr>
          <w:trHeight w:val="51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Формы занятий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уроки математики, занятия математических кружков, факультативов, олимпиады, викторины, лекции, конкурсы по решению народных задач, работы в проектах, учебные исследования, конференции, практические работы, тестовые задания и др. </w:t>
            </w:r>
          </w:p>
        </w:tc>
      </w:tr>
      <w:tr w:rsidR="00A73146" w:rsidRPr="00A73146" w:rsidTr="00B635E3">
        <w:trPr>
          <w:trHeight w:val="288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46" w:rsidRPr="00A73146" w:rsidRDefault="00A73146" w:rsidP="00B635E3">
            <w:pPr>
              <w:pStyle w:val="21"/>
              <w:snapToGrid w:val="0"/>
              <w:spacing w:line="240" w:lineRule="auto"/>
              <w:ind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Сроки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46" w:rsidRPr="00A73146" w:rsidRDefault="00A73146" w:rsidP="00A350A5">
            <w:pPr>
              <w:pStyle w:val="21"/>
              <w:snapToGrid w:val="0"/>
              <w:spacing w:line="240" w:lineRule="auto"/>
              <w:ind w:left="0" w:right="-6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в течение учебного года, четверти, месяца, эпизодически</w:t>
            </w:r>
          </w:p>
        </w:tc>
      </w:tr>
    </w:tbl>
    <w:p w:rsidR="00A73146" w:rsidRPr="00A73146" w:rsidRDefault="00A73146" w:rsidP="0098261F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Таблица 7. Модель использования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этноматематики</w:t>
      </w:r>
      <w:proofErr w:type="spellEnd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монгольских народов</w:t>
      </w:r>
    </w:p>
    <w:p w:rsidR="00A73146" w:rsidRDefault="00A73146" w:rsidP="0098261F">
      <w:pPr>
        <w:ind w:right="-81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Этноматематическое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содержание вводится по трем модулям, </w:t>
      </w:r>
      <w:r w:rsidR="00203799">
        <w:rPr>
          <w:rFonts w:asciiTheme="majorHAnsi" w:hAnsiTheme="majorHAnsi" w:cs="Arial"/>
          <w:sz w:val="16"/>
          <w:szCs w:val="16"/>
        </w:rPr>
        <w:t>п</w:t>
      </w:r>
      <w:r w:rsidRPr="00A73146">
        <w:rPr>
          <w:rFonts w:asciiTheme="majorHAnsi" w:hAnsiTheme="majorHAnsi" w:cs="Arial"/>
          <w:sz w:val="16"/>
          <w:szCs w:val="16"/>
        </w:rPr>
        <w:t>остепенно усложня</w:t>
      </w:r>
      <w:r w:rsidR="00B635E3">
        <w:rPr>
          <w:rFonts w:asciiTheme="majorHAnsi" w:hAnsiTheme="majorHAnsi" w:cs="Arial"/>
          <w:sz w:val="16"/>
          <w:szCs w:val="16"/>
        </w:rPr>
        <w:t>я</w:t>
      </w:r>
      <w:r w:rsidR="00A350A5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 xml:space="preserve">педагогические задачи (табл. 8). </w:t>
      </w:r>
    </w:p>
    <w:p w:rsidR="00A73146" w:rsidRPr="00A73146" w:rsidRDefault="00A73146" w:rsidP="0098261F">
      <w:pPr>
        <w:ind w:right="-81" w:firstLine="567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af"/>
        <w:tblW w:w="4824" w:type="pct"/>
        <w:tblInd w:w="108" w:type="dxa"/>
        <w:tblLook w:val="04A0" w:firstRow="1" w:lastRow="0" w:firstColumn="1" w:lastColumn="0" w:noHBand="0" w:noVBand="1"/>
      </w:tblPr>
      <w:tblGrid>
        <w:gridCol w:w="1419"/>
        <w:gridCol w:w="4534"/>
      </w:tblGrid>
      <w:tr w:rsidR="00A73146" w:rsidRPr="00A73146" w:rsidTr="00203799">
        <w:trPr>
          <w:trHeight w:val="680"/>
        </w:trPr>
        <w:tc>
          <w:tcPr>
            <w:tcW w:w="1192" w:type="pct"/>
          </w:tcPr>
          <w:p w:rsidR="00A73146" w:rsidRPr="00A73146" w:rsidRDefault="00A73146" w:rsidP="00203799">
            <w:pPr>
              <w:ind w:right="-81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1 МОДУЛЬ. «Устная народная математика» - Аман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</w:t>
            </w:r>
            <w:proofErr w:type="spellEnd"/>
          </w:p>
        </w:tc>
        <w:tc>
          <w:tcPr>
            <w:tcW w:w="3808" w:type="pct"/>
          </w:tcPr>
          <w:p w:rsidR="00A73146" w:rsidRPr="00A73146" w:rsidRDefault="00A73146" w:rsidP="00203799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Становление математики монгольских народов. Математический фольклор монгольских народов: мифы, загадки, сказки, пословицы, поговорки, скороговорки, народные драмы, стихи, народные задачи. Сакральное значение чисел в культуре монгольских народов. Народные способы решения задач.</w:t>
            </w:r>
          </w:p>
        </w:tc>
      </w:tr>
      <w:tr w:rsidR="00A73146" w:rsidRPr="00A73146" w:rsidTr="00203799">
        <w:trPr>
          <w:trHeight w:val="278"/>
        </w:trPr>
        <w:tc>
          <w:tcPr>
            <w:tcW w:w="1192" w:type="pct"/>
          </w:tcPr>
          <w:p w:rsidR="00A73146" w:rsidRPr="00A73146" w:rsidRDefault="00A73146" w:rsidP="00203799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 МОДУЛЬ.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«Письменная народная математика»-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ТОО </w:t>
            </w:r>
          </w:p>
        </w:tc>
        <w:tc>
          <w:tcPr>
            <w:tcW w:w="3808" w:type="pct"/>
          </w:tcPr>
          <w:p w:rsidR="00A73146" w:rsidRPr="00A73146" w:rsidRDefault="00A73146" w:rsidP="00203799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Математика монгольских народов в период средневековья. Вклад монгольских ученых в развитие мировой математики. Счетные приборы монгольских народов: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самбар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сампин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эрхэ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Монгольский народный календарь-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литэ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 Алгебраические, геометрические, тригонометрические знания в монгольской математике. Задачи монгольских математиков. Связь монгольской математики с математикой других народов. История становления математического образования в Бурятии и Монголии.</w:t>
            </w:r>
          </w:p>
        </w:tc>
      </w:tr>
      <w:tr w:rsidR="00A73146" w:rsidRPr="00A73146" w:rsidTr="00B635E3">
        <w:trPr>
          <w:trHeight w:val="713"/>
        </w:trPr>
        <w:tc>
          <w:tcPr>
            <w:tcW w:w="1192" w:type="pct"/>
          </w:tcPr>
          <w:p w:rsidR="00A73146" w:rsidRPr="00A73146" w:rsidRDefault="00A73146" w:rsidP="00203799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3 МОДУЛЬ.</w:t>
            </w:r>
            <w:r w:rsidRPr="00A73146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«Прикладное значение математики в культуре монгольских народов» </w:t>
            </w:r>
          </w:p>
          <w:p w:rsidR="00A73146" w:rsidRPr="00A73146" w:rsidRDefault="00A73146" w:rsidP="0098261F">
            <w:pPr>
              <w:ind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  <w:p w:rsidR="00A73146" w:rsidRPr="00A73146" w:rsidRDefault="00A73146" w:rsidP="0098261F">
            <w:pPr>
              <w:ind w:right="-81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3808" w:type="pct"/>
          </w:tcPr>
          <w:p w:rsidR="00A73146" w:rsidRPr="00A73146" w:rsidRDefault="00A73146" w:rsidP="00203799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Народная метрология: меры времени, объема, длины, веса, денег. Игры со счетом: шагай, шахматы, шашки, стрельба из лука и др. Орнаменты как геометризированные формы действительности. Буддийское зодчество. Буддийская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иконометрия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Алтан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хэблиг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- золотое сечение.</w:t>
            </w:r>
          </w:p>
        </w:tc>
      </w:tr>
    </w:tbl>
    <w:p w:rsidR="00A73146" w:rsidRPr="00A73146" w:rsidRDefault="00A73146" w:rsidP="0098261F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Таблица 8.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Этноматематическое</w:t>
      </w:r>
      <w:proofErr w:type="spellEnd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содержание по модулям</w:t>
      </w:r>
    </w:p>
    <w:p w:rsidR="00A73146" w:rsidRPr="00A73146" w:rsidRDefault="00413376" w:rsidP="00413376">
      <w:pPr>
        <w:ind w:right="-79" w:firstLine="42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Важным моментом  методической системы является учет билингвизма детей- бурят, потому предлагаем озвучивание народных задач и других текстов </w:t>
      </w:r>
      <w:r w:rsidR="00A73146" w:rsidRPr="00A73146">
        <w:rPr>
          <w:rFonts w:asciiTheme="majorHAnsi" w:hAnsiTheme="majorHAnsi" w:cs="Arial"/>
          <w:sz w:val="16"/>
          <w:szCs w:val="16"/>
        </w:rPr>
        <w:lastRenderedPageBreak/>
        <w:t xml:space="preserve">на родном языке, заучивание наизусть отдельных из них, активное использование русско- бурятского словаря математических терминов М.Н. Очирова и др. </w:t>
      </w:r>
      <w:r>
        <w:rPr>
          <w:rFonts w:asciiTheme="majorHAnsi" w:hAnsiTheme="majorHAnsi" w:cs="Arial"/>
          <w:sz w:val="16"/>
          <w:szCs w:val="16"/>
        </w:rPr>
        <w:t xml:space="preserve">Предполагается использование </w:t>
      </w:r>
      <w:r w:rsidR="00A73146" w:rsidRPr="00A73146">
        <w:rPr>
          <w:rFonts w:asciiTheme="majorHAnsi" w:hAnsiTheme="majorHAnsi" w:cs="Arial"/>
          <w:sz w:val="16"/>
          <w:szCs w:val="16"/>
        </w:rPr>
        <w:t>спецкурса «Математика монгольских народов» и кружковых занятий для учащихся 5-9 классов</w:t>
      </w:r>
      <w:r w:rsidR="00A350A5">
        <w:rPr>
          <w:rFonts w:asciiTheme="majorHAnsi" w:hAnsiTheme="majorHAnsi" w:cs="Arial"/>
          <w:sz w:val="16"/>
          <w:szCs w:val="16"/>
        </w:rPr>
        <w:t>.</w:t>
      </w:r>
    </w:p>
    <w:p w:rsidR="00A73146" w:rsidRPr="00A73146" w:rsidRDefault="00A350A5" w:rsidP="0098261F">
      <w:pPr>
        <w:pStyle w:val="11"/>
        <w:ind w:right="-6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П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. 2.2, 2.3. Методика использования </w:t>
      </w:r>
      <w:proofErr w:type="spellStart"/>
      <w:r w:rsidR="00A73146" w:rsidRPr="00A73146"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монгольских народов на уроках математики. Методика использования </w:t>
      </w:r>
      <w:proofErr w:type="spellStart"/>
      <w:r w:rsidR="00A73146" w:rsidRPr="00A73146">
        <w:rPr>
          <w:rFonts w:asciiTheme="majorHAnsi" w:hAnsiTheme="majorHAnsi" w:cs="Arial"/>
          <w:b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b/>
          <w:sz w:val="16"/>
          <w:szCs w:val="16"/>
        </w:rPr>
        <w:t xml:space="preserve"> во внеурочной деятельности в основной школе Республики Бурятия</w:t>
      </w:r>
      <w:r w:rsidR="00F05F38">
        <w:rPr>
          <w:rFonts w:asciiTheme="majorHAnsi" w:hAnsiTheme="majorHAnsi" w:cs="Arial"/>
          <w:b/>
          <w:sz w:val="16"/>
          <w:szCs w:val="16"/>
        </w:rPr>
        <w:t xml:space="preserve">.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Школьный урок является основной формой организации образовательной деятельности при </w:t>
      </w:r>
      <w:r w:rsidR="009C3A19" w:rsidRPr="00A73146">
        <w:rPr>
          <w:rFonts w:asciiTheme="majorHAnsi" w:hAnsiTheme="majorHAnsi" w:cs="Arial"/>
          <w:color w:val="000000"/>
          <w:sz w:val="16"/>
          <w:szCs w:val="16"/>
        </w:rPr>
        <w:t xml:space="preserve">введении </w:t>
      </w:r>
      <w:proofErr w:type="spellStart"/>
      <w:r w:rsidR="009C3A19" w:rsidRPr="00A73146">
        <w:rPr>
          <w:rFonts w:asciiTheme="majorHAnsi" w:hAnsiTheme="majorHAnsi" w:cs="Arial"/>
          <w:color w:val="000000"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 монгольс</w:t>
      </w:r>
      <w:r w:rsidR="00DD493C">
        <w:rPr>
          <w:rFonts w:asciiTheme="majorHAnsi" w:hAnsiTheme="majorHAnsi" w:cs="Arial"/>
          <w:color w:val="000000"/>
          <w:sz w:val="16"/>
          <w:szCs w:val="16"/>
        </w:rPr>
        <w:t xml:space="preserve">ких народов в процесс обучения, т.к. это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целостный процесс, </w:t>
      </w:r>
      <w:r w:rsidR="00DD493C">
        <w:rPr>
          <w:rFonts w:asciiTheme="majorHAnsi" w:hAnsiTheme="majorHAnsi" w:cs="Arial"/>
          <w:color w:val="000000"/>
          <w:sz w:val="16"/>
          <w:szCs w:val="16"/>
        </w:rPr>
        <w:t xml:space="preserve">состоящий </w:t>
      </w:r>
      <w:r w:rsidR="00A73146" w:rsidRPr="00A73146">
        <w:rPr>
          <w:rFonts w:asciiTheme="majorHAnsi" w:hAnsiTheme="majorHAnsi" w:cs="Arial"/>
          <w:color w:val="000000"/>
          <w:sz w:val="16"/>
          <w:szCs w:val="16"/>
        </w:rPr>
        <w:t xml:space="preserve">из трех взаимосвязанных аспектов: познавательного, развивающего и воспитывающего. </w:t>
      </w:r>
    </w:p>
    <w:p w:rsidR="00A73146" w:rsidRPr="00A73146" w:rsidRDefault="00A73146" w:rsidP="0098261F">
      <w:pPr>
        <w:pStyle w:val="11"/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Г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лавная методическая трудность заключается в том, как сочетать изучение определенного раздела программы с изложением соответствующего этнокультурного материала. Для этого, учитель должен, во- первых, хорошо ознакомиться с содержательной моделью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, затем определиться по учебнику: в каком классе, при изучении какой темы, в каком объеме использовать тот или иной этнокультурный материал. Для удобства мы разработали примеры, из которых становится ясно, какие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этноматериалы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следует использовать (табл. 12.). Например, в 5 классе при изучении многозначных чисел, подчеркиваем, что у монгольских народов издавна существовала десятичная позиционная система счисления.</w:t>
      </w:r>
      <w:r w:rsidRPr="00A73146">
        <w:rPr>
          <w:rFonts w:asciiTheme="majorHAnsi" w:hAnsiTheme="majorHAnsi" w:cs="Arial"/>
          <w:sz w:val="16"/>
          <w:szCs w:val="16"/>
        </w:rPr>
        <w:t xml:space="preserve"> Преимущество позиционной десятичной системы показываем в сравнении с римской нумерацией. Для этого предлагаются следующие задания: 1. Запишите римскими и монгольскими цифрами несколько чисел, выполните сложение, вычитание, например: 9+16, 15-11; 2. Сколько цифр в римской нумерации? 3. Почему римская нумерация не является позиционной? 3. Сколько цифр в монгольской нумерации? 4. Почему монгольская нумерация является позиционной, десятичной? 5. В какой нумерации удобно выполнять действия?  </w:t>
      </w:r>
    </w:p>
    <w:p w:rsidR="00A73146" w:rsidRPr="00A73146" w:rsidRDefault="00A73146" w:rsidP="0098261F">
      <w:pPr>
        <w:pStyle w:val="11"/>
        <w:ind w:right="-6"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color w:val="000000"/>
          <w:sz w:val="16"/>
          <w:szCs w:val="16"/>
        </w:rPr>
        <w:t>Сообщаем, что м</w:t>
      </w:r>
      <w:r w:rsidRPr="00A73146">
        <w:rPr>
          <w:rFonts w:asciiTheme="majorHAnsi" w:hAnsiTheme="majorHAnsi" w:cs="Arial"/>
          <w:sz w:val="16"/>
          <w:szCs w:val="16"/>
        </w:rPr>
        <w:t xml:space="preserve">онгольские математики владели идеей неограниченности числового ряда. Для этого знакомимся с системой чисел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Цоо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Мэргэна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учимся называть правильно «великие»- многозначные числа. Отмечаем, что монгольские ученые обладали знаниями, позволяющими вести серьезные календарные расчеты, используя счетные приборы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самбар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сампин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Сампин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подчеркивает раннее существование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пятирично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десятиричной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системы счисления, основанной на использовании пальцевого счета. И далее о пальцевом счете в культуре монгольских народов учащиеся узнают на занятиях математического кружка.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В 6 классе при изучении десятичных дробей следует подчеркнуть, что удобная в использовании теория десятичных дробей была разработана ал-Каши, ученым из научного центра Улугбека- ал-Каши, намного </w:t>
      </w:r>
      <w:r w:rsidR="009C3A19" w:rsidRPr="00A73146">
        <w:rPr>
          <w:rFonts w:asciiTheme="majorHAnsi" w:hAnsiTheme="majorHAnsi" w:cs="Arial"/>
          <w:color w:val="000000"/>
          <w:sz w:val="16"/>
          <w:szCs w:val="16"/>
        </w:rPr>
        <w:t>раньше, чем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в европейской математике и т.д.</w:t>
      </w:r>
    </w:p>
    <w:p w:rsidR="00181523" w:rsidRDefault="00A73146" w:rsidP="00181523">
      <w:pPr>
        <w:pStyle w:val="11"/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color w:val="000000"/>
          <w:sz w:val="16"/>
          <w:szCs w:val="16"/>
        </w:rPr>
        <w:t>Зад</w:t>
      </w:r>
      <w:r w:rsidRPr="00A73146">
        <w:rPr>
          <w:rFonts w:asciiTheme="majorHAnsi" w:hAnsiTheme="majorHAnsi" w:cs="Arial"/>
          <w:sz w:val="16"/>
          <w:szCs w:val="16"/>
        </w:rPr>
        <w:t>ачи делим на народные и этнокультурные, т.е. самостоятельно составленные на цифровом материале о народной культуре, Байкальском регионе. Представляем некоторые народные задачи для уроков математики соответственно темам школьной программы (табл. 11).</w:t>
      </w:r>
    </w:p>
    <w:p w:rsidR="00413376" w:rsidRPr="00A73146" w:rsidRDefault="00413376" w:rsidP="00181523">
      <w:pPr>
        <w:pStyle w:val="11"/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11. Народные задачи соответственно темам</w:t>
      </w:r>
    </w:p>
    <w:tbl>
      <w:tblPr>
        <w:tblStyle w:val="af"/>
        <w:tblW w:w="5023" w:type="pct"/>
        <w:tblLayout w:type="fixed"/>
        <w:tblLook w:val="04A0" w:firstRow="1" w:lastRow="0" w:firstColumn="1" w:lastColumn="0" w:noHBand="0" w:noVBand="1"/>
      </w:tblPr>
      <w:tblGrid>
        <w:gridCol w:w="1411"/>
        <w:gridCol w:w="4787"/>
      </w:tblGrid>
      <w:tr w:rsidR="00A73146" w:rsidRPr="00A73146" w:rsidTr="00F05F38">
        <w:trPr>
          <w:trHeight w:val="413"/>
        </w:trPr>
        <w:tc>
          <w:tcPr>
            <w:tcW w:w="1138" w:type="pct"/>
            <w:vMerge w:val="restar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«Действия с натуральными числами»</w:t>
            </w:r>
            <w:r w:rsidR="00A350A5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, 5 класс</w:t>
            </w:r>
          </w:p>
          <w:p w:rsidR="00A73146" w:rsidRPr="00A73146" w:rsidRDefault="00A73146" w:rsidP="0098261F">
            <w:pPr>
              <w:pStyle w:val="af4"/>
              <w:ind w:left="0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3862" w:type="pct"/>
          </w:tcPr>
          <w:p w:rsidR="00A73146" w:rsidRPr="00A73146" w:rsidRDefault="00A73146" w:rsidP="00413376">
            <w:pPr>
              <w:pStyle w:val="af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Задача (бур.). Мужчина становился отцом в возрасте 17 лет, 19 лет и 21 года. Если младшему из сыновей сейчас 3 года, то сколько лет старшим сыновьям? Ответ: 5 лет и 7 лет. </w:t>
            </w:r>
          </w:p>
        </w:tc>
      </w:tr>
      <w:tr w:rsidR="00A73146" w:rsidRPr="00A73146" w:rsidTr="00A73146">
        <w:trPr>
          <w:trHeight w:val="166"/>
        </w:trPr>
        <w:tc>
          <w:tcPr>
            <w:tcW w:w="1138" w:type="pct"/>
            <w:vMerge/>
          </w:tcPr>
          <w:p w:rsidR="00A73146" w:rsidRPr="00A73146" w:rsidRDefault="00A73146" w:rsidP="0098261F">
            <w:pPr>
              <w:pStyle w:val="af5"/>
              <w:ind w:firstLine="567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62" w:type="pct"/>
          </w:tcPr>
          <w:p w:rsidR="00A73146" w:rsidRPr="00A73146" w:rsidRDefault="00A73146" w:rsidP="00413376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Задача (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монг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.). У старика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Ерэнтея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было 99 детей, у каждого из них было по 9 детей. Каждый из 9 детей имел по 7 детей, каждый из 7 детей имел по 3 ребенка. Сколько их было всего?</w:t>
            </w:r>
          </w:p>
        </w:tc>
      </w:tr>
      <w:tr w:rsidR="00A73146" w:rsidRPr="00A73146" w:rsidTr="00A73146">
        <w:trPr>
          <w:trHeight w:val="265"/>
        </w:trPr>
        <w:tc>
          <w:tcPr>
            <w:tcW w:w="1138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lastRenderedPageBreak/>
              <w:t>«Четные и нечетные числа». 6 класс</w:t>
            </w:r>
          </w:p>
          <w:p w:rsidR="00A73146" w:rsidRPr="00A73146" w:rsidRDefault="00A73146" w:rsidP="0098261F">
            <w:pPr>
              <w:pStyle w:val="af4"/>
              <w:ind w:left="0" w:firstLine="567"/>
              <w:jc w:val="both"/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62" w:type="pct"/>
          </w:tcPr>
          <w:p w:rsidR="00A73146" w:rsidRPr="00A73146" w:rsidRDefault="00A73146" w:rsidP="00413376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Задача (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монг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.). В старину, говорят, один старик был в странствии с молодым путником, который каждую ночь сторожил верблюдов. Однажды молодой человек спросил у старика: «Как же мне быть, если я ночью захочу спать?». «Ты наших 70 верблюдов привяжи к 7 колышкам так, чтобы к каждому колышку было привязано нечетное число верблюдов!» – ответил старик. Молодой человек думал-думал и совсем не заметил, как рассвело. В чем секрет совета старика? Ответ: задача не имеет решения.</w:t>
            </w:r>
          </w:p>
        </w:tc>
      </w:tr>
      <w:tr w:rsidR="00A73146" w:rsidRPr="00A73146" w:rsidTr="00A73146">
        <w:trPr>
          <w:trHeight w:val="375"/>
        </w:trPr>
        <w:tc>
          <w:tcPr>
            <w:tcW w:w="1138" w:type="pct"/>
          </w:tcPr>
          <w:p w:rsidR="00A73146" w:rsidRPr="00A73146" w:rsidRDefault="00A73146" w:rsidP="00A350A5">
            <w:pPr>
              <w:pStyle w:val="af4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«Формулы», 7 класс</w:t>
            </w:r>
          </w:p>
        </w:tc>
        <w:tc>
          <w:tcPr>
            <w:tcW w:w="3862" w:type="pct"/>
          </w:tcPr>
          <w:p w:rsidR="00A73146" w:rsidRPr="00A73146" w:rsidRDefault="00A73146" w:rsidP="00413376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Задача (бур.). Один табунщик своих лошадей может запрячь по пять, сгруппировать по три или распустить по две. Сколько может быть лошадей в табуне? Ответ: 30n, n = 1, 2, 3.</w:t>
            </w:r>
          </w:p>
        </w:tc>
      </w:tr>
      <w:tr w:rsidR="00A73146" w:rsidRPr="00A73146" w:rsidTr="00A73146">
        <w:trPr>
          <w:trHeight w:val="535"/>
        </w:trPr>
        <w:tc>
          <w:tcPr>
            <w:tcW w:w="1138" w:type="pct"/>
          </w:tcPr>
          <w:p w:rsidR="00A73146" w:rsidRPr="00A73146" w:rsidRDefault="00A73146" w:rsidP="00A350A5">
            <w:pPr>
              <w:pStyle w:val="af4"/>
              <w:ind w:left="0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«Решение систем уравнений», 8 класс</w:t>
            </w:r>
          </w:p>
        </w:tc>
        <w:tc>
          <w:tcPr>
            <w:tcW w:w="3862" w:type="pct"/>
          </w:tcPr>
          <w:p w:rsidR="00A73146" w:rsidRPr="00A73146" w:rsidRDefault="00A73146" w:rsidP="00413376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В Средние века богатейшая математическая традиция китайского народа стала доступна монгольским ученым. Очевидно, поэтому в народную среду проникли задачи, которые решались с применением «правила ложного положения», «правила двух ложных положений». Подобные задачи рассматриваются в VII–VIII книгах китайского трактата «Математика в девяти книгах», где дается алгоритм их решения.     Задача (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монг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.). В изгороди находилось 49 птиц и овец. Всего у них 100 ног. Сколько птиц и сколько овец находилось в изгороди? </w:t>
            </w:r>
            <w:proofErr w:type="gram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Ответ: </w:t>
            </w:r>
            <w:r w:rsidR="0041337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48</w:t>
            </w:r>
            <w:proofErr w:type="gram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птиц, 1 овца.</w:t>
            </w:r>
          </w:p>
        </w:tc>
      </w:tr>
      <w:tr w:rsidR="00A73146" w:rsidRPr="00A73146" w:rsidTr="00A73146">
        <w:trPr>
          <w:trHeight w:val="261"/>
        </w:trPr>
        <w:tc>
          <w:tcPr>
            <w:tcW w:w="1138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«Арифметическая и геометрическая прогрессии», 9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кл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3862" w:type="pct"/>
          </w:tcPr>
          <w:p w:rsidR="00A73146" w:rsidRPr="00A73146" w:rsidRDefault="00A73146" w:rsidP="00413376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Задача (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монг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.). На семиступенчатой ступе –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субарган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имеющей форму пирамиды, поставлена 381 лампадка так, что число лампадок, находящихся на ступеньках, каждый раз увеличивается вдвое, начиная сверху вниз. Сколько лампадок находится на вершине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субаргана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и сколько на каждой ее ступеньке? Ответ: на вершине 3 лампадки, а на остальных ступеньках 6, 12, 24, 48, 96, 192.</w:t>
            </w:r>
          </w:p>
        </w:tc>
      </w:tr>
    </w:tbl>
    <w:p w:rsidR="00181523" w:rsidRDefault="00181523" w:rsidP="002B2BAB">
      <w:pPr>
        <w:pStyle w:val="11"/>
        <w:ind w:right="-6" w:firstLine="567"/>
        <w:jc w:val="both"/>
        <w:rPr>
          <w:rFonts w:asciiTheme="majorHAnsi" w:hAnsiTheme="majorHAnsi"/>
          <w:sz w:val="16"/>
          <w:szCs w:val="16"/>
        </w:rPr>
      </w:pPr>
    </w:p>
    <w:p w:rsidR="002B2BAB" w:rsidRDefault="00A73146" w:rsidP="002B2BAB">
      <w:pPr>
        <w:pStyle w:val="11"/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/>
          <w:sz w:val="16"/>
          <w:szCs w:val="16"/>
        </w:rPr>
        <w:t xml:space="preserve">Автором разработано тематическое планирование занятий математического кружка </w:t>
      </w:r>
      <w:r w:rsidR="00A350A5">
        <w:rPr>
          <w:rFonts w:asciiTheme="majorHAnsi" w:hAnsiTheme="majorHAnsi"/>
          <w:sz w:val="16"/>
          <w:szCs w:val="16"/>
        </w:rPr>
        <w:t xml:space="preserve">для </w:t>
      </w:r>
      <w:r w:rsidRPr="00A73146">
        <w:rPr>
          <w:rFonts w:asciiTheme="majorHAnsi" w:hAnsiTheme="majorHAnsi"/>
          <w:sz w:val="16"/>
          <w:szCs w:val="16"/>
        </w:rPr>
        <w:t>5-9 классов. В</w:t>
      </w:r>
      <w:r w:rsidRPr="00A73146">
        <w:rPr>
          <w:rFonts w:asciiTheme="majorHAnsi" w:hAnsiTheme="majorHAnsi" w:cs="Arial"/>
          <w:sz w:val="16"/>
          <w:szCs w:val="16"/>
        </w:rPr>
        <w:t xml:space="preserve">иды внеклассной работы: кружки, олимпиады, викторины, вечера, математическая печать, математические недели, </w:t>
      </w:r>
      <w:r w:rsidR="009C3A19" w:rsidRPr="00A73146">
        <w:rPr>
          <w:rFonts w:asciiTheme="majorHAnsi" w:hAnsiTheme="majorHAnsi" w:cs="Arial"/>
          <w:sz w:val="16"/>
          <w:szCs w:val="16"/>
        </w:rPr>
        <w:t>внеклассное чтение</w:t>
      </w:r>
      <w:r w:rsidRPr="00A73146">
        <w:rPr>
          <w:rFonts w:asciiTheme="majorHAnsi" w:hAnsiTheme="majorHAnsi" w:cs="Arial"/>
          <w:sz w:val="16"/>
          <w:szCs w:val="16"/>
        </w:rPr>
        <w:t xml:space="preserve"> математической литературы и др. (табл. 12)</w:t>
      </w:r>
      <w:r w:rsidR="00F05F38">
        <w:rPr>
          <w:rFonts w:asciiTheme="majorHAnsi" w:hAnsiTheme="majorHAnsi" w:cs="Arial"/>
          <w:sz w:val="16"/>
          <w:szCs w:val="16"/>
        </w:rPr>
        <w:t>.</w:t>
      </w:r>
    </w:p>
    <w:p w:rsidR="00A350A5" w:rsidRPr="00A350A5" w:rsidRDefault="00A350A5" w:rsidP="002B2BAB">
      <w:pPr>
        <w:pStyle w:val="11"/>
        <w:ind w:right="-6" w:firstLine="567"/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</w:t>
      </w:r>
      <w:r w:rsidRPr="00A350A5">
        <w:rPr>
          <w:rFonts w:asciiTheme="majorHAnsi" w:hAnsiTheme="majorHAnsi"/>
          <w:i/>
          <w:sz w:val="16"/>
          <w:szCs w:val="16"/>
          <w:vertAlign w:val="superscript"/>
        </w:rPr>
        <w:t>Таблица 12. Народные задачи во внеклассной работе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410"/>
        <w:gridCol w:w="4760"/>
      </w:tblGrid>
      <w:tr w:rsidR="00A73146" w:rsidRPr="00A73146" w:rsidTr="00A73146">
        <w:trPr>
          <w:trHeight w:val="51"/>
        </w:trPr>
        <w:tc>
          <w:tcPr>
            <w:tcW w:w="1143" w:type="pct"/>
          </w:tcPr>
          <w:p w:rsidR="00A73146" w:rsidRPr="00A73146" w:rsidRDefault="00A73146" w:rsidP="00413376">
            <w:pPr>
              <w:pStyle w:val="af4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Метод инверсии (метод решения с конца). Сходство с индийской математикой.</w:t>
            </w:r>
          </w:p>
        </w:tc>
        <w:tc>
          <w:tcPr>
            <w:tcW w:w="3857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Задача (бурятская). Отец и мать разделили отару овец между всеми сыновьями согласно народной традиции. Самому младшему сыну отдали половину из 256 голов отары, т.к. ему полагалось обеспечить родителям достойную старость, а каждому из оставшихся братьев досталось вдвое меньше, чем предыдущему. В итоге старший сын получил 2 овцы. Сколько было сыновей в этой семье? О т в е т: 7 сыновей.  Эта задача похожа на индийскую задачу из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Бахшалийской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рукописи (III в.): В дает вдвое больше, чем А; С – втрое больше, чем В; Д – вчетверо больше, чем С. Все вместе дают 132. Сколько дал А?» В рукописи приводится такое решение: «Пусть неизвестное равняется 1, тогда А- 1, В- 2, С- 6, Д -24, сумма равна 33. Теперь разделим 132 на 33. Это и будет искомая величина». Индусы производили действия в обратном порядке и называли такой способ решения «правилом обращения». Бурятская задача об отаре овец также решалась с конца- методом инверсии, т.е. монгольские народы применяли способ, схожий с индийским «правилом обращения».</w:t>
            </w:r>
          </w:p>
        </w:tc>
      </w:tr>
      <w:tr w:rsidR="00A73146" w:rsidRPr="00A73146" w:rsidTr="00A73146">
        <w:trPr>
          <w:trHeight w:val="983"/>
        </w:trPr>
        <w:tc>
          <w:tcPr>
            <w:tcW w:w="1143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«Неопределенные уравнения».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Автор записала от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Доржи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Митыпова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улус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Шибертуй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Бичурского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района </w:t>
            </w:r>
          </w:p>
        </w:tc>
        <w:tc>
          <w:tcPr>
            <w:tcW w:w="3857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Задача 16 (бурятская). Отец наказал сыну купить 100 голов скота на 5 рублей. При этом лошадь стоила 50 коп., корова – 10 коп., овца– 1 коп. Сын выполнил наказ отца. Сколько лошадей,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коров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овец он купил? Решение. Составим систему двух уравнений с тремя неизвестными: 50x + 10y + z = 500, х + у + z = </w:t>
            </w:r>
            <w:r w:rsidR="00413376"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100, где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х – количество лошадей, у – количество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коров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, z – количество овец (все числа - натуральные). Вычтем второе уравнение из первого и выразим y через x, получим у = (400 - 49х</w:t>
            </w:r>
            <w:r w:rsidR="00413376"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):</w:t>
            </w: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9. Задача имеет единственное решение: х = 1, у = 39, z = 60. Ответ: 1 лошадь, 39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коров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60 овец. В честь александрийского математика Диофанта (III в.) такие уравнения назвали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диофантовыми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однако первыми решением неопределенных уравнений в целых числах начали заниматься ученые Индии (V–XII вв.).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Задача аналогична китайским задачам на неопределенные уравнения.</w:t>
            </w:r>
          </w:p>
        </w:tc>
      </w:tr>
      <w:tr w:rsidR="00A73146" w:rsidRPr="00A73146" w:rsidTr="00A73146">
        <w:trPr>
          <w:trHeight w:val="278"/>
        </w:trPr>
        <w:tc>
          <w:tcPr>
            <w:tcW w:w="1143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Логические задачи</w:t>
            </w:r>
          </w:p>
        </w:tc>
        <w:tc>
          <w:tcPr>
            <w:tcW w:w="3857" w:type="pct"/>
          </w:tcPr>
          <w:p w:rsidR="00A73146" w:rsidRPr="00A73146" w:rsidRDefault="00A73146" w:rsidP="00A350A5">
            <w:pPr>
              <w:pStyle w:val="af5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1. (бур.).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Юун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ехэб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: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нэрэ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 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гу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али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нэхы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гу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? Что больше (дороже): имя (честь)или шкура (КРС)?</w:t>
            </w:r>
          </w:p>
        </w:tc>
      </w:tr>
    </w:tbl>
    <w:p w:rsidR="002B2BAB" w:rsidRDefault="002B2BAB" w:rsidP="0098261F">
      <w:pPr>
        <w:tabs>
          <w:tab w:val="left" w:pos="451"/>
        </w:tabs>
        <w:ind w:firstLine="567"/>
        <w:jc w:val="both"/>
        <w:rPr>
          <w:rFonts w:asciiTheme="majorHAnsi" w:hAnsiTheme="majorHAnsi" w:cs="Arial"/>
          <w:b/>
          <w:bCs/>
          <w:sz w:val="16"/>
          <w:szCs w:val="16"/>
        </w:rPr>
      </w:pPr>
    </w:p>
    <w:p w:rsidR="00721A56" w:rsidRDefault="00A73146" w:rsidP="0098261F">
      <w:pPr>
        <w:tabs>
          <w:tab w:val="left" w:pos="451"/>
        </w:tabs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b/>
          <w:bCs/>
          <w:sz w:val="16"/>
          <w:szCs w:val="16"/>
        </w:rPr>
        <w:t xml:space="preserve">2.4. Результаты опытно-экспериментальной работы по использованию </w:t>
      </w:r>
      <w:proofErr w:type="spellStart"/>
      <w:r w:rsidRPr="00A73146">
        <w:rPr>
          <w:rFonts w:asciiTheme="majorHAnsi" w:hAnsiTheme="majorHAnsi" w:cs="Arial"/>
          <w:b/>
          <w:bCs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b/>
          <w:bCs/>
          <w:sz w:val="16"/>
          <w:szCs w:val="16"/>
        </w:rPr>
        <w:t xml:space="preserve"> монгольских народов в </w:t>
      </w:r>
      <w:r w:rsidR="002B2BAB">
        <w:rPr>
          <w:rFonts w:asciiTheme="majorHAnsi" w:hAnsiTheme="majorHAnsi" w:cs="Arial"/>
          <w:b/>
          <w:bCs/>
          <w:sz w:val="16"/>
          <w:szCs w:val="16"/>
        </w:rPr>
        <w:t xml:space="preserve">формировании этнокультурной компетентности учащихся </w:t>
      </w:r>
      <w:r w:rsidRPr="00A73146">
        <w:rPr>
          <w:rFonts w:asciiTheme="majorHAnsi" w:hAnsiTheme="majorHAnsi" w:cs="Arial"/>
          <w:b/>
          <w:bCs/>
          <w:sz w:val="16"/>
          <w:szCs w:val="16"/>
        </w:rPr>
        <w:t>основной школ</w:t>
      </w:r>
      <w:r w:rsidR="002B2BAB">
        <w:rPr>
          <w:rFonts w:asciiTheme="majorHAnsi" w:hAnsiTheme="majorHAnsi" w:cs="Arial"/>
          <w:b/>
          <w:bCs/>
          <w:sz w:val="16"/>
          <w:szCs w:val="16"/>
        </w:rPr>
        <w:t>ы</w:t>
      </w:r>
      <w:r w:rsidRPr="00A73146">
        <w:rPr>
          <w:rFonts w:asciiTheme="majorHAnsi" w:hAnsiTheme="majorHAnsi" w:cs="Arial"/>
          <w:b/>
          <w:bCs/>
          <w:sz w:val="16"/>
          <w:szCs w:val="16"/>
        </w:rPr>
        <w:t xml:space="preserve"> Республики Бурятия. </w:t>
      </w:r>
      <w:r w:rsidRPr="00A73146">
        <w:rPr>
          <w:rFonts w:asciiTheme="majorHAnsi" w:hAnsiTheme="majorHAnsi" w:cs="Arial"/>
          <w:sz w:val="16"/>
          <w:szCs w:val="16"/>
        </w:rPr>
        <w:t xml:space="preserve">Педагогический эксперимент состоял из трех этапов: констатирующий; формирующий; контрольный. 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На констатирующем этапе </w:t>
      </w:r>
      <w:r w:rsidR="00721A56" w:rsidRPr="00A73146">
        <w:rPr>
          <w:rFonts w:asciiTheme="majorHAnsi" w:hAnsiTheme="majorHAnsi" w:cs="Arial"/>
          <w:sz w:val="16"/>
          <w:szCs w:val="16"/>
        </w:rPr>
        <w:lastRenderedPageBreak/>
        <w:t xml:space="preserve">выявлялось состояние организации этнокультурного образования при обучении математике в бурятской школе. Изучалась и анализировалась философская, историко- культурная, этнографическая, социальная, психолого- педагогическая и методическая литература по проблеме исследования, анализировалось качество и эффективность обучения математике, уровень этнокультурной осведомленности учащихся и учителей об </w:t>
      </w:r>
      <w:proofErr w:type="spellStart"/>
      <w:r w:rsidR="00721A56" w:rsidRPr="00A73146">
        <w:rPr>
          <w:rFonts w:asciiTheme="majorHAnsi" w:hAnsiTheme="majorHAnsi" w:cs="Arial"/>
          <w:sz w:val="16"/>
          <w:szCs w:val="16"/>
        </w:rPr>
        <w:t>этноматематике</w:t>
      </w:r>
      <w:proofErr w:type="spellEnd"/>
      <w:r w:rsidR="00721A56" w:rsidRPr="00A73146">
        <w:rPr>
          <w:rFonts w:asciiTheme="majorHAnsi" w:hAnsiTheme="majorHAnsi" w:cs="Arial"/>
          <w:sz w:val="16"/>
          <w:szCs w:val="16"/>
        </w:rPr>
        <w:t xml:space="preserve"> монгольских народов.</w:t>
      </w:r>
      <w:r w:rsidR="00F05F38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>Базой исследования являлись  МОУ Хошун-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Узурская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 Мухоршибирского района, МОУ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Шибертуйская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СОШ, МОУ Барская СОШ, МОУ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Курумканская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СОШ, Республиканский бурятский лицей- интернат №1 г. Улан-Удэ.  В общей сложности в педагогическом эксперименте приняли участие более 500 учащихся, опрошены 114 учителей республики.  Далее </w:t>
      </w:r>
      <w:r w:rsidR="00721A56" w:rsidRPr="00A73146">
        <w:rPr>
          <w:rFonts w:asciiTheme="majorHAnsi" w:hAnsiTheme="majorHAnsi" w:cs="Arial"/>
          <w:sz w:val="16"/>
          <w:szCs w:val="16"/>
        </w:rPr>
        <w:t>с 2016- 2017 уче</w:t>
      </w:r>
      <w:r w:rsidR="00721A56">
        <w:rPr>
          <w:rFonts w:asciiTheme="majorHAnsi" w:hAnsiTheme="majorHAnsi" w:cs="Arial"/>
          <w:sz w:val="16"/>
          <w:szCs w:val="16"/>
        </w:rPr>
        <w:t xml:space="preserve">бного года по настоящее время </w:t>
      </w:r>
      <w:r w:rsidRPr="00A73146">
        <w:rPr>
          <w:rFonts w:asciiTheme="majorHAnsi" w:hAnsiTheme="majorHAnsi" w:cs="Arial"/>
          <w:sz w:val="16"/>
          <w:szCs w:val="16"/>
        </w:rPr>
        <w:t xml:space="preserve">автор использует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этноматематику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в Улан-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Баторском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филиале Российского экономического университета имени Г.В. Плеханова</w:t>
      </w:r>
      <w:r w:rsidR="00721A56">
        <w:rPr>
          <w:rFonts w:asciiTheme="majorHAnsi" w:hAnsiTheme="majorHAnsi" w:cs="Arial"/>
          <w:sz w:val="16"/>
          <w:szCs w:val="16"/>
        </w:rPr>
        <w:t>.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</w:p>
    <w:p w:rsidR="00721A5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Первоначально апробация проводилась в течение 2006-2007, 2007-2008 учебных годов в 5-6 классах МОУ Хошун-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Узурская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 </w:t>
      </w:r>
      <w:r w:rsidR="009C3A19" w:rsidRPr="00A73146">
        <w:rPr>
          <w:rFonts w:asciiTheme="majorHAnsi" w:hAnsiTheme="majorHAnsi" w:cs="Arial"/>
          <w:sz w:val="16"/>
          <w:szCs w:val="16"/>
        </w:rPr>
        <w:t>Мухоршибирского района</w:t>
      </w:r>
      <w:r w:rsidRPr="00A73146">
        <w:rPr>
          <w:rFonts w:asciiTheme="majorHAnsi" w:hAnsiTheme="majorHAnsi" w:cs="Arial"/>
          <w:sz w:val="16"/>
          <w:szCs w:val="16"/>
        </w:rPr>
        <w:t xml:space="preserve"> мною, учителем математики. При школе существовал Центр возрождения культурно- исторического наследия и ценностей бурятского народа «Крылья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Гэсэра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», объединяющий школу, детский сад, сельский Дом культуры, совет ветеранов, который по запросу общественности ставил целью работы каждого учителя обновление содержания национальным </w:t>
      </w:r>
      <w:r w:rsidR="009C3A19" w:rsidRPr="00A73146">
        <w:rPr>
          <w:rFonts w:asciiTheme="majorHAnsi" w:hAnsiTheme="majorHAnsi" w:cs="Arial"/>
          <w:sz w:val="16"/>
          <w:szCs w:val="16"/>
        </w:rPr>
        <w:t>бурятским компонентом</w:t>
      </w:r>
      <w:r w:rsidRPr="00A73146">
        <w:rPr>
          <w:rFonts w:asciiTheme="majorHAnsi" w:hAnsiTheme="majorHAnsi" w:cs="Arial"/>
          <w:sz w:val="16"/>
          <w:szCs w:val="16"/>
        </w:rPr>
        <w:t xml:space="preserve">. </w:t>
      </w:r>
      <w:r w:rsidR="009C3A19" w:rsidRPr="00A73146">
        <w:rPr>
          <w:rFonts w:asciiTheme="majorHAnsi" w:hAnsiTheme="majorHAnsi" w:cs="Arial"/>
          <w:sz w:val="16"/>
          <w:szCs w:val="16"/>
        </w:rPr>
        <w:t>Опрос 98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учащихся 5-9 классов с вопросами: 1. Знаете ли вы, как называется математика монгольских народов, 2. Знаете ли </w:t>
      </w:r>
      <w:r w:rsidR="00721A56">
        <w:rPr>
          <w:rFonts w:asciiTheme="majorHAnsi" w:hAnsiTheme="majorHAnsi" w:cs="Arial"/>
          <w:sz w:val="16"/>
          <w:szCs w:val="16"/>
        </w:rPr>
        <w:t xml:space="preserve">вы 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народные единицы измерения величин? 3. </w:t>
      </w:r>
      <w:r w:rsidR="00721A56">
        <w:rPr>
          <w:rFonts w:asciiTheme="majorHAnsi" w:hAnsiTheme="majorHAnsi" w:cs="Arial"/>
          <w:sz w:val="16"/>
          <w:szCs w:val="16"/>
        </w:rPr>
        <w:t xml:space="preserve">Знаете ли 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народные математические задачи, 4. Хотите ли вы больше знать о </w:t>
      </w:r>
      <w:proofErr w:type="spellStart"/>
      <w:r w:rsidR="00721A56" w:rsidRPr="00A73146">
        <w:rPr>
          <w:rFonts w:asciiTheme="majorHAnsi" w:hAnsiTheme="majorHAnsi" w:cs="Arial"/>
          <w:sz w:val="16"/>
          <w:szCs w:val="16"/>
        </w:rPr>
        <w:t>этноматематике</w:t>
      </w:r>
      <w:proofErr w:type="spellEnd"/>
      <w:r w:rsidR="00721A56" w:rsidRPr="00A73146">
        <w:rPr>
          <w:rFonts w:asciiTheme="majorHAnsi" w:hAnsiTheme="majorHAnsi" w:cs="Arial"/>
          <w:sz w:val="16"/>
          <w:szCs w:val="16"/>
        </w:rPr>
        <w:t xml:space="preserve"> своего других народов?</w:t>
      </w:r>
      <w:r w:rsidR="00721A56">
        <w:rPr>
          <w:rFonts w:asciiTheme="majorHAnsi" w:hAnsiTheme="majorHAnsi" w:cs="Arial"/>
          <w:sz w:val="16"/>
          <w:szCs w:val="16"/>
        </w:rPr>
        <w:t>-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показал</w:t>
      </w:r>
      <w:r w:rsidR="00721A56">
        <w:rPr>
          <w:rFonts w:asciiTheme="majorHAnsi" w:hAnsiTheme="majorHAnsi" w:cs="Arial"/>
          <w:sz w:val="16"/>
          <w:szCs w:val="16"/>
        </w:rPr>
        <w:t xml:space="preserve">, что </w:t>
      </w:r>
      <w:r w:rsidR="00721A56" w:rsidRPr="00A73146">
        <w:rPr>
          <w:rFonts w:asciiTheme="majorHAnsi" w:hAnsiTheme="majorHAnsi" w:cs="Arial"/>
          <w:sz w:val="16"/>
          <w:szCs w:val="16"/>
        </w:rPr>
        <w:t>подавляющее большинство учащихся  не зна</w:t>
      </w:r>
      <w:r w:rsidR="00721A56">
        <w:rPr>
          <w:rFonts w:asciiTheme="majorHAnsi" w:hAnsiTheme="majorHAnsi" w:cs="Arial"/>
          <w:sz w:val="16"/>
          <w:szCs w:val="16"/>
        </w:rPr>
        <w:t>ют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, что такое </w:t>
      </w:r>
      <w:proofErr w:type="spellStart"/>
      <w:r w:rsidR="00721A56" w:rsidRPr="00A73146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721A56" w:rsidRPr="00A73146">
        <w:rPr>
          <w:rFonts w:asciiTheme="majorHAnsi" w:hAnsiTheme="majorHAnsi" w:cs="Arial"/>
          <w:sz w:val="16"/>
          <w:szCs w:val="16"/>
        </w:rPr>
        <w:t>,  не име</w:t>
      </w:r>
      <w:r w:rsidR="00721A56">
        <w:rPr>
          <w:rFonts w:asciiTheme="majorHAnsi" w:hAnsiTheme="majorHAnsi" w:cs="Arial"/>
          <w:sz w:val="16"/>
          <w:szCs w:val="16"/>
        </w:rPr>
        <w:t>ют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представления о народной математике </w:t>
      </w:r>
      <w:proofErr w:type="spellStart"/>
      <w:r w:rsidR="00721A56" w:rsidRPr="00A73146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="00721A56" w:rsidRPr="00A73146">
        <w:rPr>
          <w:rFonts w:asciiTheme="majorHAnsi" w:hAnsiTheme="majorHAnsi" w:cs="Arial"/>
          <w:sz w:val="16"/>
          <w:szCs w:val="16"/>
        </w:rPr>
        <w:t xml:space="preserve">, однако проявили интерес к изучению </w:t>
      </w:r>
      <w:proofErr w:type="spellStart"/>
      <w:r w:rsidR="00721A56"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721A56" w:rsidRPr="00A73146">
        <w:rPr>
          <w:rFonts w:asciiTheme="majorHAnsi" w:hAnsiTheme="majorHAnsi" w:cs="Arial"/>
          <w:sz w:val="16"/>
          <w:szCs w:val="16"/>
        </w:rPr>
        <w:t xml:space="preserve"> в сравнении и сопоставлении с</w:t>
      </w:r>
      <w:r w:rsidR="00721A56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721A56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="00721A56">
        <w:rPr>
          <w:rFonts w:asciiTheme="majorHAnsi" w:hAnsiTheme="majorHAnsi" w:cs="Arial"/>
          <w:sz w:val="16"/>
          <w:szCs w:val="16"/>
        </w:rPr>
        <w:t xml:space="preserve"> других народов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(табл. 13).</w:t>
      </w:r>
    </w:p>
    <w:p w:rsidR="00413376" w:rsidRPr="00A73146" w:rsidRDefault="00413376" w:rsidP="00413376">
      <w:pPr>
        <w:tabs>
          <w:tab w:val="left" w:pos="2218"/>
        </w:tabs>
        <w:ind w:firstLine="567"/>
        <w:jc w:val="right"/>
        <w:rPr>
          <w:rFonts w:asciiTheme="majorHAnsi" w:hAnsiTheme="majorHAnsi" w:cs="Arial"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sz w:val="16"/>
          <w:szCs w:val="16"/>
          <w:vertAlign w:val="superscript"/>
        </w:rPr>
        <w:t>Таблица 13. Результаты входного опроса</w:t>
      </w:r>
    </w:p>
    <w:p w:rsidR="00721A56" w:rsidRPr="00A73146" w:rsidRDefault="00721A56" w:rsidP="00413376">
      <w:pPr>
        <w:ind w:firstLine="567"/>
        <w:jc w:val="right"/>
        <w:rPr>
          <w:rFonts w:asciiTheme="majorHAnsi" w:hAnsiTheme="majorHAnsi" w:cs="Arial"/>
          <w:sz w:val="16"/>
          <w:szCs w:val="16"/>
        </w:rPr>
      </w:pPr>
    </w:p>
    <w:tbl>
      <w:tblPr>
        <w:tblStyle w:val="af"/>
        <w:tblpPr w:leftFromText="180" w:rightFromText="180" w:vertAnchor="text" w:horzAnchor="margin" w:tblpY="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6"/>
      </w:tblGrid>
      <w:tr w:rsidR="00B635E3" w:rsidRPr="00A73146" w:rsidTr="00B635E3">
        <w:trPr>
          <w:trHeight w:val="197"/>
        </w:trPr>
        <w:tc>
          <w:tcPr>
            <w:tcW w:w="817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знают, желают</w:t>
            </w:r>
          </w:p>
        </w:tc>
        <w:tc>
          <w:tcPr>
            <w:tcW w:w="796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 xml:space="preserve">не знают, не желают </w:t>
            </w:r>
          </w:p>
        </w:tc>
      </w:tr>
      <w:tr w:rsidR="00B635E3" w:rsidRPr="00A73146" w:rsidTr="00B635E3">
        <w:trPr>
          <w:trHeight w:val="258"/>
        </w:trPr>
        <w:tc>
          <w:tcPr>
            <w:tcW w:w="817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6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98</w:t>
            </w:r>
          </w:p>
        </w:tc>
      </w:tr>
      <w:tr w:rsidR="00B635E3" w:rsidRPr="00A73146" w:rsidTr="00B635E3">
        <w:trPr>
          <w:trHeight w:val="179"/>
        </w:trPr>
        <w:tc>
          <w:tcPr>
            <w:tcW w:w="817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96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90</w:t>
            </w:r>
          </w:p>
        </w:tc>
      </w:tr>
      <w:tr w:rsidR="00B635E3" w:rsidRPr="00A73146" w:rsidTr="00B635E3">
        <w:trPr>
          <w:trHeight w:val="196"/>
        </w:trPr>
        <w:tc>
          <w:tcPr>
            <w:tcW w:w="817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96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98</w:t>
            </w:r>
          </w:p>
        </w:tc>
      </w:tr>
      <w:tr w:rsidR="00B635E3" w:rsidRPr="00A73146" w:rsidTr="00B635E3">
        <w:trPr>
          <w:trHeight w:val="117"/>
        </w:trPr>
        <w:tc>
          <w:tcPr>
            <w:tcW w:w="817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98</w:t>
            </w:r>
          </w:p>
        </w:tc>
        <w:tc>
          <w:tcPr>
            <w:tcW w:w="796" w:type="dxa"/>
          </w:tcPr>
          <w:p w:rsidR="00B635E3" w:rsidRPr="00A73146" w:rsidRDefault="00B635E3" w:rsidP="00B635E3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b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bscript"/>
              </w:rPr>
              <w:t>0</w:t>
            </w:r>
          </w:p>
        </w:tc>
      </w:tr>
    </w:tbl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>
            <wp:extent cx="2076450" cy="895350"/>
            <wp:effectExtent l="0" t="0" r="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Pr="00A73146" w:rsidRDefault="00A73146" w:rsidP="0098261F">
      <w:pPr>
        <w:tabs>
          <w:tab w:val="left" w:pos="2218"/>
        </w:tabs>
        <w:ind w:firstLine="567"/>
        <w:jc w:val="right"/>
        <w:rPr>
          <w:rFonts w:asciiTheme="majorHAnsi" w:hAnsiTheme="majorHAnsi" w:cs="Arial"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sz w:val="16"/>
          <w:szCs w:val="16"/>
        </w:rPr>
        <w:tab/>
      </w:r>
    </w:p>
    <w:p w:rsidR="00413376" w:rsidRDefault="00A73146" w:rsidP="00B635E3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Далее был проведен психологический тест на определение ведущего полушария мозга этих 98 учащихся, который основан на врожденных реакциях человека, мало изменяющихся в течение жизни. Анализ результатов показал, что у большинства детей- бурят ведущим является левое полушарие мозга, которое по исследованиям психологов отвечает за аналитические и лингвистические стороны умственных операций (табл.14). </w:t>
      </w:r>
    </w:p>
    <w:p w:rsidR="00413376" w:rsidRDefault="00413376" w:rsidP="00413376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F05F38" w:rsidRPr="00A73146" w:rsidRDefault="00413376" w:rsidP="00413376">
      <w:pPr>
        <w:ind w:firstLine="567"/>
        <w:jc w:val="right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14. Результаты тестирования доминирующего полушария</w:t>
      </w:r>
      <w:r w:rsidRPr="00A73146">
        <w:rPr>
          <w:rFonts w:asciiTheme="majorHAnsi" w:hAnsiTheme="majorHAnsi" w:cs="Arial"/>
          <w:i/>
          <w:sz w:val="16"/>
          <w:szCs w:val="16"/>
        </w:rPr>
        <w:t xml:space="preserve"> </w:t>
      </w:r>
      <w:r w:rsidR="00B635E3">
        <w:rPr>
          <w:rFonts w:asciiTheme="majorHAnsi" w:hAnsiTheme="majorHAnsi" w:cs="Arial"/>
          <w:sz w:val="16"/>
          <w:szCs w:val="16"/>
        </w:rPr>
        <w:tab/>
      </w:r>
    </w:p>
    <w:tbl>
      <w:tblPr>
        <w:tblStyle w:val="af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A73146" w:rsidRPr="00A73146" w:rsidTr="00413376">
        <w:trPr>
          <w:trHeight w:val="90"/>
        </w:trPr>
        <w:tc>
          <w:tcPr>
            <w:tcW w:w="1809" w:type="dxa"/>
          </w:tcPr>
          <w:p w:rsidR="00A73146" w:rsidRDefault="00A73146" w:rsidP="00413376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Правополушарное мышление</w:t>
            </w:r>
          </w:p>
          <w:p w:rsidR="00413376" w:rsidRPr="00A73146" w:rsidRDefault="00413376" w:rsidP="00413376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A73146" w:rsidRPr="00A73146" w:rsidRDefault="00A73146" w:rsidP="00413376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18</w:t>
            </w:r>
          </w:p>
        </w:tc>
      </w:tr>
      <w:tr w:rsidR="00A73146" w:rsidRPr="00A73146" w:rsidTr="00413376">
        <w:trPr>
          <w:trHeight w:val="224"/>
        </w:trPr>
        <w:tc>
          <w:tcPr>
            <w:tcW w:w="1809" w:type="dxa"/>
          </w:tcPr>
          <w:p w:rsidR="00A73146" w:rsidRDefault="00A73146" w:rsidP="00413376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Левополушарное мышление</w:t>
            </w:r>
          </w:p>
          <w:p w:rsidR="00413376" w:rsidRPr="00A73146" w:rsidRDefault="00413376" w:rsidP="00413376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A73146" w:rsidRPr="00A73146" w:rsidRDefault="00A73146" w:rsidP="00413376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71</w:t>
            </w:r>
          </w:p>
        </w:tc>
      </w:tr>
      <w:tr w:rsidR="00A73146" w:rsidRPr="00A73146" w:rsidTr="00413376">
        <w:trPr>
          <w:trHeight w:val="383"/>
        </w:trPr>
        <w:tc>
          <w:tcPr>
            <w:tcW w:w="1809" w:type="dxa"/>
          </w:tcPr>
          <w:p w:rsidR="00A73146" w:rsidRPr="00A73146" w:rsidRDefault="00A73146" w:rsidP="00413376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Смешанный тип мышления</w:t>
            </w:r>
          </w:p>
        </w:tc>
        <w:tc>
          <w:tcPr>
            <w:tcW w:w="567" w:type="dxa"/>
          </w:tcPr>
          <w:p w:rsidR="00A73146" w:rsidRPr="00A73146" w:rsidRDefault="00A73146" w:rsidP="00413376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9</w:t>
            </w:r>
          </w:p>
        </w:tc>
      </w:tr>
    </w:tbl>
    <w:p w:rsidR="00A73146" w:rsidRPr="00A73146" w:rsidRDefault="00A73146" w:rsidP="0098261F">
      <w:pPr>
        <w:ind w:firstLine="567"/>
        <w:jc w:val="right"/>
        <w:rPr>
          <w:rFonts w:asciiTheme="majorHAnsi" w:hAnsiTheme="majorHAnsi" w:cs="Arial"/>
          <w:i/>
          <w:sz w:val="16"/>
          <w:szCs w:val="16"/>
        </w:rPr>
      </w:pPr>
      <w:r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>
            <wp:extent cx="1719580" cy="714894"/>
            <wp:effectExtent l="19050" t="0" r="0" b="0"/>
            <wp:docPr id="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73146">
        <w:rPr>
          <w:rFonts w:asciiTheme="majorHAnsi" w:hAnsiTheme="majorHAnsi" w:cs="Arial"/>
          <w:sz w:val="16"/>
          <w:szCs w:val="16"/>
        </w:rPr>
        <w:br w:type="textWrapping" w:clear="all"/>
      </w:r>
    </w:p>
    <w:p w:rsidR="00A73146" w:rsidRDefault="00A73146" w:rsidP="0098261F">
      <w:pPr>
        <w:ind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Т</w:t>
      </w:r>
      <w:r w:rsidR="00F05F38">
        <w:rPr>
          <w:rFonts w:asciiTheme="majorHAnsi" w:hAnsiTheme="majorHAnsi" w:cs="Arial"/>
          <w:sz w:val="16"/>
          <w:szCs w:val="16"/>
        </w:rPr>
        <w:t>. к.</w:t>
      </w:r>
      <w:r w:rsidRPr="00A73146">
        <w:rPr>
          <w:rFonts w:asciiTheme="majorHAnsi" w:hAnsiTheme="majorHAnsi" w:cs="Arial"/>
          <w:sz w:val="16"/>
          <w:szCs w:val="16"/>
        </w:rPr>
        <w:t xml:space="preserve"> школа малокомплектная, по одному на параллели, то были выделены: экспериментальная группа- 5 класс (12 чел.), контрольная группа-6 класс (10 </w:t>
      </w:r>
      <w:r w:rsidR="0069009F" w:rsidRPr="00A73146">
        <w:rPr>
          <w:rFonts w:asciiTheme="majorHAnsi" w:hAnsiTheme="majorHAnsi" w:cs="Arial"/>
          <w:sz w:val="16"/>
          <w:szCs w:val="16"/>
        </w:rPr>
        <w:t>чел.</w:t>
      </w:r>
      <w:r w:rsidRPr="00A73146">
        <w:rPr>
          <w:rFonts w:asciiTheme="majorHAnsi" w:hAnsiTheme="majorHAnsi" w:cs="Arial"/>
          <w:sz w:val="16"/>
          <w:szCs w:val="16"/>
        </w:rPr>
        <w:t xml:space="preserve">). </w:t>
      </w:r>
      <w:r w:rsidR="00721A56">
        <w:rPr>
          <w:rFonts w:asciiTheme="majorHAnsi" w:hAnsiTheme="majorHAnsi" w:cs="Arial"/>
          <w:sz w:val="16"/>
          <w:szCs w:val="16"/>
        </w:rPr>
        <w:t xml:space="preserve"> У</w:t>
      </w:r>
      <w:r w:rsidR="00721A56" w:rsidRPr="00A73146">
        <w:rPr>
          <w:rFonts w:asciiTheme="majorHAnsi" w:hAnsiTheme="majorHAnsi" w:cs="Arial"/>
          <w:sz w:val="16"/>
          <w:szCs w:val="16"/>
        </w:rPr>
        <w:t>ч</w:t>
      </w:r>
      <w:r w:rsidR="00721A56">
        <w:rPr>
          <w:rFonts w:asciiTheme="majorHAnsi" w:hAnsiTheme="majorHAnsi" w:cs="Arial"/>
          <w:sz w:val="16"/>
          <w:szCs w:val="16"/>
        </w:rPr>
        <w:t xml:space="preserve">ет </w:t>
      </w:r>
      <w:r w:rsidR="00721A56" w:rsidRPr="00A73146">
        <w:rPr>
          <w:rFonts w:asciiTheme="majorHAnsi" w:hAnsiTheme="majorHAnsi" w:cs="Arial"/>
          <w:sz w:val="16"/>
          <w:szCs w:val="16"/>
        </w:rPr>
        <w:t>этнопсихологи</w:t>
      </w:r>
      <w:r w:rsidR="00721A56">
        <w:rPr>
          <w:rFonts w:asciiTheme="majorHAnsi" w:hAnsiTheme="majorHAnsi" w:cs="Arial"/>
          <w:sz w:val="16"/>
          <w:szCs w:val="16"/>
        </w:rPr>
        <w:t>ческих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особенности детей</w:t>
      </w:r>
      <w:r w:rsidR="00721A56">
        <w:rPr>
          <w:rFonts w:asciiTheme="majorHAnsi" w:hAnsiTheme="majorHAnsi" w:cs="Arial"/>
          <w:sz w:val="16"/>
          <w:szCs w:val="16"/>
        </w:rPr>
        <w:t xml:space="preserve"> </w:t>
      </w:r>
      <w:r w:rsidR="00721A56" w:rsidRPr="00A73146">
        <w:rPr>
          <w:rFonts w:asciiTheme="majorHAnsi" w:hAnsiTheme="majorHAnsi" w:cs="Arial"/>
          <w:sz w:val="16"/>
          <w:szCs w:val="16"/>
        </w:rPr>
        <w:t>- доминир</w:t>
      </w:r>
      <w:r w:rsidR="00721A56">
        <w:rPr>
          <w:rFonts w:asciiTheme="majorHAnsi" w:hAnsiTheme="majorHAnsi" w:cs="Arial"/>
          <w:sz w:val="16"/>
          <w:szCs w:val="16"/>
        </w:rPr>
        <w:t>ование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левополушарно</w:t>
      </w:r>
      <w:r w:rsidR="00721A56">
        <w:rPr>
          <w:rFonts w:asciiTheme="majorHAnsi" w:hAnsiTheme="majorHAnsi" w:cs="Arial"/>
          <w:sz w:val="16"/>
          <w:szCs w:val="16"/>
        </w:rPr>
        <w:t>го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мышлени</w:t>
      </w:r>
      <w:r w:rsidR="00721A56">
        <w:rPr>
          <w:rFonts w:asciiTheme="majorHAnsi" w:hAnsiTheme="majorHAnsi" w:cs="Arial"/>
          <w:sz w:val="16"/>
          <w:szCs w:val="16"/>
        </w:rPr>
        <w:t>я вызвало и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спользование технологии укрупненных дидактических </w:t>
      </w:r>
      <w:r w:rsidR="0069009F" w:rsidRPr="00A73146">
        <w:rPr>
          <w:rFonts w:asciiTheme="majorHAnsi" w:hAnsiTheme="majorHAnsi" w:cs="Arial"/>
          <w:sz w:val="16"/>
          <w:szCs w:val="16"/>
        </w:rPr>
        <w:t xml:space="preserve">единиц </w:t>
      </w:r>
      <w:r w:rsidR="0069009F">
        <w:rPr>
          <w:rFonts w:asciiTheme="majorHAnsi" w:hAnsiTheme="majorHAnsi" w:cs="Arial"/>
          <w:sz w:val="16"/>
          <w:szCs w:val="16"/>
        </w:rPr>
        <w:t>(</w:t>
      </w:r>
      <w:r w:rsidR="00721A56">
        <w:rPr>
          <w:rFonts w:asciiTheme="majorHAnsi" w:hAnsiTheme="majorHAnsi" w:cs="Arial"/>
          <w:sz w:val="16"/>
          <w:szCs w:val="16"/>
        </w:rPr>
        <w:t xml:space="preserve">УДЕ) 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П.М. Эрдниева, </w:t>
      </w:r>
      <w:r w:rsidR="00721A56">
        <w:rPr>
          <w:rFonts w:asciiTheme="majorHAnsi" w:hAnsiTheme="majorHAnsi" w:cs="Arial"/>
          <w:sz w:val="16"/>
          <w:szCs w:val="16"/>
        </w:rPr>
        <w:t xml:space="preserve">которое позволяет </w:t>
      </w:r>
      <w:r w:rsidR="00721A56" w:rsidRPr="00A73146">
        <w:rPr>
          <w:rFonts w:asciiTheme="majorHAnsi" w:hAnsiTheme="majorHAnsi" w:cs="Arial"/>
          <w:sz w:val="16"/>
          <w:szCs w:val="16"/>
        </w:rPr>
        <w:t>организовать обучение от общего к частному при совместном и одновременном изучении взаимосвязанных вопросов программы.</w:t>
      </w:r>
      <w:r w:rsidR="00721A56" w:rsidRPr="00721A56">
        <w:rPr>
          <w:rFonts w:asciiTheme="majorHAnsi" w:hAnsiTheme="majorHAnsi" w:cs="Arial"/>
          <w:sz w:val="16"/>
          <w:szCs w:val="16"/>
        </w:rPr>
        <w:t xml:space="preserve"> 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Формами </w:t>
      </w:r>
      <w:r w:rsidR="00B635E3">
        <w:rPr>
          <w:rFonts w:asciiTheme="majorHAnsi" w:hAnsiTheme="majorHAnsi" w:cs="Arial"/>
          <w:sz w:val="16"/>
          <w:szCs w:val="16"/>
        </w:rPr>
        <w:t>работы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являлись ознакомление с историческими материалами, решение </w:t>
      </w:r>
      <w:r w:rsidR="00721A56">
        <w:rPr>
          <w:rFonts w:asciiTheme="majorHAnsi" w:hAnsiTheme="majorHAnsi" w:cs="Arial"/>
          <w:sz w:val="16"/>
          <w:szCs w:val="16"/>
        </w:rPr>
        <w:t>монгольских народных задач в сравнении и сопоставлении с задами других народов,</w:t>
      </w:r>
      <w:r w:rsidR="00721A56" w:rsidRPr="00A73146">
        <w:rPr>
          <w:rFonts w:asciiTheme="majorHAnsi" w:hAnsiTheme="majorHAnsi" w:cs="Arial"/>
          <w:sz w:val="16"/>
          <w:szCs w:val="16"/>
        </w:rPr>
        <w:t xml:space="preserve"> самостоятельное составление этнокультурных задач с цифровыми данными о селе, республике, решение примеров с цифрами разных народов, опросы знатоков старины и др.</w:t>
      </w:r>
      <w:r w:rsidR="00F05F38">
        <w:rPr>
          <w:rFonts w:asciiTheme="majorHAnsi" w:hAnsiTheme="majorHAnsi" w:cs="Arial"/>
          <w:sz w:val="16"/>
          <w:szCs w:val="16"/>
        </w:rPr>
        <w:t xml:space="preserve"> </w:t>
      </w:r>
      <w:r w:rsidR="00B635E3">
        <w:rPr>
          <w:rFonts w:asciiTheme="majorHAnsi" w:hAnsiTheme="majorHAnsi" w:cs="Arial"/>
          <w:sz w:val="16"/>
          <w:szCs w:val="16"/>
        </w:rPr>
        <w:t>М</w:t>
      </w:r>
      <w:r w:rsidRPr="00A73146">
        <w:rPr>
          <w:rFonts w:asciiTheme="majorHAnsi" w:hAnsiTheme="majorHAnsi" w:cs="Arial"/>
          <w:sz w:val="16"/>
          <w:szCs w:val="16"/>
        </w:rPr>
        <w:t xml:space="preserve">атериалы из учебника 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(Математика. 5 класс.  Н.Я.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Виленкина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и др.) дополнялись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этноматематическим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содержанием (табл. 15)</w:t>
      </w:r>
      <w:r w:rsidR="002B2BAB">
        <w:rPr>
          <w:rFonts w:asciiTheme="majorHAnsi" w:hAnsiTheme="majorHAnsi" w:cs="Arial"/>
          <w:color w:val="000000"/>
          <w:sz w:val="16"/>
          <w:szCs w:val="16"/>
        </w:rPr>
        <w:t>.</w:t>
      </w:r>
    </w:p>
    <w:p w:rsidR="002B2BAB" w:rsidRPr="00A73146" w:rsidRDefault="002B2BAB" w:rsidP="0098261F">
      <w:pPr>
        <w:ind w:firstLine="567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3"/>
      </w:tblGrid>
      <w:tr w:rsidR="002B2BAB" w:rsidRPr="00A73146" w:rsidTr="00B635E3">
        <w:trPr>
          <w:trHeight w:val="79"/>
        </w:trPr>
        <w:tc>
          <w:tcPr>
            <w:tcW w:w="2077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Материал учебника</w:t>
            </w:r>
          </w:p>
        </w:tc>
        <w:tc>
          <w:tcPr>
            <w:tcW w:w="2923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Этноматематическое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содержание</w:t>
            </w:r>
          </w:p>
        </w:tc>
      </w:tr>
      <w:tr w:rsidR="002B2BAB" w:rsidRPr="00A73146" w:rsidTr="00B635E3">
        <w:tc>
          <w:tcPr>
            <w:tcW w:w="2077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Даются названия классов чисел</w:t>
            </w:r>
          </w:p>
        </w:tc>
        <w:tc>
          <w:tcPr>
            <w:tcW w:w="2923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Перевод на родной язык: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мянга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сая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, </w:t>
            </w:r>
            <w:proofErr w:type="spell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тэрбум</w:t>
            </w:r>
            <w:proofErr w:type="spell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. </w:t>
            </w:r>
          </w:p>
        </w:tc>
      </w:tr>
      <w:tr w:rsidR="002B2BAB" w:rsidRPr="00A73146" w:rsidTr="00B635E3">
        <w:tc>
          <w:tcPr>
            <w:tcW w:w="2077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Даются римские цифры</w:t>
            </w:r>
          </w:p>
        </w:tc>
        <w:tc>
          <w:tcPr>
            <w:tcW w:w="2923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Даются монгольские цифры </w:t>
            </w:r>
          </w:p>
        </w:tc>
      </w:tr>
      <w:tr w:rsidR="002B2BAB" w:rsidRPr="00A73146" w:rsidTr="00B635E3">
        <w:tc>
          <w:tcPr>
            <w:tcW w:w="2077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О десятичной системе чисел</w:t>
            </w:r>
          </w:p>
        </w:tc>
        <w:tc>
          <w:tcPr>
            <w:tcW w:w="2923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Сообщить о пальцевом </w:t>
            </w:r>
            <w:proofErr w:type="gramStart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счете,  сакральном</w:t>
            </w:r>
            <w:proofErr w:type="gramEnd"/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 значении чисел  </w:t>
            </w:r>
          </w:p>
        </w:tc>
      </w:tr>
      <w:tr w:rsidR="002B2BAB" w:rsidRPr="00A73146" w:rsidTr="00B635E3">
        <w:trPr>
          <w:trHeight w:val="291"/>
        </w:trPr>
        <w:tc>
          <w:tcPr>
            <w:tcW w:w="2077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jc w:val="both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Даются старинные русские измерения величин.</w:t>
            </w:r>
          </w:p>
        </w:tc>
        <w:tc>
          <w:tcPr>
            <w:tcW w:w="2923" w:type="pct"/>
            <w:shd w:val="clear" w:color="auto" w:fill="auto"/>
          </w:tcPr>
          <w:p w:rsidR="002B2BAB" w:rsidRPr="00A73146" w:rsidRDefault="002B2BAB" w:rsidP="002B2BAB">
            <w:pPr>
              <w:pStyle w:val="22"/>
              <w:spacing w:line="240" w:lineRule="auto"/>
              <w:ind w:left="0"/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 xml:space="preserve">Дать соответствующие монгольские народные единицы длины и массы </w:t>
            </w:r>
          </w:p>
        </w:tc>
      </w:tr>
    </w:tbl>
    <w:p w:rsidR="00A73146" w:rsidRPr="00A73146" w:rsidRDefault="00A73146" w:rsidP="0098261F">
      <w:pPr>
        <w:pStyle w:val="11"/>
        <w:ind w:right="-6" w:firstLine="567"/>
        <w:jc w:val="right"/>
        <w:rPr>
          <w:rFonts w:asciiTheme="majorHAnsi" w:hAnsiTheme="majorHAnsi" w:cs="Arial"/>
          <w:i/>
          <w:color w:val="000000"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color w:val="000000"/>
          <w:sz w:val="16"/>
          <w:szCs w:val="16"/>
          <w:vertAlign w:val="superscript"/>
        </w:rPr>
        <w:t xml:space="preserve">Таблица 15. К использованию </w:t>
      </w:r>
      <w:proofErr w:type="spellStart"/>
      <w:r w:rsidRPr="00A73146">
        <w:rPr>
          <w:rFonts w:asciiTheme="majorHAnsi" w:hAnsiTheme="majorHAnsi" w:cs="Arial"/>
          <w:i/>
          <w:color w:val="000000"/>
          <w:sz w:val="16"/>
          <w:szCs w:val="16"/>
          <w:vertAlign w:val="superscript"/>
        </w:rPr>
        <w:t>этноматематики</w:t>
      </w:r>
      <w:proofErr w:type="spellEnd"/>
      <w:r w:rsidRPr="00A73146">
        <w:rPr>
          <w:rFonts w:asciiTheme="majorHAnsi" w:hAnsiTheme="majorHAnsi" w:cs="Arial"/>
          <w:i/>
          <w:color w:val="000000"/>
          <w:sz w:val="16"/>
          <w:szCs w:val="16"/>
          <w:vertAlign w:val="superscript"/>
        </w:rPr>
        <w:t xml:space="preserve"> на уроках  </w:t>
      </w: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Для проверки изученности материала учащимся </w:t>
      </w:r>
      <w:r w:rsidR="00721A56">
        <w:rPr>
          <w:rFonts w:asciiTheme="majorHAnsi" w:hAnsiTheme="majorHAnsi" w:cs="Arial"/>
          <w:sz w:val="16"/>
          <w:szCs w:val="16"/>
        </w:rPr>
        <w:t xml:space="preserve">5 класса </w:t>
      </w:r>
      <w:r w:rsidRPr="00A73146">
        <w:rPr>
          <w:rFonts w:asciiTheme="majorHAnsi" w:hAnsiTheme="majorHAnsi" w:cs="Arial"/>
          <w:sz w:val="16"/>
          <w:szCs w:val="16"/>
        </w:rPr>
        <w:t>предлагались различные задания, к примеру:</w:t>
      </w:r>
      <w:r w:rsidR="0069009F">
        <w:rPr>
          <w:rFonts w:asciiTheme="majorHAnsi" w:hAnsiTheme="majorHAnsi" w:cs="Arial"/>
          <w:sz w:val="16"/>
          <w:szCs w:val="16"/>
        </w:rPr>
        <w:t xml:space="preserve"> 1</w:t>
      </w:r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. Почему об ученом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Цоо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proofErr w:type="spellStart"/>
      <w:r w:rsidRPr="00A73146">
        <w:rPr>
          <w:rFonts w:asciiTheme="majorHAnsi" w:hAnsiTheme="majorHAnsi" w:cs="Arial"/>
          <w:color w:val="000000"/>
          <w:sz w:val="16"/>
          <w:szCs w:val="16"/>
        </w:rPr>
        <w:t>Мэргэне</w:t>
      </w:r>
      <w:proofErr w:type="spellEnd"/>
      <w:r w:rsidRPr="00A73146">
        <w:rPr>
          <w:rFonts w:asciiTheme="majorHAnsi" w:hAnsiTheme="majorHAnsi" w:cs="Arial"/>
          <w:color w:val="000000"/>
          <w:sz w:val="16"/>
          <w:szCs w:val="16"/>
        </w:rPr>
        <w:t xml:space="preserve"> говорили в древности, что он может пересчитать все песчинки земного шара? Кто об этом говорил? </w:t>
      </w:r>
      <w:r w:rsidR="0069009F">
        <w:rPr>
          <w:rFonts w:asciiTheme="majorHAnsi" w:hAnsiTheme="majorHAnsi" w:cs="Arial"/>
          <w:color w:val="000000"/>
          <w:sz w:val="16"/>
          <w:szCs w:val="16"/>
        </w:rPr>
        <w:t>2</w:t>
      </w:r>
      <w:r w:rsidRPr="00A73146">
        <w:rPr>
          <w:rFonts w:asciiTheme="majorHAnsi" w:hAnsiTheme="majorHAnsi" w:cs="Arial"/>
          <w:sz w:val="16"/>
          <w:szCs w:val="16"/>
        </w:rPr>
        <w:t xml:space="preserve">. В </w:t>
      </w:r>
      <w:r w:rsidR="0069009F">
        <w:rPr>
          <w:rFonts w:asciiTheme="majorHAnsi" w:hAnsiTheme="majorHAnsi" w:cs="Arial"/>
          <w:sz w:val="16"/>
          <w:szCs w:val="16"/>
        </w:rPr>
        <w:t xml:space="preserve">средневековых </w:t>
      </w:r>
      <w:r w:rsidRPr="00A73146">
        <w:rPr>
          <w:rFonts w:asciiTheme="majorHAnsi" w:hAnsiTheme="majorHAnsi" w:cs="Arial"/>
          <w:sz w:val="16"/>
          <w:szCs w:val="16"/>
        </w:rPr>
        <w:t>трактатах</w:t>
      </w:r>
      <w:r w:rsidR="0069009F">
        <w:rPr>
          <w:rFonts w:asciiTheme="majorHAnsi" w:hAnsiTheme="majorHAnsi" w:cs="Arial"/>
          <w:sz w:val="16"/>
          <w:szCs w:val="16"/>
        </w:rPr>
        <w:t xml:space="preserve"> говорилось</w:t>
      </w:r>
      <w:r w:rsidR="008371B1">
        <w:rPr>
          <w:rFonts w:asciiTheme="majorHAnsi" w:hAnsiTheme="majorHAnsi" w:cs="Arial"/>
          <w:sz w:val="16"/>
          <w:szCs w:val="16"/>
        </w:rPr>
        <w:t>: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69009F" w:rsidRPr="00A73146">
        <w:rPr>
          <w:rFonts w:asciiTheme="majorHAnsi" w:hAnsiTheme="majorHAnsi" w:cs="Arial"/>
          <w:sz w:val="16"/>
          <w:szCs w:val="16"/>
        </w:rPr>
        <w:t>«…</w:t>
      </w:r>
      <w:r w:rsidRPr="00A73146">
        <w:rPr>
          <w:rFonts w:asciiTheme="majorHAnsi" w:hAnsiTheme="majorHAnsi" w:cs="Arial"/>
          <w:sz w:val="16"/>
          <w:szCs w:val="16"/>
        </w:rPr>
        <w:t xml:space="preserve">око Будды имеет форму дуги, ширина его равняется двум ячменным зернам. Глаза бурхана как Шивы представляют собой форму лотоса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утпал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ширина их- 4 ячменных зерна, длина- 20. У гневных бурханов глаза почти круглы, их ширина-10, длина- 14 ячменных зерен». Т.к. единица длины «ячменное зерно» равнялось 6 единицам «конский волос», а «конский волос» = </w:t>
      </w:r>
      <w:smartTag w:uri="urn:schemas-microsoft-com:office:smarttags" w:element="metricconverter">
        <w:smartTagPr>
          <w:attr w:name="ProductID" w:val="0.5 мм"/>
        </w:smartTagPr>
        <w:r w:rsidRPr="00A73146">
          <w:rPr>
            <w:rFonts w:asciiTheme="majorHAnsi" w:hAnsiTheme="majorHAnsi" w:cs="Arial"/>
            <w:sz w:val="16"/>
            <w:szCs w:val="16"/>
          </w:rPr>
          <w:t>0.5 мм</w:t>
        </w:r>
      </w:smartTag>
      <w:r w:rsidRPr="00A73146">
        <w:rPr>
          <w:rFonts w:asciiTheme="majorHAnsi" w:hAnsiTheme="majorHAnsi" w:cs="Arial"/>
          <w:sz w:val="16"/>
          <w:szCs w:val="16"/>
        </w:rPr>
        <w:t xml:space="preserve">, то узнайте размеры ока божеств Будды и Шивы. </w:t>
      </w:r>
      <w:r w:rsidR="008371B1">
        <w:rPr>
          <w:rFonts w:asciiTheme="majorHAnsi" w:hAnsiTheme="majorHAnsi" w:cs="Arial"/>
          <w:sz w:val="16"/>
          <w:szCs w:val="16"/>
        </w:rPr>
        <w:t>3</w:t>
      </w:r>
      <w:r w:rsidRPr="00A73146">
        <w:rPr>
          <w:rFonts w:asciiTheme="majorHAnsi" w:hAnsiTheme="majorHAnsi" w:cs="Arial"/>
          <w:sz w:val="16"/>
          <w:szCs w:val="16"/>
        </w:rPr>
        <w:t xml:space="preserve">. В литературном памятнике «Сокровенное сказание монголов» пишется о том, что </w:t>
      </w:r>
      <w:proofErr w:type="spellStart"/>
      <w:r w:rsidR="009C3A19" w:rsidRPr="00A73146">
        <w:rPr>
          <w:rFonts w:asciiTheme="majorHAnsi" w:hAnsiTheme="majorHAnsi" w:cs="Arial"/>
          <w:sz w:val="16"/>
          <w:szCs w:val="16"/>
        </w:rPr>
        <w:t>Хасар</w:t>
      </w:r>
      <w:proofErr w:type="spellEnd"/>
      <w:r w:rsidR="009C3A19" w:rsidRPr="00A73146">
        <w:rPr>
          <w:rFonts w:asciiTheme="majorHAnsi" w:hAnsiTheme="majorHAnsi" w:cs="Arial"/>
          <w:sz w:val="16"/>
          <w:szCs w:val="16"/>
        </w:rPr>
        <w:t>, младший</w:t>
      </w:r>
      <w:r w:rsidRPr="00A73146">
        <w:rPr>
          <w:rFonts w:asciiTheme="majorHAnsi" w:hAnsiTheme="majorHAnsi" w:cs="Arial"/>
          <w:sz w:val="16"/>
          <w:szCs w:val="16"/>
        </w:rPr>
        <w:t xml:space="preserve"> брат </w:t>
      </w:r>
      <w:proofErr w:type="gramStart"/>
      <w:r w:rsidRPr="00A73146">
        <w:rPr>
          <w:rFonts w:asciiTheme="majorHAnsi" w:hAnsiTheme="majorHAnsi" w:cs="Arial"/>
          <w:sz w:val="16"/>
          <w:szCs w:val="16"/>
        </w:rPr>
        <w:t>Чингис-хана</w:t>
      </w:r>
      <w:proofErr w:type="gramEnd"/>
      <w:r w:rsidRPr="00A73146">
        <w:rPr>
          <w:rFonts w:asciiTheme="majorHAnsi" w:hAnsiTheme="majorHAnsi" w:cs="Arial"/>
          <w:sz w:val="16"/>
          <w:szCs w:val="16"/>
        </w:rPr>
        <w:t xml:space="preserve">, «сильно потянет тетиву- на 900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алданов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стрельнет. Слегка натянет тетиву- на 500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алданов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стрельнет». Выразите в метрах, как далеко стрелял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Хасар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-хан? (1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алдан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≈1, 4 м) и др. </w:t>
      </w:r>
      <w:r w:rsidR="008371B1">
        <w:rPr>
          <w:rFonts w:asciiTheme="majorHAnsi" w:hAnsiTheme="majorHAnsi" w:cs="Arial"/>
          <w:sz w:val="16"/>
          <w:szCs w:val="16"/>
        </w:rPr>
        <w:t>4</w:t>
      </w:r>
      <w:r w:rsidRPr="00A73146">
        <w:rPr>
          <w:rFonts w:asciiTheme="majorHAnsi" w:hAnsiTheme="majorHAnsi" w:cs="Arial"/>
          <w:sz w:val="16"/>
          <w:szCs w:val="16"/>
        </w:rPr>
        <w:t>.  Чем отличается монгольск</w:t>
      </w:r>
      <w:r w:rsidR="00721A56">
        <w:rPr>
          <w:rFonts w:asciiTheme="majorHAnsi" w:hAnsiTheme="majorHAnsi" w:cs="Arial"/>
          <w:sz w:val="16"/>
          <w:szCs w:val="16"/>
        </w:rPr>
        <w:t>ая система счисления от римской?</w:t>
      </w:r>
      <w:r w:rsidRPr="00A73146">
        <w:rPr>
          <w:rFonts w:asciiTheme="majorHAnsi" w:hAnsiTheme="majorHAnsi" w:cs="Arial"/>
          <w:sz w:val="16"/>
          <w:szCs w:val="16"/>
        </w:rPr>
        <w:t xml:space="preserve"> Приведите примеры написания первых натуральных чисел до двадцати</w:t>
      </w:r>
      <w:r w:rsidR="00721A56">
        <w:rPr>
          <w:rFonts w:asciiTheme="majorHAnsi" w:hAnsiTheme="majorHAnsi" w:cs="Arial"/>
          <w:sz w:val="16"/>
          <w:szCs w:val="16"/>
        </w:rPr>
        <w:t>. Выполните сложение двузначных чисел, записанных монгольскими и римскими цифрами.</w:t>
      </w:r>
    </w:p>
    <w:p w:rsid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Во внеурочное </w:t>
      </w:r>
      <w:r w:rsidR="00413376">
        <w:rPr>
          <w:rFonts w:asciiTheme="majorHAnsi" w:hAnsiTheme="majorHAnsi" w:cs="Arial"/>
          <w:sz w:val="16"/>
          <w:szCs w:val="16"/>
        </w:rPr>
        <w:t xml:space="preserve">время </w:t>
      </w:r>
      <w:r w:rsidRPr="00A73146">
        <w:rPr>
          <w:rFonts w:asciiTheme="majorHAnsi" w:hAnsiTheme="majorHAnsi" w:cs="Arial"/>
          <w:sz w:val="16"/>
          <w:szCs w:val="16"/>
        </w:rPr>
        <w:t>на занятиях математического кружка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» учащиеся </w:t>
      </w:r>
      <w:r w:rsidR="00721A56">
        <w:rPr>
          <w:rFonts w:asciiTheme="majorHAnsi" w:hAnsiTheme="majorHAnsi" w:cs="Arial"/>
          <w:sz w:val="16"/>
          <w:szCs w:val="16"/>
        </w:rPr>
        <w:t xml:space="preserve">5 класса </w:t>
      </w:r>
      <w:r w:rsidRPr="00A73146">
        <w:rPr>
          <w:rFonts w:asciiTheme="majorHAnsi" w:hAnsiTheme="majorHAnsi" w:cs="Arial"/>
          <w:sz w:val="16"/>
          <w:szCs w:val="16"/>
        </w:rPr>
        <w:t>знаком</w:t>
      </w:r>
      <w:r w:rsidR="0069009F">
        <w:rPr>
          <w:rFonts w:asciiTheme="majorHAnsi" w:hAnsiTheme="majorHAnsi" w:cs="Arial"/>
          <w:sz w:val="16"/>
          <w:szCs w:val="16"/>
        </w:rPr>
        <w:t>ятся</w:t>
      </w:r>
      <w:r w:rsidRPr="00A73146">
        <w:rPr>
          <w:rFonts w:asciiTheme="majorHAnsi" w:hAnsiTheme="majorHAnsi" w:cs="Arial"/>
          <w:sz w:val="16"/>
          <w:szCs w:val="16"/>
        </w:rPr>
        <w:t xml:space="preserve"> с содержанием народной математики, занима</w:t>
      </w:r>
      <w:r w:rsidR="0069009F">
        <w:rPr>
          <w:rFonts w:asciiTheme="majorHAnsi" w:hAnsiTheme="majorHAnsi" w:cs="Arial"/>
          <w:sz w:val="16"/>
          <w:szCs w:val="16"/>
        </w:rPr>
        <w:t>ются</w:t>
      </w:r>
      <w:r w:rsidRPr="00A73146">
        <w:rPr>
          <w:rFonts w:asciiTheme="majorHAnsi" w:hAnsiTheme="majorHAnsi" w:cs="Arial"/>
          <w:sz w:val="16"/>
          <w:szCs w:val="16"/>
        </w:rPr>
        <w:t xml:space="preserve"> решением математических задач монгольских народов в сравнении и сопоставлении с задачами народов мира, участв</w:t>
      </w:r>
      <w:r w:rsidR="0069009F">
        <w:rPr>
          <w:rFonts w:asciiTheme="majorHAnsi" w:hAnsiTheme="majorHAnsi" w:cs="Arial"/>
          <w:sz w:val="16"/>
          <w:szCs w:val="16"/>
        </w:rPr>
        <w:t>уют</w:t>
      </w:r>
      <w:r w:rsidRPr="00A73146">
        <w:rPr>
          <w:rFonts w:asciiTheme="majorHAnsi" w:hAnsiTheme="majorHAnsi" w:cs="Arial"/>
          <w:sz w:val="16"/>
          <w:szCs w:val="16"/>
        </w:rPr>
        <w:t xml:space="preserve"> в проектах, конференциях, конкурсах (табл. 16).</w:t>
      </w:r>
    </w:p>
    <w:p w:rsidR="00413376" w:rsidRDefault="00413376" w:rsidP="00413376">
      <w:pPr>
        <w:ind w:firstLine="567"/>
        <w:jc w:val="right"/>
        <w:rPr>
          <w:rFonts w:asciiTheme="majorHAnsi" w:hAnsiTheme="majorHAnsi" w:cs="Arial"/>
          <w:bCs/>
          <w:i/>
          <w:sz w:val="16"/>
          <w:szCs w:val="16"/>
          <w:vertAlign w:val="superscript"/>
        </w:rPr>
      </w:pPr>
    </w:p>
    <w:p w:rsidR="00413376" w:rsidRPr="00A73146" w:rsidRDefault="00413376" w:rsidP="00413376">
      <w:pPr>
        <w:ind w:firstLine="567"/>
        <w:jc w:val="right"/>
        <w:rPr>
          <w:rFonts w:asciiTheme="majorHAnsi" w:hAnsiTheme="majorHAnsi" w:cs="Arial"/>
          <w:bCs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bCs/>
          <w:i/>
          <w:sz w:val="16"/>
          <w:szCs w:val="16"/>
          <w:vertAlign w:val="superscript"/>
        </w:rPr>
        <w:t>Таблица 16. План кружковой работы в 5 классе</w:t>
      </w:r>
    </w:p>
    <w:tbl>
      <w:tblPr>
        <w:tblStyle w:val="af"/>
        <w:tblW w:w="4912" w:type="pct"/>
        <w:tblLook w:val="04A0" w:firstRow="1" w:lastRow="0" w:firstColumn="1" w:lastColumn="0" w:noHBand="0" w:noVBand="1"/>
      </w:tblPr>
      <w:tblGrid>
        <w:gridCol w:w="4729"/>
        <w:gridCol w:w="1332"/>
      </w:tblGrid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tabs>
                <w:tab w:val="left" w:pos="945"/>
              </w:tabs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ab/>
              <w:t>Наименование темы занятия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Часы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Народные словесные числа в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Нэгэн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юум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?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2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Пословицы, поговорки, скороговорки  с числами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rPr>
          <w:trHeight w:val="184"/>
        </w:trPr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Народные сказки с числами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Бурятская народная драма о взаимосвязанности в мире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Стихотворение Г.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Чимитова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«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Буряадай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proofErr w:type="spellStart"/>
            <w:r w:rsidR="0041337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тоо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»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lastRenderedPageBreak/>
              <w:t>История задачи монгольских народов о 100 гусях и аналогичных задач народов мира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Решение народных математических задач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История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зурхай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самбар</w:t>
            </w:r>
            <w:proofErr w:type="spellEnd"/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О народном счетном приборе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зурхайн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сампин</w:t>
            </w:r>
            <w:proofErr w:type="spellEnd"/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Решение народных логических задач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Календарь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литэ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и его особенности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Многозначные числа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Цоо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Мэргэна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 xml:space="preserve"> и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Ишбальжира</w:t>
            </w:r>
            <w:proofErr w:type="spellEnd"/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Игра монгольских народов «Шагай»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Народные единицы измерения времени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Народные единицы измерения длины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Народные единицы измерения объема, счета денег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Счет на пальцах и его значение у монгольских народов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  <w:tr w:rsidR="002B2BAB" w:rsidRPr="00A73146" w:rsidTr="00413376">
        <w:tc>
          <w:tcPr>
            <w:tcW w:w="3901" w:type="pct"/>
          </w:tcPr>
          <w:p w:rsidR="002B2BAB" w:rsidRPr="00A73146" w:rsidRDefault="002B2BAB" w:rsidP="0098261F">
            <w:pPr>
              <w:ind w:firstLine="567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Решение математических задач народов мира</w:t>
            </w:r>
          </w:p>
        </w:tc>
        <w:tc>
          <w:tcPr>
            <w:tcW w:w="1099" w:type="pct"/>
          </w:tcPr>
          <w:p w:rsidR="002B2BAB" w:rsidRPr="00A73146" w:rsidRDefault="002B2BAB" w:rsidP="002B2BAB">
            <w:pPr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час</w:t>
            </w:r>
          </w:p>
        </w:tc>
      </w:tr>
    </w:tbl>
    <w:p w:rsidR="00181523" w:rsidRDefault="00181523" w:rsidP="0098261F">
      <w:pPr>
        <w:pStyle w:val="aa"/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Default="00A73146" w:rsidP="0098261F">
      <w:pPr>
        <w:pStyle w:val="aa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Для проверки эффективности использования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в формировании этнокультурной компетентности учащихся были выделен</w:t>
      </w:r>
      <w:r w:rsidR="00B635E3">
        <w:rPr>
          <w:rFonts w:asciiTheme="majorHAnsi" w:hAnsiTheme="majorHAnsi" w:cs="Arial"/>
          <w:sz w:val="16"/>
          <w:szCs w:val="16"/>
        </w:rPr>
        <w:t>ы следующие критерии (табл. 17).</w:t>
      </w:r>
    </w:p>
    <w:p w:rsidR="00CB7A51" w:rsidRPr="00A73146" w:rsidRDefault="00CB7A51" w:rsidP="00CB7A51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17. Критерии оценивания этнокультурной компетентности</w:t>
      </w:r>
    </w:p>
    <w:tbl>
      <w:tblPr>
        <w:tblStyle w:val="af"/>
        <w:tblpPr w:leftFromText="180" w:rightFromText="180" w:vertAnchor="text" w:horzAnchor="margin" w:tblpY="2"/>
        <w:tblW w:w="4912" w:type="pct"/>
        <w:tblLook w:val="04A0" w:firstRow="1" w:lastRow="0" w:firstColumn="1" w:lastColumn="0" w:noHBand="0" w:noVBand="1"/>
      </w:tblPr>
      <w:tblGrid>
        <w:gridCol w:w="1410"/>
        <w:gridCol w:w="4651"/>
      </w:tblGrid>
      <w:tr w:rsidR="00181523" w:rsidRPr="00A73146" w:rsidTr="00181523">
        <w:trPr>
          <w:trHeight w:val="274"/>
        </w:trPr>
        <w:tc>
          <w:tcPr>
            <w:tcW w:w="1163" w:type="pct"/>
          </w:tcPr>
          <w:p w:rsidR="00181523" w:rsidRPr="00A73146" w:rsidRDefault="00181523" w:rsidP="00181523">
            <w:pPr>
              <w:pStyle w:val="a5"/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Критерии оценивания </w:t>
            </w:r>
          </w:p>
        </w:tc>
        <w:tc>
          <w:tcPr>
            <w:tcW w:w="3837" w:type="pct"/>
          </w:tcPr>
          <w:p w:rsidR="00181523" w:rsidRPr="00A73146" w:rsidRDefault="00181523" w:rsidP="00181523">
            <w:pPr>
              <w:pStyle w:val="a5"/>
              <w:ind w:right="-5" w:firstLine="567"/>
              <w:jc w:val="center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Содержание показателя</w:t>
            </w:r>
          </w:p>
        </w:tc>
      </w:tr>
      <w:tr w:rsidR="00181523" w:rsidRPr="00A73146" w:rsidTr="00181523">
        <w:trPr>
          <w:trHeight w:val="250"/>
        </w:trPr>
        <w:tc>
          <w:tcPr>
            <w:tcW w:w="1163" w:type="pct"/>
          </w:tcPr>
          <w:p w:rsidR="00181523" w:rsidRPr="00A73146" w:rsidRDefault="00181523" w:rsidP="00181523">
            <w:pPr>
              <w:pStyle w:val="a5"/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деятельно- практический</w:t>
            </w:r>
          </w:p>
        </w:tc>
        <w:tc>
          <w:tcPr>
            <w:tcW w:w="3837" w:type="pct"/>
          </w:tcPr>
          <w:p w:rsidR="00181523" w:rsidRPr="00A73146" w:rsidRDefault="00181523" w:rsidP="00181523">
            <w:pPr>
              <w:pStyle w:val="a5"/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владение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этноматематическими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знаниями, результаты участия в проектной, учебно- исследовательской деятельности и др.</w:t>
            </w:r>
          </w:p>
        </w:tc>
      </w:tr>
      <w:tr w:rsidR="00181523" w:rsidRPr="00A73146" w:rsidTr="00181523">
        <w:trPr>
          <w:trHeight w:val="216"/>
        </w:trPr>
        <w:tc>
          <w:tcPr>
            <w:tcW w:w="1163" w:type="pct"/>
          </w:tcPr>
          <w:p w:rsidR="00181523" w:rsidRPr="00A73146" w:rsidRDefault="00181523" w:rsidP="00181523">
            <w:pPr>
              <w:pStyle w:val="a5"/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интеллектуальный</w:t>
            </w:r>
          </w:p>
        </w:tc>
        <w:tc>
          <w:tcPr>
            <w:tcW w:w="3837" w:type="pct"/>
          </w:tcPr>
          <w:p w:rsidR="00181523" w:rsidRPr="00A73146" w:rsidRDefault="00181523" w:rsidP="00181523">
            <w:pPr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повышение качества математического образования через мониторинг изменения качества знаний и среднего балла</w:t>
            </w:r>
          </w:p>
        </w:tc>
      </w:tr>
      <w:tr w:rsidR="00181523" w:rsidRPr="00A73146" w:rsidTr="00181523">
        <w:trPr>
          <w:trHeight w:val="485"/>
        </w:trPr>
        <w:tc>
          <w:tcPr>
            <w:tcW w:w="1163" w:type="pct"/>
          </w:tcPr>
          <w:p w:rsidR="00181523" w:rsidRPr="00A73146" w:rsidRDefault="00181523" w:rsidP="00181523">
            <w:pPr>
              <w:pStyle w:val="a5"/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эмоционально-ценностный</w:t>
            </w:r>
          </w:p>
        </w:tc>
        <w:tc>
          <w:tcPr>
            <w:tcW w:w="3837" w:type="pct"/>
          </w:tcPr>
          <w:p w:rsidR="00181523" w:rsidRPr="00A73146" w:rsidRDefault="00181523" w:rsidP="00181523">
            <w:pPr>
              <w:pStyle w:val="a5"/>
              <w:ind w:right="-5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осознание себя представителем своего народа, усиление мотивации к изучению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этноматематики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монгольских народов в сравнении и сопоставлении с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этноматематикой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других народов</w:t>
            </w:r>
          </w:p>
        </w:tc>
      </w:tr>
    </w:tbl>
    <w:p w:rsidR="00CB7A51" w:rsidRPr="00A73146" w:rsidRDefault="00CB7A51" w:rsidP="00CB7A51">
      <w:pPr>
        <w:pStyle w:val="aa"/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Результаты сформированности этнокультурной компетентности по </w:t>
      </w:r>
      <w:r w:rsidRPr="00A73146">
        <w:rPr>
          <w:rFonts w:asciiTheme="majorHAnsi" w:hAnsiTheme="majorHAnsi" w:cs="Arial"/>
          <w:b/>
          <w:sz w:val="16"/>
          <w:szCs w:val="16"/>
        </w:rPr>
        <w:t>деятельно- практическому критерию</w:t>
      </w:r>
      <w:r w:rsidRPr="00A73146">
        <w:rPr>
          <w:rFonts w:asciiTheme="majorHAnsi" w:hAnsiTheme="majorHAnsi" w:cs="Arial"/>
          <w:sz w:val="16"/>
          <w:szCs w:val="16"/>
        </w:rPr>
        <w:t xml:space="preserve"> у учащихся 5 класса, показали, что 98% учащихся знают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старомонгольские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цифры и умеют записывать многозначные числа, 78 % могут привести примеры из математического фольклора, 100% детей научились играть </w:t>
      </w:r>
      <w:proofErr w:type="gramStart"/>
      <w:r w:rsidRPr="00A73146">
        <w:rPr>
          <w:rFonts w:asciiTheme="majorHAnsi" w:hAnsiTheme="majorHAnsi" w:cs="Arial"/>
          <w:sz w:val="16"/>
          <w:szCs w:val="16"/>
        </w:rPr>
        <w:t xml:space="preserve">в </w:t>
      </w:r>
      <w:r w:rsidRPr="00CB7A51">
        <w:rPr>
          <w:rFonts w:asciiTheme="majorHAnsi" w:hAnsiTheme="majorHAnsi" w:cs="Arial"/>
          <w:i/>
          <w:sz w:val="16"/>
          <w:szCs w:val="16"/>
        </w:rPr>
        <w:t>шагай</w:t>
      </w:r>
      <w:proofErr w:type="gramEnd"/>
      <w:r w:rsidRPr="00A73146">
        <w:rPr>
          <w:rFonts w:asciiTheme="majorHAnsi" w:hAnsiTheme="majorHAnsi" w:cs="Arial"/>
          <w:sz w:val="16"/>
          <w:szCs w:val="16"/>
        </w:rPr>
        <w:t xml:space="preserve">, 89 % знают названия многозначных чисел до </w:t>
      </w:r>
      <w:proofErr w:type="spellStart"/>
      <w:r w:rsidRPr="00CB7A51">
        <w:rPr>
          <w:rFonts w:asciiTheme="majorHAnsi" w:hAnsiTheme="majorHAnsi" w:cs="Arial"/>
          <w:i/>
          <w:sz w:val="16"/>
          <w:szCs w:val="16"/>
        </w:rPr>
        <w:t>тэрбум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т.е. деятельно- практический критерий составил 91%. </w:t>
      </w: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Сравнение показателей до и после эксперимента по </w:t>
      </w:r>
      <w:r w:rsidRPr="00A73146">
        <w:rPr>
          <w:rFonts w:asciiTheme="majorHAnsi" w:hAnsiTheme="majorHAnsi" w:cs="Arial"/>
          <w:b/>
          <w:sz w:val="16"/>
          <w:szCs w:val="16"/>
        </w:rPr>
        <w:t xml:space="preserve">интеллектуальному  </w:t>
      </w:r>
      <w:r w:rsidRPr="00A73146">
        <w:rPr>
          <w:rFonts w:asciiTheme="majorHAnsi" w:hAnsiTheme="majorHAnsi" w:cs="Arial"/>
          <w:sz w:val="16"/>
          <w:szCs w:val="16"/>
        </w:rPr>
        <w:t xml:space="preserve">критерию следующие: в контрольной  группе улучшение качества знаний на 5%, в экспериментальной- на 20%, т.е. виды урочной и внеурочной деятельности с использованием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позволили повысить познавательный интерес учащихся к математике, что повлияло на повышение качества знаний. </w:t>
      </w:r>
    </w:p>
    <w:p w:rsidR="00CB7A51" w:rsidRPr="00A73146" w:rsidRDefault="00A73146" w:rsidP="00181523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CB7A51">
        <w:rPr>
          <w:rFonts w:asciiTheme="majorHAnsi" w:hAnsiTheme="majorHAnsi" w:cs="Arial"/>
          <w:i/>
          <w:sz w:val="16"/>
          <w:szCs w:val="16"/>
          <w:vertAlign w:val="superscript"/>
        </w:rPr>
        <w:t>Т</w:t>
      </w:r>
      <w:r w:rsidR="00CB7A51" w:rsidRPr="00A73146">
        <w:rPr>
          <w:rFonts w:asciiTheme="majorHAnsi" w:hAnsiTheme="majorHAnsi" w:cs="Arial"/>
          <w:i/>
          <w:sz w:val="16"/>
          <w:szCs w:val="16"/>
          <w:vertAlign w:val="superscript"/>
        </w:rPr>
        <w:t>аблица 18. Результаты оценивания по критериям 1 и 2</w:t>
      </w:r>
    </w:p>
    <w:p w:rsidR="00A73146" w:rsidRPr="00A73146" w:rsidRDefault="00A73146" w:rsidP="0098261F">
      <w:pPr>
        <w:ind w:firstLine="567"/>
        <w:jc w:val="right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26035</wp:posOffset>
            </wp:positionV>
            <wp:extent cx="3581400" cy="990600"/>
            <wp:effectExtent l="0" t="0" r="19050" b="19050"/>
            <wp:wrapSquare wrapText="bothSides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ab/>
      </w:r>
      <w:r w:rsidRPr="00A73146">
        <w:rPr>
          <w:rFonts w:asciiTheme="majorHAnsi" w:hAnsiTheme="majorHAnsi" w:cs="Arial"/>
          <w:sz w:val="16"/>
          <w:szCs w:val="16"/>
        </w:rPr>
        <w:t xml:space="preserve">     </w:t>
      </w:r>
    </w:p>
    <w:p w:rsidR="00A73146" w:rsidRPr="00A73146" w:rsidRDefault="002B2BAB" w:rsidP="00CB7A51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lastRenderedPageBreak/>
        <w:t xml:space="preserve">    </w:t>
      </w:r>
      <w:r w:rsidR="00CB7A51" w:rsidRPr="00A73146">
        <w:rPr>
          <w:rFonts w:asciiTheme="majorHAnsi" w:hAnsiTheme="majorHAnsi" w:cs="Arial"/>
          <w:sz w:val="16"/>
          <w:szCs w:val="16"/>
        </w:rPr>
        <w:t xml:space="preserve">Результаты вопросников с выборами ответов «да»-«нет» об отношении к самому себе как представителю бурятского народа, к другу другой национальности, к изучению математического наследия своего народа в сравнении и сопоставлении с наследием другого народа показали улучшение по </w:t>
      </w:r>
      <w:r w:rsidR="00CB7A51" w:rsidRPr="00CB7A51">
        <w:rPr>
          <w:rFonts w:asciiTheme="majorHAnsi" w:hAnsiTheme="majorHAnsi" w:cs="Arial"/>
          <w:b/>
          <w:sz w:val="16"/>
          <w:szCs w:val="16"/>
        </w:rPr>
        <w:t>эмоционально-оценочному критерию</w:t>
      </w:r>
      <w:r w:rsidR="00CB7A51" w:rsidRPr="00A73146">
        <w:rPr>
          <w:rFonts w:asciiTheme="majorHAnsi" w:hAnsiTheme="majorHAnsi" w:cs="Arial"/>
          <w:sz w:val="16"/>
          <w:szCs w:val="16"/>
        </w:rPr>
        <w:t xml:space="preserve"> в контрольной и экспериментальной группах соответственно на 3 % и на 28% (табл. 18)</w:t>
      </w:r>
      <w:r w:rsidR="00CB7A51">
        <w:rPr>
          <w:rFonts w:asciiTheme="majorHAnsi" w:hAnsiTheme="majorHAnsi" w:cs="Arial"/>
          <w:sz w:val="16"/>
          <w:szCs w:val="16"/>
        </w:rPr>
        <w:t>. Таким образом, п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о всем выбранным критериям мы получили повышение показателей, что позволило сделать выводы об </w:t>
      </w:r>
      <w:proofErr w:type="gramStart"/>
      <w:r w:rsidR="00A73146" w:rsidRPr="00A73146">
        <w:rPr>
          <w:rFonts w:asciiTheme="majorHAnsi" w:hAnsiTheme="majorHAnsi" w:cs="Arial"/>
          <w:sz w:val="16"/>
          <w:szCs w:val="16"/>
        </w:rPr>
        <w:t>эффективности  формирования</w:t>
      </w:r>
      <w:proofErr w:type="gramEnd"/>
      <w:r w:rsidR="00A73146" w:rsidRPr="00A73146">
        <w:rPr>
          <w:rFonts w:asciiTheme="majorHAnsi" w:hAnsiTheme="majorHAnsi" w:cs="Arial"/>
          <w:sz w:val="16"/>
          <w:szCs w:val="16"/>
        </w:rPr>
        <w:t xml:space="preserve"> этнокультурной компетентности у учащихся при использовании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монгольских народов. Положительные изменения были получены при продолжении эксперимента с этими детьми в 6 классе.  </w:t>
      </w:r>
    </w:p>
    <w:p w:rsidR="002B2BAB" w:rsidRDefault="00A73146" w:rsidP="002B2BAB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 Далее материалы исследования были опубликованы автором в учебно- методическом пособии «Математика монгольских народов в школе» (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Улаанбаатор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, 2008г). На основе положительного заключения республиканского экспертного совета  при Министерстве образования и науки РБ изданию был присвоен гриф «Допущено» для использования в образовательном процессе школ республики. В нем отмечено, что оно является полезным и своевременным, его возможно применять не только в обучении учащихся математике, но, прежде всего, как вспомогательный элемент при подготовке учителей для работ</w:t>
      </w:r>
      <w:r w:rsidR="00721A56">
        <w:rPr>
          <w:rFonts w:asciiTheme="majorHAnsi" w:hAnsiTheme="majorHAnsi" w:cs="Arial"/>
          <w:sz w:val="16"/>
          <w:szCs w:val="16"/>
        </w:rPr>
        <w:t>ы в условиях национальной школы</w:t>
      </w:r>
      <w:r w:rsidR="00721A56" w:rsidRPr="00721A56">
        <w:rPr>
          <w:rFonts w:asciiTheme="majorHAnsi" w:hAnsiTheme="majorHAnsi" w:cs="Arial"/>
          <w:sz w:val="16"/>
          <w:szCs w:val="16"/>
        </w:rPr>
        <w:t xml:space="preserve"> </w:t>
      </w:r>
      <w:r w:rsidR="00721A56" w:rsidRPr="00A73146">
        <w:rPr>
          <w:rFonts w:asciiTheme="majorHAnsi" w:hAnsiTheme="majorHAnsi" w:cs="Arial"/>
          <w:sz w:val="16"/>
          <w:szCs w:val="16"/>
        </w:rPr>
        <w:t>(Приказ от 24.04. 2008г. № 02- 17 / 2038)</w:t>
      </w:r>
    </w:p>
    <w:p w:rsidR="00A73146" w:rsidRPr="00A73146" w:rsidRDefault="002B2BAB" w:rsidP="002B2BAB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</w:t>
      </w:r>
      <w:r w:rsidR="00A73146" w:rsidRPr="00A73146">
        <w:rPr>
          <w:rFonts w:asciiTheme="majorHAnsi" w:hAnsiTheme="majorHAnsi" w:cs="Arial"/>
          <w:bCs/>
          <w:sz w:val="16"/>
          <w:szCs w:val="16"/>
        </w:rPr>
        <w:t xml:space="preserve">          О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пытно-экспериментальная работа предусматривала не только  изучение практики использования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этноматематических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знаний учителями республики, но и их обучение. При входном контроле  для 114 учителей математики из разных районов республики, повышающих квалификацию в Бурятском институте повышения квалификации работников образования (БИПКРО) с 10-30.11.2008г., было проведено экспресс-анкетирование с вопросами: Как называется математика монгольских народов? Знаете ли, что включает в себя математика монгольских народов и назовите имена ученых- математиков, создавших ее. Включаете ли в работу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этноматематическое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содержание? Результаты анкетирования показали, что 92 % незнакомы с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монгольских народов, 86% учителей не имеют представления о содержании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монгольских народов и не знают ученых- математиков, создавших ее, 98% включают в урочную и внеурочную деятельность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этноматематические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элементы. Затем, по окончании курсов, 95% слушателей курсов пожелали использовать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этноматематические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монгольские материалы в практике работы, 5% ответили, что ограничены во времени (табл. 19)</w:t>
      </w: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В дальнейшем, автор проводила обучение на следующих Республиканских курсах повышения квалификации учителей математики: 10-</w:t>
      </w:r>
      <w:r w:rsidR="00721A56">
        <w:rPr>
          <w:rFonts w:asciiTheme="majorHAnsi" w:hAnsiTheme="majorHAnsi" w:cs="Arial"/>
          <w:sz w:val="16"/>
          <w:szCs w:val="16"/>
        </w:rPr>
        <w:t>3</w:t>
      </w:r>
      <w:r w:rsidRPr="00A73146">
        <w:rPr>
          <w:rFonts w:asciiTheme="majorHAnsi" w:hAnsiTheme="majorHAnsi" w:cs="Arial"/>
          <w:sz w:val="16"/>
          <w:szCs w:val="16"/>
        </w:rPr>
        <w:t xml:space="preserve">0.11.2008г. «Содержание, методика преподавания математики в основной школе»,  16-25.2009г. «Дидактические системы развивающего обучения и практическая реализация в курсе математики», 08-28.06.2009г. «Современные педагогические технологии в преподавании математики». </w:t>
      </w:r>
    </w:p>
    <w:p w:rsidR="00A73146" w:rsidRPr="00A73146" w:rsidRDefault="00A73146" w:rsidP="0098261F">
      <w:pPr>
        <w:pStyle w:val="a5"/>
        <w:suppressAutoHyphens w:val="0"/>
        <w:spacing w:after="0"/>
        <w:ind w:right="-5"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Pr="00A73146" w:rsidRDefault="00A73146" w:rsidP="0098261F">
      <w:pPr>
        <w:spacing w:after="20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>
            <wp:extent cx="1207713" cy="862157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>
            <wp:extent cx="1723506" cy="870873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3146" w:rsidRPr="00A73146" w:rsidRDefault="00A73146" w:rsidP="0098261F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Таблица 19. Результаты анкетирования учителей математики </w:t>
      </w:r>
    </w:p>
    <w:p w:rsidR="00721A5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Для внедрения УМП «Математика монгольских народов» в образовательный процесс автором был разработан Международный проект </w:t>
      </w:r>
      <w:r w:rsidRPr="00A73146">
        <w:rPr>
          <w:rFonts w:asciiTheme="majorHAnsi" w:hAnsiTheme="majorHAnsi" w:cs="Arial"/>
          <w:sz w:val="16"/>
          <w:szCs w:val="16"/>
        </w:rPr>
        <w:lastRenderedPageBreak/>
        <w:t xml:space="preserve">«Математика –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», поддержанный  Министерством образования и науки Республики Бурятия. Через  Информационное письмо от 01.12. 2008г. № 02-16 / 6421 к  участию в реализации проекта приглашались образовательные учреждения Российской Федерации, Монголии,  КНР, Калмыкии. В соответствии с этим, в районных отделах управления образованием республики издавались приказы «О включении в опытно- экспериментальную деятельность по реализации Международного проекта «Математика-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». Например, в Мухоршибирском районе такое апробирование проходило в «Хошун-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Узурская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СОШ»,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Бомская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СОШ»,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Галтайская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СОШ», «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Сутайская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СОШ» при поддержке творческой группы учителей начальных классов, бурятского языка, истории, математики (приказ № 2-А от 12.01. 2010г.). </w:t>
      </w:r>
    </w:p>
    <w:p w:rsid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Существенным результатом этнокультурного образования явилась организация и проведение Международного конкурса исследовательских работ школьников «Вклад кочевых народов в мировую цивилизацию» на базе МОУ «Барская СОШ». Конкурс был инициирован и реализован автором при поддержке Министерства образования и науки Республики Бурятия (приказ МОИН РБ № 288 от 26.03. 2009г). В Информационном Письме по итогам Конкурса сказано, что он вызвал «большой интерес у учащихся и их научных руководителей из разных регионов компактного проживания кочевых народов: бурят, калмыков, монголов, эвенков». Экспертной комиссией из 30 ученых Бурятского научного центра СО РАН, Бурятского государственного университета, Республиканского института кадров управления и образования  оценены 192 исследовательские работы из 16 районов Республики Бурятия и г.</w:t>
      </w:r>
      <w:r w:rsidR="00276F68">
        <w:rPr>
          <w:rFonts w:asciiTheme="majorHAnsi" w:hAnsiTheme="majorHAnsi" w:cs="Arial"/>
          <w:sz w:val="16"/>
          <w:szCs w:val="16"/>
        </w:rPr>
        <w:t xml:space="preserve"> </w:t>
      </w:r>
      <w:r w:rsidRPr="00A73146">
        <w:rPr>
          <w:rFonts w:asciiTheme="majorHAnsi" w:hAnsiTheme="majorHAnsi" w:cs="Arial"/>
          <w:sz w:val="16"/>
          <w:szCs w:val="16"/>
        </w:rPr>
        <w:t xml:space="preserve">Улан-Удэ, Иркутской области, Республики Калмыкия, Забайкальского края, Монголии. Были определены победители в семи номинациях, лучшие участники по одному из каждого региона отдыхали на Байкале: 1. Б.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Цогтсайхан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(Монголия), 2.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Дарханова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П. (Иркутская обл.),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Батомункуева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Ж., Забайкальский край),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Ширапова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Д., (Бурятия), а также в ВДЦ «Океан». В номинации «Лучшая работа в изучении математики кочевых народов» стали победителями (табл. 21)</w:t>
      </w:r>
      <w:r w:rsidR="00276F68">
        <w:rPr>
          <w:rFonts w:asciiTheme="majorHAnsi" w:hAnsiTheme="majorHAnsi" w:cs="Arial"/>
          <w:sz w:val="16"/>
          <w:szCs w:val="16"/>
        </w:rPr>
        <w:t>.</w:t>
      </w:r>
    </w:p>
    <w:p w:rsidR="00CB7A51" w:rsidRPr="00A73146" w:rsidRDefault="00CB7A51" w:rsidP="00CB7A51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21. Результаты Международного конкурса «Вклад кочевых народов в мировую цивилизацию»</w:t>
      </w:r>
    </w:p>
    <w:p w:rsidR="00CB7A51" w:rsidRPr="00A73146" w:rsidRDefault="00CB7A51" w:rsidP="00CB7A51">
      <w:pPr>
        <w:ind w:firstLine="567"/>
        <w:jc w:val="right"/>
        <w:rPr>
          <w:rFonts w:asciiTheme="majorHAnsi" w:hAnsiTheme="majorHAnsi" w:cs="Arial"/>
          <w:sz w:val="16"/>
          <w:szCs w:val="16"/>
        </w:rPr>
      </w:pPr>
    </w:p>
    <w:tbl>
      <w:tblPr>
        <w:tblStyle w:val="af"/>
        <w:tblW w:w="48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</w:tblGrid>
      <w:tr w:rsidR="002B2BAB" w:rsidRPr="00A73146" w:rsidTr="00CB7A51">
        <w:trPr>
          <w:trHeight w:val="179"/>
        </w:trPr>
        <w:tc>
          <w:tcPr>
            <w:tcW w:w="2024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Автор, класс</w:t>
            </w:r>
          </w:p>
        </w:tc>
        <w:tc>
          <w:tcPr>
            <w:tcW w:w="2976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Название исследовательской работы</w:t>
            </w:r>
          </w:p>
        </w:tc>
      </w:tr>
      <w:tr w:rsidR="002B2BAB" w:rsidRPr="00A73146" w:rsidTr="00CB7A51">
        <w:trPr>
          <w:trHeight w:val="288"/>
        </w:trPr>
        <w:tc>
          <w:tcPr>
            <w:tcW w:w="2024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Магафуров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А., Разумова А.,  Бурятия </w:t>
            </w:r>
          </w:p>
        </w:tc>
        <w:tc>
          <w:tcPr>
            <w:tcW w:w="2976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Система измерения монгольских народов</w:t>
            </w:r>
          </w:p>
        </w:tc>
      </w:tr>
      <w:tr w:rsidR="002B2BAB" w:rsidRPr="00A73146" w:rsidTr="00CB7A51">
        <w:trPr>
          <w:trHeight w:val="255"/>
        </w:trPr>
        <w:tc>
          <w:tcPr>
            <w:tcW w:w="2024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Цындымеева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Яна, 6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кл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Забайкал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 край   </w:t>
            </w:r>
          </w:p>
        </w:tc>
        <w:tc>
          <w:tcPr>
            <w:tcW w:w="2976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Развитие счета у монголов</w:t>
            </w:r>
          </w:p>
        </w:tc>
      </w:tr>
      <w:tr w:rsidR="002B2BAB" w:rsidRPr="00A73146" w:rsidTr="00CB7A51">
        <w:trPr>
          <w:trHeight w:val="240"/>
        </w:trPr>
        <w:tc>
          <w:tcPr>
            <w:tcW w:w="2024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Мальцев Александр, с. Бар, Бурятия </w:t>
            </w:r>
          </w:p>
        </w:tc>
        <w:tc>
          <w:tcPr>
            <w:tcW w:w="2976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История счетных приборов</w:t>
            </w:r>
          </w:p>
        </w:tc>
      </w:tr>
      <w:tr w:rsidR="002B2BAB" w:rsidRPr="00A73146" w:rsidTr="00CB7A51">
        <w:trPr>
          <w:trHeight w:val="180"/>
        </w:trPr>
        <w:tc>
          <w:tcPr>
            <w:tcW w:w="2024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Очиров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Алдар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, 11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кл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., Бурятия</w:t>
            </w:r>
          </w:p>
        </w:tc>
        <w:tc>
          <w:tcPr>
            <w:tcW w:w="2976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Метрические измерения величин в культуре бурят</w:t>
            </w:r>
          </w:p>
        </w:tc>
      </w:tr>
      <w:tr w:rsidR="002B2BAB" w:rsidRPr="00A73146" w:rsidTr="00CB7A51">
        <w:trPr>
          <w:trHeight w:val="210"/>
        </w:trPr>
        <w:tc>
          <w:tcPr>
            <w:tcW w:w="2024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Наранова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Улана, 10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кл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., Калмыкия</w:t>
            </w:r>
          </w:p>
        </w:tc>
        <w:tc>
          <w:tcPr>
            <w:tcW w:w="2976" w:type="pct"/>
          </w:tcPr>
          <w:p w:rsidR="002B2BAB" w:rsidRPr="00A73146" w:rsidRDefault="002B2BAB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Математическая культура калмыков</w:t>
            </w:r>
          </w:p>
        </w:tc>
      </w:tr>
    </w:tbl>
    <w:p w:rsidR="00CB7A51" w:rsidRDefault="00CB7A51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276F68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В 2011 г</w:t>
      </w:r>
      <w:r w:rsidR="00721A56">
        <w:rPr>
          <w:rFonts w:asciiTheme="majorHAnsi" w:hAnsiTheme="majorHAnsi" w:cs="Arial"/>
          <w:sz w:val="16"/>
          <w:szCs w:val="16"/>
        </w:rPr>
        <w:t>.</w:t>
      </w:r>
      <w:r w:rsidRPr="00A73146">
        <w:rPr>
          <w:rFonts w:asciiTheme="majorHAnsi" w:hAnsiTheme="majorHAnsi" w:cs="Arial"/>
          <w:sz w:val="16"/>
          <w:szCs w:val="16"/>
        </w:rPr>
        <w:t xml:space="preserve"> автор становилась Победителем республиканского конкурса «Педагогическая элита Бурятии» с проектом «Формирование этнокультурной компетентности при обучении математике в школах Бурятии» за высокие результаты в педагогической деятельности, получившие общественное признание. В материалах конкурса указаны следующие </w:t>
      </w:r>
      <w:r w:rsidR="00721A56">
        <w:rPr>
          <w:rFonts w:asciiTheme="majorHAnsi" w:hAnsiTheme="majorHAnsi" w:cs="Arial"/>
          <w:sz w:val="16"/>
          <w:szCs w:val="16"/>
        </w:rPr>
        <w:t xml:space="preserve">качественные </w:t>
      </w:r>
      <w:r w:rsidRPr="00A73146">
        <w:rPr>
          <w:rFonts w:asciiTheme="majorHAnsi" w:hAnsiTheme="majorHAnsi" w:cs="Arial"/>
          <w:sz w:val="16"/>
          <w:szCs w:val="16"/>
        </w:rPr>
        <w:t xml:space="preserve">результаты </w:t>
      </w:r>
      <w:r w:rsidR="00721A56">
        <w:rPr>
          <w:rFonts w:asciiTheme="majorHAnsi" w:hAnsiTheme="majorHAnsi" w:cs="Arial"/>
          <w:sz w:val="16"/>
          <w:szCs w:val="16"/>
        </w:rPr>
        <w:t>п</w:t>
      </w:r>
      <w:r w:rsidRPr="00A73146">
        <w:rPr>
          <w:rFonts w:asciiTheme="majorHAnsi" w:hAnsiTheme="majorHAnsi" w:cs="Arial"/>
          <w:sz w:val="16"/>
          <w:szCs w:val="16"/>
        </w:rPr>
        <w:t xml:space="preserve">ри использовании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 в МОУ «Барская СОШ» за 2008-2009, 2009-2010, 2010- 2011 учебные годы. В отчете отмечена положительная динамика развития уровня обученности: 78%, 100%, 100% и среднего балла: 3,12; 3,75; 3,87. Положительная тенденция изменения структуры качества знаний заключалась в следующем: отсутствие доли обучающихся, не осваивающих на уровне стандарта к 2011году; уменьшение доли обучающихся, занимающихся на уровне стандарта (с 50% до 37% в 2009-2010, 2010-2011гг.); увеличение доли обучающихся, занимающихся на уровне выше стандарта (с 37% до 62%). Увеличение количества учащихся, принимающих участие в предметных олимпиадах, в том числе, муниципальный </w:t>
      </w:r>
      <w:r w:rsidRPr="00A73146">
        <w:rPr>
          <w:rFonts w:asciiTheme="majorHAnsi" w:hAnsiTheme="majorHAnsi" w:cs="Arial"/>
          <w:sz w:val="16"/>
          <w:szCs w:val="16"/>
        </w:rPr>
        <w:lastRenderedPageBreak/>
        <w:t xml:space="preserve">уровень: 62%, 100%, 100%; на районном уровне: 25%, 50%, 62%; участие в Международном конкурсе- игре «Кенгуру»: 100%, 100%, 100%. Увеличение количества и повышение качества творческих работ, из них на школьном уровне: 75%, 100%, 100%, на муниципальном уровне: 42%, 50%, 60%. </w:t>
      </w:r>
    </w:p>
    <w:p w:rsidR="00CB7A51" w:rsidRPr="00CB7A51" w:rsidRDefault="00CB7A51" w:rsidP="00CB7A51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CB7A51">
        <w:rPr>
          <w:rFonts w:asciiTheme="majorHAnsi" w:hAnsiTheme="majorHAnsi" w:cs="Arial"/>
          <w:i/>
          <w:sz w:val="16"/>
          <w:szCs w:val="16"/>
          <w:vertAlign w:val="superscript"/>
        </w:rPr>
        <w:t>Таблица 22. Результаты к конкурсу «Педагогическая элита Бурятии»</w:t>
      </w:r>
    </w:p>
    <w:p w:rsidR="00CB7A51" w:rsidRDefault="00CB7A51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276F68" w:rsidRDefault="00276F68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82750" cy="2111085"/>
            <wp:effectExtent l="19050" t="0" r="27200" b="34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A51" w:rsidRDefault="00CB7A51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Отмечено, что системно используются Интернет- ресурсы, размещенные на сайтах Министерства образования и науки РФ, Федерального </w:t>
      </w:r>
      <w:r w:rsidR="00721A56">
        <w:rPr>
          <w:rFonts w:asciiTheme="majorHAnsi" w:hAnsiTheme="majorHAnsi" w:cs="Arial"/>
          <w:sz w:val="16"/>
          <w:szCs w:val="16"/>
        </w:rPr>
        <w:t>агентства по науке и инновациям; с</w:t>
      </w:r>
      <w:r w:rsidRPr="00A73146">
        <w:rPr>
          <w:rFonts w:asciiTheme="majorHAnsi" w:hAnsiTheme="majorHAnsi" w:cs="Arial"/>
          <w:sz w:val="16"/>
          <w:szCs w:val="16"/>
        </w:rPr>
        <w:t xml:space="preserve">амостоятельно разрабатываются контрольные вариативные задания </w:t>
      </w:r>
      <w:r w:rsidR="00721A56">
        <w:rPr>
          <w:rFonts w:asciiTheme="majorHAnsi" w:hAnsiTheme="majorHAnsi" w:cs="Arial"/>
          <w:sz w:val="16"/>
          <w:szCs w:val="16"/>
        </w:rPr>
        <w:t>для учащихся, проверочные тесты;</w:t>
      </w:r>
      <w:r w:rsidRPr="00A73146">
        <w:rPr>
          <w:rFonts w:asciiTheme="majorHAnsi" w:hAnsiTheme="majorHAnsi" w:cs="Arial"/>
          <w:sz w:val="16"/>
          <w:szCs w:val="16"/>
        </w:rPr>
        <w:t xml:space="preserve"> проводятся открытые уроки на </w:t>
      </w:r>
      <w:r w:rsidR="00721A56">
        <w:rPr>
          <w:rFonts w:asciiTheme="majorHAnsi" w:hAnsiTheme="majorHAnsi" w:cs="Arial"/>
          <w:sz w:val="16"/>
          <w:szCs w:val="16"/>
        </w:rPr>
        <w:t>школьном, муниципальном уровнях;</w:t>
      </w:r>
      <w:r w:rsidRPr="00A73146">
        <w:rPr>
          <w:rFonts w:asciiTheme="majorHAnsi" w:hAnsiTheme="majorHAnsi" w:cs="Arial"/>
          <w:sz w:val="16"/>
          <w:szCs w:val="16"/>
        </w:rPr>
        <w:t xml:space="preserve"> проводятся мастер- классы</w:t>
      </w:r>
      <w:r w:rsidR="00721A56">
        <w:rPr>
          <w:rFonts w:asciiTheme="majorHAnsi" w:hAnsiTheme="majorHAnsi" w:cs="Arial"/>
          <w:sz w:val="16"/>
          <w:szCs w:val="16"/>
        </w:rPr>
        <w:t xml:space="preserve"> для учителей</w:t>
      </w:r>
      <w:r w:rsidRPr="00A73146">
        <w:rPr>
          <w:rFonts w:asciiTheme="majorHAnsi" w:hAnsiTheme="majorHAnsi" w:cs="Arial"/>
          <w:sz w:val="16"/>
          <w:szCs w:val="16"/>
        </w:rPr>
        <w:t xml:space="preserve">. Опыт использования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обо</w:t>
      </w:r>
      <w:r w:rsidR="00721A56">
        <w:rPr>
          <w:rFonts w:asciiTheme="majorHAnsi" w:hAnsiTheme="majorHAnsi" w:cs="Arial"/>
          <w:sz w:val="16"/>
          <w:szCs w:val="16"/>
        </w:rPr>
        <w:t>б</w:t>
      </w:r>
      <w:r w:rsidRPr="00A73146">
        <w:rPr>
          <w:rFonts w:asciiTheme="majorHAnsi" w:hAnsiTheme="majorHAnsi" w:cs="Arial"/>
          <w:sz w:val="16"/>
          <w:szCs w:val="16"/>
        </w:rPr>
        <w:t xml:space="preserve">щается на страницах Интернет: страницах </w:t>
      </w:r>
      <w:r w:rsidRPr="00A73146">
        <w:rPr>
          <w:rFonts w:asciiTheme="majorHAnsi" w:hAnsiTheme="majorHAnsi" w:cs="Arial"/>
          <w:sz w:val="16"/>
          <w:szCs w:val="16"/>
          <w:lang w:val="en-US"/>
        </w:rPr>
        <w:t>Pro</w:t>
      </w:r>
      <w:r w:rsidRPr="00A73146">
        <w:rPr>
          <w:rFonts w:asciiTheme="majorHAnsi" w:hAnsiTheme="majorHAnsi" w:cs="Arial"/>
          <w:sz w:val="16"/>
          <w:szCs w:val="16"/>
        </w:rPr>
        <w:t>Школу.</w:t>
      </w:r>
      <w:proofErr w:type="spellStart"/>
      <w:r w:rsidRPr="00A73146">
        <w:rPr>
          <w:rFonts w:asciiTheme="majorHAnsi" w:hAnsiTheme="majorHAnsi" w:cs="Arial"/>
          <w:sz w:val="16"/>
          <w:szCs w:val="16"/>
          <w:lang w:val="en-US"/>
        </w:rPr>
        <w:t>ru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A73146">
        <w:rPr>
          <w:rFonts w:asciiTheme="majorHAnsi" w:hAnsiTheme="majorHAnsi" w:cs="Arial"/>
          <w:sz w:val="16"/>
          <w:szCs w:val="16"/>
          <w:lang w:val="en-US"/>
        </w:rPr>
        <w:t>Profistart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>.</w:t>
      </w:r>
      <w:proofErr w:type="spellStart"/>
      <w:r w:rsidRPr="00A73146">
        <w:rPr>
          <w:rFonts w:asciiTheme="majorHAnsi" w:hAnsiTheme="majorHAnsi" w:cs="Arial"/>
          <w:sz w:val="16"/>
          <w:szCs w:val="16"/>
          <w:lang w:val="en-US"/>
        </w:rPr>
        <w:t>ru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.    </w:t>
      </w:r>
    </w:p>
    <w:p w:rsidR="00A73146" w:rsidRPr="00A73146" w:rsidRDefault="00A73146" w:rsidP="00B635E3">
      <w:pPr>
        <w:ind w:firstLine="567"/>
        <w:jc w:val="both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 В </w:t>
      </w:r>
      <w:r w:rsidR="00721A56">
        <w:rPr>
          <w:rFonts w:asciiTheme="majorHAnsi" w:hAnsiTheme="majorHAnsi" w:cs="Arial"/>
          <w:sz w:val="16"/>
          <w:szCs w:val="16"/>
        </w:rPr>
        <w:t>справке МОУ «</w:t>
      </w:r>
      <w:proofErr w:type="spellStart"/>
      <w:r w:rsidR="00721A56">
        <w:rPr>
          <w:rFonts w:asciiTheme="majorHAnsi" w:hAnsiTheme="majorHAnsi" w:cs="Arial"/>
          <w:sz w:val="16"/>
          <w:szCs w:val="16"/>
        </w:rPr>
        <w:t>Шибертуйская</w:t>
      </w:r>
      <w:proofErr w:type="spellEnd"/>
      <w:r w:rsidR="00721A56">
        <w:rPr>
          <w:rFonts w:asciiTheme="majorHAnsi" w:hAnsiTheme="majorHAnsi" w:cs="Arial"/>
          <w:sz w:val="16"/>
          <w:szCs w:val="16"/>
        </w:rPr>
        <w:t xml:space="preserve"> СОШ» (</w:t>
      </w:r>
      <w:r w:rsidRPr="00A73146">
        <w:rPr>
          <w:rFonts w:asciiTheme="majorHAnsi" w:hAnsiTheme="majorHAnsi" w:cs="Arial"/>
          <w:sz w:val="16"/>
          <w:szCs w:val="16"/>
        </w:rPr>
        <w:t xml:space="preserve">директор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Шоймполова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Ю.Ю.</w:t>
      </w:r>
      <w:r w:rsidR="00721A56">
        <w:rPr>
          <w:rFonts w:asciiTheme="majorHAnsi" w:hAnsiTheme="majorHAnsi" w:cs="Arial"/>
          <w:sz w:val="16"/>
          <w:szCs w:val="16"/>
        </w:rPr>
        <w:t xml:space="preserve">) о внедрении </w:t>
      </w:r>
      <w:proofErr w:type="spellStart"/>
      <w:r w:rsidR="00721A5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721A56">
        <w:rPr>
          <w:rFonts w:asciiTheme="majorHAnsi" w:hAnsiTheme="majorHAnsi" w:cs="Arial"/>
          <w:sz w:val="16"/>
          <w:szCs w:val="16"/>
        </w:rPr>
        <w:t xml:space="preserve"> монгольских народов</w:t>
      </w:r>
      <w:r w:rsidRPr="00A73146">
        <w:rPr>
          <w:rFonts w:asciiTheme="majorHAnsi" w:hAnsiTheme="majorHAnsi" w:cs="Arial"/>
          <w:sz w:val="16"/>
          <w:szCs w:val="16"/>
        </w:rPr>
        <w:t xml:space="preserve"> </w:t>
      </w:r>
      <w:r w:rsidR="00721A56">
        <w:rPr>
          <w:rFonts w:asciiTheme="majorHAnsi" w:hAnsiTheme="majorHAnsi" w:cs="Arial"/>
          <w:sz w:val="16"/>
          <w:szCs w:val="16"/>
        </w:rPr>
        <w:t>(2008-2009 гг.)</w:t>
      </w:r>
      <w:r w:rsidRPr="00A73146">
        <w:rPr>
          <w:rFonts w:asciiTheme="majorHAnsi" w:hAnsiTheme="majorHAnsi" w:cs="Arial"/>
          <w:sz w:val="16"/>
          <w:szCs w:val="16"/>
        </w:rPr>
        <w:t xml:space="preserve">указывается, что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этноматематические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материалы востребованы не только математиками, но и учителями начальных классов, родного языка, истории, дополнительного образования. На их основе разработаны рабочие программы для учащихся 1-4 классов, спецкурсы для учащихся 5-9 классов, отдельные материалы нашли отражение в программах по истории, родному языку и литературе. Отмечено, что «учитель бурятского языка и литературы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Ешиева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С.Б. включила в учебно- тематический план такие главы, как «Математический фольклор», «Метрология монгольских народов», «Педагогика народных игр». Отдельные материалы «Математическая наука монгольских народов» нашли свое место в программе по истории Бурятии в теме «Развитие научных знаний в Бурятии».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Шоймполовой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Ю.Ю. разработана программа кружка для 5-6 классов «История математики монгольских народов» и элективный курс «Симметрия вокруг нас» для 6 класса. Учитывая малочисленность классов, классы «а» группы были экспериментальными, «б» классы- контрольными. </w:t>
      </w:r>
      <w:r w:rsidR="00721A56">
        <w:rPr>
          <w:rFonts w:asciiTheme="majorHAnsi" w:hAnsiTheme="majorHAnsi" w:cs="Arial"/>
          <w:sz w:val="16"/>
          <w:szCs w:val="16"/>
        </w:rPr>
        <w:t>Э</w:t>
      </w:r>
      <w:r w:rsidRPr="00A73146">
        <w:rPr>
          <w:rFonts w:asciiTheme="majorHAnsi" w:hAnsiTheme="majorHAnsi" w:cs="Arial"/>
          <w:sz w:val="16"/>
          <w:szCs w:val="16"/>
        </w:rPr>
        <w:t xml:space="preserve">ксперимент показал, что целенаправленная учебно-воспитательная работа, создание эффективных педагогических условий в школе повысили интеллектуальный уровень учащихся, позволили добиться повышения эмоционального положительного настроя учащихся к родной культуре и культуре других народов, а также  сознательного использования полученных знаний через проектно-исследовательскую, поисковую деятельность и толерантное отношение к представителям другой культуры. </w:t>
      </w:r>
    </w:p>
    <w:p w:rsidR="008371B1" w:rsidRDefault="00A73146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lastRenderedPageBreak/>
        <w:t xml:space="preserve">В проекте «Математика-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» участвовал «Республиканский бурятский национальный лицей- интернат №1» г. Улан-Удэ, в котором  19 декабря 2008г. была проведена презентация УМП «Математика монгольских народов в школе». В аналитической справке школы отмечается, что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этноматематические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материалы используют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Хартаева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В.Р., учитель математики, 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Дамбаева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С. Д., учитель информатики,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Будаин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С. Г. , учитель родного языка и др. В урочной и внеурочной работе со 116 учащимися 5-9 классов эти учителя имеют </w:t>
      </w:r>
      <w:r w:rsidR="008371B1">
        <w:rPr>
          <w:rFonts w:asciiTheme="majorHAnsi" w:hAnsiTheme="majorHAnsi" w:cs="Arial"/>
          <w:sz w:val="16"/>
          <w:szCs w:val="16"/>
        </w:rPr>
        <w:t xml:space="preserve">положительные </w:t>
      </w:r>
      <w:r w:rsidRPr="00A73146">
        <w:rPr>
          <w:rFonts w:asciiTheme="majorHAnsi" w:hAnsiTheme="majorHAnsi" w:cs="Arial"/>
          <w:sz w:val="16"/>
          <w:szCs w:val="16"/>
        </w:rPr>
        <w:t>результаты.</w:t>
      </w:r>
    </w:p>
    <w:p w:rsidR="00A73146" w:rsidRDefault="00A73146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В 2003-2004 учебном году в этой школе автор вела </w:t>
      </w:r>
      <w:proofErr w:type="gramStart"/>
      <w:r w:rsidRPr="00A73146">
        <w:rPr>
          <w:rFonts w:asciiTheme="majorHAnsi" w:hAnsiTheme="majorHAnsi" w:cs="Arial"/>
          <w:sz w:val="16"/>
          <w:szCs w:val="16"/>
        </w:rPr>
        <w:t>факультатив  «</w:t>
      </w:r>
      <w:proofErr w:type="gramEnd"/>
      <w:r w:rsidRPr="00A73146">
        <w:rPr>
          <w:rFonts w:asciiTheme="majorHAnsi" w:hAnsiTheme="majorHAnsi" w:cs="Arial"/>
          <w:sz w:val="16"/>
          <w:szCs w:val="16"/>
        </w:rPr>
        <w:t>Математика монгольских народов» в 5-7 классах, руководила исследовательской группой из  числа учащихся 8-9-х классов (табл. 23)</w:t>
      </w:r>
      <w:r w:rsidR="00276F68">
        <w:rPr>
          <w:rFonts w:asciiTheme="majorHAnsi" w:hAnsiTheme="majorHAnsi" w:cs="Arial"/>
          <w:sz w:val="16"/>
          <w:szCs w:val="16"/>
        </w:rPr>
        <w:t>.</w:t>
      </w:r>
    </w:p>
    <w:p w:rsidR="00CB7A51" w:rsidRPr="00A73146" w:rsidRDefault="00CB7A51" w:rsidP="00CB7A51">
      <w:pPr>
        <w:ind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>
        <w:rPr>
          <w:rFonts w:asciiTheme="majorHAnsi" w:hAnsiTheme="majorHAnsi" w:cs="Arial"/>
          <w:i/>
          <w:sz w:val="16"/>
          <w:szCs w:val="16"/>
          <w:vertAlign w:val="superscript"/>
        </w:rPr>
        <w:t>Таблица 23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. Республиканский лицей-интернат №1 г. Улан-Удэ</w:t>
      </w:r>
    </w:p>
    <w:tbl>
      <w:tblPr>
        <w:tblStyle w:val="af"/>
        <w:tblW w:w="48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64"/>
        <w:gridCol w:w="2457"/>
        <w:gridCol w:w="2333"/>
      </w:tblGrid>
      <w:tr w:rsidR="004B2C61" w:rsidRPr="00A73146" w:rsidTr="00CB7A51">
        <w:tc>
          <w:tcPr>
            <w:tcW w:w="977" w:type="pct"/>
          </w:tcPr>
          <w:p w:rsidR="004B2C61" w:rsidRPr="00A73146" w:rsidRDefault="004B2C61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Учащиеся</w:t>
            </w:r>
          </w:p>
        </w:tc>
        <w:tc>
          <w:tcPr>
            <w:tcW w:w="2063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Наименование работы </w:t>
            </w:r>
          </w:p>
        </w:tc>
        <w:tc>
          <w:tcPr>
            <w:tcW w:w="1959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Результаты </w:t>
            </w:r>
          </w:p>
        </w:tc>
      </w:tr>
      <w:tr w:rsidR="004B2C61" w:rsidRPr="00A73146" w:rsidTr="00CB7A51">
        <w:trPr>
          <w:trHeight w:val="341"/>
        </w:trPr>
        <w:tc>
          <w:tcPr>
            <w:tcW w:w="977" w:type="pct"/>
          </w:tcPr>
          <w:p w:rsidR="004B2C61" w:rsidRPr="00A73146" w:rsidRDefault="004B2C61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Дугаржапова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Татьяна</w:t>
            </w:r>
          </w:p>
        </w:tc>
        <w:tc>
          <w:tcPr>
            <w:tcW w:w="2063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Ранние бурятские народные способы определения времени </w:t>
            </w:r>
          </w:p>
        </w:tc>
        <w:tc>
          <w:tcPr>
            <w:tcW w:w="1959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Лауреат ӀХ Всероссийских Чтений им.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В.Вернадского</w:t>
            </w:r>
            <w:proofErr w:type="spellEnd"/>
          </w:p>
        </w:tc>
      </w:tr>
      <w:tr w:rsidR="004B2C61" w:rsidRPr="00A73146" w:rsidTr="00CB7A51">
        <w:trPr>
          <w:trHeight w:val="210"/>
        </w:trPr>
        <w:tc>
          <w:tcPr>
            <w:tcW w:w="977" w:type="pct"/>
          </w:tcPr>
          <w:p w:rsidR="004B2C61" w:rsidRPr="00A73146" w:rsidRDefault="004B2C61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Баяраа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Баточирал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.,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Жамбалова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В.</w:t>
            </w:r>
          </w:p>
        </w:tc>
        <w:tc>
          <w:tcPr>
            <w:tcW w:w="2063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Неопределенные уравнения в математическом фольклоре монгольс</w:t>
            </w:r>
            <w:r w:rsidRPr="00A73146">
              <w:rPr>
                <w:rFonts w:asciiTheme="majorHAnsi" w:hAnsiTheme="majorHAnsi" w:cs="Arial"/>
                <w:i/>
                <w:sz w:val="16"/>
                <w:szCs w:val="16"/>
                <w:vertAlign w:val="superscript"/>
              </w:rPr>
              <w:t xml:space="preserve">ких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народов</w:t>
            </w:r>
          </w:p>
        </w:tc>
        <w:tc>
          <w:tcPr>
            <w:tcW w:w="1959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Благодарность Х Всероссийских Чтений им.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В.Вернадского</w:t>
            </w:r>
            <w:proofErr w:type="spellEnd"/>
          </w:p>
        </w:tc>
      </w:tr>
      <w:tr w:rsidR="004B2C61" w:rsidRPr="00A73146" w:rsidTr="00CB7A51">
        <w:trPr>
          <w:trHeight w:val="210"/>
        </w:trPr>
        <w:tc>
          <w:tcPr>
            <w:tcW w:w="977" w:type="pct"/>
          </w:tcPr>
          <w:p w:rsidR="004B2C61" w:rsidRPr="00A73146" w:rsidRDefault="004B2C61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Дашиева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Д.,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Жамбалова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В.</w:t>
            </w:r>
          </w:p>
        </w:tc>
        <w:tc>
          <w:tcPr>
            <w:tcW w:w="2063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Счетная доска монгольских народов</w:t>
            </w:r>
          </w:p>
        </w:tc>
        <w:tc>
          <w:tcPr>
            <w:tcW w:w="1959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Грамота Х Всероссийских Чтений им. В. Вернадского</w:t>
            </w:r>
          </w:p>
        </w:tc>
      </w:tr>
      <w:tr w:rsidR="004B2C61" w:rsidRPr="00A73146" w:rsidTr="00CB7A51">
        <w:trPr>
          <w:trHeight w:val="195"/>
        </w:trPr>
        <w:tc>
          <w:tcPr>
            <w:tcW w:w="977" w:type="pct"/>
          </w:tcPr>
          <w:p w:rsidR="004B2C61" w:rsidRPr="00A73146" w:rsidRDefault="004B2C61" w:rsidP="002B2BAB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Дашиева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Д.,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Дондоков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Б.</w:t>
            </w:r>
          </w:p>
        </w:tc>
        <w:tc>
          <w:tcPr>
            <w:tcW w:w="2063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Улугбек, внук монгольского хана Тамерлана</w:t>
            </w:r>
          </w:p>
        </w:tc>
        <w:tc>
          <w:tcPr>
            <w:tcW w:w="1959" w:type="pct"/>
          </w:tcPr>
          <w:p w:rsidR="004B2C61" w:rsidRPr="00A73146" w:rsidRDefault="004B2C61" w:rsidP="004B2C61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Благодарность </w:t>
            </w:r>
            <w:r w:rsidRPr="00A73146">
              <w:rPr>
                <w:rFonts w:ascii="Cambria" w:hAnsi="Cambria" w:cs="Cambria"/>
                <w:sz w:val="16"/>
                <w:szCs w:val="16"/>
                <w:vertAlign w:val="superscript"/>
                <w:lang w:val="en-US"/>
              </w:rPr>
              <w:t>XI</w:t>
            </w:r>
            <w:r w:rsidRPr="00A73146">
              <w:rPr>
                <w:rFonts w:ascii="Cambria" w:hAnsi="Cambria" w:cs="Cambria"/>
                <w:sz w:val="16"/>
                <w:szCs w:val="16"/>
                <w:vertAlign w:val="superscript"/>
              </w:rPr>
              <w:t xml:space="preserve"> Всероссийских Чтений им. В.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Вернадского </w:t>
            </w:r>
          </w:p>
        </w:tc>
      </w:tr>
    </w:tbl>
    <w:p w:rsidR="00CB7A51" w:rsidRDefault="00CB7A51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p w:rsidR="00A73146" w:rsidRDefault="00245D12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С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2016-2017 учебного года </w:t>
      </w:r>
      <w:r>
        <w:rPr>
          <w:rFonts w:asciiTheme="majorHAnsi" w:hAnsiTheme="majorHAnsi" w:cs="Arial"/>
          <w:sz w:val="16"/>
          <w:szCs w:val="16"/>
        </w:rPr>
        <w:t xml:space="preserve">автор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использует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этноматематические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материалы в 5, 7-8 классах на уроках и внеклассной работе в Улан</w:t>
      </w:r>
      <w:r w:rsidR="00F3656D">
        <w:rPr>
          <w:rFonts w:asciiTheme="majorHAnsi" w:hAnsiTheme="majorHAnsi" w:cs="Arial"/>
          <w:sz w:val="16"/>
          <w:szCs w:val="16"/>
        </w:rPr>
        <w:t xml:space="preserve">- </w:t>
      </w:r>
      <w:proofErr w:type="spellStart"/>
      <w:r w:rsidR="00F3656D">
        <w:rPr>
          <w:rFonts w:asciiTheme="majorHAnsi" w:hAnsiTheme="majorHAnsi" w:cs="Arial"/>
          <w:sz w:val="16"/>
          <w:szCs w:val="16"/>
        </w:rPr>
        <w:t>Б</w:t>
      </w:r>
      <w:r w:rsidR="00A73146" w:rsidRPr="00A73146">
        <w:rPr>
          <w:rFonts w:asciiTheme="majorHAnsi" w:hAnsiTheme="majorHAnsi" w:cs="Arial"/>
          <w:sz w:val="16"/>
          <w:szCs w:val="16"/>
        </w:rPr>
        <w:t>аторском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филиале Российского экономического университета имени Г.В. Плеханова. На примере этой школ</w:t>
      </w:r>
      <w:r w:rsidR="00F3656D">
        <w:rPr>
          <w:rFonts w:asciiTheme="majorHAnsi" w:hAnsiTheme="majorHAnsi" w:cs="Arial"/>
          <w:sz w:val="16"/>
          <w:szCs w:val="16"/>
        </w:rPr>
        <w:t>ы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 покажем оценку сформированности этнокультурной компетентности учащихся средствами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</w:rPr>
        <w:t xml:space="preserve"> монгольских народов. В эксперименте 7 «г» и 8 «а» </w:t>
      </w:r>
      <w:r w:rsidR="00F3656D">
        <w:rPr>
          <w:rFonts w:asciiTheme="majorHAnsi" w:hAnsiTheme="majorHAnsi" w:cs="Arial"/>
          <w:sz w:val="16"/>
          <w:szCs w:val="16"/>
        </w:rPr>
        <w:t xml:space="preserve">классы </w:t>
      </w:r>
      <w:r w:rsidR="00A73146" w:rsidRPr="00A73146">
        <w:rPr>
          <w:rFonts w:asciiTheme="majorHAnsi" w:hAnsiTheme="majorHAnsi" w:cs="Arial"/>
          <w:sz w:val="16"/>
          <w:szCs w:val="16"/>
        </w:rPr>
        <w:t xml:space="preserve">были контрольными, а остальные классы- экспериментальными. Ниже представлено развитие </w:t>
      </w:r>
      <w:r w:rsidR="00A73146" w:rsidRPr="00A73146">
        <w:rPr>
          <w:rFonts w:asciiTheme="majorHAnsi" w:hAnsiTheme="majorHAnsi" w:cs="Arial"/>
          <w:b/>
          <w:sz w:val="16"/>
          <w:szCs w:val="16"/>
        </w:rPr>
        <w:t>первого критерия- интеллектуального</w:t>
      </w:r>
      <w:r w:rsidR="00F3656D">
        <w:rPr>
          <w:rFonts w:asciiTheme="majorHAnsi" w:hAnsiTheme="majorHAnsi" w:cs="Arial"/>
          <w:b/>
          <w:sz w:val="16"/>
          <w:szCs w:val="16"/>
        </w:rPr>
        <w:t xml:space="preserve">: </w:t>
      </w:r>
      <w:r w:rsidR="00A73146" w:rsidRPr="00A73146">
        <w:rPr>
          <w:rFonts w:asciiTheme="majorHAnsi" w:hAnsiTheme="majorHAnsi" w:cs="Arial"/>
          <w:sz w:val="16"/>
          <w:szCs w:val="16"/>
        </w:rPr>
        <w:t>мониторинг качества знаний (отношение количества обучающихся «4» и»5» к общему количеству учащихся), развития среднего балла (отношение суммы баллов к числу обучающихся) (табл. 24)</w:t>
      </w:r>
      <w:r w:rsidR="00CB7A51">
        <w:rPr>
          <w:rFonts w:asciiTheme="majorHAnsi" w:hAnsiTheme="majorHAnsi" w:cs="Arial"/>
          <w:sz w:val="16"/>
          <w:szCs w:val="16"/>
        </w:rPr>
        <w:t>.</w:t>
      </w:r>
    </w:p>
    <w:p w:rsidR="00CB7A51" w:rsidRPr="00A73146" w:rsidRDefault="00CB7A51" w:rsidP="00CB7A51">
      <w:pPr>
        <w:ind w:firstLine="567"/>
        <w:jc w:val="right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Таблица 24. Мониторинг качества знаний, среднего балла</w:t>
      </w:r>
    </w:p>
    <w:p w:rsidR="00A73146" w:rsidRPr="00A73146" w:rsidRDefault="00A73146" w:rsidP="0098261F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af"/>
        <w:tblW w:w="6079" w:type="dxa"/>
        <w:jc w:val="center"/>
        <w:tblLook w:val="04A0" w:firstRow="1" w:lastRow="0" w:firstColumn="1" w:lastColumn="0" w:noHBand="0" w:noVBand="1"/>
      </w:tblPr>
      <w:tblGrid>
        <w:gridCol w:w="709"/>
        <w:gridCol w:w="705"/>
        <w:gridCol w:w="496"/>
        <w:gridCol w:w="429"/>
        <w:gridCol w:w="436"/>
        <w:gridCol w:w="443"/>
        <w:gridCol w:w="546"/>
        <w:gridCol w:w="629"/>
        <w:gridCol w:w="662"/>
        <w:gridCol w:w="546"/>
        <w:gridCol w:w="478"/>
      </w:tblGrid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Показатели</w:t>
            </w:r>
          </w:p>
        </w:tc>
        <w:tc>
          <w:tcPr>
            <w:tcW w:w="2518" w:type="dxa"/>
            <w:gridSpan w:val="5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Качество знаний (%)</w:t>
            </w:r>
          </w:p>
        </w:tc>
        <w:tc>
          <w:tcPr>
            <w:tcW w:w="2869" w:type="dxa"/>
            <w:gridSpan w:val="5"/>
          </w:tcPr>
          <w:p w:rsidR="00A73146" w:rsidRPr="00A73146" w:rsidRDefault="00A73146" w:rsidP="00B635E3">
            <w:pPr>
              <w:ind w:firstLine="567"/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Средний балл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Класс</w:t>
            </w:r>
          </w:p>
        </w:tc>
        <w:tc>
          <w:tcPr>
            <w:tcW w:w="709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="00A73146"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ч.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2ч.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 ч.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 ч.</w:t>
            </w:r>
          </w:p>
        </w:tc>
        <w:tc>
          <w:tcPr>
            <w:tcW w:w="444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год</w:t>
            </w:r>
          </w:p>
        </w:tc>
        <w:tc>
          <w:tcPr>
            <w:tcW w:w="547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1ч.</w:t>
            </w:r>
          </w:p>
        </w:tc>
        <w:tc>
          <w:tcPr>
            <w:tcW w:w="631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A73146"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ч.</w:t>
            </w:r>
          </w:p>
        </w:tc>
        <w:tc>
          <w:tcPr>
            <w:tcW w:w="665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A73146"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ч.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 ч.</w:t>
            </w:r>
          </w:p>
        </w:tc>
        <w:tc>
          <w:tcPr>
            <w:tcW w:w="479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год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7А класс</w:t>
            </w:r>
          </w:p>
        </w:tc>
        <w:tc>
          <w:tcPr>
            <w:tcW w:w="709" w:type="dxa"/>
          </w:tcPr>
          <w:p w:rsidR="00A73146" w:rsidRPr="00A73146" w:rsidRDefault="00B635E3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A73146"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65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67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444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3,6</w:t>
            </w:r>
          </w:p>
        </w:tc>
        <w:tc>
          <w:tcPr>
            <w:tcW w:w="631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3,67</w:t>
            </w:r>
          </w:p>
        </w:tc>
        <w:tc>
          <w:tcPr>
            <w:tcW w:w="665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3,9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3,9</w:t>
            </w:r>
          </w:p>
        </w:tc>
        <w:tc>
          <w:tcPr>
            <w:tcW w:w="47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3,9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7Б класс</w:t>
            </w:r>
          </w:p>
        </w:tc>
        <w:tc>
          <w:tcPr>
            <w:tcW w:w="70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77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80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81</w:t>
            </w:r>
          </w:p>
        </w:tc>
        <w:tc>
          <w:tcPr>
            <w:tcW w:w="444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82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31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4,1</w:t>
            </w:r>
          </w:p>
        </w:tc>
        <w:tc>
          <w:tcPr>
            <w:tcW w:w="665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4,2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4,24</w:t>
            </w:r>
          </w:p>
        </w:tc>
        <w:tc>
          <w:tcPr>
            <w:tcW w:w="47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4,3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7В класс</w:t>
            </w:r>
          </w:p>
        </w:tc>
        <w:tc>
          <w:tcPr>
            <w:tcW w:w="70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73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74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77</w:t>
            </w:r>
          </w:p>
        </w:tc>
        <w:tc>
          <w:tcPr>
            <w:tcW w:w="444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83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3,7</w:t>
            </w:r>
          </w:p>
        </w:tc>
        <w:tc>
          <w:tcPr>
            <w:tcW w:w="631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3,78</w:t>
            </w:r>
          </w:p>
        </w:tc>
        <w:tc>
          <w:tcPr>
            <w:tcW w:w="665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3,8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4,1</w:t>
            </w:r>
          </w:p>
        </w:tc>
        <w:tc>
          <w:tcPr>
            <w:tcW w:w="47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4,16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7Г класс</w:t>
            </w:r>
          </w:p>
        </w:tc>
        <w:tc>
          <w:tcPr>
            <w:tcW w:w="70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4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3,5</w:t>
            </w:r>
          </w:p>
        </w:tc>
        <w:tc>
          <w:tcPr>
            <w:tcW w:w="631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3,63</w:t>
            </w:r>
          </w:p>
        </w:tc>
        <w:tc>
          <w:tcPr>
            <w:tcW w:w="665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3,5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3,75</w:t>
            </w:r>
          </w:p>
        </w:tc>
        <w:tc>
          <w:tcPr>
            <w:tcW w:w="47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3,75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8А класс</w:t>
            </w:r>
          </w:p>
        </w:tc>
        <w:tc>
          <w:tcPr>
            <w:tcW w:w="70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67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69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70</w:t>
            </w:r>
          </w:p>
        </w:tc>
        <w:tc>
          <w:tcPr>
            <w:tcW w:w="444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71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3,75</w:t>
            </w:r>
          </w:p>
        </w:tc>
        <w:tc>
          <w:tcPr>
            <w:tcW w:w="631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3,79</w:t>
            </w:r>
          </w:p>
        </w:tc>
        <w:tc>
          <w:tcPr>
            <w:tcW w:w="665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3,8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3,8</w:t>
            </w:r>
          </w:p>
        </w:tc>
        <w:tc>
          <w:tcPr>
            <w:tcW w:w="47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3,83</w:t>
            </w:r>
          </w:p>
        </w:tc>
      </w:tr>
      <w:tr w:rsidR="00B635E3" w:rsidRPr="00A73146" w:rsidTr="00B635E3">
        <w:trPr>
          <w:jc w:val="center"/>
        </w:trPr>
        <w:tc>
          <w:tcPr>
            <w:tcW w:w="692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8Б класс</w:t>
            </w:r>
          </w:p>
        </w:tc>
        <w:tc>
          <w:tcPr>
            <w:tcW w:w="70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71</w:t>
            </w:r>
          </w:p>
        </w:tc>
        <w:tc>
          <w:tcPr>
            <w:tcW w:w="498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74</w:t>
            </w:r>
          </w:p>
        </w:tc>
        <w:tc>
          <w:tcPr>
            <w:tcW w:w="430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77</w:t>
            </w:r>
          </w:p>
        </w:tc>
        <w:tc>
          <w:tcPr>
            <w:tcW w:w="43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80</w:t>
            </w:r>
          </w:p>
        </w:tc>
        <w:tc>
          <w:tcPr>
            <w:tcW w:w="444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88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3,75</w:t>
            </w:r>
          </w:p>
        </w:tc>
        <w:tc>
          <w:tcPr>
            <w:tcW w:w="631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3,95</w:t>
            </w:r>
          </w:p>
        </w:tc>
        <w:tc>
          <w:tcPr>
            <w:tcW w:w="665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4,1</w:t>
            </w:r>
          </w:p>
        </w:tc>
        <w:tc>
          <w:tcPr>
            <w:tcW w:w="547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4,1</w:t>
            </w:r>
          </w:p>
        </w:tc>
        <w:tc>
          <w:tcPr>
            <w:tcW w:w="479" w:type="dxa"/>
          </w:tcPr>
          <w:p w:rsidR="00A73146" w:rsidRPr="00A73146" w:rsidRDefault="00A73146" w:rsidP="00B635E3">
            <w:pPr>
              <w:jc w:val="both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A731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4,23</w:t>
            </w:r>
          </w:p>
        </w:tc>
      </w:tr>
    </w:tbl>
    <w:p w:rsidR="00A73146" w:rsidRPr="00A73146" w:rsidRDefault="00A73146" w:rsidP="0098261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A73146" w:rsidRDefault="00A73146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>Как видим, качество знаний и развитие среднего балла у учащихся контрольного 7 «г» отстает от учащихся 7</w:t>
      </w:r>
      <w:r w:rsidR="00532B5F">
        <w:rPr>
          <w:rFonts w:asciiTheme="majorHAnsi" w:hAnsiTheme="majorHAnsi" w:cs="Arial"/>
          <w:sz w:val="16"/>
          <w:szCs w:val="16"/>
        </w:rPr>
        <w:t xml:space="preserve"> «</w:t>
      </w:r>
      <w:r w:rsidRPr="00A73146">
        <w:rPr>
          <w:rFonts w:asciiTheme="majorHAnsi" w:hAnsiTheme="majorHAnsi" w:cs="Arial"/>
          <w:sz w:val="16"/>
          <w:szCs w:val="16"/>
        </w:rPr>
        <w:t>а</w:t>
      </w:r>
      <w:r w:rsidR="00532B5F">
        <w:rPr>
          <w:rFonts w:asciiTheme="majorHAnsi" w:hAnsiTheme="majorHAnsi" w:cs="Arial"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, </w:t>
      </w:r>
      <w:proofErr w:type="gramStart"/>
      <w:r w:rsidRPr="00A73146">
        <w:rPr>
          <w:rFonts w:asciiTheme="majorHAnsi" w:hAnsiTheme="majorHAnsi" w:cs="Arial"/>
          <w:sz w:val="16"/>
          <w:szCs w:val="16"/>
        </w:rPr>
        <w:t>7</w:t>
      </w:r>
      <w:r w:rsidR="00532B5F">
        <w:rPr>
          <w:rFonts w:asciiTheme="majorHAnsi" w:hAnsiTheme="majorHAnsi" w:cs="Arial"/>
          <w:sz w:val="16"/>
          <w:szCs w:val="16"/>
        </w:rPr>
        <w:t xml:space="preserve">  «</w:t>
      </w:r>
      <w:proofErr w:type="gramEnd"/>
      <w:r w:rsidRPr="00A73146">
        <w:rPr>
          <w:rFonts w:asciiTheme="majorHAnsi" w:hAnsiTheme="majorHAnsi" w:cs="Arial"/>
          <w:sz w:val="16"/>
          <w:szCs w:val="16"/>
        </w:rPr>
        <w:t>б</w:t>
      </w:r>
      <w:r w:rsidR="00532B5F">
        <w:rPr>
          <w:rFonts w:asciiTheme="majorHAnsi" w:hAnsiTheme="majorHAnsi" w:cs="Arial"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, 7 </w:t>
      </w:r>
      <w:r w:rsidR="00532B5F">
        <w:rPr>
          <w:rFonts w:asciiTheme="majorHAnsi" w:hAnsiTheme="majorHAnsi" w:cs="Arial"/>
          <w:sz w:val="16"/>
          <w:szCs w:val="16"/>
        </w:rPr>
        <w:t>«</w:t>
      </w:r>
      <w:r w:rsidRPr="00A73146">
        <w:rPr>
          <w:rFonts w:asciiTheme="majorHAnsi" w:hAnsiTheme="majorHAnsi" w:cs="Arial"/>
          <w:sz w:val="16"/>
          <w:szCs w:val="16"/>
        </w:rPr>
        <w:t>в</w:t>
      </w:r>
      <w:r w:rsidR="00532B5F">
        <w:rPr>
          <w:rFonts w:asciiTheme="majorHAnsi" w:hAnsiTheme="majorHAnsi" w:cs="Arial"/>
          <w:sz w:val="16"/>
          <w:szCs w:val="16"/>
        </w:rPr>
        <w:t>»</w:t>
      </w:r>
      <w:r w:rsidRPr="00A73146">
        <w:rPr>
          <w:rFonts w:asciiTheme="majorHAnsi" w:hAnsiTheme="majorHAnsi" w:cs="Arial"/>
          <w:sz w:val="16"/>
          <w:szCs w:val="16"/>
        </w:rPr>
        <w:t xml:space="preserve"> классов, выбранных экспериментальными. </w:t>
      </w:r>
      <w:r w:rsidR="00532B5F">
        <w:rPr>
          <w:rFonts w:asciiTheme="majorHAnsi" w:hAnsiTheme="majorHAnsi" w:cs="Arial"/>
          <w:sz w:val="16"/>
          <w:szCs w:val="16"/>
        </w:rPr>
        <w:t>Считаем, что н</w:t>
      </w:r>
      <w:r w:rsidRPr="00A73146">
        <w:rPr>
          <w:rFonts w:asciiTheme="majorHAnsi" w:hAnsiTheme="majorHAnsi" w:cs="Arial"/>
          <w:sz w:val="16"/>
          <w:szCs w:val="16"/>
        </w:rPr>
        <w:t>а различие таких показателей, прежде всего, сказывается мотивация обучения, направленная на сознательное формирование этнокультурн</w:t>
      </w:r>
      <w:r w:rsidR="00B635E3">
        <w:rPr>
          <w:rFonts w:asciiTheme="majorHAnsi" w:hAnsiTheme="majorHAnsi" w:cs="Arial"/>
          <w:sz w:val="16"/>
          <w:szCs w:val="16"/>
        </w:rPr>
        <w:t>ой компетентности (табл. 25-28).</w:t>
      </w:r>
      <w:r w:rsidR="00B635E3" w:rsidRPr="00A73146">
        <w:rPr>
          <w:rFonts w:asciiTheme="majorHAnsi" w:hAnsiTheme="majorHAnsi" w:cs="Arial"/>
          <w:sz w:val="16"/>
          <w:szCs w:val="16"/>
        </w:rPr>
        <w:t xml:space="preserve"> </w:t>
      </w:r>
    </w:p>
    <w:p w:rsidR="00181523" w:rsidRDefault="00181523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181523" w:rsidRDefault="00181523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181523" w:rsidRDefault="00181523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181523" w:rsidRDefault="00181523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181523" w:rsidRDefault="00181523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181523" w:rsidRDefault="00181523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532B5F" w:rsidRPr="00A73146" w:rsidRDefault="00532B5F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lastRenderedPageBreak/>
        <w:t>Таблица</w:t>
      </w:r>
      <w:r>
        <w:rPr>
          <w:rFonts w:asciiTheme="majorHAnsi" w:hAnsiTheme="majorHAnsi" w:cs="Arial"/>
          <w:i/>
          <w:sz w:val="16"/>
          <w:szCs w:val="16"/>
          <w:vertAlign w:val="superscript"/>
        </w:rPr>
        <w:t xml:space="preserve"> 25-28. Развитие качества знаний и среднего </w:t>
      </w:r>
      <w:proofErr w:type="gramStart"/>
      <w:r>
        <w:rPr>
          <w:rFonts w:asciiTheme="majorHAnsi" w:hAnsiTheme="majorHAnsi" w:cs="Arial"/>
          <w:i/>
          <w:sz w:val="16"/>
          <w:szCs w:val="16"/>
          <w:vertAlign w:val="superscript"/>
        </w:rPr>
        <w:t xml:space="preserve">балл 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>.</w:t>
      </w:r>
      <w:proofErr w:type="gramEnd"/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</w:t>
      </w:r>
      <w:r>
        <w:rPr>
          <w:rFonts w:asciiTheme="majorHAnsi" w:hAnsiTheme="majorHAnsi" w:cs="Arial"/>
          <w:i/>
          <w:sz w:val="16"/>
          <w:szCs w:val="16"/>
          <w:vertAlign w:val="superscript"/>
        </w:rPr>
        <w:t>7-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</w:rPr>
        <w:t xml:space="preserve"> 8-ые классы. </w:t>
      </w:r>
    </w:p>
    <w:p w:rsidR="00532B5F" w:rsidRPr="00A73146" w:rsidRDefault="00532B5F" w:rsidP="00532B5F">
      <w:pPr>
        <w:ind w:right="-6" w:firstLine="567"/>
        <w:jc w:val="right"/>
        <w:rPr>
          <w:rFonts w:asciiTheme="majorHAnsi" w:hAnsiTheme="majorHAnsi" w:cs="Arial"/>
          <w:sz w:val="16"/>
          <w:szCs w:val="16"/>
        </w:rPr>
      </w:pPr>
    </w:p>
    <w:p w:rsidR="00A73146" w:rsidRPr="00A73146" w:rsidRDefault="00B635E3" w:rsidP="0098261F">
      <w:pPr>
        <w:ind w:right="-5" w:firstLine="567"/>
        <w:jc w:val="center"/>
        <w:rPr>
          <w:rFonts w:asciiTheme="majorHAnsi" w:hAnsiTheme="majorHAnsi" w:cs="Arial"/>
          <w:sz w:val="16"/>
          <w:szCs w:val="16"/>
        </w:rPr>
      </w:pPr>
      <w:r w:rsidRPr="00B635E3">
        <w:rPr>
          <w:rFonts w:asciiTheme="minorHAnsi" w:hAnsiTheme="minorHAnsi" w:cstheme="minorHAnsi"/>
          <w:i/>
          <w:noProof/>
          <w:sz w:val="16"/>
          <w:szCs w:val="16"/>
          <w:vertAlign w:val="superscript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342915</wp:posOffset>
            </wp:positionH>
            <wp:positionV relativeFrom="paragraph">
              <wp:posOffset>1171200</wp:posOffset>
            </wp:positionV>
            <wp:extent cx="3360720" cy="1315695"/>
            <wp:effectExtent l="19050" t="0" r="11430" b="1905"/>
            <wp:wrapSquare wrapText="bothSides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A73146"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>
            <wp:extent cx="3438525" cy="1099185"/>
            <wp:effectExtent l="0" t="0" r="0" b="571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A73146" w:rsidRPr="00A73146">
        <w:rPr>
          <w:rFonts w:asciiTheme="majorHAnsi" w:hAnsiTheme="majorHAnsi" w:cs="Arial"/>
          <w:noProof/>
          <w:sz w:val="16"/>
          <w:szCs w:val="16"/>
          <w:lang w:eastAsia="ru-RU"/>
        </w:rPr>
        <w:drawing>
          <wp:inline distT="0" distB="0" distL="0" distR="0">
            <wp:extent cx="3562350" cy="1000760"/>
            <wp:effectExtent l="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3146" w:rsidRPr="00A73146" w:rsidRDefault="00A73146" w:rsidP="0098261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A73146" w:rsidRPr="00A73146" w:rsidRDefault="00A73146" w:rsidP="0098261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</w:rPr>
      </w:pPr>
    </w:p>
    <w:p w:rsidR="00A73146" w:rsidRPr="00A73146" w:rsidRDefault="00A73146" w:rsidP="0098261F">
      <w:pPr>
        <w:ind w:right="-5" w:firstLine="567"/>
        <w:jc w:val="center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noProof/>
          <w:sz w:val="16"/>
          <w:szCs w:val="16"/>
          <w:vertAlign w:val="superscript"/>
          <w:lang w:eastAsia="ru-RU"/>
        </w:rPr>
        <w:drawing>
          <wp:inline distT="0" distB="0" distL="0" distR="0">
            <wp:extent cx="3286125" cy="1133475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3146" w:rsidRPr="00A73146" w:rsidRDefault="00A73146" w:rsidP="0098261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</w:rPr>
      </w:pPr>
    </w:p>
    <w:p w:rsidR="00A73146" w:rsidRPr="00A73146" w:rsidRDefault="00A73146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Следовательно, при использовании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-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в урочной и внеурочной деятельности с учащимися происходят положительные изменения и в качестве знаний, и в развитии среднего балла. </w:t>
      </w:r>
    </w:p>
    <w:p w:rsidR="00A73146" w:rsidRDefault="00A73146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A73146">
        <w:rPr>
          <w:rFonts w:asciiTheme="majorHAnsi" w:hAnsiTheme="majorHAnsi" w:cs="Arial"/>
          <w:sz w:val="16"/>
          <w:szCs w:val="16"/>
        </w:rPr>
        <w:t xml:space="preserve">Для оценки достигнутых результатов по второму критерию- деятельно- практическому </w:t>
      </w:r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мы выбрали результаты </w:t>
      </w:r>
      <w:r w:rsidRPr="00A73146">
        <w:rPr>
          <w:rFonts w:asciiTheme="majorHAnsi" w:hAnsiTheme="majorHAnsi" w:cs="Arial"/>
          <w:sz w:val="16"/>
          <w:szCs w:val="16"/>
        </w:rPr>
        <w:t xml:space="preserve">исследовательской деятельности учащихся и результаты их участия в различных конкурсах. За время работы в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Уланбаторском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филиале РЭУ имени Г.В. Плеханова автор подготовила участников и победителей школьных, городских, Международных исследовательских конкурсов, олимпиад, на достижения которых повлияло этнокультурное образование средствами </w:t>
      </w:r>
      <w:proofErr w:type="spellStart"/>
      <w:r w:rsidRPr="00A7314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</w:rPr>
        <w:t xml:space="preserve"> монгольских народов (табл. </w:t>
      </w:r>
      <w:r w:rsidR="00532B5F">
        <w:rPr>
          <w:rFonts w:asciiTheme="majorHAnsi" w:hAnsiTheme="majorHAnsi" w:cs="Arial"/>
          <w:sz w:val="16"/>
          <w:szCs w:val="16"/>
        </w:rPr>
        <w:t>29</w:t>
      </w:r>
      <w:r w:rsidRPr="00A73146">
        <w:rPr>
          <w:rFonts w:asciiTheme="majorHAnsi" w:hAnsiTheme="majorHAnsi" w:cs="Arial"/>
          <w:sz w:val="16"/>
          <w:szCs w:val="16"/>
        </w:rPr>
        <w:t>)</w:t>
      </w:r>
      <w:r w:rsidR="00245D12">
        <w:rPr>
          <w:rFonts w:asciiTheme="majorHAnsi" w:hAnsiTheme="majorHAnsi" w:cs="Arial"/>
          <w:sz w:val="16"/>
          <w:szCs w:val="16"/>
        </w:rPr>
        <w:t>.</w:t>
      </w:r>
    </w:p>
    <w:p w:rsidR="00532B5F" w:rsidRPr="00245D12" w:rsidRDefault="00532B5F" w:rsidP="00532B5F">
      <w:pPr>
        <w:ind w:right="-6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</w:pPr>
      <w:r w:rsidRPr="00245D12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lastRenderedPageBreak/>
        <w:t xml:space="preserve">Таблица </w:t>
      </w:r>
      <w:r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>29</w:t>
      </w:r>
      <w:r w:rsidRPr="00245D12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>. Результаты работы. РЭУ имени Г.В. Плеханова</w:t>
      </w:r>
    </w:p>
    <w:p w:rsidR="00532B5F" w:rsidRPr="00A73146" w:rsidRDefault="00532B5F" w:rsidP="00532B5F">
      <w:pPr>
        <w:ind w:right="-6" w:firstLine="567"/>
        <w:jc w:val="right"/>
        <w:rPr>
          <w:rFonts w:asciiTheme="majorHAnsi" w:hAnsiTheme="majorHAnsi" w:cs="Arial"/>
          <w:sz w:val="16"/>
          <w:szCs w:val="16"/>
        </w:rPr>
      </w:pPr>
    </w:p>
    <w:tbl>
      <w:tblPr>
        <w:tblStyle w:val="af"/>
        <w:tblpPr w:leftFromText="180" w:rightFromText="180" w:vertAnchor="text" w:tblpX="108" w:tblpY="1"/>
        <w:tblOverlap w:val="never"/>
        <w:tblW w:w="4824" w:type="pct"/>
        <w:tblLayout w:type="fixed"/>
        <w:tblLook w:val="04A0" w:firstRow="1" w:lastRow="0" w:firstColumn="1" w:lastColumn="0" w:noHBand="0" w:noVBand="1"/>
      </w:tblPr>
      <w:tblGrid>
        <w:gridCol w:w="1278"/>
        <w:gridCol w:w="1133"/>
        <w:gridCol w:w="993"/>
        <w:gridCol w:w="2549"/>
      </w:tblGrid>
      <w:tr w:rsidR="00B635E3" w:rsidRPr="00A73146" w:rsidTr="00532B5F">
        <w:trPr>
          <w:trHeight w:val="173"/>
        </w:trPr>
        <w:tc>
          <w:tcPr>
            <w:tcW w:w="1073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Фамилия, имя </w:t>
            </w:r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Учебн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ый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год</w:t>
            </w:r>
          </w:p>
        </w:tc>
        <w:tc>
          <w:tcPr>
            <w:tcW w:w="834" w:type="pct"/>
          </w:tcPr>
          <w:p w:rsidR="00B635E3" w:rsidRPr="00B635E3" w:rsidRDefault="00532B5F" w:rsidP="00532B5F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</w:t>
            </w:r>
            <w:r w:rsidR="00B635E3"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есто 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Наименование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конкурса, конференции</w:t>
            </w:r>
          </w:p>
        </w:tc>
      </w:tr>
      <w:tr w:rsidR="00B635E3" w:rsidRPr="00A73146" w:rsidTr="00532B5F">
        <w:trPr>
          <w:trHeight w:val="252"/>
        </w:trPr>
        <w:tc>
          <w:tcPr>
            <w:tcW w:w="1073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М-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Эрдэнэ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2016-17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I 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Школьная олимпиада, 6-ые классы</w:t>
            </w:r>
          </w:p>
        </w:tc>
      </w:tr>
      <w:tr w:rsidR="00B635E3" w:rsidRPr="00A73146" w:rsidTr="00532B5F">
        <w:trPr>
          <w:trHeight w:val="231"/>
        </w:trPr>
        <w:tc>
          <w:tcPr>
            <w:tcW w:w="1073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Мишээл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2016-17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Участие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</w:pPr>
            <w:r w:rsidRPr="00A73146"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  <w:t>Плехановские Чтения</w:t>
            </w:r>
          </w:p>
        </w:tc>
      </w:tr>
      <w:tr w:rsidR="00B635E3" w:rsidRPr="00A73146" w:rsidTr="00532B5F">
        <w:trPr>
          <w:trHeight w:val="231"/>
        </w:trPr>
        <w:tc>
          <w:tcPr>
            <w:tcW w:w="1073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Цас-Оюу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2016-17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Участие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</w:pPr>
            <w:r w:rsidRPr="00A73146"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  <w:t>Плехановские Чтения</w:t>
            </w:r>
          </w:p>
        </w:tc>
      </w:tr>
      <w:tr w:rsidR="00B635E3" w:rsidRPr="00A73146" w:rsidTr="00532B5F">
        <w:trPr>
          <w:trHeight w:val="247"/>
        </w:trPr>
        <w:tc>
          <w:tcPr>
            <w:tcW w:w="1073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Г.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Минжин</w:t>
            </w:r>
            <w:proofErr w:type="spellEnd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Участие 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</w:pPr>
            <w:r w:rsidRPr="00A73146"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  <w:t>Плехановские Чтения</w:t>
            </w:r>
          </w:p>
        </w:tc>
      </w:tr>
      <w:tr w:rsidR="00B635E3" w:rsidRPr="00A73146" w:rsidTr="00532B5F">
        <w:trPr>
          <w:trHeight w:val="179"/>
        </w:trPr>
        <w:tc>
          <w:tcPr>
            <w:tcW w:w="1073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Аригуун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1 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</w:pPr>
            <w:r w:rsidRPr="00A73146">
              <w:rPr>
                <w:rFonts w:asciiTheme="majorHAnsi" w:eastAsiaTheme="minorHAnsi" w:hAnsiTheme="majorHAnsi" w:cs="Arial"/>
                <w:sz w:val="16"/>
                <w:szCs w:val="16"/>
                <w:vertAlign w:val="superscript"/>
                <w:lang w:eastAsia="en-US"/>
              </w:rPr>
              <w:t>Плехановские Чтения</w:t>
            </w:r>
          </w:p>
        </w:tc>
      </w:tr>
      <w:tr w:rsidR="00B635E3" w:rsidRPr="00A73146" w:rsidTr="00532B5F">
        <w:trPr>
          <w:trHeight w:val="247"/>
        </w:trPr>
        <w:tc>
          <w:tcPr>
            <w:tcW w:w="1073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Л.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Пурэвжав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 xml:space="preserve">II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tabs>
                <w:tab w:val="left" w:pos="685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Улан-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Баторск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ая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олимпиада по математике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635E3" w:rsidRPr="00A73146" w:rsidTr="00532B5F">
        <w:trPr>
          <w:trHeight w:val="274"/>
        </w:trPr>
        <w:tc>
          <w:tcPr>
            <w:tcW w:w="1073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Б-Э.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Нандин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 xml:space="preserve">III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tabs>
                <w:tab w:val="left" w:pos="6850"/>
              </w:tabs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Улан-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Ба</w:t>
            </w:r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торская</w:t>
            </w:r>
            <w:proofErr w:type="spellEnd"/>
            <w:r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олимпиада по математике</w:t>
            </w:r>
          </w:p>
        </w:tc>
      </w:tr>
      <w:tr w:rsidR="00B635E3" w:rsidRPr="00A73146" w:rsidTr="00532B5F">
        <w:trPr>
          <w:trHeight w:val="185"/>
        </w:trPr>
        <w:tc>
          <w:tcPr>
            <w:tcW w:w="1073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Б-Э.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Нандин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I 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Международная олимпиада по логике  </w:t>
            </w:r>
          </w:p>
        </w:tc>
      </w:tr>
      <w:tr w:rsidR="00B635E3" w:rsidRPr="00A73146" w:rsidTr="00532B5F">
        <w:trPr>
          <w:trHeight w:val="278"/>
        </w:trPr>
        <w:tc>
          <w:tcPr>
            <w:tcW w:w="1073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Б.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Аригуун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 xml:space="preserve">II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Международная олимпиада по логике </w:t>
            </w:r>
          </w:p>
        </w:tc>
      </w:tr>
      <w:tr w:rsidR="00B635E3" w:rsidRPr="00A73146" w:rsidTr="00532B5F">
        <w:trPr>
          <w:trHeight w:val="136"/>
        </w:trPr>
        <w:tc>
          <w:tcPr>
            <w:tcW w:w="1073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У.</w:t>
            </w:r>
            <w:r w:rsidR="00532B5F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М-</w:t>
            </w:r>
            <w:proofErr w:type="spellStart"/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Эрдэнэ</w:t>
            </w:r>
            <w:proofErr w:type="spellEnd"/>
          </w:p>
        </w:tc>
        <w:tc>
          <w:tcPr>
            <w:tcW w:w="952" w:type="pct"/>
          </w:tcPr>
          <w:p w:rsidR="00B635E3" w:rsidRPr="00A73146" w:rsidRDefault="00B635E3" w:rsidP="00532B5F">
            <w:pPr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2017-18</w:t>
            </w:r>
          </w:p>
        </w:tc>
        <w:tc>
          <w:tcPr>
            <w:tcW w:w="834" w:type="pct"/>
          </w:tcPr>
          <w:p w:rsidR="00B635E3" w:rsidRPr="00A73146" w:rsidRDefault="00B635E3" w:rsidP="00532B5F">
            <w:pPr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val="en-US"/>
              </w:rPr>
              <w:t xml:space="preserve">III </w:t>
            </w: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место</w:t>
            </w:r>
          </w:p>
        </w:tc>
        <w:tc>
          <w:tcPr>
            <w:tcW w:w="2142" w:type="pct"/>
          </w:tcPr>
          <w:p w:rsidR="00B635E3" w:rsidRPr="00A73146" w:rsidRDefault="00B635E3" w:rsidP="00532B5F">
            <w:pPr>
              <w:tabs>
                <w:tab w:val="left" w:pos="6850"/>
              </w:tabs>
              <w:rPr>
                <w:rFonts w:asciiTheme="majorHAnsi" w:hAnsiTheme="majorHAnsi" w:cs="Arial"/>
                <w:sz w:val="16"/>
                <w:szCs w:val="16"/>
                <w:vertAlign w:val="superscript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 xml:space="preserve">Международная олимпиада по логике  </w:t>
            </w:r>
          </w:p>
        </w:tc>
      </w:tr>
    </w:tbl>
    <w:p w:rsidR="00A73146" w:rsidRDefault="00B635E3" w:rsidP="00532B5F">
      <w:pPr>
        <w:ind w:right="-6" w:firstLine="426"/>
        <w:jc w:val="both"/>
        <w:rPr>
          <w:rFonts w:asciiTheme="majorHAnsi" w:hAnsiTheme="majorHAnsi" w:cs="Arial"/>
          <w:sz w:val="16"/>
          <w:szCs w:val="16"/>
          <w:lang w:eastAsia="ru-RU"/>
        </w:rPr>
      </w:pPr>
      <w:r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br w:type="textWrapping" w:clear="all"/>
      </w:r>
      <w:r w:rsidR="00532B5F">
        <w:rPr>
          <w:rFonts w:asciiTheme="majorHAnsi" w:hAnsiTheme="majorHAnsi" w:cs="Arial"/>
          <w:sz w:val="16"/>
          <w:szCs w:val="16"/>
          <w:lang w:eastAsia="ru-RU"/>
        </w:rPr>
        <w:t xml:space="preserve">              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Для подтверждения гипотезы о значимых изменениях по эмоционально- ценностному критерию, мы использовали статистику, называемую х2-критерий («хи-квадрат критерий»). Случайно выбранным 70 учащимся 7-8 классов из экспериментальной группы была дана анкета в начале и в конце экспериментальной работы с вопросом: Каково ваше отношение к использованию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монгольских народов в обучении математике в сравнении и сопоставлении с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этноматематикой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других народов? Для ответа нужно было выбрать один из трех ответов на выбор: положительное отношение, безразличное</w:t>
      </w:r>
      <w:r>
        <w:rPr>
          <w:rFonts w:asciiTheme="majorHAnsi" w:hAnsiTheme="majorHAnsi" w:cs="Arial"/>
          <w:sz w:val="16"/>
          <w:szCs w:val="16"/>
          <w:lang w:eastAsia="ru-RU"/>
        </w:rPr>
        <w:t xml:space="preserve"> (нейтральное) и отрицательное (табл.31).</w:t>
      </w:r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 </w:t>
      </w:r>
    </w:p>
    <w:p w:rsidR="00532B5F" w:rsidRPr="00A73146" w:rsidRDefault="00532B5F" w:rsidP="00532B5F">
      <w:pPr>
        <w:ind w:right="-5" w:firstLine="567"/>
        <w:jc w:val="right"/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</w:pPr>
      <w:r w:rsidRPr="00A73146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 xml:space="preserve">Таблица </w:t>
      </w:r>
      <w:proofErr w:type="gramStart"/>
      <w:r w:rsidRPr="00A73146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>3</w:t>
      </w:r>
      <w:r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 xml:space="preserve">0 </w:t>
      </w:r>
      <w:r w:rsidRPr="00A73146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>.Таблица</w:t>
      </w:r>
      <w:proofErr w:type="gramEnd"/>
      <w:r w:rsidRPr="00A73146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 xml:space="preserve"> срезов об отношении к изучению </w:t>
      </w:r>
      <w:proofErr w:type="spellStart"/>
      <w:r w:rsidRPr="00A73146">
        <w:rPr>
          <w:rFonts w:asciiTheme="majorHAnsi" w:hAnsiTheme="majorHAnsi" w:cs="Arial"/>
          <w:i/>
          <w:sz w:val="16"/>
          <w:szCs w:val="16"/>
          <w:vertAlign w:val="superscript"/>
          <w:lang w:eastAsia="ru-RU"/>
        </w:rPr>
        <w:t>этноматематики</w:t>
      </w:r>
      <w:proofErr w:type="spellEnd"/>
    </w:p>
    <w:p w:rsidR="00532B5F" w:rsidRPr="00A73146" w:rsidRDefault="00532B5F" w:rsidP="00532B5F">
      <w:pPr>
        <w:ind w:right="-6" w:firstLine="426"/>
        <w:jc w:val="right"/>
        <w:rPr>
          <w:rFonts w:asciiTheme="majorHAnsi" w:hAnsiTheme="majorHAnsi" w:cs="Arial"/>
          <w:sz w:val="16"/>
          <w:szCs w:val="1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270"/>
      </w:tblGrid>
      <w:tr w:rsidR="00A73146" w:rsidRPr="00A73146" w:rsidTr="00A73146">
        <w:tc>
          <w:tcPr>
            <w:tcW w:w="3369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17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1 срез</w:t>
            </w:r>
          </w:p>
        </w:tc>
        <w:tc>
          <w:tcPr>
            <w:tcW w:w="1270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2 срез</w:t>
            </w:r>
          </w:p>
        </w:tc>
      </w:tr>
      <w:tr w:rsidR="00A73146" w:rsidRPr="00A73146" w:rsidTr="00A73146">
        <w:tc>
          <w:tcPr>
            <w:tcW w:w="3369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Положительное отношение</w:t>
            </w:r>
          </w:p>
        </w:tc>
        <w:tc>
          <w:tcPr>
            <w:tcW w:w="1417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39</w:t>
            </w:r>
          </w:p>
        </w:tc>
        <w:tc>
          <w:tcPr>
            <w:tcW w:w="1270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67</w:t>
            </w:r>
          </w:p>
        </w:tc>
      </w:tr>
      <w:tr w:rsidR="00A73146" w:rsidRPr="00A73146" w:rsidTr="00A73146">
        <w:tc>
          <w:tcPr>
            <w:tcW w:w="3369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Безразличное отношение</w:t>
            </w:r>
          </w:p>
        </w:tc>
        <w:tc>
          <w:tcPr>
            <w:tcW w:w="1417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28</w:t>
            </w:r>
          </w:p>
        </w:tc>
        <w:tc>
          <w:tcPr>
            <w:tcW w:w="1270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A73146" w:rsidRPr="00A73146" w:rsidTr="00A73146">
        <w:tc>
          <w:tcPr>
            <w:tcW w:w="3369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Отрицательное отношение</w:t>
            </w:r>
          </w:p>
        </w:tc>
        <w:tc>
          <w:tcPr>
            <w:tcW w:w="1417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0" w:type="dxa"/>
          </w:tcPr>
          <w:p w:rsidR="00A73146" w:rsidRPr="00A73146" w:rsidRDefault="00A73146" w:rsidP="0098261F">
            <w:pPr>
              <w:ind w:right="-5" w:firstLine="567"/>
              <w:jc w:val="both"/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</w:pPr>
            <w:r w:rsidRPr="00A73146">
              <w:rPr>
                <w:rFonts w:asciiTheme="majorHAnsi" w:hAnsiTheme="majorHAnsi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</w:tr>
    </w:tbl>
    <w:p w:rsidR="00A73146" w:rsidRPr="00A73146" w:rsidRDefault="00A73146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  <w:lang w:eastAsia="ru-RU"/>
        </w:rPr>
      </w:pPr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        Его формула выглядит следующим образом: </w:t>
      </w:r>
    </w:p>
    <w:p w:rsidR="00A73146" w:rsidRPr="00A73146" w:rsidRDefault="00A73146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  <w:lang w:eastAsia="ru-RU"/>
        </w:rPr>
      </w:pPr>
    </w:p>
    <w:p w:rsidR="00A73146" w:rsidRPr="00A73146" w:rsidRDefault="00A73146" w:rsidP="0098261F">
      <w:pPr>
        <w:ind w:right="-5" w:firstLine="567"/>
        <w:jc w:val="center"/>
        <w:rPr>
          <w:rFonts w:asciiTheme="majorHAnsi" w:hAnsiTheme="majorHAnsi" w:cs="Arial"/>
          <w:sz w:val="16"/>
          <w:szCs w:val="16"/>
          <w:lang w:eastAsia="ru-RU"/>
        </w:rPr>
      </w:pPr>
      <w:r w:rsidRPr="00A73146">
        <w:rPr>
          <w:rFonts w:asciiTheme="majorHAnsi" w:hAnsiTheme="majorHAnsi" w:cs="Arial"/>
          <w:i/>
          <w:noProof/>
          <w:sz w:val="16"/>
          <w:szCs w:val="16"/>
          <w:vertAlign w:val="superscript"/>
          <w:lang w:eastAsia="ru-RU"/>
        </w:rPr>
        <w:drawing>
          <wp:inline distT="0" distB="0" distL="0" distR="0">
            <wp:extent cx="1476375" cy="419100"/>
            <wp:effectExtent l="0" t="0" r="9525" b="0"/>
            <wp:docPr id="13" name="Рисунок 2" descr="http://www.medstatistic.ru/formulas/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tatistic.ru/formulas/ch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77" cy="4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46" w:rsidRPr="00A73146" w:rsidRDefault="00A73146" w:rsidP="0098261F">
      <w:pPr>
        <w:ind w:right="-5" w:firstLine="567"/>
        <w:jc w:val="both"/>
        <w:rPr>
          <w:rFonts w:asciiTheme="majorHAnsi" w:hAnsiTheme="majorHAnsi" w:cs="Arial"/>
          <w:sz w:val="16"/>
          <w:szCs w:val="16"/>
          <w:lang w:eastAsia="ru-RU"/>
        </w:rPr>
      </w:pPr>
      <w:r w:rsidRPr="00A73146">
        <w:rPr>
          <w:rFonts w:asciiTheme="majorHAnsi" w:hAnsiTheme="majorHAnsi" w:cs="Arial"/>
          <w:sz w:val="16"/>
          <w:szCs w:val="16"/>
          <w:lang w:eastAsia="ru-RU"/>
        </w:rPr>
        <w:t>где </w:t>
      </w:r>
      <w:r w:rsidRPr="00A73146">
        <w:rPr>
          <w:rFonts w:asciiTheme="majorHAnsi" w:hAnsiTheme="majorHAnsi" w:cs="Arial"/>
          <w:i/>
          <w:iCs/>
          <w:sz w:val="16"/>
          <w:szCs w:val="16"/>
          <w:lang w:eastAsia="ru-RU"/>
        </w:rPr>
        <w:t>i </w:t>
      </w:r>
      <w:r w:rsidRPr="00A73146">
        <w:rPr>
          <w:rFonts w:asciiTheme="majorHAnsi" w:hAnsiTheme="majorHAnsi" w:cs="Arial"/>
          <w:sz w:val="16"/>
          <w:szCs w:val="16"/>
          <w:lang w:eastAsia="ru-RU"/>
        </w:rPr>
        <w:t>– номер строки (от 1 до r), </w:t>
      </w:r>
      <w:r w:rsidRPr="00A73146">
        <w:rPr>
          <w:rFonts w:asciiTheme="majorHAnsi" w:hAnsiTheme="majorHAnsi" w:cs="Arial"/>
          <w:i/>
          <w:iCs/>
          <w:sz w:val="16"/>
          <w:szCs w:val="16"/>
          <w:lang w:eastAsia="ru-RU"/>
        </w:rPr>
        <w:t>j </w:t>
      </w:r>
      <w:r w:rsidRPr="00A73146">
        <w:rPr>
          <w:rFonts w:asciiTheme="majorHAnsi" w:hAnsiTheme="majorHAnsi" w:cs="Arial"/>
          <w:sz w:val="16"/>
          <w:szCs w:val="16"/>
          <w:lang w:eastAsia="ru-RU"/>
        </w:rPr>
        <w:t>– номер столбца (от 1 до с), </w:t>
      </w:r>
      <w:proofErr w:type="spellStart"/>
      <w:r w:rsidRPr="00A73146">
        <w:rPr>
          <w:rFonts w:asciiTheme="majorHAnsi" w:hAnsiTheme="majorHAnsi" w:cs="Arial"/>
          <w:i/>
          <w:iCs/>
          <w:sz w:val="16"/>
          <w:szCs w:val="16"/>
          <w:lang w:eastAsia="ru-RU"/>
        </w:rPr>
        <w:t>O</w:t>
      </w:r>
      <w:r w:rsidRPr="00A73146">
        <w:rPr>
          <w:rFonts w:asciiTheme="majorHAnsi" w:hAnsiTheme="majorHAnsi" w:cs="Arial"/>
          <w:i/>
          <w:iCs/>
          <w:sz w:val="16"/>
          <w:szCs w:val="16"/>
          <w:vertAlign w:val="subscript"/>
          <w:lang w:eastAsia="ru-RU"/>
        </w:rPr>
        <w:t>ij</w:t>
      </w:r>
      <w:proofErr w:type="spellEnd"/>
      <w:r w:rsidRPr="00A73146">
        <w:rPr>
          <w:rFonts w:asciiTheme="majorHAnsi" w:hAnsiTheme="majorHAnsi" w:cs="Arial"/>
          <w:i/>
          <w:iCs/>
          <w:sz w:val="16"/>
          <w:szCs w:val="16"/>
          <w:lang w:eastAsia="ru-RU"/>
        </w:rPr>
        <w:t> </w:t>
      </w:r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– фактическое количество наблюдений в ячейке </w:t>
      </w:r>
      <w:proofErr w:type="spellStart"/>
      <w:r w:rsidRPr="00A73146">
        <w:rPr>
          <w:rFonts w:asciiTheme="majorHAnsi" w:hAnsiTheme="majorHAnsi" w:cs="Arial"/>
          <w:sz w:val="16"/>
          <w:szCs w:val="16"/>
          <w:lang w:eastAsia="ru-RU"/>
        </w:rPr>
        <w:t>ij</w:t>
      </w:r>
      <w:proofErr w:type="spellEnd"/>
      <w:r w:rsidRPr="00A73146">
        <w:rPr>
          <w:rFonts w:asciiTheme="majorHAnsi" w:hAnsiTheme="majorHAnsi" w:cs="Arial"/>
          <w:sz w:val="16"/>
          <w:szCs w:val="16"/>
          <w:lang w:eastAsia="ru-RU"/>
        </w:rPr>
        <w:t>, </w:t>
      </w:r>
      <w:proofErr w:type="spellStart"/>
      <w:r w:rsidRPr="00A73146">
        <w:rPr>
          <w:rFonts w:asciiTheme="majorHAnsi" w:hAnsiTheme="majorHAnsi" w:cs="Arial"/>
          <w:i/>
          <w:iCs/>
          <w:sz w:val="16"/>
          <w:szCs w:val="16"/>
          <w:lang w:eastAsia="ru-RU"/>
        </w:rPr>
        <w:t>E</w:t>
      </w:r>
      <w:r w:rsidRPr="00A73146">
        <w:rPr>
          <w:rFonts w:asciiTheme="majorHAnsi" w:hAnsiTheme="majorHAnsi" w:cs="Arial"/>
          <w:i/>
          <w:iCs/>
          <w:sz w:val="16"/>
          <w:szCs w:val="16"/>
          <w:vertAlign w:val="subscript"/>
          <w:lang w:eastAsia="ru-RU"/>
        </w:rPr>
        <w:t>ij</w:t>
      </w:r>
      <w:proofErr w:type="spellEnd"/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 – ожидаемое число наблюдений в ячейке </w:t>
      </w:r>
      <w:proofErr w:type="spellStart"/>
      <w:r w:rsidRPr="00A73146">
        <w:rPr>
          <w:rFonts w:asciiTheme="majorHAnsi" w:hAnsiTheme="majorHAnsi" w:cs="Arial"/>
          <w:sz w:val="16"/>
          <w:szCs w:val="16"/>
          <w:lang w:eastAsia="ru-RU"/>
        </w:rPr>
        <w:t>ij</w:t>
      </w:r>
      <w:proofErr w:type="spellEnd"/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.  Подставим все эти значения в формулу для «хи-квадрат критерий» и определим его величину, равную 31, 78. Полученное нами значение «хи-квадрат» критерий больше соответствующего табличного значения </w:t>
      </w:r>
      <w:r w:rsidRPr="00A73146">
        <w:rPr>
          <w:rFonts w:asciiTheme="majorHAnsi" w:hAnsiTheme="majorHAnsi" w:cs="Arial"/>
          <w:i/>
          <w:iCs/>
          <w:sz w:val="16"/>
          <w:szCs w:val="16"/>
          <w:lang w:eastAsia="ru-RU"/>
        </w:rPr>
        <w:t xml:space="preserve">т </w:t>
      </w:r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- 1 = 2 степеней свободы, составляющего 13,82 при вероятности допустимой ошибки меньше, чем 0,001. Следовательно, гипотеза о значимых изменениях, которые произошли в результате использования </w:t>
      </w:r>
      <w:proofErr w:type="spellStart"/>
      <w:r w:rsidRPr="00A73146">
        <w:rPr>
          <w:rFonts w:asciiTheme="majorHAnsi" w:hAnsiTheme="majorHAnsi" w:cs="Arial"/>
          <w:sz w:val="16"/>
          <w:szCs w:val="16"/>
          <w:lang w:eastAsia="ru-RU"/>
        </w:rPr>
        <w:t>этноматематики</w:t>
      </w:r>
      <w:proofErr w:type="spellEnd"/>
      <w:r w:rsidRPr="00A73146">
        <w:rPr>
          <w:rFonts w:asciiTheme="majorHAnsi" w:hAnsiTheme="majorHAnsi" w:cs="Arial"/>
          <w:sz w:val="16"/>
          <w:szCs w:val="16"/>
          <w:lang w:eastAsia="ru-RU"/>
        </w:rPr>
        <w:t xml:space="preserve"> монгольских народов в математическом образовании учащихся основной школы, экспериментально подтвердилась: значительно улучшилось эмоционально- ценностное отношение учащихся к изучению математической культуре своего и других народов, и это мы можем утверждать, допуская ошибку, не превышающую 0, 001%.</w:t>
      </w:r>
    </w:p>
    <w:p w:rsidR="00245D12" w:rsidRDefault="00B635E3" w:rsidP="00B635E3">
      <w:pPr>
        <w:ind w:right="-5"/>
        <w:jc w:val="both"/>
        <w:rPr>
          <w:rFonts w:asciiTheme="majorHAnsi" w:hAnsiTheme="majorHAnsi" w:cs="Arial"/>
          <w:sz w:val="16"/>
          <w:szCs w:val="16"/>
          <w:lang w:eastAsia="ru-RU"/>
        </w:rPr>
      </w:pPr>
      <w:r>
        <w:rPr>
          <w:rFonts w:asciiTheme="majorHAnsi" w:hAnsiTheme="majorHAnsi" w:cs="Arial"/>
          <w:sz w:val="16"/>
          <w:szCs w:val="16"/>
          <w:lang w:eastAsia="ru-RU"/>
        </w:rPr>
        <w:t xml:space="preserve">               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В 2018-2019 учебном году как учитель математики </w:t>
      </w:r>
      <w:r w:rsidR="008B0AAE">
        <w:rPr>
          <w:rFonts w:asciiTheme="majorHAnsi" w:hAnsiTheme="majorHAnsi" w:cs="Arial"/>
          <w:sz w:val="16"/>
          <w:szCs w:val="16"/>
          <w:lang w:eastAsia="ru-RU"/>
        </w:rPr>
        <w:t>автор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продолжа</w:t>
      </w:r>
      <w:r w:rsidR="008B0AAE">
        <w:rPr>
          <w:rFonts w:asciiTheme="majorHAnsi" w:hAnsiTheme="majorHAnsi" w:cs="Arial"/>
          <w:sz w:val="16"/>
          <w:szCs w:val="16"/>
          <w:lang w:eastAsia="ru-RU"/>
        </w:rPr>
        <w:t>ет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использовать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этноматематику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монгольских народов при обучении в 5 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>«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б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>»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, 5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 xml:space="preserve"> «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в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>»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, 5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 xml:space="preserve"> «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г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>»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, 5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 xml:space="preserve"> «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д</w:t>
      </w:r>
      <w:r w:rsidR="00532B5F">
        <w:rPr>
          <w:rFonts w:asciiTheme="majorHAnsi" w:hAnsiTheme="majorHAnsi" w:cs="Arial"/>
          <w:sz w:val="16"/>
          <w:szCs w:val="16"/>
          <w:lang w:eastAsia="ru-RU"/>
        </w:rPr>
        <w:t>»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классах РЭУ имени Г.В. Плеханова. Результаты классно- обобщающего контроля, проведенные администрацией школы с целью получения информации о состоянии учебно- воспитательного процесса и уровня адаптации учащихся </w:t>
      </w:r>
      <w:r w:rsidR="008B0AAE">
        <w:rPr>
          <w:rFonts w:asciiTheme="majorHAnsi" w:hAnsiTheme="majorHAnsi" w:cs="Arial"/>
          <w:sz w:val="16"/>
          <w:szCs w:val="16"/>
          <w:lang w:eastAsia="ru-RU"/>
        </w:rPr>
        <w:lastRenderedPageBreak/>
        <w:t>пятых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классов с посещением уроков и мероприятий, проверкой документации, бесед и анкетирования детей показали, что появились положительные изменения в математическом образовании учащихся. Повысилась успеваемость: 2017- 68%, 2018- 82%; средний балл: 2017- 28%, 2018-3,76 или 58%. На вопрос анкеты: Какой из предметов нравится больше?- учащиеся ответили, что нравится математика: 5 «б»- 33%, 5 «в»- 63%, 5 «г»- 79%, 5 «д»- 88%. Выяснено, что 100% учащимся нравится узнавать новые термины в переводе на родной монгольский язык, знакомиться с цифрами своего народа, решать математические задачи  монголов в сравнении и сопоставлении с задачами других народов, узнавать имена и вклад монгольских ученых в развитие математической науки. 100% родителей учащихся 5-х классов при опросе на родительских соб</w:t>
      </w:r>
      <w:r w:rsidR="00721A56">
        <w:rPr>
          <w:rFonts w:asciiTheme="majorHAnsi" w:hAnsiTheme="majorHAnsi" w:cs="Arial"/>
          <w:sz w:val="16"/>
          <w:szCs w:val="16"/>
          <w:lang w:eastAsia="ru-RU"/>
        </w:rPr>
        <w:t>раниях подтвердили, что поддержива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ют </w:t>
      </w:r>
      <w:r w:rsidR="00A500BF" w:rsidRPr="00A73146">
        <w:rPr>
          <w:rFonts w:asciiTheme="majorHAnsi" w:hAnsiTheme="majorHAnsi" w:cs="Arial"/>
          <w:sz w:val="16"/>
          <w:szCs w:val="16"/>
          <w:lang w:eastAsia="ru-RU"/>
        </w:rPr>
        <w:t>использование</w:t>
      </w:r>
      <w:r w:rsidR="00A500BF">
        <w:rPr>
          <w:rFonts w:asciiTheme="majorHAnsi" w:hAnsiTheme="majorHAnsi" w:cs="Arial"/>
          <w:sz w:val="16"/>
          <w:szCs w:val="16"/>
          <w:lang w:eastAsia="ru-RU"/>
        </w:rPr>
        <w:t xml:space="preserve"> </w:t>
      </w:r>
      <w:proofErr w:type="spellStart"/>
      <w:r w:rsidR="00A500BF" w:rsidRPr="00A73146">
        <w:rPr>
          <w:rFonts w:asciiTheme="majorHAnsi" w:hAnsiTheme="majorHAnsi" w:cs="Arial"/>
          <w:sz w:val="16"/>
          <w:szCs w:val="16"/>
          <w:lang w:eastAsia="ru-RU"/>
        </w:rPr>
        <w:t>этноматематики</w:t>
      </w:r>
      <w:proofErr w:type="spellEnd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монгольских народов </w:t>
      </w:r>
      <w:proofErr w:type="spellStart"/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>зурхай</w:t>
      </w:r>
      <w:proofErr w:type="spellEnd"/>
      <w:r w:rsidR="00721A56">
        <w:rPr>
          <w:rFonts w:asciiTheme="majorHAnsi" w:hAnsiTheme="majorHAnsi" w:cs="Arial"/>
          <w:sz w:val="16"/>
          <w:szCs w:val="16"/>
          <w:lang w:eastAsia="ru-RU"/>
        </w:rPr>
        <w:t xml:space="preserve"> в математическом образовании учащихся основной школы. </w:t>
      </w:r>
      <w:r w:rsidR="00A73146" w:rsidRPr="00A73146">
        <w:rPr>
          <w:rFonts w:asciiTheme="majorHAnsi" w:hAnsiTheme="majorHAnsi" w:cs="Arial"/>
          <w:sz w:val="16"/>
          <w:szCs w:val="16"/>
          <w:lang w:eastAsia="ru-RU"/>
        </w:rPr>
        <w:t xml:space="preserve">  </w:t>
      </w:r>
    </w:p>
    <w:p w:rsidR="00532B5F" w:rsidRDefault="00245D12" w:rsidP="00B635E3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Вы</w:t>
      </w:r>
      <w:r w:rsidR="006012CD">
        <w:rPr>
          <w:rFonts w:asciiTheme="majorHAnsi" w:hAnsiTheme="majorHAnsi" w:cs="Arial"/>
          <w:b/>
          <w:sz w:val="16"/>
          <w:szCs w:val="16"/>
        </w:rPr>
        <w:t>воды по 2 главе</w:t>
      </w:r>
      <w:r w:rsidR="00B635E3">
        <w:rPr>
          <w:rFonts w:asciiTheme="majorHAnsi" w:hAnsiTheme="majorHAnsi" w:cs="Arial"/>
          <w:b/>
          <w:sz w:val="16"/>
          <w:szCs w:val="16"/>
        </w:rPr>
        <w:t xml:space="preserve">. </w:t>
      </w:r>
      <w:r w:rsidR="00383C52" w:rsidRPr="00245D12">
        <w:rPr>
          <w:rFonts w:asciiTheme="majorHAnsi" w:hAnsiTheme="majorHAnsi" w:cs="Arial"/>
          <w:sz w:val="16"/>
          <w:szCs w:val="16"/>
        </w:rPr>
        <w:t xml:space="preserve">В ходе констатирующего этапа эксперимента было установлено, что </w:t>
      </w:r>
      <w:r w:rsidRPr="00245D12">
        <w:rPr>
          <w:rFonts w:asciiTheme="majorHAnsi" w:hAnsiTheme="majorHAnsi" w:cs="Arial"/>
          <w:sz w:val="16"/>
          <w:szCs w:val="16"/>
        </w:rPr>
        <w:t>существует</w:t>
      </w:r>
      <w:r w:rsidR="00383C52" w:rsidRPr="00245D12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 xml:space="preserve">объективная </w:t>
      </w:r>
      <w:r w:rsidR="00383C52" w:rsidRPr="00245D12">
        <w:rPr>
          <w:rFonts w:asciiTheme="majorHAnsi" w:hAnsiTheme="majorHAnsi" w:cs="Arial"/>
          <w:sz w:val="16"/>
          <w:szCs w:val="16"/>
        </w:rPr>
        <w:t xml:space="preserve">необходимость использования </w:t>
      </w:r>
      <w:proofErr w:type="spellStart"/>
      <w:r w:rsidR="00383C52" w:rsidRPr="00245D12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383C52" w:rsidRPr="00245D12">
        <w:rPr>
          <w:rFonts w:asciiTheme="majorHAnsi" w:hAnsiTheme="majorHAnsi" w:cs="Arial"/>
          <w:sz w:val="16"/>
          <w:szCs w:val="16"/>
        </w:rPr>
        <w:t xml:space="preserve"> монгольских народов при обучении математике в основной школе Республики Бурятия</w:t>
      </w:r>
      <w:r>
        <w:rPr>
          <w:rFonts w:asciiTheme="majorHAnsi" w:hAnsiTheme="majorHAnsi" w:cs="Arial"/>
          <w:sz w:val="16"/>
          <w:szCs w:val="16"/>
        </w:rPr>
        <w:t>.</w:t>
      </w:r>
      <w:r w:rsidR="00A500BF">
        <w:rPr>
          <w:rFonts w:asciiTheme="majorHAnsi" w:hAnsiTheme="majorHAnsi" w:cs="Arial"/>
          <w:sz w:val="16"/>
          <w:szCs w:val="16"/>
        </w:rPr>
        <w:t xml:space="preserve"> </w:t>
      </w:r>
    </w:p>
    <w:p w:rsidR="00532B5F" w:rsidRDefault="00532B5F" w:rsidP="00B635E3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Р</w:t>
      </w:r>
      <w:r w:rsidR="00383C52" w:rsidRPr="00383C52">
        <w:rPr>
          <w:rFonts w:asciiTheme="majorHAnsi" w:hAnsiTheme="majorHAnsi" w:cs="Arial"/>
          <w:sz w:val="16"/>
          <w:szCs w:val="16"/>
        </w:rPr>
        <w:t xml:space="preserve">азработана методическая система использования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монгольских народов при обучении математике в основной школе Республики Бурятия, предусматривающая урочную и внеурочную деятельность с учащимися. Методическая система в целях учета этнопсихологических особенностей детей- бурят- доминирование левополушарного мышления предполагает применение технологии УДЕ- укрупненных дидактических единиц.</w:t>
      </w:r>
      <w:r w:rsidR="00B635E3">
        <w:rPr>
          <w:rFonts w:asciiTheme="majorHAnsi" w:hAnsiTheme="majorHAnsi" w:cs="Arial"/>
          <w:sz w:val="16"/>
          <w:szCs w:val="16"/>
        </w:rPr>
        <w:t xml:space="preserve"> </w:t>
      </w:r>
    </w:p>
    <w:p w:rsidR="00532B5F" w:rsidRDefault="00B635E3" w:rsidP="00B635E3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В</w:t>
      </w:r>
      <w:r w:rsidR="00383C52" w:rsidRPr="00245D12">
        <w:rPr>
          <w:rFonts w:asciiTheme="majorHAnsi" w:hAnsiTheme="majorHAnsi" w:cs="Arial"/>
          <w:sz w:val="16"/>
          <w:szCs w:val="16"/>
        </w:rPr>
        <w:t>ведено понятие «математический фольклор монгольских народов»</w:t>
      </w:r>
      <w:r w:rsidR="00245D12">
        <w:rPr>
          <w:rFonts w:asciiTheme="majorHAnsi" w:hAnsiTheme="majorHAnsi" w:cs="Arial"/>
          <w:sz w:val="16"/>
          <w:szCs w:val="16"/>
        </w:rPr>
        <w:t xml:space="preserve">. </w:t>
      </w:r>
      <w:r w:rsidR="00383C52" w:rsidRPr="00245D12">
        <w:rPr>
          <w:rFonts w:asciiTheme="majorHAnsi" w:hAnsiTheme="majorHAnsi" w:cs="Arial"/>
          <w:sz w:val="16"/>
          <w:szCs w:val="16"/>
        </w:rPr>
        <w:t xml:space="preserve">Разработаны рекомендации к использованию его соответственно темам школьной программы, классам, формам урочной, внеурочной деятельности с учащимися. </w:t>
      </w:r>
    </w:p>
    <w:p w:rsidR="00532B5F" w:rsidRDefault="00245D12" w:rsidP="00B635E3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В</w:t>
      </w:r>
      <w:r w:rsidR="00383C52" w:rsidRPr="00383C52">
        <w:rPr>
          <w:rFonts w:asciiTheme="majorHAnsi" w:hAnsiTheme="majorHAnsi" w:cs="Arial"/>
          <w:sz w:val="16"/>
          <w:szCs w:val="16"/>
        </w:rPr>
        <w:t>ыявлены некоторые народные способы решения математических задач: метод решения задачи с конца, метод перебора вариантов, способ добавления недостающего, метод «трех пальцев», логически</w:t>
      </w:r>
      <w:r>
        <w:rPr>
          <w:rFonts w:asciiTheme="majorHAnsi" w:hAnsiTheme="majorHAnsi" w:cs="Arial"/>
          <w:sz w:val="16"/>
          <w:szCs w:val="16"/>
        </w:rPr>
        <w:t>й. З</w:t>
      </w:r>
      <w:r w:rsidR="00383C52" w:rsidRPr="00383C52">
        <w:rPr>
          <w:rFonts w:asciiTheme="majorHAnsi" w:hAnsiTheme="majorHAnsi" w:cs="Arial"/>
          <w:sz w:val="16"/>
          <w:szCs w:val="16"/>
        </w:rPr>
        <w:t xml:space="preserve">адача, записанная автором в улусе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Шибертуй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Бичурского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района </w:t>
      </w:r>
      <w:r>
        <w:rPr>
          <w:rFonts w:asciiTheme="majorHAnsi" w:hAnsiTheme="majorHAnsi" w:cs="Arial"/>
          <w:sz w:val="16"/>
          <w:szCs w:val="16"/>
        </w:rPr>
        <w:t>о</w:t>
      </w:r>
      <w:r w:rsidR="00383C52" w:rsidRPr="00383C52">
        <w:rPr>
          <w:rFonts w:asciiTheme="majorHAnsi" w:hAnsiTheme="majorHAnsi" w:cs="Arial"/>
          <w:sz w:val="16"/>
          <w:szCs w:val="16"/>
        </w:rPr>
        <w:t>т Д</w:t>
      </w:r>
      <w:r>
        <w:rPr>
          <w:rFonts w:asciiTheme="majorHAnsi" w:hAnsiTheme="majorHAnsi" w:cs="Arial"/>
          <w:sz w:val="16"/>
          <w:szCs w:val="16"/>
        </w:rPr>
        <w:t xml:space="preserve">.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Митыпова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о покупке 100 голов животных на 100 рублей</w:t>
      </w:r>
      <w:r>
        <w:rPr>
          <w:rFonts w:asciiTheme="majorHAnsi" w:hAnsiTheme="majorHAnsi" w:cs="Arial"/>
          <w:sz w:val="16"/>
          <w:szCs w:val="16"/>
        </w:rPr>
        <w:t xml:space="preserve"> -</w:t>
      </w:r>
      <w:r w:rsidR="00383C52" w:rsidRPr="00383C52">
        <w:rPr>
          <w:rFonts w:asciiTheme="majorHAnsi" w:hAnsiTheme="majorHAnsi" w:cs="Arial"/>
          <w:sz w:val="16"/>
          <w:szCs w:val="16"/>
        </w:rPr>
        <w:t xml:space="preserve"> задача на неопределенный или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диофантов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анализ- одно из высших достижений греческой, индийской, китайской математик.</w:t>
      </w:r>
      <w:r w:rsidR="00B635E3">
        <w:rPr>
          <w:rFonts w:asciiTheme="majorHAnsi" w:hAnsiTheme="majorHAnsi" w:cs="Arial"/>
          <w:sz w:val="16"/>
          <w:szCs w:val="16"/>
        </w:rPr>
        <w:t xml:space="preserve"> </w:t>
      </w:r>
    </w:p>
    <w:p w:rsidR="00532B5F" w:rsidRDefault="00B37BA6" w:rsidP="00B635E3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Разработан</w:t>
      </w:r>
      <w:r w:rsidR="00383C52" w:rsidRPr="00383C52">
        <w:rPr>
          <w:rFonts w:asciiTheme="majorHAnsi" w:hAnsiTheme="majorHAnsi" w:cs="Arial"/>
          <w:sz w:val="16"/>
          <w:szCs w:val="16"/>
        </w:rPr>
        <w:t xml:space="preserve"> внеурочный вариант использования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монгольских народов, который предполагает организацию математических кружков, спецкурсов, использование проектов, исследовательских работ под руководством учителей не только математики, но других предметников, что вызвано многоаспектностью, </w:t>
      </w:r>
      <w:proofErr w:type="spellStart"/>
      <w:r w:rsidR="00383C52" w:rsidRPr="00383C52">
        <w:rPr>
          <w:rFonts w:asciiTheme="majorHAnsi" w:hAnsiTheme="majorHAnsi" w:cs="Arial"/>
          <w:sz w:val="16"/>
          <w:szCs w:val="16"/>
        </w:rPr>
        <w:t>междисциплинарностью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 содержания</w:t>
      </w:r>
      <w:r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383C52" w:rsidRPr="00383C52">
        <w:rPr>
          <w:rFonts w:asciiTheme="majorHAnsi" w:hAnsiTheme="majorHAnsi" w:cs="Arial"/>
          <w:sz w:val="16"/>
          <w:szCs w:val="16"/>
        </w:rPr>
        <w:t xml:space="preserve">. </w:t>
      </w:r>
    </w:p>
    <w:p w:rsidR="00383C52" w:rsidRPr="00383C52" w:rsidRDefault="00383C52" w:rsidP="00B635E3">
      <w:pPr>
        <w:ind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383C52">
        <w:rPr>
          <w:rFonts w:asciiTheme="majorHAnsi" w:hAnsiTheme="majorHAnsi" w:cs="Arial"/>
          <w:sz w:val="16"/>
          <w:szCs w:val="16"/>
        </w:rPr>
        <w:t xml:space="preserve">Результаты эксперимента показали, что использование </w:t>
      </w:r>
      <w:proofErr w:type="spellStart"/>
      <w:r w:rsidRPr="00383C52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383C52">
        <w:rPr>
          <w:rFonts w:asciiTheme="majorHAnsi" w:hAnsiTheme="majorHAnsi" w:cs="Arial"/>
          <w:sz w:val="16"/>
          <w:szCs w:val="16"/>
        </w:rPr>
        <w:t xml:space="preserve"> монгольских народов положительно влияет на формирование этнокультурной компетентности учащихся основной школы Республики Бурятия и Улан-</w:t>
      </w:r>
      <w:proofErr w:type="spellStart"/>
      <w:r w:rsidRPr="00383C52">
        <w:rPr>
          <w:rFonts w:asciiTheme="majorHAnsi" w:hAnsiTheme="majorHAnsi" w:cs="Arial"/>
          <w:sz w:val="16"/>
          <w:szCs w:val="16"/>
        </w:rPr>
        <w:t>Баторского</w:t>
      </w:r>
      <w:proofErr w:type="spellEnd"/>
      <w:r w:rsidRPr="00383C52">
        <w:rPr>
          <w:rFonts w:asciiTheme="majorHAnsi" w:hAnsiTheme="majorHAnsi" w:cs="Arial"/>
          <w:sz w:val="16"/>
          <w:szCs w:val="16"/>
        </w:rPr>
        <w:t xml:space="preserve"> </w:t>
      </w:r>
      <w:proofErr w:type="gramStart"/>
      <w:r w:rsidRPr="00383C52">
        <w:rPr>
          <w:rFonts w:asciiTheme="majorHAnsi" w:hAnsiTheme="majorHAnsi" w:cs="Arial"/>
          <w:sz w:val="16"/>
          <w:szCs w:val="16"/>
        </w:rPr>
        <w:t>филиала  РЭУ</w:t>
      </w:r>
      <w:proofErr w:type="gramEnd"/>
      <w:r w:rsidRPr="00383C52">
        <w:rPr>
          <w:rFonts w:asciiTheme="majorHAnsi" w:hAnsiTheme="majorHAnsi" w:cs="Arial"/>
          <w:sz w:val="16"/>
          <w:szCs w:val="16"/>
        </w:rPr>
        <w:t xml:space="preserve"> имени Г.В. Плеханова. </w:t>
      </w:r>
    </w:p>
    <w:p w:rsidR="00B37BA6" w:rsidRDefault="00F517F7" w:rsidP="0098261F">
      <w:pPr>
        <w:spacing w:before="100" w:beforeAutospacing="1" w:after="100" w:afterAutospacing="1"/>
        <w:ind w:firstLine="567"/>
        <w:jc w:val="center"/>
        <w:rPr>
          <w:rFonts w:asciiTheme="majorHAnsi" w:hAnsiTheme="majorHAnsi" w:cs="Arial"/>
          <w:b/>
          <w:sz w:val="16"/>
          <w:szCs w:val="16"/>
        </w:rPr>
      </w:pPr>
      <w:r w:rsidRPr="00F517F7">
        <w:rPr>
          <w:rFonts w:asciiTheme="majorHAnsi" w:hAnsiTheme="majorHAnsi" w:cs="Arial"/>
          <w:b/>
          <w:sz w:val="16"/>
          <w:szCs w:val="16"/>
        </w:rPr>
        <w:t>ЗАКЛЮЧЕНИЕ</w:t>
      </w:r>
    </w:p>
    <w:p w:rsidR="00A500BF" w:rsidRDefault="00F517F7" w:rsidP="0098261F">
      <w:pPr>
        <w:spacing w:before="100" w:beforeAutospacing="1" w:after="100" w:afterAutospacing="1"/>
        <w:ind w:firstLine="567"/>
        <w:jc w:val="both"/>
        <w:rPr>
          <w:rFonts w:asciiTheme="majorHAnsi" w:hAnsiTheme="majorHAnsi" w:cs="Arial"/>
          <w:sz w:val="16"/>
          <w:szCs w:val="16"/>
        </w:rPr>
      </w:pPr>
      <w:bookmarkStart w:id="4" w:name="_Hlk9294940"/>
      <w:r w:rsidRPr="00F517F7">
        <w:rPr>
          <w:rFonts w:asciiTheme="majorHAnsi" w:hAnsiTheme="majorHAnsi" w:cs="Arial"/>
          <w:sz w:val="16"/>
          <w:szCs w:val="16"/>
        </w:rPr>
        <w:t>Полученные в исследовании результаты дают основание считать, что гипотеза подтверждена, поставленные задачи решены и цели достигнуты.</w:t>
      </w:r>
      <w:r>
        <w:rPr>
          <w:rFonts w:asciiTheme="majorHAnsi" w:hAnsiTheme="majorHAnsi" w:cs="Arial"/>
          <w:sz w:val="16"/>
          <w:szCs w:val="16"/>
        </w:rPr>
        <w:t xml:space="preserve"> </w:t>
      </w:r>
    </w:p>
    <w:p w:rsidR="00B635E3" w:rsidRDefault="0076335C" w:rsidP="00B635E3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1. </w:t>
      </w:r>
      <w:r w:rsidRPr="00F517F7">
        <w:rPr>
          <w:rFonts w:asciiTheme="majorHAnsi" w:hAnsiTheme="majorHAnsi" w:cs="Arial"/>
          <w:sz w:val="16"/>
          <w:szCs w:val="16"/>
        </w:rPr>
        <w:t xml:space="preserve">Выяснено, что </w:t>
      </w:r>
      <w:r w:rsidR="00B635E3">
        <w:rPr>
          <w:rFonts w:asciiTheme="majorHAnsi" w:hAnsiTheme="majorHAnsi" w:cs="Arial"/>
          <w:sz w:val="16"/>
          <w:szCs w:val="16"/>
        </w:rPr>
        <w:t xml:space="preserve">внимание к математическому наследию народов возникло из-за возрастающего глобального влияния, стирающего границы </w:t>
      </w:r>
      <w:r w:rsidR="00B635E3">
        <w:rPr>
          <w:rFonts w:asciiTheme="majorHAnsi" w:hAnsiTheme="majorHAnsi" w:cs="Arial"/>
          <w:sz w:val="16"/>
          <w:szCs w:val="16"/>
        </w:rPr>
        <w:lastRenderedPageBreak/>
        <w:t xml:space="preserve">между культурами, усиливающего утрату языков, самобытности народов, осложняющего самоопределение личности. Вследствие этого происходит потеря культурных ценностей, раскрывающих историю происхождения первичных народных математических знаний, т.е. историю математической науки. Отсюда возникла </w:t>
      </w:r>
      <w:r w:rsidRPr="00F517F7">
        <w:rPr>
          <w:rFonts w:asciiTheme="majorHAnsi" w:hAnsiTheme="majorHAnsi" w:cs="Arial"/>
          <w:sz w:val="16"/>
          <w:szCs w:val="16"/>
        </w:rPr>
        <w:t>нов</w:t>
      </w:r>
      <w:r w:rsidR="00B635E3">
        <w:rPr>
          <w:rFonts w:asciiTheme="majorHAnsi" w:hAnsiTheme="majorHAnsi" w:cs="Arial"/>
          <w:sz w:val="16"/>
          <w:szCs w:val="16"/>
        </w:rPr>
        <w:t>ая область научных исследований- «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B635E3">
        <w:rPr>
          <w:rFonts w:asciiTheme="majorHAnsi" w:hAnsiTheme="majorHAnsi" w:cs="Arial"/>
          <w:sz w:val="16"/>
          <w:szCs w:val="16"/>
        </w:rPr>
        <w:t xml:space="preserve">» (термин введен бразильским ученым 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Убиратаном</w:t>
      </w:r>
      <w:proofErr w:type="spellEnd"/>
      <w:r w:rsidR="00B635E3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д'Амброзио</w:t>
      </w:r>
      <w:proofErr w:type="spellEnd"/>
      <w:r w:rsidR="00B635E3">
        <w:rPr>
          <w:rFonts w:asciiTheme="majorHAnsi" w:hAnsiTheme="majorHAnsi" w:cs="Arial"/>
          <w:sz w:val="16"/>
          <w:szCs w:val="16"/>
        </w:rPr>
        <w:t>, 1977г.),  п</w:t>
      </w:r>
      <w:r w:rsidRPr="00F517F7">
        <w:rPr>
          <w:rFonts w:asciiTheme="majorHAnsi" w:hAnsiTheme="majorHAnsi" w:cs="Arial"/>
          <w:sz w:val="16"/>
          <w:szCs w:val="16"/>
        </w:rPr>
        <w:t>редметом</w:t>
      </w:r>
      <w:r w:rsidR="00B635E3">
        <w:rPr>
          <w:rFonts w:asciiTheme="majorHAnsi" w:hAnsiTheme="majorHAnsi" w:cs="Arial"/>
          <w:sz w:val="16"/>
          <w:szCs w:val="16"/>
        </w:rPr>
        <w:t xml:space="preserve"> педагогического направления которого </w:t>
      </w:r>
      <w:r w:rsidRPr="00F517F7">
        <w:rPr>
          <w:rFonts w:asciiTheme="majorHAnsi" w:hAnsiTheme="majorHAnsi" w:cs="Arial"/>
          <w:sz w:val="16"/>
          <w:szCs w:val="16"/>
        </w:rPr>
        <w:t xml:space="preserve">является народная математика и возможности ее использования в современном образовании. 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Э</w:t>
      </w:r>
      <w:r w:rsidRPr="00F517F7">
        <w:rPr>
          <w:rFonts w:asciiTheme="majorHAnsi" w:hAnsiTheme="majorHAnsi" w:cs="Arial"/>
          <w:sz w:val="16"/>
          <w:szCs w:val="16"/>
        </w:rPr>
        <w:t>тноматематика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занимает важное место в системе зарубежного образования: создаются Национальные центры, занимающиеся вопросами сохранения народной математики, использования ее в математическом образовании с учетом современных требований, подготовкой учителей, вопросами двуязычного преподавания математики, утверждения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в государстве</w:t>
      </w:r>
      <w:r w:rsidR="00B635E3">
        <w:rPr>
          <w:rFonts w:asciiTheme="majorHAnsi" w:hAnsiTheme="majorHAnsi" w:cs="Arial"/>
          <w:sz w:val="16"/>
          <w:szCs w:val="16"/>
        </w:rPr>
        <w:t xml:space="preserve">нных образовательных стандартах, издания периодической печати и др. </w:t>
      </w:r>
    </w:p>
    <w:p w:rsidR="00B635E3" w:rsidRPr="00F517F7" w:rsidRDefault="00B635E3" w:rsidP="00B635E3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>Уточнено, что народная математика — это совокупность эмпирических математических знаний и представлений, сформировавшихся у разных народов как результат практи</w:t>
      </w:r>
      <w:r w:rsidR="00532B5F">
        <w:rPr>
          <w:rFonts w:asciiTheme="majorHAnsi" w:hAnsiTheme="majorHAnsi" w:cs="Arial"/>
          <w:sz w:val="16"/>
          <w:szCs w:val="16"/>
        </w:rPr>
        <w:t xml:space="preserve">ческой и </w:t>
      </w:r>
      <w:r w:rsidRPr="00F517F7">
        <w:rPr>
          <w:rFonts w:asciiTheme="majorHAnsi" w:hAnsiTheme="majorHAnsi" w:cs="Arial"/>
          <w:sz w:val="16"/>
          <w:szCs w:val="16"/>
        </w:rPr>
        <w:t>социальной деятельности, передаваемая из поколения в поколение в устной или устно- письменной формах.</w:t>
      </w:r>
    </w:p>
    <w:p w:rsidR="00B635E3" w:rsidRDefault="00B635E3" w:rsidP="00B635E3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Под </w:t>
      </w:r>
      <w:proofErr w:type="spellStart"/>
      <w:r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</w:t>
      </w:r>
      <w:r w:rsidRPr="00F517F7">
        <w:rPr>
          <w:rFonts w:asciiTheme="majorHAnsi" w:hAnsiTheme="majorHAnsi" w:cs="Arial"/>
          <w:sz w:val="16"/>
          <w:szCs w:val="16"/>
        </w:rPr>
        <w:t>понимаем, с одной стороны, математику разных народов мира, с другой- область науки, которая исследует народную математику и педагогические возможности ее использования в современном образовании.</w:t>
      </w:r>
      <w:r w:rsidRPr="00B635E3">
        <w:rPr>
          <w:rFonts w:asciiTheme="majorHAnsi" w:hAnsiTheme="majorHAnsi" w:cs="Arial"/>
          <w:sz w:val="16"/>
          <w:szCs w:val="16"/>
        </w:rPr>
        <w:t xml:space="preserve"> </w:t>
      </w:r>
    </w:p>
    <w:p w:rsidR="00B635E3" w:rsidRDefault="00A500BF" w:rsidP="00B635E3">
      <w:pPr>
        <w:spacing w:before="100" w:beforeAutospacing="1" w:after="100" w:afterAutospacing="1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2.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Выявлено, что в системе российского образования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находится на стадии исследования и экспериментальной проверки. Ее использование рассматривается учеными с разных позиций: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гуманитаризация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историзация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, регионализация, национально- региональный компонент,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этноматематический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компонент.</w:t>
      </w:r>
      <w:r w:rsidR="00F517F7" w:rsidRPr="00F517F7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="00B37BA6" w:rsidRPr="00A500BF">
        <w:rPr>
          <w:rFonts w:asciiTheme="majorHAnsi" w:hAnsiTheme="majorHAnsi" w:cs="Arial"/>
          <w:sz w:val="16"/>
          <w:szCs w:val="16"/>
        </w:rPr>
        <w:t>Э</w:t>
      </w:r>
      <w:r w:rsidR="00F517F7" w:rsidRPr="00F517F7">
        <w:rPr>
          <w:rFonts w:asciiTheme="majorHAnsi" w:hAnsiTheme="majorHAnsi" w:cs="Arial"/>
          <w:sz w:val="16"/>
          <w:szCs w:val="16"/>
        </w:rPr>
        <w:t>тноматематика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является этнокультурным компонентом содержания образования, который в свою очередь является частью национально- регионального компонента содержания многонационального российского образования. </w:t>
      </w:r>
      <w:r w:rsidR="00F517F7">
        <w:rPr>
          <w:rFonts w:asciiTheme="majorHAnsi" w:hAnsiTheme="majorHAnsi" w:cs="Arial"/>
          <w:sz w:val="16"/>
          <w:szCs w:val="16"/>
        </w:rPr>
        <w:t>Пр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и использовании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в образовании следует учитывать ее связи с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этнопедагогикой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этнодидактикой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>, этнопсихологией народов</w:t>
      </w:r>
      <w:r w:rsidR="00B37BA6">
        <w:rPr>
          <w:rFonts w:asciiTheme="majorHAnsi" w:hAnsiTheme="majorHAnsi" w:cs="Arial"/>
          <w:sz w:val="16"/>
          <w:szCs w:val="16"/>
        </w:rPr>
        <w:t>.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 </w:t>
      </w:r>
    </w:p>
    <w:p w:rsidR="00F517F7" w:rsidRPr="00F517F7" w:rsidRDefault="00F517F7" w:rsidP="00B635E3">
      <w:pPr>
        <w:tabs>
          <w:tab w:val="left" w:pos="567"/>
        </w:tabs>
        <w:spacing w:before="100" w:beforeAutospacing="1" w:after="100" w:afterAutospacing="1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>Установлена законодательная база и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спользования </w:t>
      </w:r>
      <w:proofErr w:type="spellStart"/>
      <w:r w:rsidRPr="00F517F7">
        <w:rPr>
          <w:rFonts w:asciiTheme="majorHAnsi" w:hAnsiTheme="majorHAnsi" w:cs="Arial"/>
          <w:color w:val="000000"/>
          <w:sz w:val="16"/>
          <w:szCs w:val="16"/>
        </w:rPr>
        <w:t>этноматематики</w:t>
      </w:r>
      <w:proofErr w:type="spellEnd"/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в современном образовании</w:t>
      </w:r>
      <w:r w:rsidR="00B635E3">
        <w:rPr>
          <w:rFonts w:asciiTheme="majorHAnsi" w:hAnsiTheme="majorHAnsi" w:cs="Arial"/>
          <w:color w:val="000000"/>
          <w:sz w:val="16"/>
          <w:szCs w:val="16"/>
        </w:rPr>
        <w:t>: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законы Российской Федерации, Республики Бурятия в области образования, соответствующие нормам международного права. Определено, что применению </w:t>
      </w:r>
      <w:proofErr w:type="spellStart"/>
      <w:r w:rsidRPr="00F517F7">
        <w:rPr>
          <w:rFonts w:asciiTheme="majorHAnsi" w:hAnsiTheme="majorHAnsi" w:cs="Arial"/>
          <w:color w:val="000000"/>
          <w:sz w:val="16"/>
          <w:szCs w:val="16"/>
        </w:rPr>
        <w:t>этноматематики</w:t>
      </w:r>
      <w:proofErr w:type="spellEnd"/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отвечает этнокультурное образование как </w:t>
      </w:r>
      <w:r w:rsidRPr="00F517F7">
        <w:rPr>
          <w:rFonts w:asciiTheme="majorHAnsi" w:hAnsiTheme="majorHAnsi" w:cs="Arial"/>
          <w:sz w:val="16"/>
          <w:szCs w:val="16"/>
        </w:rPr>
        <w:t>целостный процесс взаимодействия системы образования,</w:t>
      </w:r>
      <w:r w:rsidR="00B635E3">
        <w:rPr>
          <w:rFonts w:asciiTheme="majorHAnsi" w:hAnsiTheme="majorHAnsi" w:cs="Arial"/>
          <w:sz w:val="16"/>
          <w:szCs w:val="16"/>
        </w:rPr>
        <w:t xml:space="preserve"> народной педагогики и культуры, </w:t>
      </w:r>
      <w:r w:rsidRPr="00F517F7">
        <w:rPr>
          <w:rFonts w:asciiTheme="majorHAnsi" w:hAnsiTheme="majorHAnsi" w:cs="Arial"/>
          <w:sz w:val="16"/>
          <w:szCs w:val="16"/>
        </w:rPr>
        <w:t xml:space="preserve">целью </w:t>
      </w:r>
      <w:r w:rsidR="00B635E3">
        <w:rPr>
          <w:rFonts w:asciiTheme="majorHAnsi" w:hAnsiTheme="majorHAnsi" w:cs="Arial"/>
          <w:sz w:val="16"/>
          <w:szCs w:val="16"/>
        </w:rPr>
        <w:t xml:space="preserve">которого </w:t>
      </w:r>
      <w:r w:rsidRPr="00F517F7">
        <w:rPr>
          <w:rFonts w:asciiTheme="majorHAnsi" w:hAnsiTheme="majorHAnsi" w:cs="Arial"/>
          <w:sz w:val="16"/>
          <w:szCs w:val="16"/>
        </w:rPr>
        <w:t>является формирование этнокультурной компетентности учащихся</w:t>
      </w:r>
      <w:r w:rsidR="00B635E3">
        <w:rPr>
          <w:rFonts w:asciiTheme="majorHAnsi" w:hAnsiTheme="majorHAnsi" w:cs="Arial"/>
          <w:sz w:val="16"/>
          <w:szCs w:val="16"/>
        </w:rPr>
        <w:t>.</w:t>
      </w:r>
      <w:r w:rsidRPr="00F517F7">
        <w:rPr>
          <w:rFonts w:asciiTheme="majorHAnsi" w:hAnsiTheme="majorHAnsi" w:cs="Arial"/>
          <w:sz w:val="16"/>
          <w:szCs w:val="16"/>
        </w:rPr>
        <w:t xml:space="preserve"> </w:t>
      </w:r>
    </w:p>
    <w:p w:rsidR="00F517F7" w:rsidRPr="00F517F7" w:rsidRDefault="00F517F7" w:rsidP="0098261F">
      <w:pPr>
        <w:pStyle w:val="21"/>
        <w:tabs>
          <w:tab w:val="left" w:pos="567"/>
        </w:tabs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3. Подтверждена необходимость использования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этноматематической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составляющей в бурятской школе с точки зрения социально-исторического,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этнопедагогического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этнодидактического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, этнопсихологического подходов. Отмечено, что наиболее серьезный урон народной культуре был привнесен сменой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старомонгольской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письменности на латиницу (1923г.), </w:t>
      </w:r>
      <w:r w:rsidR="00B635E3">
        <w:rPr>
          <w:rFonts w:asciiTheme="majorHAnsi" w:hAnsiTheme="majorHAnsi" w:cs="Arial"/>
          <w:sz w:val="16"/>
          <w:szCs w:val="16"/>
        </w:rPr>
        <w:t>з</w:t>
      </w:r>
      <w:r w:rsidR="00532B5F">
        <w:rPr>
          <w:rFonts w:asciiTheme="majorHAnsi" w:hAnsiTheme="majorHAnsi" w:cs="Arial"/>
          <w:sz w:val="16"/>
          <w:szCs w:val="16"/>
        </w:rPr>
        <w:t>а</w:t>
      </w:r>
      <w:r w:rsidR="00B635E3">
        <w:rPr>
          <w:rFonts w:asciiTheme="majorHAnsi" w:hAnsiTheme="majorHAnsi" w:cs="Arial"/>
          <w:sz w:val="16"/>
          <w:szCs w:val="16"/>
        </w:rPr>
        <w:t xml:space="preserve">тем на </w:t>
      </w:r>
      <w:r w:rsidRPr="00F517F7">
        <w:rPr>
          <w:rFonts w:asciiTheme="majorHAnsi" w:hAnsiTheme="majorHAnsi" w:cs="Arial"/>
          <w:sz w:val="16"/>
          <w:szCs w:val="16"/>
        </w:rPr>
        <w:t xml:space="preserve">кириллицу (1939г.), повлекшие ослабление культурных связей между монгольскими народами и поколениями бурят. Установлено, что впервые приобщение монгольских народов к современной математике произошло через учебные пособия А.В. Попова, А.М. Позднеева на рубеже </w:t>
      </w:r>
      <w:r w:rsidRPr="00F517F7">
        <w:rPr>
          <w:rFonts w:asciiTheme="majorHAnsi" w:hAnsiTheme="majorHAnsi" w:cs="Arial"/>
          <w:sz w:val="16"/>
          <w:szCs w:val="16"/>
          <w:lang w:val="en-US"/>
        </w:rPr>
        <w:t>XVIII</w:t>
      </w:r>
      <w:r w:rsidRPr="00F517F7">
        <w:rPr>
          <w:rFonts w:asciiTheme="majorHAnsi" w:hAnsiTheme="majorHAnsi" w:cs="Arial"/>
          <w:sz w:val="16"/>
          <w:szCs w:val="16"/>
        </w:rPr>
        <w:t xml:space="preserve">-начала </w:t>
      </w:r>
      <w:r w:rsidRPr="00F517F7">
        <w:rPr>
          <w:rFonts w:asciiTheme="majorHAnsi" w:hAnsiTheme="majorHAnsi" w:cs="Arial"/>
          <w:sz w:val="16"/>
          <w:szCs w:val="16"/>
          <w:lang w:val="en-US"/>
        </w:rPr>
        <w:t>XIX</w:t>
      </w:r>
      <w:r w:rsidRPr="00F517F7">
        <w:rPr>
          <w:rFonts w:asciiTheme="majorHAnsi" w:hAnsiTheme="majorHAnsi" w:cs="Arial"/>
          <w:sz w:val="16"/>
          <w:szCs w:val="16"/>
        </w:rPr>
        <w:t xml:space="preserve">вв. Далее авторами становились бурятские ученые- педагоги Р. 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Номтоев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(1864), Ч.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Базарон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(1906) и др.</w:t>
      </w:r>
    </w:p>
    <w:p w:rsidR="00F517F7" w:rsidRPr="00F517F7" w:rsidRDefault="00B635E3" w:rsidP="00B635E3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lastRenderedPageBreak/>
        <w:t>О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пределяем, что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монгольских народов, это,</w:t>
      </w:r>
      <w:r w:rsidR="00F517F7"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во-первых, теоретическое осмысление математики народов, относящихся к монгольскому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суперэтносу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(бурят, монголов, калмыков и др.), во-вторых, изучение педагогических возможностей ее использования в современном математическом образовании.</w:t>
      </w:r>
    </w:p>
    <w:p w:rsidR="00F517F7" w:rsidRPr="00F517F7" w:rsidRDefault="00F517F7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монгольских народов </w:t>
      </w:r>
      <w:proofErr w:type="spellStart"/>
      <w:r w:rsidRPr="00B635E3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— это часть истории мировой математики. В ее развитии мы выдел</w:t>
      </w:r>
      <w:r w:rsidR="00532B5F">
        <w:rPr>
          <w:rFonts w:asciiTheme="majorHAnsi" w:hAnsiTheme="majorHAnsi" w:cs="Arial"/>
          <w:sz w:val="16"/>
          <w:szCs w:val="16"/>
        </w:rPr>
        <w:t>ены</w:t>
      </w:r>
      <w:r w:rsidRPr="00F517F7">
        <w:rPr>
          <w:rFonts w:asciiTheme="majorHAnsi" w:hAnsiTheme="majorHAnsi" w:cs="Arial"/>
          <w:sz w:val="16"/>
          <w:szCs w:val="16"/>
        </w:rPr>
        <w:t xml:space="preserve"> два крупных периода согласно общепринятой периодизации истории развития математики А.Н. Колмогорова. Первый период</w:t>
      </w:r>
      <w:r w:rsidR="00B37BA6">
        <w:rPr>
          <w:rFonts w:asciiTheme="majorHAnsi" w:hAnsiTheme="majorHAnsi" w:cs="Arial"/>
          <w:sz w:val="16"/>
          <w:szCs w:val="16"/>
        </w:rPr>
        <w:t>- з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арождение математических знаний </w:t>
      </w:r>
      <w:r w:rsidR="00B635E3">
        <w:rPr>
          <w:rFonts w:asciiTheme="majorHAnsi" w:hAnsiTheme="majorHAnsi" w:cs="Arial"/>
          <w:color w:val="000000"/>
          <w:sz w:val="16"/>
          <w:szCs w:val="16"/>
        </w:rPr>
        <w:t>(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>30-25 тысяч лет до н. э.</w:t>
      </w:r>
      <w:r w:rsidR="00B635E3">
        <w:rPr>
          <w:rFonts w:asciiTheme="majorHAnsi" w:hAnsiTheme="majorHAnsi" w:cs="Arial"/>
          <w:color w:val="000000"/>
          <w:sz w:val="16"/>
          <w:szCs w:val="16"/>
        </w:rPr>
        <w:t>)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="00B37BA6">
        <w:rPr>
          <w:rFonts w:asciiTheme="majorHAnsi" w:hAnsiTheme="majorHAnsi" w:cs="Arial"/>
          <w:color w:val="000000"/>
          <w:sz w:val="16"/>
          <w:szCs w:val="16"/>
        </w:rPr>
        <w:t xml:space="preserve">и </w:t>
      </w:r>
      <w:r w:rsidR="00B635E3">
        <w:rPr>
          <w:rFonts w:asciiTheme="majorHAnsi" w:hAnsiTheme="majorHAnsi" w:cs="Arial"/>
          <w:color w:val="000000"/>
          <w:sz w:val="16"/>
          <w:szCs w:val="16"/>
        </w:rPr>
        <w:t>их</w:t>
      </w:r>
      <w:r w:rsidR="00B37BA6">
        <w:rPr>
          <w:rFonts w:asciiTheme="majorHAnsi" w:hAnsiTheme="majorHAnsi" w:cs="Arial"/>
          <w:color w:val="000000"/>
          <w:sz w:val="16"/>
          <w:szCs w:val="16"/>
        </w:rPr>
        <w:t xml:space="preserve"> накопление. 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>Второй период</w:t>
      </w:r>
      <w:r w:rsidR="00B635E3">
        <w:rPr>
          <w:rFonts w:asciiTheme="majorHAnsi" w:hAnsiTheme="majorHAnsi" w:cs="Arial"/>
          <w:color w:val="000000"/>
          <w:sz w:val="16"/>
          <w:szCs w:val="16"/>
        </w:rPr>
        <w:t>. С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Pr="00F517F7">
        <w:rPr>
          <w:rFonts w:asciiTheme="majorHAnsi" w:hAnsiTheme="majorHAnsi" w:cs="Arial"/>
          <w:color w:val="000000"/>
          <w:sz w:val="16"/>
          <w:szCs w:val="16"/>
          <w:lang w:val="en-US"/>
        </w:rPr>
        <w:t>V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>-</w:t>
      </w:r>
      <w:r w:rsidRPr="00F517F7">
        <w:rPr>
          <w:rFonts w:asciiTheme="majorHAnsi" w:hAnsiTheme="majorHAnsi" w:cs="Arial"/>
          <w:color w:val="000000"/>
          <w:sz w:val="16"/>
          <w:szCs w:val="16"/>
          <w:lang w:val="en-US"/>
        </w:rPr>
        <w:t>VI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вв. до н.э. д</w:t>
      </w:r>
      <w:r w:rsidRPr="00F517F7">
        <w:rPr>
          <w:rFonts w:asciiTheme="majorHAnsi" w:hAnsiTheme="majorHAnsi" w:cs="Arial"/>
          <w:sz w:val="16"/>
          <w:szCs w:val="16"/>
        </w:rPr>
        <w:t xml:space="preserve">о </w:t>
      </w:r>
      <w:r w:rsidRPr="00F517F7">
        <w:rPr>
          <w:rFonts w:asciiTheme="majorHAnsi" w:hAnsiTheme="majorHAnsi" w:cs="Arial"/>
          <w:sz w:val="16"/>
          <w:szCs w:val="16"/>
          <w:lang w:val="en-US"/>
        </w:rPr>
        <w:t>XIX</w:t>
      </w:r>
      <w:r w:rsidRPr="00F517F7">
        <w:rPr>
          <w:rFonts w:asciiTheme="majorHAnsi" w:hAnsiTheme="majorHAnsi" w:cs="Arial"/>
          <w:sz w:val="16"/>
          <w:szCs w:val="16"/>
        </w:rPr>
        <w:t xml:space="preserve">- начала </w:t>
      </w:r>
      <w:r w:rsidRPr="00F517F7">
        <w:rPr>
          <w:rFonts w:asciiTheme="majorHAnsi" w:hAnsiTheme="majorHAnsi" w:cs="Arial"/>
          <w:sz w:val="16"/>
          <w:szCs w:val="16"/>
          <w:lang w:val="en-US"/>
        </w:rPr>
        <w:t>XX</w:t>
      </w:r>
      <w:r w:rsidRPr="00F517F7">
        <w:rPr>
          <w:rFonts w:asciiTheme="majorHAnsi" w:hAnsiTheme="majorHAnsi" w:cs="Arial"/>
          <w:sz w:val="16"/>
          <w:szCs w:val="16"/>
        </w:rPr>
        <w:t>вв. н.э.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- п</w:t>
      </w:r>
      <w:r w:rsidRPr="00F517F7">
        <w:rPr>
          <w:rFonts w:asciiTheme="majorHAnsi" w:hAnsiTheme="majorHAnsi" w:cs="Arial"/>
          <w:sz w:val="16"/>
          <w:szCs w:val="16"/>
        </w:rPr>
        <w:t xml:space="preserve">ериод элементарной математики, когда 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происходило </w:t>
      </w:r>
      <w:r w:rsidR="00B37BA6">
        <w:rPr>
          <w:rFonts w:asciiTheme="majorHAnsi" w:hAnsiTheme="majorHAnsi" w:cs="Arial"/>
          <w:color w:val="000000"/>
          <w:sz w:val="16"/>
          <w:szCs w:val="16"/>
        </w:rPr>
        <w:t xml:space="preserve">развитие 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и </w:t>
      </w:r>
      <w:r w:rsidR="007302EA">
        <w:rPr>
          <w:rFonts w:asciiTheme="majorHAnsi" w:hAnsiTheme="majorHAnsi" w:cs="Arial"/>
          <w:color w:val="000000"/>
          <w:sz w:val="16"/>
          <w:szCs w:val="16"/>
        </w:rPr>
        <w:t xml:space="preserve">систематизация 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>математических понятий</w:t>
      </w:r>
      <w:r w:rsidR="007302EA">
        <w:rPr>
          <w:rFonts w:asciiTheme="majorHAnsi" w:hAnsiTheme="majorHAnsi" w:cs="Arial"/>
          <w:color w:val="000000"/>
          <w:sz w:val="16"/>
          <w:szCs w:val="16"/>
        </w:rPr>
        <w:t>. С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="007E0AB8">
        <w:rPr>
          <w:rFonts w:asciiTheme="majorHAnsi" w:hAnsiTheme="majorHAnsi" w:cs="Arial"/>
          <w:color w:val="000000"/>
          <w:sz w:val="16"/>
          <w:szCs w:val="16"/>
        </w:rPr>
        <w:t xml:space="preserve">начала </w:t>
      </w:r>
      <w:r w:rsidRPr="00F517F7">
        <w:rPr>
          <w:rFonts w:asciiTheme="majorHAnsi" w:hAnsiTheme="majorHAnsi" w:cs="Arial"/>
          <w:color w:val="000000"/>
          <w:sz w:val="16"/>
          <w:szCs w:val="16"/>
          <w:lang w:val="en-US"/>
        </w:rPr>
        <w:t>XII</w:t>
      </w:r>
      <w:r w:rsidR="007E0AB8" w:rsidRPr="00F517F7">
        <w:rPr>
          <w:rFonts w:asciiTheme="majorHAnsi" w:hAnsiTheme="majorHAnsi" w:cs="Arial"/>
          <w:color w:val="000000"/>
          <w:sz w:val="16"/>
          <w:szCs w:val="16"/>
          <w:lang w:val="en-US"/>
        </w:rPr>
        <w:t>I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 xml:space="preserve">в.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этноматематика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монгольских народов развивалась преимущественно как совокупность вычислительных практик в рамках неразделенной математико- астрономической науки средневековья-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тоо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. </w:t>
      </w:r>
    </w:p>
    <w:p w:rsidR="00F517F7" w:rsidRPr="00F517F7" w:rsidRDefault="00F517F7" w:rsidP="0098261F">
      <w:pPr>
        <w:tabs>
          <w:tab w:val="left" w:pos="3000"/>
        </w:tabs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Выделяем в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з</w:t>
      </w:r>
      <w:r w:rsidRPr="00F517F7">
        <w:rPr>
          <w:rFonts w:asciiTheme="majorHAnsi" w:hAnsiTheme="majorHAnsi" w:cs="Arial"/>
          <w:i/>
          <w:sz w:val="16"/>
          <w:szCs w:val="16"/>
        </w:rPr>
        <w:t>урхай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две условные части: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аман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, </w:t>
      </w:r>
      <w:r w:rsidRPr="00F517F7">
        <w:rPr>
          <w:rFonts w:asciiTheme="majorHAnsi" w:hAnsiTheme="majorHAnsi" w:cs="Arial"/>
          <w:sz w:val="16"/>
          <w:szCs w:val="16"/>
        </w:rPr>
        <w:t>передаваемую устно от поколения к поколению,</w:t>
      </w:r>
      <w:r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r w:rsidRPr="00F517F7">
        <w:rPr>
          <w:rFonts w:asciiTheme="majorHAnsi" w:hAnsiTheme="majorHAnsi" w:cs="Arial"/>
          <w:sz w:val="16"/>
          <w:szCs w:val="16"/>
        </w:rPr>
        <w:t xml:space="preserve">и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зурхайн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тоо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, </w:t>
      </w:r>
      <w:r w:rsidRPr="00F517F7">
        <w:rPr>
          <w:rFonts w:asciiTheme="majorHAnsi" w:hAnsiTheme="majorHAnsi" w:cs="Arial"/>
          <w:sz w:val="16"/>
          <w:szCs w:val="16"/>
        </w:rPr>
        <w:t xml:space="preserve">созданную монгольскими учеными (с 13в.). В содержание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аман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включаем: счет, народный календарь, народную метрологию, пословицы, поговорки, загадки, драмы, песни, стихотворения, игры с математическим содержанием, считалки, фольклорные математические задачи элементы народно- прикладного искусства, связанные с расчетами и др. В содержание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зурхайн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тоо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включаем числовые системы, системы измерения величин, письменные источники и их математическое содержание, математические приборы (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самбар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зурхайн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сампин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), научные центры при обсерваториях, личности монгольских ученых и др. Отмечаем, что монгольским ученым Б. </w:t>
      </w:r>
      <w:proofErr w:type="spellStart"/>
      <w:r w:rsidR="007302EA">
        <w:rPr>
          <w:rFonts w:asciiTheme="majorHAnsi" w:hAnsiTheme="majorHAnsi" w:cs="Arial"/>
          <w:sz w:val="16"/>
          <w:szCs w:val="16"/>
        </w:rPr>
        <w:t>Б</w:t>
      </w:r>
      <w:r w:rsidRPr="00F517F7">
        <w:rPr>
          <w:rFonts w:asciiTheme="majorHAnsi" w:hAnsiTheme="majorHAnsi" w:cs="Arial"/>
          <w:sz w:val="16"/>
          <w:szCs w:val="16"/>
        </w:rPr>
        <w:t>атжаргал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внесен значительный вклад в </w:t>
      </w:r>
      <w:r w:rsidR="007E0AB8">
        <w:rPr>
          <w:rFonts w:asciiTheme="majorHAnsi" w:hAnsiTheme="majorHAnsi" w:cs="Arial"/>
          <w:sz w:val="16"/>
          <w:szCs w:val="16"/>
        </w:rPr>
        <w:t xml:space="preserve">изучение и </w:t>
      </w:r>
      <w:r w:rsidRPr="00F517F7">
        <w:rPr>
          <w:rFonts w:asciiTheme="majorHAnsi" w:hAnsiTheme="majorHAnsi" w:cs="Arial"/>
          <w:sz w:val="16"/>
          <w:szCs w:val="16"/>
        </w:rPr>
        <w:t xml:space="preserve">сохранение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</w:t>
      </w:r>
      <w:r w:rsidR="007E0AB8">
        <w:rPr>
          <w:rFonts w:asciiTheme="majorHAnsi" w:hAnsiTheme="majorHAnsi" w:cs="Arial"/>
          <w:sz w:val="16"/>
          <w:szCs w:val="16"/>
        </w:rPr>
        <w:t>ческих</w:t>
      </w:r>
      <w:proofErr w:type="spellEnd"/>
      <w:r w:rsidR="007E0AB8">
        <w:rPr>
          <w:rFonts w:asciiTheme="majorHAnsi" w:hAnsiTheme="majorHAnsi" w:cs="Arial"/>
          <w:sz w:val="16"/>
          <w:szCs w:val="16"/>
        </w:rPr>
        <w:t xml:space="preserve"> знаний </w:t>
      </w:r>
      <w:r w:rsidRPr="00F517F7">
        <w:rPr>
          <w:rFonts w:asciiTheme="majorHAnsi" w:hAnsiTheme="majorHAnsi" w:cs="Arial"/>
          <w:sz w:val="16"/>
          <w:szCs w:val="16"/>
        </w:rPr>
        <w:t xml:space="preserve">монгольских народов. </w:t>
      </w:r>
    </w:p>
    <w:p w:rsidR="00F517F7" w:rsidRPr="00F517F7" w:rsidRDefault="00F517F7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Впервые введено понятие «математический фольклор монгольских народов», под которым понимаем считалки, пословицы, поговорки, стихотворения, песни, сказки с математическим содержанием, в которых моделируются с помощью математических понятий: числа, фигуры, единицы измерения, отношения, уравнения, неравенства, арифметическая, геометрическая прогрессии, проценты и др. реальные ситуации из жизни кочевников. Их появление следует относить к первым- вторым этапам развития устного народного </w:t>
      </w:r>
      <w:r w:rsidR="007302EA" w:rsidRPr="00F517F7">
        <w:rPr>
          <w:rFonts w:asciiTheme="majorHAnsi" w:hAnsiTheme="majorHAnsi" w:cs="Arial"/>
          <w:sz w:val="16"/>
          <w:szCs w:val="16"/>
        </w:rPr>
        <w:t>творчества</w:t>
      </w:r>
      <w:r w:rsidRPr="00F517F7">
        <w:rPr>
          <w:rFonts w:asciiTheme="majorHAnsi" w:hAnsiTheme="majorHAnsi" w:cs="Arial"/>
          <w:sz w:val="16"/>
          <w:szCs w:val="16"/>
        </w:rPr>
        <w:t>: до новой- начало новой эры.</w:t>
      </w:r>
    </w:p>
    <w:p w:rsidR="00F517F7" w:rsidRPr="00F517F7" w:rsidRDefault="00F517F7" w:rsidP="0098261F">
      <w:pPr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Выявлены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этнодидактические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средства монгольских народов- фольклорные математические задачи.  Впервые установлены ранние формы математических задач из совокупности «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Нэгэн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Pr="00F517F7">
        <w:rPr>
          <w:rFonts w:asciiTheme="majorHAnsi" w:hAnsiTheme="majorHAnsi" w:cs="Arial"/>
          <w:i/>
          <w:sz w:val="16"/>
          <w:szCs w:val="16"/>
        </w:rPr>
        <w:t>юум</w:t>
      </w:r>
      <w:proofErr w:type="spellEnd"/>
      <w:r w:rsidRPr="00F517F7">
        <w:rPr>
          <w:rFonts w:asciiTheme="majorHAnsi" w:hAnsiTheme="majorHAnsi" w:cs="Arial"/>
          <w:i/>
          <w:sz w:val="16"/>
          <w:szCs w:val="16"/>
        </w:rPr>
        <w:t>?» («Что такое один?»)</w:t>
      </w:r>
      <w:r w:rsidRPr="00F517F7">
        <w:rPr>
          <w:rFonts w:asciiTheme="majorHAnsi" w:hAnsiTheme="majorHAnsi" w:cs="Arial"/>
          <w:sz w:val="16"/>
          <w:szCs w:val="16"/>
        </w:rPr>
        <w:t xml:space="preserve">, содержащие числа, выраженные словами (например, «солнце»- вместо «один», «глаза»- вместо «два» и т.д.). Преемственность словесных обозначений чисел подтверждена работами средневековых монгольских ученых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Ролбийдорж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Ишбальжир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>, использовавши</w:t>
      </w:r>
      <w:r w:rsidR="007E0AB8">
        <w:rPr>
          <w:rFonts w:asciiTheme="majorHAnsi" w:hAnsiTheme="majorHAnsi" w:cs="Arial"/>
          <w:sz w:val="16"/>
          <w:szCs w:val="16"/>
        </w:rPr>
        <w:t>х</w:t>
      </w:r>
      <w:r w:rsidRPr="00F517F7">
        <w:rPr>
          <w:rFonts w:asciiTheme="majorHAnsi" w:hAnsiTheme="majorHAnsi" w:cs="Arial"/>
          <w:sz w:val="16"/>
          <w:szCs w:val="16"/>
        </w:rPr>
        <w:t xml:space="preserve"> подобные числа- слова, а также сходством с числами – словами </w:t>
      </w:r>
      <w:r w:rsidR="007E0AB8">
        <w:rPr>
          <w:rFonts w:asciiTheme="majorHAnsi" w:hAnsiTheme="majorHAnsi" w:cs="Arial"/>
          <w:sz w:val="16"/>
          <w:szCs w:val="16"/>
        </w:rPr>
        <w:t xml:space="preserve">из </w:t>
      </w:r>
      <w:r w:rsidRPr="00F517F7">
        <w:rPr>
          <w:rFonts w:asciiTheme="majorHAnsi" w:hAnsiTheme="majorHAnsi" w:cs="Arial"/>
          <w:sz w:val="16"/>
          <w:szCs w:val="16"/>
        </w:rPr>
        <w:t>индийской математики.</w:t>
      </w:r>
    </w:p>
    <w:p w:rsidR="0076335C" w:rsidRDefault="007302EA" w:rsidP="0098261F">
      <w:pPr>
        <w:pStyle w:val="21"/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В</w:t>
      </w:r>
      <w:r w:rsidR="00F517F7" w:rsidRPr="00F517F7">
        <w:rPr>
          <w:rFonts w:asciiTheme="majorHAnsi" w:hAnsiTheme="majorHAnsi" w:cs="Arial"/>
          <w:sz w:val="16"/>
          <w:szCs w:val="16"/>
        </w:rPr>
        <w:t>ыявлены некоторые народные спо</w:t>
      </w:r>
      <w:r w:rsidR="00B635E3">
        <w:rPr>
          <w:rFonts w:asciiTheme="majorHAnsi" w:hAnsiTheme="majorHAnsi" w:cs="Arial"/>
          <w:sz w:val="16"/>
          <w:szCs w:val="16"/>
        </w:rPr>
        <w:t xml:space="preserve">собы решения фольклорных задач: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метод решения задачи с конца, метод перебора вариантов, способ добавления недостающего, логический, сходные со способами решения других народов, а также метод «трех пальцев», пришедший с приобщением </w:t>
      </w:r>
      <w:r>
        <w:rPr>
          <w:rFonts w:asciiTheme="majorHAnsi" w:hAnsiTheme="majorHAnsi" w:cs="Arial"/>
          <w:sz w:val="16"/>
          <w:szCs w:val="16"/>
        </w:rPr>
        <w:t xml:space="preserve">монгольских народов </w:t>
      </w:r>
      <w:r w:rsidR="00F517F7" w:rsidRPr="00F517F7">
        <w:rPr>
          <w:rFonts w:asciiTheme="majorHAnsi" w:hAnsiTheme="majorHAnsi" w:cs="Arial"/>
          <w:sz w:val="16"/>
          <w:szCs w:val="16"/>
        </w:rPr>
        <w:t>к буддизму.</w:t>
      </w:r>
      <w:r w:rsidR="0076335C">
        <w:rPr>
          <w:rFonts w:asciiTheme="majorHAnsi" w:hAnsiTheme="majorHAnsi" w:cs="Arial"/>
          <w:sz w:val="16"/>
          <w:szCs w:val="16"/>
        </w:rPr>
        <w:t xml:space="preserve"> </w:t>
      </w:r>
    </w:p>
    <w:p w:rsidR="00B635E3" w:rsidRDefault="00B635E3" w:rsidP="00B635E3">
      <w:pPr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Установлено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, что официальным возникновением </w:t>
      </w:r>
      <w:proofErr w:type="spellStart"/>
      <w:r w:rsidR="00F517F7" w:rsidRPr="00F517F7">
        <w:rPr>
          <w:rFonts w:asciiTheme="majorHAnsi" w:hAnsiTheme="majorHAnsi" w:cs="Arial"/>
          <w:i/>
          <w:sz w:val="16"/>
          <w:szCs w:val="16"/>
        </w:rPr>
        <w:t>зурхайн</w:t>
      </w:r>
      <w:proofErr w:type="spellEnd"/>
      <w:r w:rsidR="00F517F7"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proofErr w:type="spellStart"/>
      <w:r w:rsidR="00F517F7" w:rsidRPr="00F517F7">
        <w:rPr>
          <w:rFonts w:asciiTheme="majorHAnsi" w:hAnsiTheme="majorHAnsi" w:cs="Arial"/>
          <w:i/>
          <w:sz w:val="16"/>
          <w:szCs w:val="16"/>
        </w:rPr>
        <w:t>тоо</w:t>
      </w:r>
      <w:proofErr w:type="spellEnd"/>
      <w:r w:rsidR="00F517F7"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sz w:val="16"/>
          <w:szCs w:val="16"/>
        </w:rPr>
        <w:t>как средневековой математико- астрономической науки</w:t>
      </w:r>
      <w:r w:rsidR="00F517F7"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sz w:val="16"/>
          <w:szCs w:val="16"/>
        </w:rPr>
        <w:t>следует считать</w:t>
      </w:r>
      <w:r w:rsidR="00F517F7"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Указ хана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Хубилая</w:t>
      </w:r>
      <w:proofErr w:type="spellEnd"/>
      <w:r>
        <w:rPr>
          <w:rFonts w:asciiTheme="majorHAnsi" w:hAnsiTheme="majorHAnsi" w:cs="Arial"/>
          <w:sz w:val="16"/>
          <w:szCs w:val="16"/>
        </w:rPr>
        <w:t>,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 1292г.</w:t>
      </w:r>
      <w:r>
        <w:rPr>
          <w:rFonts w:asciiTheme="majorHAnsi" w:hAnsiTheme="majorHAnsi" w:cs="Arial"/>
          <w:sz w:val="16"/>
          <w:szCs w:val="16"/>
        </w:rPr>
        <w:t>,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 о создании училищ для подготовки ученых, умеющих выполнять расчеты календарей- </w:t>
      </w:r>
      <w:proofErr w:type="spellStart"/>
      <w:r w:rsidR="00F517F7" w:rsidRPr="00F517F7">
        <w:rPr>
          <w:rFonts w:asciiTheme="majorHAnsi" w:hAnsiTheme="majorHAnsi" w:cs="Arial"/>
          <w:i/>
          <w:sz w:val="16"/>
          <w:szCs w:val="16"/>
        </w:rPr>
        <w:t>литэ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. </w:t>
      </w:r>
      <w:proofErr w:type="spellStart"/>
      <w:r w:rsidR="00F517F7" w:rsidRPr="00F517F7">
        <w:rPr>
          <w:rFonts w:asciiTheme="majorHAnsi" w:hAnsiTheme="majorHAnsi" w:cs="Arial"/>
          <w:i/>
          <w:sz w:val="16"/>
          <w:szCs w:val="16"/>
        </w:rPr>
        <w:t>Зурхай</w:t>
      </w:r>
      <w:proofErr w:type="spellEnd"/>
      <w:r w:rsidR="00F517F7" w:rsidRPr="00F517F7">
        <w:rPr>
          <w:rFonts w:asciiTheme="majorHAnsi" w:hAnsiTheme="majorHAnsi" w:cs="Arial"/>
          <w:i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sz w:val="16"/>
          <w:szCs w:val="16"/>
        </w:rPr>
        <w:t>получил наибольшее развитие в период средневе</w:t>
      </w:r>
      <w:r>
        <w:rPr>
          <w:rFonts w:asciiTheme="majorHAnsi" w:hAnsiTheme="majorHAnsi" w:cs="Arial"/>
          <w:sz w:val="16"/>
          <w:szCs w:val="16"/>
        </w:rPr>
        <w:t xml:space="preserve">ковья при поддержке государства, когда </w:t>
      </w:r>
      <w:r w:rsidRPr="00F517F7">
        <w:rPr>
          <w:rFonts w:asciiTheme="majorHAnsi" w:hAnsiTheme="majorHAnsi" w:cs="Arial"/>
          <w:sz w:val="16"/>
          <w:szCs w:val="16"/>
        </w:rPr>
        <w:t xml:space="preserve">крупнейших научных </w:t>
      </w:r>
      <w:r w:rsidRPr="00F517F7">
        <w:rPr>
          <w:rFonts w:asciiTheme="majorHAnsi" w:hAnsiTheme="majorHAnsi" w:cs="Arial"/>
          <w:sz w:val="16"/>
          <w:szCs w:val="16"/>
        </w:rPr>
        <w:lastRenderedPageBreak/>
        <w:t xml:space="preserve">центра при обсерваториях в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Ханбалыке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(</w:t>
      </w:r>
      <w:r>
        <w:rPr>
          <w:rFonts w:asciiTheme="majorHAnsi" w:hAnsiTheme="majorHAnsi" w:cs="Arial"/>
          <w:sz w:val="16"/>
          <w:szCs w:val="16"/>
          <w:lang w:val="en-US"/>
        </w:rPr>
        <w:t>XIII</w:t>
      </w:r>
      <w:r>
        <w:rPr>
          <w:rFonts w:asciiTheme="majorHAnsi" w:hAnsiTheme="majorHAnsi" w:cs="Arial"/>
          <w:sz w:val="16"/>
          <w:szCs w:val="16"/>
        </w:rPr>
        <w:t>в.</w:t>
      </w:r>
      <w:r w:rsidRPr="003550A2">
        <w:rPr>
          <w:rFonts w:asciiTheme="majorHAnsi" w:hAnsiTheme="majorHAnsi" w:cs="Arial"/>
          <w:sz w:val="16"/>
          <w:szCs w:val="16"/>
        </w:rPr>
        <w:t>)</w:t>
      </w:r>
      <w:r w:rsidRPr="00F517F7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Марагу</w:t>
      </w:r>
      <w:proofErr w:type="spellEnd"/>
      <w:r w:rsidR="007E0AB8">
        <w:rPr>
          <w:rFonts w:asciiTheme="majorHAnsi" w:hAnsiTheme="majorHAnsi" w:cs="Arial"/>
          <w:sz w:val="16"/>
          <w:szCs w:val="16"/>
        </w:rPr>
        <w:t xml:space="preserve"> </w:t>
      </w:r>
      <w:r w:rsidRPr="003550A2">
        <w:rPr>
          <w:rFonts w:asciiTheme="majorHAnsi" w:hAnsiTheme="majorHAnsi" w:cs="Arial"/>
          <w:sz w:val="16"/>
          <w:szCs w:val="16"/>
        </w:rPr>
        <w:t>(</w:t>
      </w:r>
      <w:r>
        <w:rPr>
          <w:rFonts w:asciiTheme="majorHAnsi" w:hAnsiTheme="majorHAnsi" w:cs="Arial"/>
          <w:sz w:val="16"/>
          <w:szCs w:val="16"/>
          <w:lang w:val="en-US"/>
        </w:rPr>
        <w:t>XIII</w:t>
      </w:r>
      <w:r>
        <w:rPr>
          <w:rFonts w:asciiTheme="majorHAnsi" w:hAnsiTheme="majorHAnsi" w:cs="Arial"/>
          <w:sz w:val="16"/>
          <w:szCs w:val="16"/>
        </w:rPr>
        <w:t>в.</w:t>
      </w:r>
      <w:r w:rsidRPr="003550A2">
        <w:rPr>
          <w:rFonts w:asciiTheme="majorHAnsi" w:hAnsiTheme="majorHAnsi" w:cs="Arial"/>
          <w:sz w:val="16"/>
          <w:szCs w:val="16"/>
        </w:rPr>
        <w:t>)</w:t>
      </w:r>
      <w:r w:rsidRPr="00F517F7">
        <w:rPr>
          <w:rFonts w:asciiTheme="majorHAnsi" w:hAnsiTheme="majorHAnsi" w:cs="Arial"/>
          <w:sz w:val="16"/>
          <w:szCs w:val="16"/>
        </w:rPr>
        <w:t>, Самарканде</w:t>
      </w:r>
      <w:r w:rsidR="007E0AB8">
        <w:rPr>
          <w:rFonts w:asciiTheme="majorHAnsi" w:hAnsiTheme="majorHAnsi" w:cs="Arial"/>
          <w:sz w:val="16"/>
          <w:szCs w:val="16"/>
        </w:rPr>
        <w:t xml:space="preserve"> </w:t>
      </w:r>
      <w:r w:rsidRPr="003550A2">
        <w:rPr>
          <w:rFonts w:asciiTheme="majorHAnsi" w:hAnsiTheme="majorHAnsi" w:cs="Arial"/>
          <w:sz w:val="16"/>
          <w:szCs w:val="16"/>
        </w:rPr>
        <w:t>(</w:t>
      </w:r>
      <w:r>
        <w:rPr>
          <w:rFonts w:asciiTheme="majorHAnsi" w:hAnsiTheme="majorHAnsi" w:cs="Arial"/>
          <w:sz w:val="16"/>
          <w:szCs w:val="16"/>
          <w:lang w:val="en-US"/>
        </w:rPr>
        <w:t>XV</w:t>
      </w:r>
      <w:r>
        <w:rPr>
          <w:rFonts w:asciiTheme="majorHAnsi" w:hAnsiTheme="majorHAnsi" w:cs="Arial"/>
          <w:sz w:val="16"/>
          <w:szCs w:val="16"/>
        </w:rPr>
        <w:t>в.</w:t>
      </w:r>
      <w:r w:rsidRPr="003550A2">
        <w:rPr>
          <w:rFonts w:asciiTheme="majorHAnsi" w:hAnsiTheme="majorHAnsi" w:cs="Arial"/>
          <w:sz w:val="16"/>
          <w:szCs w:val="16"/>
        </w:rPr>
        <w:t>)</w:t>
      </w:r>
      <w:r w:rsidRPr="00F517F7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п</w:t>
      </w:r>
      <w:r w:rsidRPr="00F517F7">
        <w:rPr>
          <w:rFonts w:asciiTheme="majorHAnsi" w:hAnsiTheme="majorHAnsi" w:cs="Arial"/>
          <w:color w:val="000000"/>
          <w:sz w:val="16"/>
          <w:szCs w:val="16"/>
        </w:rPr>
        <w:t>роисходил процесс усвоения и выработки собственных общих понятий, утверждений и алгоритмов в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 рамках элементарной математики. </w:t>
      </w:r>
      <w:r>
        <w:rPr>
          <w:rFonts w:asciiTheme="majorHAnsi" w:hAnsiTheme="majorHAnsi" w:cs="Arial"/>
          <w:sz w:val="16"/>
          <w:szCs w:val="16"/>
        </w:rPr>
        <w:t>О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бщей закономерностью являлось изучение китайских, индийских, арабских научных традиций, </w:t>
      </w:r>
      <w:r>
        <w:rPr>
          <w:rFonts w:asciiTheme="majorHAnsi" w:hAnsiTheme="majorHAnsi" w:cs="Arial"/>
          <w:sz w:val="16"/>
          <w:szCs w:val="16"/>
        </w:rPr>
        <w:t xml:space="preserve">что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позволило монгольским ученым внести значительный вклад в развитие математической, астрономической науки: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Цоо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Мэргэн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, Улугбек,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Мянгат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и др. </w:t>
      </w:r>
      <w:r>
        <w:rPr>
          <w:rFonts w:asciiTheme="majorHAnsi" w:hAnsiTheme="majorHAnsi" w:cs="Arial"/>
          <w:sz w:val="16"/>
          <w:szCs w:val="16"/>
        </w:rPr>
        <w:t>С</w:t>
      </w:r>
      <w:r w:rsidRPr="00F517F7">
        <w:rPr>
          <w:rFonts w:asciiTheme="majorHAnsi" w:hAnsiTheme="majorHAnsi" w:cs="Arial"/>
          <w:sz w:val="16"/>
          <w:szCs w:val="16"/>
        </w:rPr>
        <w:t xml:space="preserve">читаем, что основным памятником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монгольских народов является народный календарь-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литэ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. </w:t>
      </w:r>
    </w:p>
    <w:p w:rsidR="00A500BF" w:rsidRDefault="00B635E3" w:rsidP="00B635E3">
      <w:pPr>
        <w:pStyle w:val="21"/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color w:val="000000"/>
          <w:sz w:val="16"/>
          <w:szCs w:val="16"/>
        </w:rPr>
        <w:t>З</w:t>
      </w:r>
      <w:r w:rsidR="001D4BE3">
        <w:rPr>
          <w:rFonts w:asciiTheme="majorHAnsi" w:hAnsiTheme="majorHAnsi" w:cs="Arial"/>
          <w:color w:val="000000"/>
          <w:sz w:val="16"/>
          <w:szCs w:val="16"/>
        </w:rPr>
        <w:t xml:space="preserve">начение </w:t>
      </w:r>
      <w:proofErr w:type="spellStart"/>
      <w:r w:rsidR="001D4BE3">
        <w:rPr>
          <w:rFonts w:asciiTheme="majorHAnsi" w:hAnsiTheme="majorHAnsi" w:cs="Arial"/>
          <w:color w:val="000000"/>
          <w:sz w:val="16"/>
          <w:szCs w:val="16"/>
        </w:rPr>
        <w:t>зурхай</w:t>
      </w:r>
      <w:proofErr w:type="spellEnd"/>
      <w:r w:rsidR="001D4BE3">
        <w:rPr>
          <w:rFonts w:asciiTheme="majorHAnsi" w:hAnsiTheme="majorHAnsi" w:cs="Arial"/>
          <w:color w:val="000000"/>
          <w:sz w:val="16"/>
          <w:szCs w:val="16"/>
        </w:rPr>
        <w:t xml:space="preserve"> в развитии математики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 заключается в том, что</w:t>
      </w:r>
      <w:r w:rsidR="001D4BE3">
        <w:rPr>
          <w:rFonts w:asciiTheme="majorHAnsi" w:hAnsiTheme="majorHAnsi" w:cs="Arial"/>
          <w:color w:val="000000"/>
          <w:sz w:val="16"/>
          <w:szCs w:val="16"/>
        </w:rPr>
        <w:t xml:space="preserve"> через международные взаимодействия ученых </w:t>
      </w:r>
      <w:r w:rsidR="0076335C">
        <w:rPr>
          <w:rFonts w:asciiTheme="majorHAnsi" w:hAnsiTheme="majorHAnsi" w:cs="Arial"/>
          <w:color w:val="000000"/>
          <w:sz w:val="16"/>
          <w:szCs w:val="16"/>
        </w:rPr>
        <w:t xml:space="preserve">центральноазиатского региона </w:t>
      </w:r>
      <w:r w:rsidR="001D4BE3">
        <w:rPr>
          <w:rFonts w:asciiTheme="majorHAnsi" w:hAnsiTheme="majorHAnsi" w:cs="Arial"/>
          <w:color w:val="000000"/>
          <w:sz w:val="16"/>
          <w:szCs w:val="16"/>
        </w:rPr>
        <w:t>в</w:t>
      </w:r>
      <w:r w:rsidR="001D4BE3" w:rsidRPr="001D4BE3">
        <w:rPr>
          <w:rFonts w:asciiTheme="majorHAnsi" w:hAnsiTheme="majorHAnsi" w:cs="Arial"/>
          <w:sz w:val="16"/>
          <w:szCs w:val="16"/>
        </w:rPr>
        <w:t xml:space="preserve"> период </w:t>
      </w:r>
      <w:r w:rsidR="0076335C">
        <w:rPr>
          <w:rFonts w:asciiTheme="majorHAnsi" w:hAnsiTheme="majorHAnsi" w:cs="Arial"/>
          <w:sz w:val="16"/>
          <w:szCs w:val="16"/>
        </w:rPr>
        <w:t xml:space="preserve">средневекового монгольского государства </w:t>
      </w:r>
      <w:r>
        <w:rPr>
          <w:rFonts w:asciiTheme="majorHAnsi" w:hAnsiTheme="majorHAnsi" w:cs="Arial"/>
          <w:sz w:val="16"/>
          <w:szCs w:val="16"/>
        </w:rPr>
        <w:t xml:space="preserve">элементы монгольской, индийской, китайской математики </w:t>
      </w:r>
      <w:r w:rsidR="001D4BE3" w:rsidRPr="001D4BE3">
        <w:rPr>
          <w:rFonts w:asciiTheme="majorHAnsi" w:hAnsiTheme="majorHAnsi" w:cs="Arial"/>
          <w:sz w:val="16"/>
          <w:szCs w:val="16"/>
        </w:rPr>
        <w:t>распростран</w:t>
      </w:r>
      <w:r>
        <w:rPr>
          <w:rFonts w:asciiTheme="majorHAnsi" w:hAnsiTheme="majorHAnsi" w:cs="Arial"/>
          <w:sz w:val="16"/>
          <w:szCs w:val="16"/>
        </w:rPr>
        <w:t xml:space="preserve">ились </w:t>
      </w:r>
      <w:r w:rsidR="001D4BE3" w:rsidRPr="001D4BE3">
        <w:rPr>
          <w:rFonts w:asciiTheme="majorHAnsi" w:hAnsiTheme="majorHAnsi" w:cs="Arial"/>
          <w:sz w:val="16"/>
          <w:szCs w:val="16"/>
        </w:rPr>
        <w:t>на территори</w:t>
      </w:r>
      <w:r w:rsidR="0076335C">
        <w:rPr>
          <w:rFonts w:asciiTheme="majorHAnsi" w:hAnsiTheme="majorHAnsi" w:cs="Arial"/>
          <w:sz w:val="16"/>
          <w:szCs w:val="16"/>
        </w:rPr>
        <w:t>ю</w:t>
      </w:r>
      <w:r w:rsidR="001D4BE3" w:rsidRPr="001D4BE3">
        <w:rPr>
          <w:rFonts w:asciiTheme="majorHAnsi" w:hAnsiTheme="majorHAnsi" w:cs="Arial"/>
          <w:sz w:val="16"/>
          <w:szCs w:val="16"/>
        </w:rPr>
        <w:t xml:space="preserve"> стран ислама, и через арабов </w:t>
      </w:r>
      <w:r w:rsidR="0076335C">
        <w:rPr>
          <w:rFonts w:asciiTheme="majorHAnsi" w:hAnsiTheme="majorHAnsi" w:cs="Arial"/>
          <w:sz w:val="16"/>
          <w:szCs w:val="16"/>
        </w:rPr>
        <w:t xml:space="preserve">проникли в </w:t>
      </w:r>
      <w:r w:rsidR="001D4BE3" w:rsidRPr="001D4BE3">
        <w:rPr>
          <w:rFonts w:asciiTheme="majorHAnsi" w:hAnsiTheme="majorHAnsi" w:cs="Arial"/>
          <w:sz w:val="16"/>
          <w:szCs w:val="16"/>
        </w:rPr>
        <w:t>средневеков</w:t>
      </w:r>
      <w:r w:rsidR="0076335C">
        <w:rPr>
          <w:rFonts w:asciiTheme="majorHAnsi" w:hAnsiTheme="majorHAnsi" w:cs="Arial"/>
          <w:sz w:val="16"/>
          <w:szCs w:val="16"/>
        </w:rPr>
        <w:t>ую</w:t>
      </w:r>
      <w:r w:rsidR="001D4BE3" w:rsidRPr="001D4BE3">
        <w:rPr>
          <w:rFonts w:asciiTheme="majorHAnsi" w:hAnsiTheme="majorHAnsi" w:cs="Arial"/>
          <w:sz w:val="16"/>
          <w:szCs w:val="16"/>
        </w:rPr>
        <w:t xml:space="preserve"> Европ</w:t>
      </w:r>
      <w:r w:rsidR="0076335C">
        <w:rPr>
          <w:rFonts w:asciiTheme="majorHAnsi" w:hAnsiTheme="majorHAnsi" w:cs="Arial"/>
          <w:sz w:val="16"/>
          <w:szCs w:val="16"/>
        </w:rPr>
        <w:t xml:space="preserve">у. </w:t>
      </w:r>
    </w:p>
    <w:p w:rsidR="00375920" w:rsidRDefault="00B635E3" w:rsidP="00B635E3">
      <w:pPr>
        <w:pStyle w:val="a5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color w:val="000000"/>
          <w:sz w:val="16"/>
          <w:szCs w:val="16"/>
        </w:rPr>
        <w:t>5. Выяснено</w:t>
      </w:r>
      <w:r w:rsidR="0076335C">
        <w:rPr>
          <w:rFonts w:asciiTheme="majorHAnsi" w:hAnsiTheme="majorHAnsi" w:cs="Arial"/>
          <w:color w:val="000000"/>
          <w:sz w:val="16"/>
          <w:szCs w:val="16"/>
        </w:rPr>
        <w:t xml:space="preserve">,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что педагогические возможности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монгольских народов заключаются в формировании этнокультурной компетентности учащихся</w:t>
      </w:r>
      <w:r w:rsidR="00F517F7" w:rsidRPr="00F517F7">
        <w:rPr>
          <w:rFonts w:asciiTheme="majorHAnsi" w:hAnsiTheme="majorHAnsi" w:cs="Arial"/>
          <w:color w:val="000000"/>
          <w:sz w:val="16"/>
          <w:szCs w:val="16"/>
        </w:rPr>
        <w:t xml:space="preserve"> основной школы Республики Бурятия как представителей бурятского народа. </w:t>
      </w:r>
      <w:r w:rsidR="007E0AB8">
        <w:rPr>
          <w:rFonts w:asciiTheme="majorHAnsi" w:hAnsiTheme="majorHAnsi" w:cs="Arial"/>
          <w:color w:val="000000"/>
          <w:sz w:val="16"/>
          <w:szCs w:val="16"/>
        </w:rPr>
        <w:t xml:space="preserve"> Р</w:t>
      </w:r>
      <w:r w:rsidR="00F517F7" w:rsidRPr="00F517F7">
        <w:rPr>
          <w:rFonts w:asciiTheme="majorHAnsi" w:hAnsiTheme="majorHAnsi" w:cs="Arial"/>
          <w:color w:val="000000"/>
          <w:sz w:val="16"/>
          <w:szCs w:val="16"/>
        </w:rPr>
        <w:t xml:space="preserve">азработана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методическая система для ее применения в школе с соответствующими </w:t>
      </w:r>
      <w:r>
        <w:rPr>
          <w:rFonts w:asciiTheme="majorHAnsi" w:hAnsiTheme="majorHAnsi" w:cs="Arial"/>
          <w:sz w:val="16"/>
          <w:szCs w:val="16"/>
        </w:rPr>
        <w:t xml:space="preserve">содержанием,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принципами, рекомендациями, программами спецкурсов, кружков, обучающими и диагностическими материалами и др. </w:t>
      </w:r>
    </w:p>
    <w:p w:rsidR="00F517F7" w:rsidRPr="00F517F7" w:rsidRDefault="00B635E3" w:rsidP="00B635E3">
      <w:pPr>
        <w:tabs>
          <w:tab w:val="left" w:pos="567"/>
        </w:tabs>
        <w:ind w:right="-6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Проведено обучение 114 учителей математики на курсах повышения квалификации в Республиканском институте кадров управления и образования (г. Улан-Удэ), а также ознакомительные лекции с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-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 xml:space="preserve"> для учителей Республики Калмыкия, Якутия, Чувашии, русскоязычных школ Монголии.</w:t>
      </w:r>
    </w:p>
    <w:p w:rsidR="00F21337" w:rsidRPr="00F517F7" w:rsidRDefault="00F21337" w:rsidP="00F21337">
      <w:pPr>
        <w:pStyle w:val="21"/>
        <w:spacing w:after="0" w:line="240" w:lineRule="auto"/>
        <w:ind w:left="0" w:right="-6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И</w:t>
      </w:r>
      <w:r w:rsidRPr="00F517F7">
        <w:rPr>
          <w:rFonts w:asciiTheme="majorHAnsi" w:hAnsiTheme="majorHAnsi" w:cs="Arial"/>
          <w:sz w:val="16"/>
          <w:szCs w:val="16"/>
        </w:rPr>
        <w:t>зданы учебно- методические пособия, внедренные в массовую практику школ Бурятии и России: «Математика монгольских народов в школе» (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Улаанбаатар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>, 2008) для использования в образовательном процессе школ Республики Бурятия;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F517F7">
        <w:rPr>
          <w:rFonts w:asciiTheme="majorHAnsi" w:hAnsiTheme="majorHAnsi" w:cs="Arial"/>
          <w:sz w:val="16"/>
          <w:szCs w:val="16"/>
        </w:rPr>
        <w:t>«Фольклорные и краеведческие математические задачи народов России» (Чебоксары, 2012) для применения в педвузах и университетах Волго- Вятско</w:t>
      </w:r>
      <w:r>
        <w:rPr>
          <w:rFonts w:asciiTheme="majorHAnsi" w:hAnsiTheme="majorHAnsi" w:cs="Arial"/>
          <w:sz w:val="16"/>
          <w:szCs w:val="16"/>
        </w:rPr>
        <w:t>го</w:t>
      </w:r>
      <w:r w:rsidRPr="00F517F7">
        <w:rPr>
          <w:rFonts w:asciiTheme="majorHAnsi" w:hAnsiTheme="majorHAnsi" w:cs="Arial"/>
          <w:sz w:val="16"/>
          <w:szCs w:val="16"/>
        </w:rPr>
        <w:t xml:space="preserve"> регион</w:t>
      </w:r>
      <w:r>
        <w:rPr>
          <w:rFonts w:asciiTheme="majorHAnsi" w:hAnsiTheme="majorHAnsi" w:cs="Arial"/>
          <w:sz w:val="16"/>
          <w:szCs w:val="16"/>
        </w:rPr>
        <w:t>а</w:t>
      </w:r>
      <w:r w:rsidRPr="00F517F7">
        <w:rPr>
          <w:rFonts w:asciiTheme="majorHAnsi" w:hAnsiTheme="majorHAnsi" w:cs="Arial"/>
          <w:sz w:val="16"/>
          <w:szCs w:val="16"/>
        </w:rPr>
        <w:t xml:space="preserve"> Российской Федерации.</w:t>
      </w:r>
    </w:p>
    <w:p w:rsidR="00F517F7" w:rsidRPr="00F517F7" w:rsidRDefault="00F517F7" w:rsidP="003548B6">
      <w:pPr>
        <w:pStyle w:val="a5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Эффективность использования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монгольских народов в основной школе Республики Бурятия доказана путем эксперимента в 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Бичурском</w:t>
      </w:r>
      <w:proofErr w:type="spellEnd"/>
      <w:r w:rsidR="00B635E3">
        <w:rPr>
          <w:rFonts w:asciiTheme="majorHAnsi" w:hAnsiTheme="majorHAnsi" w:cs="Arial"/>
          <w:sz w:val="16"/>
          <w:szCs w:val="16"/>
        </w:rPr>
        <w:t xml:space="preserve">, Мухоршибирском, 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Курумканском</w:t>
      </w:r>
      <w:proofErr w:type="spellEnd"/>
      <w:r w:rsidR="00B635E3">
        <w:rPr>
          <w:rFonts w:asciiTheme="majorHAnsi" w:hAnsiTheme="majorHAnsi" w:cs="Arial"/>
          <w:sz w:val="16"/>
          <w:szCs w:val="16"/>
        </w:rPr>
        <w:t xml:space="preserve"> районах, Республиканском бурятском лицее- интернате №1 г. Улан-Удэ, а также Улан-</w:t>
      </w:r>
      <w:proofErr w:type="spellStart"/>
      <w:r w:rsidR="00B635E3">
        <w:rPr>
          <w:rFonts w:asciiTheme="majorHAnsi" w:hAnsiTheme="majorHAnsi" w:cs="Arial"/>
          <w:sz w:val="16"/>
          <w:szCs w:val="16"/>
        </w:rPr>
        <w:t>Баторском</w:t>
      </w:r>
      <w:proofErr w:type="spellEnd"/>
      <w:r w:rsidR="00B635E3">
        <w:rPr>
          <w:rFonts w:asciiTheme="majorHAnsi" w:hAnsiTheme="majorHAnsi" w:cs="Arial"/>
          <w:sz w:val="16"/>
          <w:szCs w:val="16"/>
        </w:rPr>
        <w:t xml:space="preserve"> филиале Российского экономического университета имени Г.В. Плеханова</w:t>
      </w:r>
      <w:r w:rsidRPr="00F517F7">
        <w:rPr>
          <w:rFonts w:asciiTheme="majorHAnsi" w:hAnsiTheme="majorHAnsi" w:cs="Arial"/>
          <w:sz w:val="16"/>
          <w:szCs w:val="16"/>
        </w:rPr>
        <w:t xml:space="preserve"> (более </w:t>
      </w:r>
      <w:r w:rsidR="007302EA">
        <w:rPr>
          <w:rFonts w:asciiTheme="majorHAnsi" w:hAnsiTheme="majorHAnsi" w:cs="Arial"/>
          <w:sz w:val="16"/>
          <w:szCs w:val="16"/>
        </w:rPr>
        <w:t>500</w:t>
      </w:r>
      <w:r w:rsidR="00B635E3">
        <w:rPr>
          <w:rFonts w:asciiTheme="majorHAnsi" w:hAnsiTheme="majorHAnsi" w:cs="Arial"/>
          <w:sz w:val="16"/>
          <w:szCs w:val="16"/>
        </w:rPr>
        <w:t xml:space="preserve"> учащихся). Статический анализ </w:t>
      </w:r>
      <w:r w:rsidR="00B635E3" w:rsidRPr="00F517F7">
        <w:rPr>
          <w:rFonts w:asciiTheme="majorHAnsi" w:hAnsiTheme="majorHAnsi" w:cs="Arial"/>
          <w:sz w:val="16"/>
          <w:szCs w:val="16"/>
        </w:rPr>
        <w:t>показател</w:t>
      </w:r>
      <w:r w:rsidR="003548B6">
        <w:rPr>
          <w:rFonts w:asciiTheme="majorHAnsi" w:hAnsiTheme="majorHAnsi" w:cs="Arial"/>
          <w:sz w:val="16"/>
          <w:szCs w:val="16"/>
        </w:rPr>
        <w:t>ей</w:t>
      </w:r>
      <w:r w:rsidR="00B635E3" w:rsidRPr="00F517F7">
        <w:rPr>
          <w:rFonts w:asciiTheme="majorHAnsi" w:hAnsiTheme="majorHAnsi" w:cs="Arial"/>
          <w:sz w:val="16"/>
          <w:szCs w:val="16"/>
        </w:rPr>
        <w:t xml:space="preserve">: </w:t>
      </w:r>
      <w:r w:rsidR="00B635E3" w:rsidRPr="003548B6">
        <w:rPr>
          <w:rFonts w:asciiTheme="majorHAnsi" w:hAnsiTheme="majorHAnsi" w:cs="Arial"/>
          <w:i/>
          <w:sz w:val="16"/>
          <w:szCs w:val="16"/>
        </w:rPr>
        <w:t>интеллектуальный</w:t>
      </w:r>
      <w:r w:rsidR="003548B6" w:rsidRPr="003548B6">
        <w:rPr>
          <w:rFonts w:asciiTheme="majorHAnsi" w:hAnsiTheme="majorHAnsi" w:cs="Arial"/>
          <w:sz w:val="16"/>
          <w:szCs w:val="16"/>
          <w:vertAlign w:val="superscript"/>
        </w:rPr>
        <w:t xml:space="preserve"> </w:t>
      </w:r>
      <w:r w:rsidR="003548B6">
        <w:rPr>
          <w:rFonts w:asciiTheme="majorHAnsi" w:hAnsiTheme="majorHAnsi" w:cs="Arial"/>
          <w:sz w:val="16"/>
          <w:szCs w:val="16"/>
        </w:rPr>
        <w:t>(</w:t>
      </w:r>
      <w:r w:rsidR="003548B6" w:rsidRPr="003548B6">
        <w:rPr>
          <w:rFonts w:asciiTheme="majorHAnsi" w:hAnsiTheme="majorHAnsi" w:cs="Arial"/>
          <w:sz w:val="16"/>
          <w:szCs w:val="16"/>
        </w:rPr>
        <w:t xml:space="preserve">владение </w:t>
      </w:r>
      <w:proofErr w:type="spellStart"/>
      <w:r w:rsidR="003548B6" w:rsidRPr="003548B6">
        <w:rPr>
          <w:rFonts w:asciiTheme="majorHAnsi" w:hAnsiTheme="majorHAnsi" w:cs="Arial"/>
          <w:sz w:val="16"/>
          <w:szCs w:val="16"/>
        </w:rPr>
        <w:t>этноматематическими</w:t>
      </w:r>
      <w:proofErr w:type="spellEnd"/>
      <w:r w:rsidR="003548B6" w:rsidRPr="003548B6">
        <w:rPr>
          <w:rFonts w:asciiTheme="majorHAnsi" w:hAnsiTheme="majorHAnsi" w:cs="Arial"/>
          <w:sz w:val="16"/>
          <w:szCs w:val="16"/>
        </w:rPr>
        <w:t xml:space="preserve"> знаниями, результаты участия в проектной, учебно- исследовательской деятельности и др.</w:t>
      </w:r>
      <w:r w:rsidR="003548B6">
        <w:rPr>
          <w:rFonts w:asciiTheme="majorHAnsi" w:hAnsiTheme="majorHAnsi" w:cs="Arial"/>
          <w:sz w:val="16"/>
          <w:szCs w:val="16"/>
        </w:rPr>
        <w:t xml:space="preserve">), </w:t>
      </w:r>
      <w:r w:rsidR="00B635E3" w:rsidRPr="003548B6">
        <w:rPr>
          <w:rFonts w:asciiTheme="majorHAnsi" w:hAnsiTheme="majorHAnsi" w:cs="Arial"/>
          <w:i/>
          <w:sz w:val="16"/>
          <w:szCs w:val="16"/>
        </w:rPr>
        <w:t>деятельно- практический</w:t>
      </w:r>
      <w:r w:rsidR="00B635E3" w:rsidRPr="00B635E3">
        <w:rPr>
          <w:rFonts w:asciiTheme="majorHAnsi" w:hAnsiTheme="majorHAnsi" w:cs="Arial"/>
          <w:sz w:val="16"/>
          <w:szCs w:val="16"/>
          <w:vertAlign w:val="superscript"/>
        </w:rPr>
        <w:t xml:space="preserve"> </w:t>
      </w:r>
      <w:r w:rsidR="00B635E3">
        <w:rPr>
          <w:rFonts w:asciiTheme="majorHAnsi" w:hAnsiTheme="majorHAnsi" w:cs="Arial"/>
          <w:sz w:val="16"/>
          <w:szCs w:val="16"/>
        </w:rPr>
        <w:t>(</w:t>
      </w:r>
      <w:r w:rsidR="00B635E3" w:rsidRPr="00B635E3">
        <w:rPr>
          <w:rFonts w:asciiTheme="majorHAnsi" w:hAnsiTheme="majorHAnsi" w:cs="Arial"/>
          <w:sz w:val="16"/>
          <w:szCs w:val="16"/>
        </w:rPr>
        <w:t xml:space="preserve">владение </w:t>
      </w:r>
      <w:proofErr w:type="spellStart"/>
      <w:r w:rsidR="00B635E3" w:rsidRPr="00B635E3">
        <w:rPr>
          <w:rFonts w:asciiTheme="majorHAnsi" w:hAnsiTheme="majorHAnsi" w:cs="Arial"/>
          <w:sz w:val="16"/>
          <w:szCs w:val="16"/>
        </w:rPr>
        <w:t>этноматематическими</w:t>
      </w:r>
      <w:proofErr w:type="spellEnd"/>
      <w:r w:rsidR="00B635E3" w:rsidRPr="00B635E3">
        <w:rPr>
          <w:rFonts w:asciiTheme="majorHAnsi" w:hAnsiTheme="majorHAnsi" w:cs="Arial"/>
          <w:sz w:val="16"/>
          <w:szCs w:val="16"/>
        </w:rPr>
        <w:t xml:space="preserve"> знаниями, результаты участия в проектной, учебно- исследовательской деятельности и др.</w:t>
      </w:r>
      <w:r w:rsidR="00B635E3">
        <w:rPr>
          <w:rFonts w:asciiTheme="majorHAnsi" w:hAnsiTheme="majorHAnsi" w:cs="Arial"/>
          <w:sz w:val="16"/>
          <w:szCs w:val="16"/>
        </w:rPr>
        <w:t xml:space="preserve">), </w:t>
      </w:r>
      <w:r w:rsidR="00B635E3">
        <w:rPr>
          <w:rFonts w:asciiTheme="majorHAnsi" w:hAnsiTheme="majorHAnsi" w:cs="Arial"/>
          <w:sz w:val="16"/>
          <w:szCs w:val="16"/>
          <w:vertAlign w:val="superscript"/>
        </w:rPr>
        <w:t xml:space="preserve"> </w:t>
      </w:r>
      <w:r w:rsidR="00B635E3">
        <w:rPr>
          <w:rFonts w:asciiTheme="majorHAnsi" w:hAnsiTheme="majorHAnsi" w:cs="Arial"/>
          <w:sz w:val="16"/>
          <w:szCs w:val="16"/>
        </w:rPr>
        <w:t xml:space="preserve"> </w:t>
      </w:r>
      <w:r w:rsidR="00B635E3" w:rsidRPr="003548B6">
        <w:rPr>
          <w:rFonts w:asciiTheme="majorHAnsi" w:hAnsiTheme="majorHAnsi" w:cs="Arial"/>
          <w:i/>
          <w:sz w:val="16"/>
          <w:szCs w:val="16"/>
        </w:rPr>
        <w:t>эмоционально-ценностный</w:t>
      </w:r>
      <w:r w:rsidR="00B635E3" w:rsidRPr="00F517F7">
        <w:rPr>
          <w:rFonts w:asciiTheme="majorHAnsi" w:hAnsiTheme="majorHAnsi" w:cs="Arial"/>
          <w:sz w:val="16"/>
          <w:szCs w:val="16"/>
        </w:rPr>
        <w:t xml:space="preserve"> </w:t>
      </w:r>
      <w:r w:rsidR="003548B6">
        <w:rPr>
          <w:rFonts w:asciiTheme="majorHAnsi" w:hAnsiTheme="majorHAnsi" w:cs="Arial"/>
          <w:sz w:val="16"/>
          <w:szCs w:val="16"/>
        </w:rPr>
        <w:t>(</w:t>
      </w:r>
      <w:r w:rsidR="003548B6" w:rsidRPr="003548B6">
        <w:rPr>
          <w:rFonts w:asciiTheme="majorHAnsi" w:hAnsiTheme="majorHAnsi" w:cs="Arial"/>
          <w:sz w:val="16"/>
          <w:szCs w:val="16"/>
        </w:rPr>
        <w:t xml:space="preserve">осознание себя представителем своего народа, усиление мотивации к изучению </w:t>
      </w:r>
      <w:proofErr w:type="spellStart"/>
      <w:r w:rsidR="003548B6" w:rsidRPr="003548B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3548B6" w:rsidRPr="003548B6">
        <w:rPr>
          <w:rFonts w:asciiTheme="majorHAnsi" w:hAnsiTheme="majorHAnsi" w:cs="Arial"/>
          <w:sz w:val="16"/>
          <w:szCs w:val="16"/>
        </w:rPr>
        <w:t xml:space="preserve"> монгольских народов в сравнении и сопоставлении с </w:t>
      </w:r>
      <w:proofErr w:type="spellStart"/>
      <w:r w:rsidR="003548B6" w:rsidRPr="003548B6">
        <w:rPr>
          <w:rFonts w:asciiTheme="majorHAnsi" w:hAnsiTheme="majorHAnsi" w:cs="Arial"/>
          <w:sz w:val="16"/>
          <w:szCs w:val="16"/>
        </w:rPr>
        <w:t>этноматематикой</w:t>
      </w:r>
      <w:proofErr w:type="spellEnd"/>
      <w:r w:rsidR="003548B6" w:rsidRPr="003548B6">
        <w:rPr>
          <w:rFonts w:asciiTheme="majorHAnsi" w:hAnsiTheme="majorHAnsi" w:cs="Arial"/>
          <w:sz w:val="16"/>
          <w:szCs w:val="16"/>
        </w:rPr>
        <w:t xml:space="preserve"> других народов</w:t>
      </w:r>
      <w:r w:rsidR="003548B6">
        <w:rPr>
          <w:rFonts w:asciiTheme="majorHAnsi" w:hAnsiTheme="majorHAnsi" w:cs="Arial"/>
          <w:sz w:val="16"/>
          <w:szCs w:val="16"/>
        </w:rPr>
        <w:t xml:space="preserve">) подтвердил, что использование </w:t>
      </w:r>
      <w:proofErr w:type="spellStart"/>
      <w:r w:rsidR="003548B6">
        <w:rPr>
          <w:rFonts w:asciiTheme="majorHAnsi" w:hAnsiTheme="majorHAnsi" w:cs="Arial"/>
          <w:sz w:val="16"/>
          <w:szCs w:val="16"/>
        </w:rPr>
        <w:t>этноматематики</w:t>
      </w:r>
      <w:proofErr w:type="spellEnd"/>
      <w:r w:rsidR="003548B6">
        <w:rPr>
          <w:rFonts w:asciiTheme="majorHAnsi" w:hAnsiTheme="majorHAnsi" w:cs="Arial"/>
          <w:sz w:val="16"/>
          <w:szCs w:val="16"/>
        </w:rPr>
        <w:t xml:space="preserve"> </w:t>
      </w:r>
      <w:r w:rsidRPr="00F517F7">
        <w:rPr>
          <w:rFonts w:asciiTheme="majorHAnsi" w:hAnsiTheme="majorHAnsi" w:cs="Arial"/>
          <w:sz w:val="16"/>
          <w:szCs w:val="16"/>
        </w:rPr>
        <w:t>способствует формированию этнокультурной компетентности учащихся</w:t>
      </w:r>
      <w:r w:rsidR="003548B6">
        <w:rPr>
          <w:rFonts w:asciiTheme="majorHAnsi" w:hAnsiTheme="majorHAnsi" w:cs="Arial"/>
          <w:sz w:val="16"/>
          <w:szCs w:val="16"/>
        </w:rPr>
        <w:t xml:space="preserve">. У учащихся усилилось </w:t>
      </w:r>
      <w:r w:rsidRPr="00F517F7">
        <w:rPr>
          <w:rFonts w:asciiTheme="majorHAnsi" w:hAnsiTheme="majorHAnsi" w:cs="Arial"/>
          <w:sz w:val="16"/>
          <w:szCs w:val="16"/>
        </w:rPr>
        <w:t>осознани</w:t>
      </w:r>
      <w:r w:rsidR="003548B6">
        <w:rPr>
          <w:rFonts w:asciiTheme="majorHAnsi" w:hAnsiTheme="majorHAnsi" w:cs="Arial"/>
          <w:sz w:val="16"/>
          <w:szCs w:val="16"/>
        </w:rPr>
        <w:t>е</w:t>
      </w:r>
      <w:r w:rsidRPr="00F517F7">
        <w:rPr>
          <w:rFonts w:asciiTheme="majorHAnsi" w:hAnsiTheme="majorHAnsi" w:cs="Arial"/>
          <w:sz w:val="16"/>
          <w:szCs w:val="16"/>
        </w:rPr>
        <w:t xml:space="preserve"> принадлежности к своему народу, повы</w:t>
      </w:r>
      <w:r w:rsidR="003548B6">
        <w:rPr>
          <w:rFonts w:asciiTheme="majorHAnsi" w:hAnsiTheme="majorHAnsi" w:cs="Arial"/>
          <w:sz w:val="16"/>
          <w:szCs w:val="16"/>
        </w:rPr>
        <w:t xml:space="preserve">силось </w:t>
      </w:r>
      <w:r w:rsidRPr="00F517F7">
        <w:rPr>
          <w:rFonts w:asciiTheme="majorHAnsi" w:hAnsiTheme="majorHAnsi" w:cs="Arial"/>
          <w:sz w:val="16"/>
          <w:szCs w:val="16"/>
        </w:rPr>
        <w:t>качеств</w:t>
      </w:r>
      <w:r w:rsidR="003548B6">
        <w:rPr>
          <w:rFonts w:asciiTheme="majorHAnsi" w:hAnsiTheme="majorHAnsi" w:cs="Arial"/>
          <w:sz w:val="16"/>
          <w:szCs w:val="16"/>
        </w:rPr>
        <w:t>о</w:t>
      </w:r>
      <w:r w:rsidRPr="00F517F7">
        <w:rPr>
          <w:rFonts w:asciiTheme="majorHAnsi" w:hAnsiTheme="majorHAnsi" w:cs="Arial"/>
          <w:sz w:val="16"/>
          <w:szCs w:val="16"/>
        </w:rPr>
        <w:t xml:space="preserve"> математической подготовки, улучш</w:t>
      </w:r>
      <w:r w:rsidR="003548B6">
        <w:rPr>
          <w:rFonts w:asciiTheme="majorHAnsi" w:hAnsiTheme="majorHAnsi" w:cs="Arial"/>
          <w:sz w:val="16"/>
          <w:szCs w:val="16"/>
        </w:rPr>
        <w:t xml:space="preserve">ился </w:t>
      </w:r>
      <w:r w:rsidRPr="00F517F7">
        <w:rPr>
          <w:rFonts w:asciiTheme="majorHAnsi" w:hAnsiTheme="majorHAnsi" w:cs="Arial"/>
          <w:sz w:val="16"/>
          <w:szCs w:val="16"/>
        </w:rPr>
        <w:t>положительн</w:t>
      </w:r>
      <w:r w:rsidR="003548B6">
        <w:rPr>
          <w:rFonts w:asciiTheme="majorHAnsi" w:hAnsiTheme="majorHAnsi" w:cs="Arial"/>
          <w:sz w:val="16"/>
          <w:szCs w:val="16"/>
        </w:rPr>
        <w:t>ый</w:t>
      </w:r>
      <w:r w:rsidRPr="00F517F7">
        <w:rPr>
          <w:rFonts w:asciiTheme="majorHAnsi" w:hAnsiTheme="majorHAnsi" w:cs="Arial"/>
          <w:sz w:val="16"/>
          <w:szCs w:val="16"/>
        </w:rPr>
        <w:t xml:space="preserve"> настро</w:t>
      </w:r>
      <w:r w:rsidR="003548B6">
        <w:rPr>
          <w:rFonts w:asciiTheme="majorHAnsi" w:hAnsiTheme="majorHAnsi" w:cs="Arial"/>
          <w:sz w:val="16"/>
          <w:szCs w:val="16"/>
        </w:rPr>
        <w:t>й</w:t>
      </w:r>
      <w:r w:rsidRPr="00F517F7">
        <w:rPr>
          <w:rFonts w:asciiTheme="majorHAnsi" w:hAnsiTheme="majorHAnsi" w:cs="Arial"/>
          <w:sz w:val="16"/>
          <w:szCs w:val="16"/>
        </w:rPr>
        <w:t xml:space="preserve"> к изучению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этноматематического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наследия монгольск</w:t>
      </w:r>
      <w:r w:rsidR="003548B6">
        <w:rPr>
          <w:rFonts w:asciiTheme="majorHAnsi" w:hAnsiTheme="majorHAnsi" w:cs="Arial"/>
          <w:sz w:val="16"/>
          <w:szCs w:val="16"/>
        </w:rPr>
        <w:t>ого</w:t>
      </w:r>
      <w:r w:rsidRPr="00F517F7">
        <w:rPr>
          <w:rFonts w:asciiTheme="majorHAnsi" w:hAnsiTheme="majorHAnsi" w:cs="Arial"/>
          <w:sz w:val="16"/>
          <w:szCs w:val="16"/>
        </w:rPr>
        <w:t xml:space="preserve"> и других народов, </w:t>
      </w:r>
      <w:r w:rsidR="003548B6">
        <w:rPr>
          <w:rFonts w:asciiTheme="majorHAnsi" w:hAnsiTheme="majorHAnsi" w:cs="Arial"/>
          <w:sz w:val="16"/>
          <w:szCs w:val="16"/>
        </w:rPr>
        <w:t xml:space="preserve">к </w:t>
      </w:r>
      <w:r w:rsidRPr="00F517F7">
        <w:rPr>
          <w:rFonts w:asciiTheme="majorHAnsi" w:hAnsiTheme="majorHAnsi" w:cs="Arial"/>
          <w:sz w:val="16"/>
          <w:szCs w:val="16"/>
        </w:rPr>
        <w:t xml:space="preserve">созданию гармоничных отношений с окружающим миром. </w:t>
      </w:r>
      <w:r w:rsidR="003548B6">
        <w:rPr>
          <w:rFonts w:asciiTheme="majorHAnsi" w:hAnsiTheme="majorHAnsi" w:cs="Arial"/>
          <w:sz w:val="16"/>
          <w:szCs w:val="16"/>
        </w:rPr>
        <w:t xml:space="preserve"> </w:t>
      </w:r>
    </w:p>
    <w:p w:rsidR="00F517F7" w:rsidRPr="00F517F7" w:rsidRDefault="00A500BF" w:rsidP="0098261F">
      <w:pPr>
        <w:pStyle w:val="21"/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Результаты исследования </w:t>
      </w:r>
      <w:r w:rsidR="007302EA" w:rsidRPr="00F517F7">
        <w:rPr>
          <w:rFonts w:asciiTheme="majorHAnsi" w:hAnsiTheme="majorHAnsi" w:cs="Arial"/>
          <w:sz w:val="16"/>
          <w:szCs w:val="16"/>
        </w:rPr>
        <w:t>подтвержден</w:t>
      </w:r>
      <w:r>
        <w:rPr>
          <w:rFonts w:asciiTheme="majorHAnsi" w:hAnsiTheme="majorHAnsi" w:cs="Arial"/>
          <w:sz w:val="16"/>
          <w:szCs w:val="16"/>
        </w:rPr>
        <w:t>ы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 </w:t>
      </w:r>
      <w:r w:rsidR="007302EA">
        <w:rPr>
          <w:rFonts w:asciiTheme="majorHAnsi" w:hAnsiTheme="majorHAnsi" w:cs="Arial"/>
          <w:sz w:val="16"/>
          <w:szCs w:val="16"/>
        </w:rPr>
        <w:t>подд</w:t>
      </w:r>
      <w:r w:rsidR="00F517F7" w:rsidRPr="00F517F7">
        <w:rPr>
          <w:rFonts w:asciiTheme="majorHAnsi" w:hAnsiTheme="majorHAnsi" w:cs="Arial"/>
          <w:sz w:val="16"/>
          <w:szCs w:val="16"/>
        </w:rPr>
        <w:t xml:space="preserve">ержкой </w:t>
      </w:r>
      <w:r w:rsidRPr="00383C52">
        <w:rPr>
          <w:rFonts w:asciiTheme="majorHAnsi" w:hAnsiTheme="majorHAnsi" w:cs="Arial"/>
          <w:sz w:val="16"/>
          <w:szCs w:val="16"/>
        </w:rPr>
        <w:t xml:space="preserve">бурятского социума, родителей учащихся и педагогического сообщества </w:t>
      </w:r>
      <w:r>
        <w:rPr>
          <w:rFonts w:asciiTheme="majorHAnsi" w:hAnsiTheme="majorHAnsi" w:cs="Arial"/>
          <w:sz w:val="16"/>
          <w:szCs w:val="16"/>
        </w:rPr>
        <w:t xml:space="preserve">Республики Бурятия, </w:t>
      </w:r>
      <w:r w:rsidRPr="00383C52">
        <w:rPr>
          <w:rFonts w:asciiTheme="majorHAnsi" w:hAnsiTheme="majorHAnsi" w:cs="Arial"/>
          <w:sz w:val="16"/>
          <w:szCs w:val="16"/>
        </w:rPr>
        <w:t>России.</w:t>
      </w:r>
      <w:r w:rsidRPr="00B37BA6"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Автором п</w:t>
      </w:r>
      <w:r w:rsidR="00F517F7" w:rsidRPr="00F517F7">
        <w:rPr>
          <w:rFonts w:asciiTheme="majorHAnsi" w:hAnsiTheme="majorHAnsi" w:cs="Arial"/>
          <w:sz w:val="16"/>
          <w:szCs w:val="16"/>
        </w:rPr>
        <w:t>ри поддержке Министерства образования и науки Республики Бурятия разработаны и реализованы социально- значимые проекты:</w:t>
      </w:r>
      <w:r w:rsidR="007302EA">
        <w:rPr>
          <w:rFonts w:asciiTheme="majorHAnsi" w:hAnsiTheme="majorHAnsi" w:cs="Arial"/>
          <w:sz w:val="16"/>
          <w:szCs w:val="16"/>
        </w:rPr>
        <w:t xml:space="preserve"> </w:t>
      </w:r>
      <w:r w:rsidR="00F517F7" w:rsidRPr="00F517F7">
        <w:rPr>
          <w:rFonts w:asciiTheme="majorHAnsi" w:hAnsiTheme="majorHAnsi" w:cs="Arial"/>
          <w:sz w:val="16"/>
          <w:szCs w:val="16"/>
        </w:rPr>
        <w:lastRenderedPageBreak/>
        <w:t xml:space="preserve">Международный проект «Математика- </w:t>
      </w:r>
      <w:proofErr w:type="spellStart"/>
      <w:r w:rsidR="00F517F7" w:rsidRPr="00F517F7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="00F517F7" w:rsidRPr="00F517F7">
        <w:rPr>
          <w:rFonts w:asciiTheme="majorHAnsi" w:hAnsiTheme="majorHAnsi" w:cs="Arial"/>
          <w:sz w:val="16"/>
          <w:szCs w:val="16"/>
        </w:rPr>
        <w:t>»,</w:t>
      </w:r>
      <w:r w:rsidR="007302EA">
        <w:rPr>
          <w:rFonts w:asciiTheme="majorHAnsi" w:hAnsiTheme="majorHAnsi" w:cs="Arial"/>
          <w:sz w:val="16"/>
          <w:szCs w:val="16"/>
        </w:rPr>
        <w:t xml:space="preserve"> Между</w:t>
      </w:r>
      <w:r w:rsidR="00F517F7" w:rsidRPr="00F517F7">
        <w:rPr>
          <w:rFonts w:asciiTheme="majorHAnsi" w:hAnsiTheme="majorHAnsi" w:cs="Arial"/>
          <w:sz w:val="16"/>
          <w:szCs w:val="16"/>
        </w:rPr>
        <w:t>народный конкурс исследовательских работ школьников «Вклад кочевых народов в мировую цивилизацию» с участием Республики Калмыкия, Забайкальского края регионов, Монголии, Бурятии</w:t>
      </w:r>
      <w:r w:rsidR="007302EA">
        <w:rPr>
          <w:rFonts w:asciiTheme="majorHAnsi" w:hAnsiTheme="majorHAnsi" w:cs="Arial"/>
          <w:sz w:val="16"/>
          <w:szCs w:val="16"/>
        </w:rPr>
        <w:t xml:space="preserve">; </w:t>
      </w:r>
      <w:r w:rsidR="00F517F7" w:rsidRPr="00F517F7">
        <w:rPr>
          <w:rFonts w:asciiTheme="majorHAnsi" w:hAnsiTheme="majorHAnsi" w:cs="Arial"/>
          <w:sz w:val="16"/>
          <w:szCs w:val="16"/>
        </w:rPr>
        <w:t>«Формирование этнокультурной компетентности учащихся» - Победитель Республиканского конкурса «Педагогическая элита Бурятии».</w:t>
      </w:r>
    </w:p>
    <w:p w:rsidR="001D4BE3" w:rsidRDefault="00F517F7" w:rsidP="0098261F">
      <w:pPr>
        <w:pStyle w:val="21"/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Материалы исследования могут быть полезны в разработках аналогичных работ, </w:t>
      </w:r>
      <w:r w:rsidR="00B635E3">
        <w:rPr>
          <w:rFonts w:asciiTheme="majorHAnsi" w:hAnsiTheme="majorHAnsi" w:cs="Arial"/>
          <w:sz w:val="16"/>
          <w:szCs w:val="16"/>
        </w:rPr>
        <w:t xml:space="preserve">изучении истории математики, </w:t>
      </w:r>
      <w:r w:rsidRPr="00F517F7">
        <w:rPr>
          <w:rFonts w:asciiTheme="majorHAnsi" w:hAnsiTheme="majorHAnsi" w:cs="Arial"/>
          <w:sz w:val="16"/>
          <w:szCs w:val="16"/>
        </w:rPr>
        <w:t>подготовке педагогических кадров</w:t>
      </w:r>
      <w:r w:rsidR="00914DBA">
        <w:rPr>
          <w:rFonts w:asciiTheme="majorHAnsi" w:hAnsiTheme="majorHAnsi" w:cs="Arial"/>
          <w:sz w:val="16"/>
          <w:szCs w:val="16"/>
        </w:rPr>
        <w:t>, полезны</w:t>
      </w:r>
      <w:r w:rsidRPr="00F517F7">
        <w:rPr>
          <w:rFonts w:asciiTheme="majorHAnsi" w:hAnsiTheme="majorHAnsi" w:cs="Arial"/>
          <w:sz w:val="16"/>
          <w:szCs w:val="16"/>
        </w:rPr>
        <w:t xml:space="preserve"> </w:t>
      </w:r>
      <w:r w:rsidR="007E0AB8">
        <w:rPr>
          <w:rFonts w:asciiTheme="majorHAnsi" w:hAnsiTheme="majorHAnsi" w:cs="Arial"/>
          <w:sz w:val="16"/>
          <w:szCs w:val="16"/>
        </w:rPr>
        <w:t xml:space="preserve">для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монголоязычных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регион</w:t>
      </w:r>
      <w:r w:rsidR="007E0AB8">
        <w:rPr>
          <w:rFonts w:asciiTheme="majorHAnsi" w:hAnsiTheme="majorHAnsi" w:cs="Arial"/>
          <w:sz w:val="16"/>
          <w:szCs w:val="16"/>
        </w:rPr>
        <w:t>ов</w:t>
      </w:r>
      <w:r w:rsidRPr="00F517F7">
        <w:rPr>
          <w:rFonts w:asciiTheme="majorHAnsi" w:hAnsiTheme="majorHAnsi" w:cs="Arial"/>
          <w:sz w:val="16"/>
          <w:szCs w:val="16"/>
        </w:rPr>
        <w:t xml:space="preserve"> России и зарубежья. </w:t>
      </w:r>
    </w:p>
    <w:p w:rsidR="00F517F7" w:rsidRPr="00F517F7" w:rsidRDefault="00F517F7" w:rsidP="0098261F">
      <w:pPr>
        <w:pStyle w:val="21"/>
        <w:spacing w:line="240" w:lineRule="auto"/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F517F7">
        <w:rPr>
          <w:rFonts w:asciiTheme="majorHAnsi" w:hAnsiTheme="majorHAnsi" w:cs="Arial"/>
          <w:sz w:val="16"/>
          <w:szCs w:val="16"/>
        </w:rPr>
        <w:t xml:space="preserve">Перспективы продолжения исследования заключаются в дальнейшем накоплении материалов об </w:t>
      </w:r>
      <w:proofErr w:type="spellStart"/>
      <w:r w:rsidRPr="00F517F7">
        <w:rPr>
          <w:rFonts w:asciiTheme="majorHAnsi" w:hAnsiTheme="majorHAnsi" w:cs="Arial"/>
          <w:sz w:val="16"/>
          <w:szCs w:val="16"/>
        </w:rPr>
        <w:t>этноматематике</w:t>
      </w:r>
      <w:proofErr w:type="spellEnd"/>
      <w:r w:rsidRPr="00F517F7">
        <w:rPr>
          <w:rFonts w:asciiTheme="majorHAnsi" w:hAnsiTheme="majorHAnsi" w:cs="Arial"/>
          <w:sz w:val="16"/>
          <w:szCs w:val="16"/>
        </w:rPr>
        <w:t xml:space="preserve"> монгольских народов </w:t>
      </w:r>
      <w:r w:rsidR="00914DBA">
        <w:rPr>
          <w:rFonts w:asciiTheme="majorHAnsi" w:hAnsiTheme="majorHAnsi" w:cs="Arial"/>
          <w:sz w:val="16"/>
          <w:szCs w:val="16"/>
        </w:rPr>
        <w:t xml:space="preserve">как части </w:t>
      </w:r>
      <w:r w:rsidRPr="00F517F7">
        <w:rPr>
          <w:rFonts w:asciiTheme="majorHAnsi" w:hAnsiTheme="majorHAnsi" w:cs="Arial"/>
          <w:sz w:val="16"/>
          <w:szCs w:val="16"/>
        </w:rPr>
        <w:t>и</w:t>
      </w:r>
      <w:r w:rsidR="00914DBA">
        <w:rPr>
          <w:rFonts w:asciiTheme="majorHAnsi" w:hAnsiTheme="majorHAnsi" w:cs="Arial"/>
          <w:sz w:val="16"/>
          <w:szCs w:val="16"/>
        </w:rPr>
        <w:t>стории мировой математики,</w:t>
      </w:r>
      <w:r w:rsidRPr="00F517F7">
        <w:rPr>
          <w:rFonts w:asciiTheme="majorHAnsi" w:hAnsiTheme="majorHAnsi" w:cs="Arial"/>
          <w:sz w:val="16"/>
          <w:szCs w:val="16"/>
        </w:rPr>
        <w:t xml:space="preserve"> его использовании</w:t>
      </w:r>
      <w:r w:rsidR="00914DBA" w:rsidRPr="00F517F7">
        <w:rPr>
          <w:rFonts w:asciiTheme="majorHAnsi" w:hAnsiTheme="majorHAnsi" w:cs="Arial"/>
          <w:sz w:val="16"/>
          <w:szCs w:val="16"/>
        </w:rPr>
        <w:t xml:space="preserve"> в обучении математике </w:t>
      </w:r>
      <w:r w:rsidR="00914DBA">
        <w:rPr>
          <w:rFonts w:asciiTheme="majorHAnsi" w:hAnsiTheme="majorHAnsi" w:cs="Arial"/>
          <w:sz w:val="16"/>
          <w:szCs w:val="16"/>
        </w:rPr>
        <w:t xml:space="preserve">на других ступенях образования, </w:t>
      </w:r>
      <w:r w:rsidRPr="00F517F7">
        <w:rPr>
          <w:rFonts w:asciiTheme="majorHAnsi" w:hAnsiTheme="majorHAnsi" w:cs="Arial"/>
          <w:sz w:val="16"/>
          <w:szCs w:val="16"/>
        </w:rPr>
        <w:t>создании новых учебных средств.</w:t>
      </w:r>
    </w:p>
    <w:p w:rsidR="00F517F7" w:rsidRDefault="00A73146" w:rsidP="0098261F">
      <w:pPr>
        <w:widowControl/>
        <w:suppressAutoHyphens w:val="0"/>
        <w:autoSpaceDE/>
        <w:ind w:right="-6" w:firstLine="567"/>
        <w:jc w:val="center"/>
        <w:rPr>
          <w:rFonts w:asciiTheme="majorHAnsi" w:hAnsiTheme="majorHAnsi" w:cs="Arial"/>
          <w:b/>
          <w:sz w:val="16"/>
          <w:szCs w:val="16"/>
        </w:rPr>
      </w:pPr>
      <w:bookmarkStart w:id="5" w:name="_Hlk5571227"/>
      <w:bookmarkEnd w:id="4"/>
      <w:r w:rsidRPr="00A73146">
        <w:rPr>
          <w:rFonts w:asciiTheme="majorHAnsi" w:hAnsiTheme="majorHAnsi" w:cs="Arial"/>
          <w:b/>
          <w:sz w:val="16"/>
          <w:szCs w:val="16"/>
        </w:rPr>
        <w:t>Публикации в периодических изданиях,</w:t>
      </w:r>
    </w:p>
    <w:p w:rsidR="00A73146" w:rsidRPr="00A73146" w:rsidRDefault="00A73146" w:rsidP="0098261F">
      <w:pPr>
        <w:widowControl/>
        <w:suppressAutoHyphens w:val="0"/>
        <w:autoSpaceDE/>
        <w:ind w:right="-6" w:firstLine="567"/>
        <w:jc w:val="center"/>
        <w:rPr>
          <w:rFonts w:asciiTheme="majorHAnsi" w:hAnsiTheme="majorHAnsi" w:cs="Arial"/>
          <w:b/>
          <w:sz w:val="16"/>
          <w:szCs w:val="16"/>
        </w:rPr>
      </w:pPr>
      <w:r w:rsidRPr="00A73146">
        <w:rPr>
          <w:rFonts w:asciiTheme="majorHAnsi" w:hAnsiTheme="majorHAnsi" w:cs="Arial"/>
          <w:b/>
          <w:sz w:val="16"/>
          <w:szCs w:val="16"/>
        </w:rPr>
        <w:t xml:space="preserve"> рекомендованных ВАК Министерства образования и науки РФ</w:t>
      </w:r>
    </w:p>
    <w:p w:rsidR="00A73146" w:rsidRPr="007302EA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 Неопределенные уравнения в бурятских народных задачах /</w:t>
      </w: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Л.Д., Маланов И.А. Неопределенные уравнения в бурятских народных задачах // Вестник Бурятского государственного университета. Серия 7: Педагогика.- Улан-Удэ, 2002г.- Выпуск 8.-С.90-97.</w:t>
      </w:r>
    </w:p>
    <w:p w:rsidR="00A73146" w:rsidRPr="007302EA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 Знакомство учащихся с бурятскими народными способами измерения времени на уроках математики / Л.Д. </w:t>
      </w: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>. И.А. Маланов. Знакомство учащихся с бурятскими народными способами измерения времени на уроках математики.// Вестник Бурятского университета. Серия 7: Педагогика.- Улан-Удэ, 2002г..- Выпуск 8.- с.73-79.</w:t>
      </w:r>
    </w:p>
    <w:p w:rsidR="00A73146" w:rsidRPr="007302EA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 Этническое воспитание школьников в процессе использования бурятских народных задач в обучении математике в национальной школе. Вестник Бурятского государственного университета. Серия 7: Педагогика.- Улан-Удэ, 2002. Выпуск 8.- с. 179-182</w:t>
      </w:r>
    </w:p>
    <w:p w:rsidR="00A73146" w:rsidRPr="007302EA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 Применение технологии УДЕ при изучении геометрии в 7 классе  бурятской национальной школы. /</w:t>
      </w: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Л.Д., Эрдниев Б.П. Применение технологии УДЕ при изучении геометрии в 7 классе  бурятской национальной школы. //Вестник Бурятского государственного  университета. Серия 7.: Педагогика.- Улан-Удэ, 2010г..- Выпуск 1.- с. 292-296.</w:t>
      </w:r>
    </w:p>
    <w:p w:rsidR="00A73146" w:rsidRPr="007302EA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 Математические задачи на основе фольклорного и краеведческого материала народов России. / </w:t>
      </w: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Л.Д., Мерлина Н.И. //Научно- теоретический и методический журнал «Математика в школе», № 7, 2012, с. 49-58 </w:t>
      </w:r>
    </w:p>
    <w:p w:rsidR="00A73146" w:rsidRPr="007302EA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Л.Д. Фольклорные математические задачи </w:t>
      </w:r>
      <w:proofErr w:type="spellStart"/>
      <w:r w:rsidRPr="007302EA">
        <w:rPr>
          <w:rFonts w:asciiTheme="majorHAnsi" w:hAnsiTheme="majorHAnsi" w:cs="Arial"/>
          <w:iCs/>
          <w:sz w:val="16"/>
          <w:szCs w:val="16"/>
        </w:rPr>
        <w:t>монголоязычных</w:t>
      </w:r>
      <w:proofErr w:type="spellEnd"/>
      <w:r w:rsidRPr="007302EA">
        <w:rPr>
          <w:rFonts w:asciiTheme="majorHAnsi" w:hAnsiTheme="majorHAnsi" w:cs="Arial"/>
          <w:iCs/>
          <w:sz w:val="16"/>
          <w:szCs w:val="16"/>
        </w:rPr>
        <w:t xml:space="preserve"> народов. Научно- теоретический и методический  журнал «Математика в школе», № 9, 2012. –с. 67-73.</w:t>
      </w:r>
    </w:p>
    <w:p w:rsidR="00914DBA" w:rsidRDefault="00914DBA" w:rsidP="0098261F">
      <w:pPr>
        <w:pStyle w:val="af4"/>
        <w:ind w:left="0" w:right="-5" w:firstLine="567"/>
        <w:rPr>
          <w:rFonts w:asciiTheme="majorHAnsi" w:hAnsiTheme="majorHAnsi" w:cs="Arial"/>
          <w:b/>
          <w:i/>
          <w:iCs/>
          <w:sz w:val="16"/>
          <w:szCs w:val="16"/>
        </w:rPr>
      </w:pPr>
    </w:p>
    <w:p w:rsidR="00A73146" w:rsidRPr="0091638B" w:rsidRDefault="00F3656D" w:rsidP="0098261F">
      <w:pPr>
        <w:pStyle w:val="af4"/>
        <w:ind w:left="0" w:right="-5" w:firstLine="567"/>
        <w:rPr>
          <w:rFonts w:asciiTheme="majorHAnsi" w:hAnsiTheme="majorHAnsi" w:cs="Arial"/>
          <w:b/>
          <w:iCs/>
          <w:sz w:val="16"/>
          <w:szCs w:val="16"/>
        </w:rPr>
      </w:pPr>
      <w:proofErr w:type="gramStart"/>
      <w:r w:rsidRPr="0091638B">
        <w:rPr>
          <w:rFonts w:asciiTheme="majorHAnsi" w:hAnsiTheme="majorHAnsi" w:cs="Arial"/>
          <w:b/>
          <w:i/>
          <w:iCs/>
          <w:sz w:val="16"/>
          <w:szCs w:val="16"/>
        </w:rPr>
        <w:t>Статьи  в</w:t>
      </w:r>
      <w:proofErr w:type="gramEnd"/>
      <w:r w:rsidRPr="0091638B">
        <w:rPr>
          <w:rFonts w:asciiTheme="majorHAnsi" w:hAnsiTheme="majorHAnsi" w:cs="Arial"/>
          <w:b/>
          <w:i/>
          <w:iCs/>
          <w:sz w:val="16"/>
          <w:szCs w:val="16"/>
        </w:rPr>
        <w:t xml:space="preserve"> других научных журналах и изданиях</w:t>
      </w:r>
    </w:p>
    <w:p w:rsidR="002B26C3" w:rsidRPr="00F3656D" w:rsidRDefault="002B26C3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 Этнокультурное самоопределение учащихся на уроках математики. Математика в Восточных регионах Сибири: социокультурный аспект, ведущие тенденции развития, научные коммуникации и подготовка кадров. Материалы Международной конференции 28-30 июня 2000г. - Улан-Удэ, 2000-с. 67-68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Л.Д., Очиров М.Н., Маланов И.А. Неопределенные уравнения в задачах </w:t>
      </w: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монголоязычных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народов. // Качество высшего профессионального образования: оценка и управление. Материалы научно-методической конференции (22 мая 2002г.) -Улан-Удэ, Изд. Бурятской гос. сельскохозяйственной академии, 2002г.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tabs>
          <w:tab w:val="left" w:pos="0"/>
        </w:tabs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lastRenderedPageBreak/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Л.Д., Маланов И.А. Влияние </w:t>
      </w:r>
      <w:proofErr w:type="spellStart"/>
      <w:proofErr w:type="gramStart"/>
      <w:r w:rsidRPr="00F3656D">
        <w:rPr>
          <w:rFonts w:asciiTheme="majorHAnsi" w:hAnsiTheme="majorHAnsi" w:cs="Arial"/>
          <w:iCs/>
          <w:sz w:val="16"/>
          <w:szCs w:val="16"/>
        </w:rPr>
        <w:t>этноматематики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 на</w:t>
      </w:r>
      <w:proofErr w:type="gramEnd"/>
      <w:r w:rsidRPr="00F3656D">
        <w:rPr>
          <w:rFonts w:asciiTheme="majorHAnsi" w:hAnsiTheme="majorHAnsi" w:cs="Arial"/>
          <w:iCs/>
          <w:sz w:val="16"/>
          <w:szCs w:val="16"/>
        </w:rPr>
        <w:t xml:space="preserve"> формирование духовно-нравственных качеств личности на примере изучения счетной доски монгольских народов. //Материалы Международной научно-практической конференции -Улан-Удэ, 2003г.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Л.Д., Маланов И.А. Счетная доска монгольских народов. // Духовно- нравственное патриотическое воспитание: опыт, проблемы, перспективы. Материалы Международной научно-практической конференции 21-22 февраля 2003г. Часть 1. – Улан-Удэ, Изд. </w:t>
      </w: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Бэлиг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>, 2004г.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 О первых учебных пособиях по математике на монгольских языках и их авторах// Модернизация российского образования: от кризиса к устойчивости. Материалы Сибирской научно-практической конференции 7-11 июля 2006г. / Научное издание.- Улан-Удэ, Изд. Бурятского госуниверситета, 2006г. 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 Математика монгольских народов  в период средневековья //Математика, ее приложения и математическое образование. МПМО-08. Материалы III Всероссийской конференции с международным участием. 23-28 июня 2008г./ Улан-Удэ, изд. Восточно- Сибирского гос. технологического университета, 2008г.</w:t>
      </w:r>
    </w:p>
    <w:p w:rsidR="002B26C3" w:rsidRPr="0091638B" w:rsidRDefault="002B26C3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 xml:space="preserve"> Л.Д. Математика монгольских народов в школе.- </w:t>
      </w: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Улаанбаатар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 xml:space="preserve">, Изд. Монгольского государственного университета, 2008г., 377с. 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 </w:t>
      </w:r>
      <w:r w:rsidRPr="00F3656D">
        <w:rPr>
          <w:rFonts w:asciiTheme="majorHAnsi" w:hAnsiTheme="majorHAnsi" w:cs="Arial"/>
          <w:sz w:val="16"/>
          <w:szCs w:val="16"/>
        </w:rPr>
        <w:t xml:space="preserve">Педагогический потенциал первых учебников по математике </w:t>
      </w:r>
      <w:proofErr w:type="spellStart"/>
      <w:r w:rsidRPr="00F3656D">
        <w:rPr>
          <w:rFonts w:asciiTheme="majorHAnsi" w:hAnsiTheme="majorHAnsi" w:cs="Arial"/>
          <w:sz w:val="16"/>
          <w:szCs w:val="16"/>
        </w:rPr>
        <w:t>монголоязычных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 народов. Проблемы совершенствования профессионально- методической подготовки будущих учителей математики. Выпуск 5.- Якутск: Изд-во Северо- Восточного федерального университета, 2011.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 Л.Д. Отбор содержания с учетом национально- регионального компонента: опыт реализации Международного проекта «Математика- </w:t>
      </w:r>
      <w:proofErr w:type="spellStart"/>
      <w:r w:rsidRPr="00F3656D">
        <w:rPr>
          <w:rFonts w:asciiTheme="majorHAnsi" w:hAnsiTheme="majorHAnsi" w:cs="Arial"/>
          <w:sz w:val="16"/>
          <w:szCs w:val="16"/>
        </w:rPr>
        <w:t>Зурхай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». Региональная научно- практическая конференция «Новая философия образования: традиции и современность», посвященная 90-летию проф. И.А. </w:t>
      </w:r>
      <w:proofErr w:type="spellStart"/>
      <w:r w:rsidRPr="00F3656D">
        <w:rPr>
          <w:rFonts w:asciiTheme="majorHAnsi" w:hAnsiTheme="majorHAnsi" w:cs="Arial"/>
          <w:sz w:val="16"/>
          <w:szCs w:val="16"/>
        </w:rPr>
        <w:t>Батудаева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. – Улан-Удэ, 2011   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 Л.Д. Этнокультурное содержание в обучении математике в бурятской национальной школе. Математика в образовании. Сборник статей. Выпуск 8. Научное издание. 2012г. – Чебоксары, Изд. Чувашского университета.- с. 292-300.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 Л.Д. Фольклорные задачи монгольских народов и способы их решения. Математика в образовании. Сборник статей. Выпуск 8. Научное издание. 2012г. – Чебоксары, Изд. Чувашского гос. университета.- с.301-310. </w:t>
      </w:r>
    </w:p>
    <w:p w:rsidR="0091638B" w:rsidRPr="00F3656D" w:rsidRDefault="0091638B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sz w:val="16"/>
          <w:szCs w:val="16"/>
        </w:rPr>
      </w:pPr>
      <w:r w:rsidRPr="00F3656D">
        <w:rPr>
          <w:rFonts w:asciiTheme="majorHAnsi" w:hAnsiTheme="majorHAnsi" w:cs="Arial"/>
          <w:sz w:val="16"/>
          <w:szCs w:val="16"/>
        </w:rPr>
        <w:t xml:space="preserve">Фольклорные и краеведческие математические задачи народов России / Н.И. Мерлина, А.В. Мерлин, С.А. Карташова и др. / под общ. ред. Н.И. </w:t>
      </w:r>
      <w:proofErr w:type="spellStart"/>
      <w:r w:rsidRPr="00F3656D">
        <w:rPr>
          <w:rFonts w:asciiTheme="majorHAnsi" w:hAnsiTheme="majorHAnsi" w:cs="Arial"/>
          <w:sz w:val="16"/>
          <w:szCs w:val="16"/>
        </w:rPr>
        <w:t>Мерлиной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>. Чебоксары: Изд-во Чувашского гос. университета, 2012г., 290с.</w:t>
      </w:r>
    </w:p>
    <w:p w:rsidR="00A73146" w:rsidRPr="00F3656D" w:rsidRDefault="00A73146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 Л.Д. </w:t>
      </w:r>
      <w:r w:rsidRPr="00F3656D">
        <w:rPr>
          <w:rFonts w:asciiTheme="majorHAnsi" w:hAnsiTheme="majorHAnsi" w:cs="Arial"/>
          <w:iCs/>
          <w:sz w:val="16"/>
          <w:szCs w:val="16"/>
        </w:rPr>
        <w:t>Роль пальцевого счета в этнической педагогике бурят. Математика. Образование. Материалы  ΧΧΙ Международной конференции. 27 мая- 2 июня 2013г. Чебоксары. Научное издание. – Чебоксары, Изд. Чувашского гос. университета. Подготовлено при участии Чувашского регионального отделения межрегиональной общественной организации «Женщины в науке и образовании», 2013.- с. 398- 402.</w:t>
      </w:r>
    </w:p>
    <w:p w:rsidR="0091638B" w:rsidRPr="00F3656D" w:rsidRDefault="0091638B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 Средневековая история </w:t>
      </w: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зурхай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- этнической математики </w:t>
      </w: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монголоязычных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народов. Математика. Образование. Материалы  ΧΧΙ Международной конференции. 27 мая- 2 июня 2013г. Чебоксары. Научное издание. – Чебоксары, Изд. Чувашского гос. университета. 2013.- с. 81-83.</w:t>
      </w:r>
    </w:p>
    <w:p w:rsidR="0091638B" w:rsidRPr="00F3656D" w:rsidRDefault="0091638B" w:rsidP="0098261F">
      <w:pPr>
        <w:pStyle w:val="af4"/>
        <w:numPr>
          <w:ilvl w:val="0"/>
          <w:numId w:val="14"/>
        </w:numPr>
        <w:ind w:left="0" w:firstLine="567"/>
        <w:jc w:val="both"/>
        <w:rPr>
          <w:rFonts w:asciiTheme="majorHAnsi" w:hAnsiTheme="majorHAnsi" w:cs="Arial"/>
          <w:sz w:val="16"/>
          <w:szCs w:val="16"/>
        </w:rPr>
      </w:pPr>
      <w:proofErr w:type="spellStart"/>
      <w:r w:rsidRPr="00F3656D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F3656D">
        <w:rPr>
          <w:rFonts w:asciiTheme="majorHAnsi" w:hAnsiTheme="majorHAnsi" w:cs="Arial"/>
          <w:iCs/>
          <w:sz w:val="16"/>
          <w:szCs w:val="16"/>
        </w:rPr>
        <w:t xml:space="preserve"> Л.Д. О некоторых особенностях внедрения этнокультурного компонента математики в основной школе Республики Бурятия.</w:t>
      </w:r>
      <w:r w:rsidRPr="00F3656D">
        <w:rPr>
          <w:rFonts w:asciiTheme="majorHAnsi" w:hAnsiTheme="majorHAnsi" w:cs="Arial"/>
          <w:sz w:val="16"/>
          <w:szCs w:val="16"/>
        </w:rPr>
        <w:t xml:space="preserve"> Этнокультурный компонент в образовательном процессе: теория и </w:t>
      </w:r>
      <w:r w:rsidRPr="00F3656D">
        <w:rPr>
          <w:rFonts w:asciiTheme="majorHAnsi" w:hAnsiTheme="majorHAnsi" w:cs="Arial"/>
          <w:sz w:val="16"/>
          <w:szCs w:val="16"/>
        </w:rPr>
        <w:lastRenderedPageBreak/>
        <w:t xml:space="preserve">технология, передовой опыт. Сборник трудов участников  Второго научно- методического Всероссийского семинара 1-3 ноября 2013г., г. Стерлитамак /Стерлитамак: Изд-во </w:t>
      </w:r>
      <w:proofErr w:type="spellStart"/>
      <w:r w:rsidRPr="00F3656D">
        <w:rPr>
          <w:rFonts w:asciiTheme="majorHAnsi" w:hAnsiTheme="majorHAnsi" w:cs="Arial"/>
          <w:sz w:val="16"/>
          <w:szCs w:val="16"/>
        </w:rPr>
        <w:t>Стерлитамакского</w:t>
      </w:r>
      <w:proofErr w:type="spellEnd"/>
      <w:r w:rsidRPr="00F3656D">
        <w:rPr>
          <w:rFonts w:asciiTheme="majorHAnsi" w:hAnsiTheme="majorHAnsi" w:cs="Arial"/>
          <w:sz w:val="16"/>
          <w:szCs w:val="16"/>
        </w:rPr>
        <w:t xml:space="preserve"> филиала Башкирского гос. университета, 2013.-с. 65-70.</w:t>
      </w:r>
    </w:p>
    <w:p w:rsidR="002B26C3" w:rsidRPr="0091638B" w:rsidRDefault="002B26C3" w:rsidP="0098261F">
      <w:pPr>
        <w:pStyle w:val="af4"/>
        <w:numPr>
          <w:ilvl w:val="0"/>
          <w:numId w:val="14"/>
        </w:numPr>
        <w:ind w:left="0" w:right="-5" w:firstLine="567"/>
        <w:jc w:val="both"/>
        <w:rPr>
          <w:rFonts w:asciiTheme="majorHAnsi" w:hAnsiTheme="majorHAnsi" w:cs="Arial"/>
          <w:iCs/>
          <w:sz w:val="16"/>
          <w:szCs w:val="16"/>
        </w:rPr>
      </w:pP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Дугаржапова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 xml:space="preserve"> Л.Д., </w:t>
      </w: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Жадамба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 xml:space="preserve"> Б. Фольклор </w:t>
      </w: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монголоязычных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 xml:space="preserve"> народов как этнокультурное содержание  математики. –</w:t>
      </w: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Уланбатор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 xml:space="preserve">, изд. </w:t>
      </w:r>
      <w:proofErr w:type="spellStart"/>
      <w:r w:rsidRPr="0091638B">
        <w:rPr>
          <w:rFonts w:asciiTheme="majorHAnsi" w:hAnsiTheme="majorHAnsi" w:cs="Arial"/>
          <w:iCs/>
          <w:sz w:val="16"/>
          <w:szCs w:val="16"/>
        </w:rPr>
        <w:t>Усэг</w:t>
      </w:r>
      <w:proofErr w:type="spellEnd"/>
      <w:r w:rsidRPr="0091638B">
        <w:rPr>
          <w:rFonts w:asciiTheme="majorHAnsi" w:hAnsiTheme="majorHAnsi" w:cs="Arial"/>
          <w:iCs/>
          <w:sz w:val="16"/>
          <w:szCs w:val="16"/>
        </w:rPr>
        <w:t>, 2017- 76 с.</w:t>
      </w:r>
    </w:p>
    <w:p w:rsidR="004C1ACA" w:rsidRPr="00B635E3" w:rsidRDefault="0091638B" w:rsidP="0098261F">
      <w:pPr>
        <w:pStyle w:val="af4"/>
        <w:numPr>
          <w:ilvl w:val="0"/>
          <w:numId w:val="14"/>
        </w:numPr>
        <w:ind w:left="0" w:firstLine="567"/>
        <w:jc w:val="both"/>
        <w:rPr>
          <w:sz w:val="16"/>
          <w:szCs w:val="16"/>
        </w:rPr>
      </w:pPr>
      <w:proofErr w:type="spellStart"/>
      <w:r w:rsidRPr="006B540B">
        <w:rPr>
          <w:rFonts w:asciiTheme="majorHAnsi" w:hAnsiTheme="majorHAnsi" w:cs="Arial"/>
          <w:sz w:val="16"/>
          <w:szCs w:val="16"/>
        </w:rPr>
        <w:t>Дугаржапова</w:t>
      </w:r>
      <w:proofErr w:type="spellEnd"/>
      <w:r w:rsidRPr="006B540B">
        <w:rPr>
          <w:rFonts w:asciiTheme="majorHAnsi" w:hAnsiTheme="majorHAnsi" w:cs="Arial"/>
          <w:sz w:val="16"/>
          <w:szCs w:val="16"/>
        </w:rPr>
        <w:t xml:space="preserve"> Л.Д. </w:t>
      </w:r>
      <w:r w:rsidRPr="006B540B">
        <w:rPr>
          <w:rFonts w:asciiTheme="majorHAnsi" w:hAnsiTheme="majorHAnsi" w:cs="Arial"/>
          <w:iCs/>
          <w:sz w:val="16"/>
          <w:szCs w:val="16"/>
        </w:rPr>
        <w:t xml:space="preserve">Особенности </w:t>
      </w:r>
      <w:proofErr w:type="spellStart"/>
      <w:r w:rsidRPr="006B540B">
        <w:rPr>
          <w:rFonts w:asciiTheme="majorHAnsi" w:hAnsiTheme="majorHAnsi" w:cs="Arial"/>
          <w:iCs/>
          <w:sz w:val="16"/>
          <w:szCs w:val="16"/>
        </w:rPr>
        <w:t>этноматематики</w:t>
      </w:r>
      <w:proofErr w:type="spellEnd"/>
      <w:r w:rsidRPr="006B540B">
        <w:rPr>
          <w:rFonts w:asciiTheme="majorHAnsi" w:hAnsiTheme="majorHAnsi" w:cs="Arial"/>
          <w:iCs/>
          <w:sz w:val="16"/>
          <w:szCs w:val="16"/>
        </w:rPr>
        <w:t xml:space="preserve"> </w:t>
      </w:r>
      <w:proofErr w:type="spellStart"/>
      <w:r w:rsidRPr="006B540B">
        <w:rPr>
          <w:rFonts w:asciiTheme="majorHAnsi" w:hAnsiTheme="majorHAnsi" w:cs="Arial"/>
          <w:iCs/>
          <w:sz w:val="16"/>
          <w:szCs w:val="16"/>
        </w:rPr>
        <w:t>монголоязычных</w:t>
      </w:r>
      <w:proofErr w:type="spellEnd"/>
      <w:r w:rsidRPr="006B540B">
        <w:rPr>
          <w:rFonts w:asciiTheme="majorHAnsi" w:hAnsiTheme="majorHAnsi" w:cs="Arial"/>
          <w:iCs/>
          <w:sz w:val="16"/>
          <w:szCs w:val="16"/>
        </w:rPr>
        <w:t xml:space="preserve"> народов.</w:t>
      </w:r>
      <w:r w:rsidRPr="006B540B">
        <w:rPr>
          <w:rFonts w:asciiTheme="majorHAnsi" w:hAnsiTheme="majorHAnsi" w:cs="Arial"/>
          <w:sz w:val="16"/>
          <w:szCs w:val="16"/>
        </w:rPr>
        <w:t xml:space="preserve"> Материалы  Международной конференции «Проблемы и перспективы развития экономики и образования в Монголии и России». -Чебоксары, 2018.- , с. 43-47.</w:t>
      </w:r>
      <w:bookmarkEnd w:id="0"/>
      <w:bookmarkEnd w:id="5"/>
    </w:p>
    <w:p w:rsidR="00B635E3" w:rsidRDefault="00B635E3" w:rsidP="00B635E3">
      <w:pPr>
        <w:jc w:val="both"/>
        <w:rPr>
          <w:sz w:val="16"/>
          <w:szCs w:val="16"/>
        </w:rPr>
      </w:pPr>
    </w:p>
    <w:p w:rsidR="00B635E3" w:rsidRDefault="00B635E3" w:rsidP="00B635E3">
      <w:pPr>
        <w:jc w:val="both"/>
        <w:rPr>
          <w:sz w:val="16"/>
          <w:szCs w:val="16"/>
        </w:rPr>
      </w:pPr>
    </w:p>
    <w:p w:rsidR="00B635E3" w:rsidRDefault="00B635E3" w:rsidP="00B635E3">
      <w:pPr>
        <w:jc w:val="both"/>
        <w:rPr>
          <w:sz w:val="16"/>
          <w:szCs w:val="16"/>
        </w:rPr>
      </w:pPr>
    </w:p>
    <w:sectPr w:rsidR="00B635E3" w:rsidSect="00A62F26">
      <w:footerReference w:type="even" r:id="rId25"/>
      <w:footerReference w:type="default" r:id="rId26"/>
      <w:pgSz w:w="8391" w:h="11907" w:code="11"/>
      <w:pgMar w:top="426" w:right="73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ED" w:rsidRDefault="009234ED">
      <w:r>
        <w:separator/>
      </w:r>
    </w:p>
  </w:endnote>
  <w:endnote w:type="continuationSeparator" w:id="0">
    <w:p w:rsidR="009234ED" w:rsidRDefault="009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4ED" w:rsidRDefault="009234ED" w:rsidP="00A73146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9234ED" w:rsidRDefault="009234ED" w:rsidP="00A7314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4ED" w:rsidRDefault="009234ED" w:rsidP="00A73146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39</w:t>
    </w:r>
    <w:r>
      <w:rPr>
        <w:rStyle w:val="a3"/>
      </w:rPr>
      <w:fldChar w:fldCharType="end"/>
    </w:r>
  </w:p>
  <w:p w:rsidR="009234ED" w:rsidRDefault="009234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ED" w:rsidRDefault="009234ED">
      <w:r>
        <w:separator/>
      </w:r>
    </w:p>
  </w:footnote>
  <w:footnote w:type="continuationSeparator" w:id="0">
    <w:p w:rsidR="009234ED" w:rsidRDefault="0092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2E61"/>
    <w:multiLevelType w:val="hybridMultilevel"/>
    <w:tmpl w:val="CFFC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0B5B"/>
    <w:multiLevelType w:val="hybridMultilevel"/>
    <w:tmpl w:val="8470486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7363"/>
    <w:multiLevelType w:val="hybridMultilevel"/>
    <w:tmpl w:val="546402DA"/>
    <w:lvl w:ilvl="0" w:tplc="4FE44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157984"/>
    <w:multiLevelType w:val="multilevel"/>
    <w:tmpl w:val="BFE678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A92E01"/>
    <w:multiLevelType w:val="hybridMultilevel"/>
    <w:tmpl w:val="47CE2194"/>
    <w:lvl w:ilvl="0" w:tplc="4DD65CB8">
      <w:start w:val="1"/>
      <w:numFmt w:val="decimal"/>
      <w:lvlText w:val="%1."/>
      <w:lvlJc w:val="left"/>
      <w:pPr>
        <w:ind w:left="6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49493812"/>
    <w:multiLevelType w:val="hybridMultilevel"/>
    <w:tmpl w:val="73D6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7DB8"/>
    <w:multiLevelType w:val="hybridMultilevel"/>
    <w:tmpl w:val="2AFA3700"/>
    <w:lvl w:ilvl="0" w:tplc="753AA5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0269"/>
    <w:multiLevelType w:val="hybridMultilevel"/>
    <w:tmpl w:val="5E44D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572B"/>
    <w:multiLevelType w:val="hybridMultilevel"/>
    <w:tmpl w:val="AA668B6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F268FA"/>
    <w:multiLevelType w:val="hybridMultilevel"/>
    <w:tmpl w:val="3856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745D7"/>
    <w:multiLevelType w:val="hybridMultilevel"/>
    <w:tmpl w:val="1412604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77AA8"/>
    <w:multiLevelType w:val="hybridMultilevel"/>
    <w:tmpl w:val="16F2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5681"/>
    <w:multiLevelType w:val="hybridMultilevel"/>
    <w:tmpl w:val="BE60048A"/>
    <w:lvl w:ilvl="0" w:tplc="368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3C3B55"/>
    <w:multiLevelType w:val="hybridMultilevel"/>
    <w:tmpl w:val="DA8E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55D53"/>
    <w:multiLevelType w:val="hybridMultilevel"/>
    <w:tmpl w:val="EB001B7E"/>
    <w:lvl w:ilvl="0" w:tplc="FF76208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640D"/>
    <w:multiLevelType w:val="hybridMultilevel"/>
    <w:tmpl w:val="929E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146"/>
    <w:rsid w:val="00034D0B"/>
    <w:rsid w:val="00043002"/>
    <w:rsid w:val="00047185"/>
    <w:rsid w:val="00053CEE"/>
    <w:rsid w:val="000A3DE1"/>
    <w:rsid w:val="000C1EE7"/>
    <w:rsid w:val="000D519D"/>
    <w:rsid w:val="000E1E3A"/>
    <w:rsid w:val="00163394"/>
    <w:rsid w:val="00181523"/>
    <w:rsid w:val="001818F1"/>
    <w:rsid w:val="001B1DBA"/>
    <w:rsid w:val="001D4BE3"/>
    <w:rsid w:val="00200371"/>
    <w:rsid w:val="00203799"/>
    <w:rsid w:val="00242604"/>
    <w:rsid w:val="00245D12"/>
    <w:rsid w:val="00276F68"/>
    <w:rsid w:val="00281EBE"/>
    <w:rsid w:val="002B068D"/>
    <w:rsid w:val="002B26C3"/>
    <w:rsid w:val="002B2BAB"/>
    <w:rsid w:val="002C3F81"/>
    <w:rsid w:val="002D34CE"/>
    <w:rsid w:val="003063A9"/>
    <w:rsid w:val="003132EC"/>
    <w:rsid w:val="003318E7"/>
    <w:rsid w:val="003548B6"/>
    <w:rsid w:val="003550A2"/>
    <w:rsid w:val="00375920"/>
    <w:rsid w:val="00383C52"/>
    <w:rsid w:val="003B7C63"/>
    <w:rsid w:val="00405D40"/>
    <w:rsid w:val="00413376"/>
    <w:rsid w:val="0047388A"/>
    <w:rsid w:val="004860D8"/>
    <w:rsid w:val="004A14CA"/>
    <w:rsid w:val="004B2C61"/>
    <w:rsid w:val="004C1ACA"/>
    <w:rsid w:val="004C639D"/>
    <w:rsid w:val="004E270F"/>
    <w:rsid w:val="004E4ED8"/>
    <w:rsid w:val="00503E6C"/>
    <w:rsid w:val="00512EA3"/>
    <w:rsid w:val="005205D3"/>
    <w:rsid w:val="00532B5F"/>
    <w:rsid w:val="005640A1"/>
    <w:rsid w:val="00592D92"/>
    <w:rsid w:val="005A4D02"/>
    <w:rsid w:val="005A628A"/>
    <w:rsid w:val="005D2028"/>
    <w:rsid w:val="006012CD"/>
    <w:rsid w:val="00612057"/>
    <w:rsid w:val="00633660"/>
    <w:rsid w:val="006344AF"/>
    <w:rsid w:val="00684E6A"/>
    <w:rsid w:val="0069009F"/>
    <w:rsid w:val="00693510"/>
    <w:rsid w:val="006A255C"/>
    <w:rsid w:val="006B540B"/>
    <w:rsid w:val="006C403F"/>
    <w:rsid w:val="006F2DA7"/>
    <w:rsid w:val="006F4FB0"/>
    <w:rsid w:val="00721A56"/>
    <w:rsid w:val="00722262"/>
    <w:rsid w:val="0072382C"/>
    <w:rsid w:val="00730232"/>
    <w:rsid w:val="007302EA"/>
    <w:rsid w:val="007330A8"/>
    <w:rsid w:val="007343F9"/>
    <w:rsid w:val="00746E45"/>
    <w:rsid w:val="0076335C"/>
    <w:rsid w:val="007D5BD0"/>
    <w:rsid w:val="007D7FEC"/>
    <w:rsid w:val="007E0AB8"/>
    <w:rsid w:val="007F521C"/>
    <w:rsid w:val="00833B64"/>
    <w:rsid w:val="008371B1"/>
    <w:rsid w:val="00871EBB"/>
    <w:rsid w:val="008A497C"/>
    <w:rsid w:val="008B0AAE"/>
    <w:rsid w:val="008F3A2A"/>
    <w:rsid w:val="009071D2"/>
    <w:rsid w:val="00914DBA"/>
    <w:rsid w:val="00915BD3"/>
    <w:rsid w:val="0091638B"/>
    <w:rsid w:val="00917B65"/>
    <w:rsid w:val="009234ED"/>
    <w:rsid w:val="00977D9A"/>
    <w:rsid w:val="0098261F"/>
    <w:rsid w:val="009B6F16"/>
    <w:rsid w:val="009C3A19"/>
    <w:rsid w:val="009C4F1B"/>
    <w:rsid w:val="009D2EC0"/>
    <w:rsid w:val="009F01F4"/>
    <w:rsid w:val="00A11C0A"/>
    <w:rsid w:val="00A31127"/>
    <w:rsid w:val="00A350A5"/>
    <w:rsid w:val="00A4525C"/>
    <w:rsid w:val="00A45D06"/>
    <w:rsid w:val="00A500BF"/>
    <w:rsid w:val="00A62F26"/>
    <w:rsid w:val="00A73146"/>
    <w:rsid w:val="00AA16BB"/>
    <w:rsid w:val="00AD06EA"/>
    <w:rsid w:val="00B37BA6"/>
    <w:rsid w:val="00B635E3"/>
    <w:rsid w:val="00C03ABC"/>
    <w:rsid w:val="00C20442"/>
    <w:rsid w:val="00C940F0"/>
    <w:rsid w:val="00CB7A51"/>
    <w:rsid w:val="00CC5805"/>
    <w:rsid w:val="00D00FE1"/>
    <w:rsid w:val="00D1488C"/>
    <w:rsid w:val="00D20B5C"/>
    <w:rsid w:val="00D628EF"/>
    <w:rsid w:val="00D67838"/>
    <w:rsid w:val="00D75DA4"/>
    <w:rsid w:val="00DC508F"/>
    <w:rsid w:val="00DD493C"/>
    <w:rsid w:val="00E407D2"/>
    <w:rsid w:val="00E92AED"/>
    <w:rsid w:val="00EA4A66"/>
    <w:rsid w:val="00EE36E5"/>
    <w:rsid w:val="00F05F38"/>
    <w:rsid w:val="00F21337"/>
    <w:rsid w:val="00F3656D"/>
    <w:rsid w:val="00F517F7"/>
    <w:rsid w:val="00FA706D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3" type="connector" idref="#Straight Arrow Connector 8"/>
        <o:r id="V:Rule4" type="connector" idref="#Straight Arrow Connector 4"/>
      </o:rules>
    </o:shapelayout>
  </w:shapeDefaults>
  <w:decimalSymbol w:val=","/>
  <w:listSeparator w:val=";"/>
  <w14:docId w14:val="20CA2103"/>
  <w15:docId w15:val="{AF37A98E-3E19-4E2D-B0C8-E72E28F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A73146"/>
    <w:pPr>
      <w:keepNext/>
      <w:widowControl/>
      <w:numPr>
        <w:numId w:val="1"/>
      </w:numPr>
      <w:suppressAutoHyphens w:val="0"/>
      <w:autoSpaceDE/>
      <w:spacing w:line="360" w:lineRule="auto"/>
      <w:jc w:val="center"/>
      <w:outlineLvl w:val="0"/>
    </w:pPr>
    <w:rPr>
      <w:rFonts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A73146"/>
    <w:pPr>
      <w:keepNext/>
      <w:widowControl/>
      <w:numPr>
        <w:ilvl w:val="1"/>
        <w:numId w:val="1"/>
      </w:numPr>
      <w:suppressAutoHyphens w:val="0"/>
      <w:autoSpaceDE/>
      <w:spacing w:line="360" w:lineRule="auto"/>
      <w:jc w:val="center"/>
      <w:outlineLvl w:val="1"/>
    </w:pPr>
    <w:rPr>
      <w:rFonts w:cs="Times New Roman"/>
      <w:sz w:val="2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73146"/>
    <w:pPr>
      <w:keepNext/>
      <w:widowControl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73146"/>
    <w:pPr>
      <w:keepNext/>
      <w:widowControl/>
      <w:numPr>
        <w:ilvl w:val="3"/>
        <w:numId w:val="1"/>
      </w:numPr>
      <w:suppressAutoHyphens w:val="0"/>
      <w:autoSpaceDE/>
      <w:spacing w:before="240" w:after="60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73146"/>
    <w:pPr>
      <w:widowControl/>
      <w:numPr>
        <w:ilvl w:val="4"/>
        <w:numId w:val="1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3146"/>
    <w:pPr>
      <w:widowControl/>
      <w:numPr>
        <w:ilvl w:val="5"/>
        <w:numId w:val="1"/>
      </w:numPr>
      <w:suppressAutoHyphens w:val="0"/>
      <w:autoSpaceDE/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73146"/>
    <w:pPr>
      <w:widowControl/>
      <w:numPr>
        <w:ilvl w:val="6"/>
        <w:numId w:val="1"/>
      </w:numPr>
      <w:suppressAutoHyphens w:val="0"/>
      <w:autoSpaceDE/>
      <w:spacing w:before="240" w:after="60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73146"/>
    <w:pPr>
      <w:widowControl/>
      <w:numPr>
        <w:ilvl w:val="7"/>
        <w:numId w:val="1"/>
      </w:numPr>
      <w:suppressAutoHyphens w:val="0"/>
      <w:autoSpaceDE/>
      <w:spacing w:before="240" w:after="60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3146"/>
    <w:pPr>
      <w:widowControl/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146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20">
    <w:name w:val="Заголовок 2 Знак"/>
    <w:basedOn w:val="a0"/>
    <w:link w:val="2"/>
    <w:rsid w:val="00A73146"/>
    <w:rPr>
      <w:rFonts w:ascii="Times New Roman" w:eastAsia="Times New Roman" w:hAnsi="Times New Roman" w:cs="Times New Roman"/>
      <w:sz w:val="28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731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7314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7314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7314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73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7314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73146"/>
    <w:rPr>
      <w:rFonts w:ascii="Arial" w:eastAsia="Times New Roman" w:hAnsi="Arial" w:cs="Arial"/>
      <w:lang w:val="ru-RU" w:eastAsia="ru-RU"/>
    </w:rPr>
  </w:style>
  <w:style w:type="character" w:styleId="a3">
    <w:name w:val="page number"/>
    <w:basedOn w:val="a0"/>
    <w:rsid w:val="00A73146"/>
  </w:style>
  <w:style w:type="character" w:styleId="a4">
    <w:name w:val="Hyperlink"/>
    <w:rsid w:val="00A73146"/>
    <w:rPr>
      <w:color w:val="000080"/>
      <w:u w:val="single"/>
    </w:rPr>
  </w:style>
  <w:style w:type="paragraph" w:styleId="a5">
    <w:name w:val="Body Text"/>
    <w:basedOn w:val="a"/>
    <w:link w:val="a6"/>
    <w:rsid w:val="00A73146"/>
    <w:pPr>
      <w:widowControl/>
      <w:autoSpaceDE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7314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7">
    <w:name w:val="List"/>
    <w:basedOn w:val="a"/>
    <w:rsid w:val="00A73146"/>
    <w:pPr>
      <w:widowControl/>
      <w:autoSpaceDE/>
      <w:ind w:left="283" w:hanging="283"/>
    </w:pPr>
    <w:rPr>
      <w:sz w:val="24"/>
      <w:szCs w:val="24"/>
    </w:rPr>
  </w:style>
  <w:style w:type="paragraph" w:customStyle="1" w:styleId="11">
    <w:name w:val="Красная строка1"/>
    <w:basedOn w:val="a5"/>
    <w:rsid w:val="00A73146"/>
    <w:pPr>
      <w:ind w:firstLine="210"/>
    </w:pPr>
  </w:style>
  <w:style w:type="paragraph" w:customStyle="1" w:styleId="21">
    <w:name w:val="Основной текст с отступом 21"/>
    <w:basedOn w:val="a"/>
    <w:rsid w:val="00A73146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styleId="a8">
    <w:name w:val="footer"/>
    <w:basedOn w:val="a"/>
    <w:link w:val="a9"/>
    <w:rsid w:val="00A73146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7314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a">
    <w:name w:val="Body Text First Indent"/>
    <w:basedOn w:val="a5"/>
    <w:link w:val="ab"/>
    <w:rsid w:val="00A73146"/>
    <w:pPr>
      <w:suppressAutoHyphens w:val="0"/>
      <w:ind w:firstLine="210"/>
    </w:pPr>
    <w:rPr>
      <w:rFonts w:cs="Times New Roman"/>
      <w:lang w:eastAsia="ru-RU"/>
    </w:rPr>
  </w:style>
  <w:style w:type="character" w:customStyle="1" w:styleId="ab">
    <w:name w:val="Красная строка Знак"/>
    <w:basedOn w:val="a6"/>
    <w:link w:val="aa"/>
    <w:rsid w:val="00A73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A73146"/>
    <w:pPr>
      <w:widowControl/>
      <w:suppressAutoHyphens w:val="0"/>
      <w:autoSpaceDE/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73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lock Text"/>
    <w:basedOn w:val="a"/>
    <w:rsid w:val="00A73146"/>
    <w:pPr>
      <w:widowControl/>
      <w:tabs>
        <w:tab w:val="left" w:pos="1843"/>
      </w:tabs>
      <w:suppressAutoHyphens w:val="0"/>
      <w:autoSpaceDE/>
      <w:ind w:left="567" w:right="-199"/>
      <w:jc w:val="both"/>
    </w:pPr>
    <w:rPr>
      <w:rFonts w:cs="Times New Roman"/>
      <w:sz w:val="24"/>
      <w:lang w:val="en-US" w:eastAsia="ru-RU"/>
    </w:rPr>
  </w:style>
  <w:style w:type="paragraph" w:styleId="ad">
    <w:name w:val="Body Text Indent"/>
    <w:basedOn w:val="a"/>
    <w:link w:val="ae"/>
    <w:rsid w:val="00A731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73146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styleId="24">
    <w:name w:val="Body Text First Indent 2"/>
    <w:basedOn w:val="ad"/>
    <w:link w:val="25"/>
    <w:rsid w:val="00A73146"/>
    <w:pPr>
      <w:widowControl/>
      <w:suppressAutoHyphens w:val="0"/>
      <w:autoSpaceDE/>
      <w:ind w:firstLine="210"/>
    </w:pPr>
    <w:rPr>
      <w:rFonts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e"/>
    <w:link w:val="24"/>
    <w:rsid w:val="00A73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A7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A731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73146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af2">
    <w:name w:val="Осн.текст"/>
    <w:rsid w:val="00A73146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3">
    <w:name w:val="No Spacing"/>
    <w:qFormat/>
    <w:rsid w:val="00A73146"/>
    <w:pPr>
      <w:suppressAutoHyphens/>
      <w:spacing w:after="0" w:line="240" w:lineRule="auto"/>
    </w:pPr>
    <w:rPr>
      <w:rFonts w:ascii="Calibri" w:eastAsia="Calibri" w:hAnsi="Calibri" w:cs="Calibri"/>
      <w:lang w:bidi="en-US"/>
    </w:rPr>
  </w:style>
  <w:style w:type="paragraph" w:styleId="af4">
    <w:name w:val="List Paragraph"/>
    <w:basedOn w:val="a"/>
    <w:uiPriority w:val="34"/>
    <w:qFormat/>
    <w:rsid w:val="00A73146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A73146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73146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A73146"/>
    <w:rPr>
      <w:sz w:val="20"/>
      <w:szCs w:val="20"/>
      <w:lang w:val="ru-RU"/>
    </w:rPr>
  </w:style>
  <w:style w:type="character" w:styleId="af8">
    <w:name w:val="footnote reference"/>
    <w:basedOn w:val="a0"/>
    <w:uiPriority w:val="99"/>
    <w:unhideWhenUsed/>
    <w:rsid w:val="00A73146"/>
    <w:rPr>
      <w:vertAlign w:val="superscript"/>
    </w:rPr>
  </w:style>
  <w:style w:type="paragraph" w:styleId="af9">
    <w:name w:val="Balloon Text"/>
    <w:basedOn w:val="a"/>
    <w:link w:val="afa"/>
    <w:rsid w:val="00A7314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73146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headertext">
    <w:name w:val="headertext"/>
    <w:basedOn w:val="a"/>
    <w:rsid w:val="00A73146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A73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xVal>
            <c:strRef>
              <c:f>Лист1!$A$2:$A$5</c:f>
              <c:strCache>
                <c:ptCount val="4"/>
                <c:pt idx="0">
                  <c:v>об этноматематике</c:v>
                </c:pt>
                <c:pt idx="1">
                  <c:v>единицы измерения </c:v>
                </c:pt>
                <c:pt idx="2">
                  <c:v>народные задачи</c:v>
                </c:pt>
                <c:pt idx="3">
                  <c:v>желание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DE6-4385-A054-ECCD3B6C3D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xVal>
            <c:strRef>
              <c:f>Лист1!$A$2:$A$5</c:f>
              <c:strCache>
                <c:ptCount val="4"/>
                <c:pt idx="0">
                  <c:v>об этноматематике</c:v>
                </c:pt>
                <c:pt idx="1">
                  <c:v>единицы измерения </c:v>
                </c:pt>
                <c:pt idx="2">
                  <c:v>народные задачи</c:v>
                </c:pt>
                <c:pt idx="3">
                  <c:v>желание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90</c:v>
                </c:pt>
                <c:pt idx="2">
                  <c:v>98</c:v>
                </c:pt>
                <c:pt idx="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DE6-4385-A054-ECCD3B6C3D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xVal>
            <c:strRef>
              <c:f>Лист1!$A$2:$A$5</c:f>
              <c:strCache>
                <c:ptCount val="4"/>
                <c:pt idx="0">
                  <c:v>об этноматематике</c:v>
                </c:pt>
                <c:pt idx="1">
                  <c:v>единицы измерения </c:v>
                </c:pt>
                <c:pt idx="2">
                  <c:v>народные задачи</c:v>
                </c:pt>
                <c:pt idx="3">
                  <c:v>желание</c:v>
                </c:pt>
              </c:strCache>
            </c:strRef>
          </c:xVal>
          <c:yVal>
            <c:numRef>
              <c:f>Лист1!$D$2:$D$5</c:f>
              <c:numCache>
                <c:formatCode>General</c:formatCode>
                <c:ptCount val="4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DE6-4385-A054-ECCD3B6C3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19488"/>
        <c:axId val="22321024"/>
      </c:scatterChart>
      <c:valAx>
        <c:axId val="2231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21024"/>
        <c:crosses val="autoZero"/>
        <c:crossBetween val="midCat"/>
      </c:valAx>
      <c:valAx>
        <c:axId val="22321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30000"/>
            </a:pPr>
            <a:endParaRPr lang="ru-RU"/>
          </a:p>
        </c:txPr>
        <c:crossAx val="22319488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baseline="30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68</c:v>
                </c:pt>
                <c:pt idx="2">
                  <c:v>69</c:v>
                </c:pt>
                <c:pt idx="3">
                  <c:v>70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4-482A-AC50-CD29BCF7BC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74</c:v>
                </c:pt>
                <c:pt idx="2">
                  <c:v>77</c:v>
                </c:pt>
                <c:pt idx="3">
                  <c:v>80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14-482A-AC50-CD29BCF7B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390592"/>
        <c:axId val="59392384"/>
        <c:axId val="0"/>
      </c:bar3DChart>
      <c:catAx>
        <c:axId val="5939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30000">
                <a:latin typeface="+mj-lt"/>
              </a:defRPr>
            </a:pPr>
            <a:endParaRPr lang="ru-RU"/>
          </a:p>
        </c:txPr>
        <c:crossAx val="59392384"/>
        <c:crosses val="autoZero"/>
        <c:auto val="1"/>
        <c:lblAlgn val="ctr"/>
        <c:lblOffset val="100"/>
        <c:noMultiLvlLbl val="0"/>
      </c:catAx>
      <c:valAx>
        <c:axId val="5939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30000">
                <a:latin typeface="+mj-lt"/>
              </a:defRPr>
            </a:pPr>
            <a:endParaRPr lang="ru-RU"/>
          </a:p>
        </c:txPr>
        <c:crossAx val="59390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300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399599693883559E-2"/>
          <c:y val="0.21604938271605151"/>
          <c:w val="0.43701764584682617"/>
          <c:h val="0.716049382716049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правополуш.</c:v>
                </c:pt>
                <c:pt idx="1">
                  <c:v>левополуш.</c:v>
                </c:pt>
                <c:pt idx="2">
                  <c:v>смешанный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71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1-4FB9-B96D-46840E32F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152871693254279"/>
          <c:y val="6.4796587926509872E-2"/>
          <c:w val="0.45459648257091528"/>
          <c:h val="0.63676257757500065"/>
        </c:manualLayout>
      </c:layout>
      <c:overlay val="0"/>
      <c:txPr>
        <a:bodyPr/>
        <a:lstStyle/>
        <a:p>
          <a:pPr>
            <a:defRPr baseline="30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88931702686192"/>
          <c:y val="0.14102564102564102"/>
          <c:w val="0.64213380242363483"/>
          <c:h val="0.590491621239652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деятельно- практический</c:v>
                </c:pt>
                <c:pt idx="1">
                  <c:v>интеллектуальный</c:v>
                </c:pt>
                <c:pt idx="2">
                  <c:v>эмоционально- ценн.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2-4FF2-8BB3-92A88E902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деятельно- практический</c:v>
                </c:pt>
                <c:pt idx="1">
                  <c:v>интеллектуальный</c:v>
                </c:pt>
                <c:pt idx="2">
                  <c:v>эмоционально- ценн.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20</c:v>
                </c:pt>
                <c:pt idx="2">
                  <c:v>68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2-4FF2-8BB3-92A88E902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деятельно- практический</c:v>
                </c:pt>
                <c:pt idx="1">
                  <c:v>интеллектуальный</c:v>
                </c:pt>
                <c:pt idx="2">
                  <c:v>эмоционально- ценн.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52-4FF2-8BB3-92A88E902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263808"/>
        <c:axId val="58273792"/>
        <c:axId val="0"/>
      </c:bar3DChart>
      <c:catAx>
        <c:axId val="58263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30000"/>
            </a:pPr>
            <a:endParaRPr lang="ru-RU"/>
          </a:p>
        </c:txPr>
        <c:crossAx val="58273792"/>
        <c:crosses val="autoZero"/>
        <c:auto val="1"/>
        <c:lblAlgn val="ctr"/>
        <c:lblOffset val="100"/>
        <c:noMultiLvlLbl val="0"/>
      </c:catAx>
      <c:valAx>
        <c:axId val="58273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26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+mj-lt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04580127936305"/>
          <c:y val="0.11634461285104121"/>
          <c:w val="0.70946499096516447"/>
          <c:h val="0.46276702947792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не имеют представления о математике монгольских народов</c:v>
                </c:pt>
                <c:pt idx="1">
                  <c:v>незнакомы</c:v>
                </c:pt>
                <c:pt idx="2">
                  <c:v>используют этнокультурное содержание </c:v>
                </c:pt>
                <c:pt idx="3">
                  <c:v> не используют этнокультурное содержание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92</c:v>
                </c:pt>
                <c:pt idx="2">
                  <c:v>98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0-4161-9B62-090BF45BF2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не имеют представления о математике монгольских народов</c:v>
                </c:pt>
                <c:pt idx="1">
                  <c:v>незнакомы</c:v>
                </c:pt>
                <c:pt idx="2">
                  <c:v>используют этнокультурное содержание </c:v>
                </c:pt>
                <c:pt idx="3">
                  <c:v> не используют этнокультурное содержание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00-4161-9B62-090BF45BF2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не имеют представления о математике монгольских народов</c:v>
                </c:pt>
                <c:pt idx="1">
                  <c:v>незнакомы</c:v>
                </c:pt>
                <c:pt idx="2">
                  <c:v>используют этнокультурное содержание </c:v>
                </c:pt>
                <c:pt idx="3">
                  <c:v> не используют этнокультурное содержание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00-4161-9B62-090BF45BF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35744"/>
        <c:axId val="57937280"/>
      </c:barChart>
      <c:catAx>
        <c:axId val="5793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30000"/>
            </a:pPr>
            <a:endParaRPr lang="ru-RU"/>
          </a:p>
        </c:txPr>
        <c:crossAx val="57937280"/>
        <c:crosses val="autoZero"/>
        <c:auto val="1"/>
        <c:lblAlgn val="ctr"/>
        <c:lblOffset val="100"/>
        <c:noMultiLvlLbl val="0"/>
      </c:catAx>
      <c:valAx>
        <c:axId val="579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57935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aseline="30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+mj-lt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Ряд 1</a:t>
            </a:r>
          </a:p>
        </c:rich>
      </c:tx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пожелали использовать материалы УМП</c:v>
                </c:pt>
                <c:pt idx="1">
                  <c:v>не пожелали, так как ограничены во времени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1-423E-A709-304894CF07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пожелали использовать материалы УМП</c:v>
                </c:pt>
                <c:pt idx="1">
                  <c:v>не пожелали, так как ограничены во времени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01-423E-A709-304894CF07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пожелали использовать материалы УМП</c:v>
                </c:pt>
                <c:pt idx="1">
                  <c:v>не пожелали, так как ограничены во времени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01-423E-A709-304894CF0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layout>
        <c:manualLayout>
          <c:xMode val="edge"/>
          <c:yMode val="edge"/>
          <c:x val="0.49122815440752826"/>
          <c:y val="9.8998017601048427E-2"/>
          <c:w val="0.50175438596489996"/>
          <c:h val="0.8971861912094935"/>
        </c:manualLayout>
      </c:layout>
      <c:overlay val="0"/>
      <c:txPr>
        <a:bodyPr/>
        <a:lstStyle/>
        <a:p>
          <a:pPr>
            <a:defRPr sz="1000" baseline="30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800" baseline="30000"/>
              <a:t>Результаты к конкурсу "Педагогическая элита Бурятии"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710812209001552"/>
          <c:y val="0.13890629699893664"/>
          <c:w val="0.85159411721232725"/>
          <c:h val="0.42287591451789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обученности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4-408B-A36A-243B2418A7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3.12</c:v>
                </c:pt>
                <c:pt idx="1">
                  <c:v>3.75</c:v>
                </c:pt>
                <c:pt idx="2">
                  <c:v>3.8699999999999997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74-408B-A36A-243B2418A7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не усвоивших стандарт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74-408B-A36A-243B2418A7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увеличение занимающихся выше стандарта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</c:v>
                </c:pt>
                <c:pt idx="1">
                  <c:v>54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74-408B-A36A-243B2418A7F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увеличение участников олимпиад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74-408B-A36A-243B2418A7F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участие в Международном конкурсе "Кенгуру"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74-408B-A36A-243B2418A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03168"/>
        <c:axId val="58786176"/>
      </c:barChart>
      <c:catAx>
        <c:axId val="5890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300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86176"/>
        <c:crosses val="autoZero"/>
        <c:auto val="1"/>
        <c:lblAlgn val="ctr"/>
        <c:lblOffset val="100"/>
        <c:noMultiLvlLbl val="0"/>
      </c:catAx>
      <c:valAx>
        <c:axId val="5878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0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917976112016841E-2"/>
          <c:y val="0.71315662435549532"/>
          <c:w val="0.91375582457479221"/>
          <c:h val="0.230361164993356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300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3.75</c:v>
                </c:pt>
                <c:pt idx="1">
                  <c:v>3.79</c:v>
                </c:pt>
                <c:pt idx="2">
                  <c:v>3.8</c:v>
                </c:pt>
                <c:pt idx="3">
                  <c:v>3.8</c:v>
                </c:pt>
                <c:pt idx="4">
                  <c:v>3.8299999999999987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1-4E85-A8F6-1F89AA3872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3.75</c:v>
                </c:pt>
                <c:pt idx="1">
                  <c:v>3.9499999999999997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4.2300000000000004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E1-4E85-A8F6-1F89AA387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808192"/>
        <c:axId val="58809728"/>
        <c:axId val="0"/>
      </c:bar3DChart>
      <c:catAx>
        <c:axId val="5880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30000">
                <a:latin typeface="+mj-lt"/>
                <a:cs typeface="Arial" pitchFamily="34" charset="0"/>
              </a:defRPr>
            </a:pPr>
            <a:endParaRPr lang="ru-RU"/>
          </a:p>
        </c:txPr>
        <c:crossAx val="58809728"/>
        <c:crosses val="autoZero"/>
        <c:auto val="1"/>
        <c:lblAlgn val="ctr"/>
        <c:lblOffset val="100"/>
        <c:noMultiLvlLbl val="0"/>
      </c:catAx>
      <c:valAx>
        <c:axId val="5880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30000"/>
            </a:pPr>
            <a:endParaRPr lang="ru-RU"/>
          </a:p>
        </c:txPr>
        <c:crossAx val="588081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aseline="30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aseline="30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166512636624661"/>
          <c:y val="6.7771528558930122E-2"/>
          <c:w val="0.21077618818774918"/>
          <c:h val="0.72689080531601835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65</c:v>
                </c:pt>
                <c:pt idx="2">
                  <c:v>67</c:v>
                </c:pt>
                <c:pt idx="3">
                  <c:v>68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B-4D85-A88A-A21FB39376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77</c:v>
                </c:pt>
                <c:pt idx="2">
                  <c:v>80</c:v>
                </c:pt>
                <c:pt idx="3">
                  <c:v>81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B-4D85-A88A-A21FB39376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</c:v>
                </c:pt>
                <c:pt idx="1">
                  <c:v>73</c:v>
                </c:pt>
                <c:pt idx="2">
                  <c:v>74</c:v>
                </c:pt>
                <c:pt idx="3">
                  <c:v>77</c:v>
                </c:pt>
                <c:pt idx="4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DB-4D85-A88A-A21FB39376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7Г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50</c:v>
                </c:pt>
                <c:pt idx="1">
                  <c:v>44</c:v>
                </c:pt>
                <c:pt idx="2">
                  <c:v>44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DB-4D85-A88A-A21FB39376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49696"/>
        <c:axId val="59155584"/>
      </c:barChart>
      <c:catAx>
        <c:axId val="5914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59155584"/>
        <c:crosses val="autoZero"/>
        <c:auto val="1"/>
        <c:lblAlgn val="ctr"/>
        <c:lblOffset val="100"/>
        <c:noMultiLvlLbl val="0"/>
      </c:catAx>
      <c:valAx>
        <c:axId val="5915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59149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aseline="30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3.67</c:v>
                </c:pt>
                <c:pt idx="2">
                  <c:v>3.9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C-491F-91A6-04B17621B7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4.0999999999999996</c:v>
                </c:pt>
                <c:pt idx="2">
                  <c:v>4.2</c:v>
                </c:pt>
                <c:pt idx="3">
                  <c:v>4.24</c:v>
                </c:pt>
                <c:pt idx="4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AC-491F-91A6-04B17621B7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3.7</c:v>
                </c:pt>
                <c:pt idx="1">
                  <c:v>3.7800000000000002</c:v>
                </c:pt>
                <c:pt idx="2">
                  <c:v>3.8</c:v>
                </c:pt>
                <c:pt idx="3">
                  <c:v>4.0999999999999996</c:v>
                </c:pt>
                <c:pt idx="4">
                  <c:v>4.1599999999999975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AC-491F-91A6-04B17621B7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7Г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3.5</c:v>
                </c:pt>
                <c:pt idx="1">
                  <c:v>3.63</c:v>
                </c:pt>
                <c:pt idx="2">
                  <c:v>3.5</c:v>
                </c:pt>
                <c:pt idx="3">
                  <c:v>3.75</c:v>
                </c:pt>
                <c:pt idx="4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AC-491F-91A6-04B17621B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61312"/>
        <c:axId val="59262848"/>
      </c:barChart>
      <c:catAx>
        <c:axId val="5926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59262848"/>
        <c:crosses val="autoZero"/>
        <c:auto val="1"/>
        <c:lblAlgn val="ctr"/>
        <c:lblOffset val="100"/>
        <c:noMultiLvlLbl val="0"/>
      </c:catAx>
      <c:valAx>
        <c:axId val="5926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5926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08692623613128"/>
          <c:y val="0.20263938992648106"/>
          <c:w val="6.645022875325296E-2"/>
          <c:h val="0.49050051352276702"/>
        </c:manualLayout>
      </c:layout>
      <c:overlay val="0"/>
      <c:txPr>
        <a:bodyPr/>
        <a:lstStyle/>
        <a:p>
          <a:pPr>
            <a:defRPr baseline="30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3B589B-2BBE-47E7-872A-1117CDA0E594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03546A-73C4-4357-B1D9-6D4A7C35C343}">
      <dgm:prSet phldrT="[Текст]" custT="1"/>
      <dgm:spPr/>
      <dgm:t>
        <a:bodyPr/>
        <a:lstStyle/>
        <a:p>
          <a:pPr algn="ctr"/>
          <a:r>
            <a:rPr lang="ru-RU" sz="800" baseline="30000"/>
            <a:t>этнокультурный компонент</a:t>
          </a:r>
        </a:p>
      </dgm:t>
    </dgm:pt>
    <dgm:pt modelId="{1F6F22E0-897F-4A83-B430-80767AD2EDCE}" type="parTrans" cxnId="{D9687986-3308-46D7-B8B5-2761A1248EF4}">
      <dgm:prSet/>
      <dgm:spPr/>
      <dgm:t>
        <a:bodyPr/>
        <a:lstStyle/>
        <a:p>
          <a:pPr algn="ctr"/>
          <a:endParaRPr lang="ru-RU"/>
        </a:p>
      </dgm:t>
    </dgm:pt>
    <dgm:pt modelId="{161E43D9-DD7B-4C93-B1BC-EA94A4AC7A58}" type="sibTrans" cxnId="{D9687986-3308-46D7-B8B5-2761A1248EF4}">
      <dgm:prSet/>
      <dgm:spPr/>
      <dgm:t>
        <a:bodyPr/>
        <a:lstStyle/>
        <a:p>
          <a:pPr algn="ctr"/>
          <a:endParaRPr lang="ru-RU"/>
        </a:p>
      </dgm:t>
    </dgm:pt>
    <dgm:pt modelId="{0D381970-3008-462B-B92A-A9B148070129}">
      <dgm:prSet phldrT="[Текст]" custT="1"/>
      <dgm:spPr/>
      <dgm:t>
        <a:bodyPr/>
        <a:lstStyle/>
        <a:p>
          <a:pPr algn="ctr"/>
          <a:r>
            <a:rPr lang="ru-RU" sz="800" baseline="30000"/>
            <a:t>национально- региональный  компонент </a:t>
          </a:r>
        </a:p>
      </dgm:t>
    </dgm:pt>
    <dgm:pt modelId="{077FEE34-C839-43AC-869E-C20F32CE718B}" type="parTrans" cxnId="{0286FA7F-F7DE-48A9-BBF9-A27AD8DF4909}">
      <dgm:prSet/>
      <dgm:spPr/>
      <dgm:t>
        <a:bodyPr/>
        <a:lstStyle/>
        <a:p>
          <a:pPr algn="ctr"/>
          <a:endParaRPr lang="ru-RU"/>
        </a:p>
      </dgm:t>
    </dgm:pt>
    <dgm:pt modelId="{B2892923-F24A-4855-8AD8-EEA76EB49379}" type="sibTrans" cxnId="{0286FA7F-F7DE-48A9-BBF9-A27AD8DF4909}">
      <dgm:prSet/>
      <dgm:spPr/>
      <dgm:t>
        <a:bodyPr/>
        <a:lstStyle/>
        <a:p>
          <a:pPr algn="ctr"/>
          <a:endParaRPr lang="ru-RU"/>
        </a:p>
      </dgm:t>
    </dgm:pt>
    <dgm:pt modelId="{7187284A-ACC7-4AD9-B9B5-EBEB3B8057DF}">
      <dgm:prSet phldrT="[Текст]" custT="1"/>
      <dgm:spPr/>
      <dgm:t>
        <a:bodyPr/>
        <a:lstStyle/>
        <a:p>
          <a:pPr algn="ctr"/>
          <a:r>
            <a:rPr lang="ru-RU" sz="800" baseline="30000">
              <a:latin typeface="+mn-lt"/>
            </a:rPr>
            <a:t>этноматематический компонент- </a:t>
          </a:r>
          <a:r>
            <a:rPr lang="ru-RU" sz="800" i="1" baseline="30000">
              <a:latin typeface="+mn-lt"/>
            </a:rPr>
            <a:t>этноматематика</a:t>
          </a:r>
        </a:p>
      </dgm:t>
    </dgm:pt>
    <dgm:pt modelId="{91575554-EEB6-4F03-B212-887AC6BDB7AC}" type="sibTrans" cxnId="{5B66DCDF-240D-45E7-A635-891FF4F792ED}">
      <dgm:prSet/>
      <dgm:spPr/>
      <dgm:t>
        <a:bodyPr/>
        <a:lstStyle/>
        <a:p>
          <a:pPr algn="ctr"/>
          <a:endParaRPr lang="ru-RU"/>
        </a:p>
      </dgm:t>
    </dgm:pt>
    <dgm:pt modelId="{067B7801-EEE1-4BE4-8BEF-D3D656E49BC2}" type="parTrans" cxnId="{5B66DCDF-240D-45E7-A635-891FF4F792ED}">
      <dgm:prSet/>
      <dgm:spPr/>
      <dgm:t>
        <a:bodyPr/>
        <a:lstStyle/>
        <a:p>
          <a:pPr algn="ctr"/>
          <a:endParaRPr lang="ru-RU"/>
        </a:p>
      </dgm:t>
    </dgm:pt>
    <dgm:pt modelId="{ED77226F-E12C-452B-A3B9-53111CAB85FD}" type="pres">
      <dgm:prSet presAssocID="{613B589B-2BBE-47E7-872A-1117CDA0E594}" presName="compositeShape" presStyleCnt="0">
        <dgm:presLayoutVars>
          <dgm:dir/>
          <dgm:resizeHandles/>
        </dgm:presLayoutVars>
      </dgm:prSet>
      <dgm:spPr/>
    </dgm:pt>
    <dgm:pt modelId="{F1A14E9E-37F0-4A2F-8ABC-780B87C6EC1B}" type="pres">
      <dgm:prSet presAssocID="{613B589B-2BBE-47E7-872A-1117CDA0E594}" presName="pyramid" presStyleLbl="node1" presStyleIdx="0" presStyleCnt="1" custScaleX="152602" custLinFactNeighborX="1628" custLinFactNeighborY="1628"/>
      <dgm:spPr/>
    </dgm:pt>
    <dgm:pt modelId="{67875218-A538-4479-94FA-01C6B27482CC}" type="pres">
      <dgm:prSet presAssocID="{613B589B-2BBE-47E7-872A-1117CDA0E594}" presName="theList" presStyleCnt="0"/>
      <dgm:spPr/>
    </dgm:pt>
    <dgm:pt modelId="{6E9713E1-B3CC-4999-916B-3B8F8B2ED2AA}" type="pres">
      <dgm:prSet presAssocID="{7187284A-ACC7-4AD9-B9B5-EBEB3B8057DF}" presName="aNode" presStyleLbl="fgAcc1" presStyleIdx="0" presStyleCnt="3" custScaleX="187743" custScaleY="33543" custLinFactNeighborX="20013" custLinFactNeighborY="46251">
        <dgm:presLayoutVars>
          <dgm:bulletEnabled val="1"/>
        </dgm:presLayoutVars>
      </dgm:prSet>
      <dgm:spPr/>
    </dgm:pt>
    <dgm:pt modelId="{BA1ED795-E480-4A85-A0E1-3ED4B946AAA0}" type="pres">
      <dgm:prSet presAssocID="{7187284A-ACC7-4AD9-B9B5-EBEB3B8057DF}" presName="aSpace" presStyleCnt="0"/>
      <dgm:spPr/>
    </dgm:pt>
    <dgm:pt modelId="{E220F3C8-9A99-4025-A47B-46E9762D9313}" type="pres">
      <dgm:prSet presAssocID="{C403546A-73C4-4357-B1D9-6D4A7C35C343}" presName="aNode" presStyleLbl="fgAcc1" presStyleIdx="1" presStyleCnt="3" custScaleX="194090" custScaleY="28240" custLinFactNeighborX="985" custLinFactNeighborY="71361">
        <dgm:presLayoutVars>
          <dgm:bulletEnabled val="1"/>
        </dgm:presLayoutVars>
      </dgm:prSet>
      <dgm:spPr/>
    </dgm:pt>
    <dgm:pt modelId="{3C7C197D-C7B2-4701-B313-6ADE1B3B4608}" type="pres">
      <dgm:prSet presAssocID="{C403546A-73C4-4357-B1D9-6D4A7C35C343}" presName="aSpace" presStyleCnt="0"/>
      <dgm:spPr/>
    </dgm:pt>
    <dgm:pt modelId="{3EF17BB4-2B40-4333-BC40-B9B45547A8E7}" type="pres">
      <dgm:prSet presAssocID="{0D381970-3008-462B-B92A-A9B148070129}" presName="aNode" presStyleLbl="fgAcc1" presStyleIdx="2" presStyleCnt="3" custScaleX="192746" custScaleY="26829" custLinFactNeighborX="23765" custLinFactNeighborY="30421">
        <dgm:presLayoutVars>
          <dgm:bulletEnabled val="1"/>
        </dgm:presLayoutVars>
      </dgm:prSet>
      <dgm:spPr/>
    </dgm:pt>
    <dgm:pt modelId="{15CBD3F3-7E94-4B6C-8502-BCAEC481EA86}" type="pres">
      <dgm:prSet presAssocID="{0D381970-3008-462B-B92A-A9B148070129}" presName="aSpace" presStyleCnt="0"/>
      <dgm:spPr/>
    </dgm:pt>
  </dgm:ptLst>
  <dgm:cxnLst>
    <dgm:cxn modelId="{9EBBFA30-C9BC-4C79-99E7-C888790E5831}" type="presOf" srcId="{7187284A-ACC7-4AD9-B9B5-EBEB3B8057DF}" destId="{6E9713E1-B3CC-4999-916B-3B8F8B2ED2AA}" srcOrd="0" destOrd="0" presId="urn:microsoft.com/office/officeart/2005/8/layout/pyramid2"/>
    <dgm:cxn modelId="{86F8FB34-784E-4318-A2D6-F1A00DB7D2FE}" type="presOf" srcId="{C403546A-73C4-4357-B1D9-6D4A7C35C343}" destId="{E220F3C8-9A99-4025-A47B-46E9762D9313}" srcOrd="0" destOrd="0" presId="urn:microsoft.com/office/officeart/2005/8/layout/pyramid2"/>
    <dgm:cxn modelId="{F59D9E46-B571-4778-A7EA-3B0AFB5F5233}" type="presOf" srcId="{613B589B-2BBE-47E7-872A-1117CDA0E594}" destId="{ED77226F-E12C-452B-A3B9-53111CAB85FD}" srcOrd="0" destOrd="0" presId="urn:microsoft.com/office/officeart/2005/8/layout/pyramid2"/>
    <dgm:cxn modelId="{0286FA7F-F7DE-48A9-BBF9-A27AD8DF4909}" srcId="{613B589B-2BBE-47E7-872A-1117CDA0E594}" destId="{0D381970-3008-462B-B92A-A9B148070129}" srcOrd="2" destOrd="0" parTransId="{077FEE34-C839-43AC-869E-C20F32CE718B}" sibTransId="{B2892923-F24A-4855-8AD8-EEA76EB49379}"/>
    <dgm:cxn modelId="{D9687986-3308-46D7-B8B5-2761A1248EF4}" srcId="{613B589B-2BBE-47E7-872A-1117CDA0E594}" destId="{C403546A-73C4-4357-B1D9-6D4A7C35C343}" srcOrd="1" destOrd="0" parTransId="{1F6F22E0-897F-4A83-B430-80767AD2EDCE}" sibTransId="{161E43D9-DD7B-4C93-B1BC-EA94A4AC7A58}"/>
    <dgm:cxn modelId="{05A06E8D-C99B-411A-B935-6EF22E9446CC}" type="presOf" srcId="{0D381970-3008-462B-B92A-A9B148070129}" destId="{3EF17BB4-2B40-4333-BC40-B9B45547A8E7}" srcOrd="0" destOrd="0" presId="urn:microsoft.com/office/officeart/2005/8/layout/pyramid2"/>
    <dgm:cxn modelId="{5B66DCDF-240D-45E7-A635-891FF4F792ED}" srcId="{613B589B-2BBE-47E7-872A-1117CDA0E594}" destId="{7187284A-ACC7-4AD9-B9B5-EBEB3B8057DF}" srcOrd="0" destOrd="0" parTransId="{067B7801-EEE1-4BE4-8BEF-D3D656E49BC2}" sibTransId="{91575554-EEB6-4F03-B212-887AC6BDB7AC}"/>
    <dgm:cxn modelId="{C6BC42B2-71CB-4E01-80E8-D1A4B84B3C5F}" type="presParOf" srcId="{ED77226F-E12C-452B-A3B9-53111CAB85FD}" destId="{F1A14E9E-37F0-4A2F-8ABC-780B87C6EC1B}" srcOrd="0" destOrd="0" presId="urn:microsoft.com/office/officeart/2005/8/layout/pyramid2"/>
    <dgm:cxn modelId="{F021C2CB-657D-4CA8-8481-FA478F13D764}" type="presParOf" srcId="{ED77226F-E12C-452B-A3B9-53111CAB85FD}" destId="{67875218-A538-4479-94FA-01C6B27482CC}" srcOrd="1" destOrd="0" presId="urn:microsoft.com/office/officeart/2005/8/layout/pyramid2"/>
    <dgm:cxn modelId="{8F1884B8-0710-4301-9325-68FAF4196146}" type="presParOf" srcId="{67875218-A538-4479-94FA-01C6B27482CC}" destId="{6E9713E1-B3CC-4999-916B-3B8F8B2ED2AA}" srcOrd="0" destOrd="0" presId="urn:microsoft.com/office/officeart/2005/8/layout/pyramid2"/>
    <dgm:cxn modelId="{0771547A-87E5-48AC-BCBF-15B37E68C53B}" type="presParOf" srcId="{67875218-A538-4479-94FA-01C6B27482CC}" destId="{BA1ED795-E480-4A85-A0E1-3ED4B946AAA0}" srcOrd="1" destOrd="0" presId="urn:microsoft.com/office/officeart/2005/8/layout/pyramid2"/>
    <dgm:cxn modelId="{48E86083-A2DF-4DC5-96E6-D6FDEFD89426}" type="presParOf" srcId="{67875218-A538-4479-94FA-01C6B27482CC}" destId="{E220F3C8-9A99-4025-A47B-46E9762D9313}" srcOrd="2" destOrd="0" presId="urn:microsoft.com/office/officeart/2005/8/layout/pyramid2"/>
    <dgm:cxn modelId="{41CC7214-1452-401D-A592-47EF395608C5}" type="presParOf" srcId="{67875218-A538-4479-94FA-01C6B27482CC}" destId="{3C7C197D-C7B2-4701-B313-6ADE1B3B4608}" srcOrd="3" destOrd="0" presId="urn:microsoft.com/office/officeart/2005/8/layout/pyramid2"/>
    <dgm:cxn modelId="{26221BC7-6CB8-43EA-8054-24317EB18D27}" type="presParOf" srcId="{67875218-A538-4479-94FA-01C6B27482CC}" destId="{3EF17BB4-2B40-4333-BC40-B9B45547A8E7}" srcOrd="4" destOrd="0" presId="urn:microsoft.com/office/officeart/2005/8/layout/pyramid2"/>
    <dgm:cxn modelId="{2479E753-2661-4CD1-9AF3-365CBB0C5970}" type="presParOf" srcId="{67875218-A538-4479-94FA-01C6B27482CC}" destId="{15CBD3F3-7E94-4B6C-8502-BCAEC481EA8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14E9E-37F0-4A2F-8ABC-780B87C6EC1B}">
      <dsp:nvSpPr>
        <dsp:cNvPr id="0" name=""/>
        <dsp:cNvSpPr/>
      </dsp:nvSpPr>
      <dsp:spPr>
        <a:xfrm>
          <a:off x="410500" y="0"/>
          <a:ext cx="1571754" cy="102997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9713E1-B3CC-4999-916B-3B8F8B2ED2AA}">
      <dsp:nvSpPr>
        <dsp:cNvPr id="0" name=""/>
        <dsp:cNvSpPr/>
      </dsp:nvSpPr>
      <dsp:spPr>
        <a:xfrm>
          <a:off x="1019881" y="141220"/>
          <a:ext cx="1256902" cy="2188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baseline="30000">
              <a:latin typeface="+mn-lt"/>
            </a:rPr>
            <a:t>этноматематический компонент- </a:t>
          </a:r>
          <a:r>
            <a:rPr lang="ru-RU" sz="800" i="1" kern="1200" baseline="30000">
              <a:latin typeface="+mn-lt"/>
            </a:rPr>
            <a:t>этноматематика</a:t>
          </a:r>
        </a:p>
      </dsp:txBody>
      <dsp:txXfrm>
        <a:off x="1030567" y="151906"/>
        <a:ext cx="1235530" cy="197523"/>
      </dsp:txXfrm>
    </dsp:sp>
    <dsp:sp modelId="{E220F3C8-9A99-4025-A47B-46E9762D9313}">
      <dsp:nvSpPr>
        <dsp:cNvPr id="0" name=""/>
        <dsp:cNvSpPr/>
      </dsp:nvSpPr>
      <dsp:spPr>
        <a:xfrm>
          <a:off x="871247" y="462172"/>
          <a:ext cx="1299394" cy="1842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baseline="30000"/>
            <a:t>этнокультурный компонент</a:t>
          </a:r>
        </a:p>
      </dsp:txBody>
      <dsp:txXfrm>
        <a:off x="880243" y="471168"/>
        <a:ext cx="1281402" cy="166297"/>
      </dsp:txXfrm>
    </dsp:sp>
    <dsp:sp modelId="{3EF17BB4-2B40-4333-BC40-B9B45547A8E7}">
      <dsp:nvSpPr>
        <dsp:cNvPr id="0" name=""/>
        <dsp:cNvSpPr/>
      </dsp:nvSpPr>
      <dsp:spPr>
        <a:xfrm>
          <a:off x="1028253" y="694638"/>
          <a:ext cx="1290396" cy="17508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baseline="30000"/>
            <a:t>национально- региональный  компонент </a:t>
          </a:r>
        </a:p>
      </dsp:txBody>
      <dsp:txXfrm>
        <a:off x="1036800" y="703185"/>
        <a:ext cx="1273302" cy="157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4898-A33B-464A-AD5A-63BE8AF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40</Pages>
  <Words>17643</Words>
  <Characters>100568</Characters>
  <Application>Microsoft Office Word</Application>
  <DocSecurity>0</DocSecurity>
  <Lines>838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dcterms:created xsi:type="dcterms:W3CDTF">2019-04-04T04:23:00Z</dcterms:created>
  <dcterms:modified xsi:type="dcterms:W3CDTF">2019-06-07T02:50:00Z</dcterms:modified>
</cp:coreProperties>
</file>