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BE" w:rsidRDefault="00FC05BE" w:rsidP="006C3CB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5BE" w:rsidRDefault="00FC05BE" w:rsidP="006C3C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9C0433">
        <w:rPr>
          <w:rFonts w:ascii="Times New Roman" w:eastAsia="Times New Roman" w:hAnsi="Times New Roman" w:cs="Times New Roman"/>
          <w:sz w:val="20"/>
          <w:szCs w:val="20"/>
          <w:lang w:eastAsia="ar-SA"/>
        </w:rPr>
        <w:object w:dxaOrig="1961" w:dyaOrig="1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5pt;height:50.5pt" o:ole="" filled="t">
            <v:fill color2="black"/>
            <v:imagedata r:id="rId9" o:title=""/>
          </v:shape>
          <o:OLEObject Type="Embed" ProgID="Word.Picture.8" ShapeID="_x0000_i1025" DrawAspect="Content" ObjectID="_1669369346" r:id="rId10"/>
        </w:object>
      </w:r>
    </w:p>
    <w:p w:rsidR="00FC05BE" w:rsidRDefault="00FC05BE" w:rsidP="006C3C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МИНИСТЕРСТВО ВНУТРЕННИХ ДЕЛ РОССИЙСКОЙ ФЕДЕРАЦИИ</w:t>
      </w:r>
    </w:p>
    <w:p w:rsidR="00FC05BE" w:rsidRDefault="00FC05BE" w:rsidP="006C3C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C05BE" w:rsidRDefault="00FC05BE" w:rsidP="006C3C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ФЕДЕРАЛЬНОЕ ГОСУДАРСТВЕННОЕ КАЗЕННОЕ ОБРАЗОВАТЕЛЬНОЕ УЧРЕЖДЕНИЕ ВЫСШЕГО ОБРАЗОВАНИЯ</w:t>
      </w:r>
    </w:p>
    <w:p w:rsidR="00FC05BE" w:rsidRDefault="00FC05BE" w:rsidP="006C3C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«МОСКОВСКИЙ УНИВЕРСИТЕТ МВД РОССИИ ИМЕНИ В.Я. КИКОТЯ»</w:t>
      </w:r>
    </w:p>
    <w:p w:rsidR="00FC05BE" w:rsidRDefault="00FC05BE" w:rsidP="006C3C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5BE" w:rsidRDefault="00FC05BE" w:rsidP="006C3C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C05BE" w:rsidRPr="00560577" w:rsidRDefault="00FC05BE" w:rsidP="006C3C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FC05BE" w:rsidRPr="00560577" w:rsidRDefault="00560577" w:rsidP="006C3CBB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6057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Международный конкурс научных работ и проектов молодых исследователей</w:t>
      </w:r>
    </w:p>
    <w:p w:rsidR="00FC05BE" w:rsidRDefault="00FC05BE" w:rsidP="006C3CBB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FC05BE" w:rsidRDefault="00FC05BE" w:rsidP="006C3CBB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560577" w:rsidRDefault="00560577" w:rsidP="006C3CBB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FC05BE" w:rsidRDefault="00FC05BE" w:rsidP="006C3CBB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36"/>
          <w:szCs w:val="36"/>
          <w:lang w:eastAsia="ar-SA"/>
        </w:rPr>
        <w:t>Научно-исследовательская работа</w:t>
      </w:r>
    </w:p>
    <w:p w:rsidR="00FC05BE" w:rsidRDefault="00FC05BE" w:rsidP="006C3CBB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FC05BE" w:rsidRDefault="00FC05BE" w:rsidP="006C3CBB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на тему</w:t>
      </w:r>
    </w:p>
    <w:p w:rsidR="00FC05BE" w:rsidRDefault="00FC05BE" w:rsidP="006C3CBB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FC05BE" w:rsidRDefault="00FC05BE" w:rsidP="006C3CBB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«</w:t>
      </w:r>
      <w:r w:rsidR="00E1152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К вопросу исследования ценностных ориентаций как фактора асоциального и антисоциального поведения современных подростков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»</w:t>
      </w:r>
    </w:p>
    <w:p w:rsidR="00FC05BE" w:rsidRDefault="00FC05BE" w:rsidP="006C3CBB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560577" w:rsidRDefault="00560577" w:rsidP="006C3CBB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FC05BE" w:rsidRDefault="00FC05BE" w:rsidP="006C3CBB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19"/>
        <w:gridCol w:w="4541"/>
      </w:tblGrid>
      <w:tr w:rsidR="00FC05BE" w:rsidTr="00FC05BE">
        <w:tc>
          <w:tcPr>
            <w:tcW w:w="4819" w:type="dxa"/>
            <w:hideMark/>
          </w:tcPr>
          <w:p w:rsidR="00FC05BE" w:rsidRDefault="00FC05BE" w:rsidP="006C3CBB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Научный руководитель:</w:t>
            </w:r>
          </w:p>
          <w:p w:rsidR="00FC05BE" w:rsidRDefault="00FC05BE" w:rsidP="006C3CBB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Фамилия: Ерофеева</w:t>
            </w:r>
          </w:p>
          <w:p w:rsidR="00FC05BE" w:rsidRDefault="00FC05BE" w:rsidP="006C3CBB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Имя: Мария</w:t>
            </w:r>
          </w:p>
          <w:p w:rsidR="00FC05BE" w:rsidRDefault="00FC05BE" w:rsidP="006C3CBB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Отчество: Александровна</w:t>
            </w:r>
          </w:p>
          <w:p w:rsidR="00FC05BE" w:rsidRDefault="00FC05BE" w:rsidP="006C3CBB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Должность: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67759F" w:rsidRPr="0067759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профессор кафедры</w:t>
            </w:r>
          </w:p>
          <w:p w:rsidR="00FC05BE" w:rsidRDefault="00FC05BE" w:rsidP="006C3CBB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 xml:space="preserve">Ученая степень: </w:t>
            </w:r>
            <w:r w:rsidR="0067759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доктор педагогических наук</w:t>
            </w:r>
          </w:p>
          <w:p w:rsidR="00FC05BE" w:rsidRDefault="00FC05BE" w:rsidP="006C3CBB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Ученое звание:</w:t>
            </w:r>
            <w:r w:rsidR="007711A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7711A9" w:rsidRPr="007711A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профессор</w:t>
            </w:r>
          </w:p>
          <w:p w:rsidR="00FC05BE" w:rsidRDefault="00FC05BE" w:rsidP="006C3CBB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 xml:space="preserve">Специальное звание: </w:t>
            </w:r>
          </w:p>
          <w:p w:rsidR="00FC05BE" w:rsidRDefault="00FC05BE" w:rsidP="006C3CBB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Контактный телефон: 89169173416</w:t>
            </w:r>
          </w:p>
        </w:tc>
        <w:tc>
          <w:tcPr>
            <w:tcW w:w="4541" w:type="dxa"/>
            <w:hideMark/>
          </w:tcPr>
          <w:p w:rsidR="00FC05BE" w:rsidRDefault="00FC05BE" w:rsidP="006C3CBB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Автор:</w:t>
            </w:r>
          </w:p>
          <w:p w:rsidR="00FC05BE" w:rsidRDefault="00FC05BE" w:rsidP="006C3CBB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Фамилия: Харламова</w:t>
            </w:r>
          </w:p>
          <w:p w:rsidR="00FC05BE" w:rsidRDefault="00FC05BE" w:rsidP="006C3CBB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Имя: Дарья</w:t>
            </w:r>
          </w:p>
          <w:p w:rsidR="00FC05BE" w:rsidRDefault="00FC05BE" w:rsidP="006C3CBB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Отчество: Андреевна</w:t>
            </w:r>
          </w:p>
          <w:p w:rsidR="00FC05BE" w:rsidRDefault="00FC05BE" w:rsidP="006C3CBB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Должность: командир отделения</w:t>
            </w:r>
          </w:p>
          <w:p w:rsidR="00FC05BE" w:rsidRDefault="00FC05BE" w:rsidP="006C3CBB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Учебный взвод: 862 уч. взвод</w:t>
            </w:r>
          </w:p>
          <w:p w:rsidR="00FC05BE" w:rsidRDefault="00FC05BE" w:rsidP="006C3CBB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Курс: 4</w:t>
            </w:r>
          </w:p>
          <w:p w:rsidR="00FC05BE" w:rsidRDefault="00FC05BE" w:rsidP="006C3CBB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Факультет (институт): ИПСД ОВД</w:t>
            </w:r>
          </w:p>
          <w:p w:rsidR="00FC05BE" w:rsidRDefault="00FC05BE" w:rsidP="006C3CBB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Специальное звание: сержант полиции</w:t>
            </w:r>
          </w:p>
          <w:p w:rsidR="00FC05BE" w:rsidRDefault="00FC05BE" w:rsidP="006C3CBB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Контактный телефон: 89999757035</w:t>
            </w:r>
          </w:p>
        </w:tc>
      </w:tr>
    </w:tbl>
    <w:p w:rsidR="00FC05BE" w:rsidRDefault="00FC05BE" w:rsidP="006C3CBB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FC05BE" w:rsidRDefault="00FC05BE" w:rsidP="006C3CBB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E1152F" w:rsidRDefault="00E1152F" w:rsidP="006C3CBB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60577" w:rsidRDefault="00560577" w:rsidP="006C3CBB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E1152F" w:rsidRDefault="00E1152F" w:rsidP="006C3CBB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C05BE" w:rsidRPr="00FC05BE" w:rsidRDefault="007C5CB6" w:rsidP="006C3CBB">
      <w:pPr>
        <w:tabs>
          <w:tab w:val="left" w:pos="142"/>
        </w:tabs>
        <w:suppressAutoHyphens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Москва – 2020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2064524095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EA0C17" w:rsidRPr="00813929" w:rsidRDefault="00EA0C17" w:rsidP="00813929">
          <w:pPr>
            <w:pStyle w:val="af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813929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813929" w:rsidRPr="00813929" w:rsidRDefault="006F0714" w:rsidP="00813929">
          <w:pPr>
            <w:pStyle w:val="14"/>
            <w:jc w:val="both"/>
            <w:rPr>
              <w:rFonts w:eastAsiaTheme="minorEastAsia"/>
              <w:color w:val="auto"/>
            </w:rPr>
          </w:pPr>
          <w:r w:rsidRPr="00813929">
            <w:fldChar w:fldCharType="begin"/>
          </w:r>
          <w:r w:rsidR="00EA0C17" w:rsidRPr="00813929">
            <w:instrText xml:space="preserve"> TOC \o "1-3" \h \z \u </w:instrText>
          </w:r>
          <w:r w:rsidRPr="00813929">
            <w:fldChar w:fldCharType="separate"/>
          </w:r>
          <w:hyperlink w:anchor="_Toc30762449" w:history="1">
            <w:r w:rsidR="00813929" w:rsidRPr="00813929">
              <w:rPr>
                <w:rStyle w:val="a3"/>
              </w:rPr>
              <w:t>ВВЕДЕНИЕ</w:t>
            </w:r>
            <w:r w:rsidR="00813929" w:rsidRPr="00813929">
              <w:rPr>
                <w:webHidden/>
              </w:rPr>
              <w:tab/>
            </w:r>
            <w:r w:rsidRPr="00813929">
              <w:rPr>
                <w:webHidden/>
              </w:rPr>
              <w:fldChar w:fldCharType="begin"/>
            </w:r>
            <w:r w:rsidR="00813929" w:rsidRPr="00813929">
              <w:rPr>
                <w:webHidden/>
              </w:rPr>
              <w:instrText xml:space="preserve"> PAGEREF _Toc30762449 \h </w:instrText>
            </w:r>
            <w:r w:rsidRPr="00813929">
              <w:rPr>
                <w:webHidden/>
              </w:rPr>
            </w:r>
            <w:r w:rsidRPr="00813929">
              <w:rPr>
                <w:webHidden/>
              </w:rPr>
              <w:fldChar w:fldCharType="separate"/>
            </w:r>
            <w:r w:rsidR="00813929" w:rsidRPr="00813929">
              <w:rPr>
                <w:webHidden/>
              </w:rPr>
              <w:t>3</w:t>
            </w:r>
            <w:r w:rsidRPr="00813929">
              <w:rPr>
                <w:webHidden/>
              </w:rPr>
              <w:fldChar w:fldCharType="end"/>
            </w:r>
          </w:hyperlink>
        </w:p>
        <w:p w:rsidR="00813929" w:rsidRPr="00813929" w:rsidRDefault="00443902" w:rsidP="00813929">
          <w:pPr>
            <w:pStyle w:val="14"/>
            <w:jc w:val="both"/>
            <w:rPr>
              <w:rFonts w:eastAsiaTheme="minorEastAsia"/>
              <w:color w:val="auto"/>
            </w:rPr>
          </w:pPr>
          <w:hyperlink w:anchor="_Toc30762450" w:history="1">
            <w:r w:rsidR="00813929" w:rsidRPr="00813929">
              <w:rPr>
                <w:rStyle w:val="a3"/>
              </w:rPr>
              <w:t>Глава 1. Теоретический анализ сущности и взаимосвязи понятий : «ценностные ориентации», «ценностные отношения» и установки личности как субъекта образовательного процесса</w:t>
            </w:r>
            <w:r w:rsidR="00813929" w:rsidRPr="00813929">
              <w:rPr>
                <w:webHidden/>
              </w:rPr>
              <w:tab/>
            </w:r>
            <w:r w:rsidR="006F0714" w:rsidRPr="00813929">
              <w:rPr>
                <w:webHidden/>
              </w:rPr>
              <w:fldChar w:fldCharType="begin"/>
            </w:r>
            <w:r w:rsidR="00813929" w:rsidRPr="00813929">
              <w:rPr>
                <w:webHidden/>
              </w:rPr>
              <w:instrText xml:space="preserve"> PAGEREF _Toc30762450 \h </w:instrText>
            </w:r>
            <w:r w:rsidR="006F0714" w:rsidRPr="00813929">
              <w:rPr>
                <w:webHidden/>
              </w:rPr>
            </w:r>
            <w:r w:rsidR="006F0714" w:rsidRPr="00813929">
              <w:rPr>
                <w:webHidden/>
              </w:rPr>
              <w:fldChar w:fldCharType="separate"/>
            </w:r>
            <w:r w:rsidR="00813929" w:rsidRPr="00813929">
              <w:rPr>
                <w:webHidden/>
              </w:rPr>
              <w:t>6</w:t>
            </w:r>
            <w:r w:rsidR="006F0714" w:rsidRPr="00813929">
              <w:rPr>
                <w:webHidden/>
              </w:rPr>
              <w:fldChar w:fldCharType="end"/>
            </w:r>
          </w:hyperlink>
        </w:p>
        <w:p w:rsidR="00813929" w:rsidRPr="00813929" w:rsidRDefault="00443902" w:rsidP="00813929">
          <w:pPr>
            <w:pStyle w:val="14"/>
            <w:jc w:val="both"/>
            <w:rPr>
              <w:rFonts w:eastAsiaTheme="minorEastAsia"/>
              <w:color w:val="auto"/>
            </w:rPr>
          </w:pPr>
          <w:hyperlink w:anchor="_Toc30762451" w:history="1">
            <w:r w:rsidR="00813929" w:rsidRPr="00813929">
              <w:rPr>
                <w:rStyle w:val="a3"/>
              </w:rPr>
              <w:t>1.1.Теоретический анализ</w:t>
            </w:r>
            <w:r w:rsidR="003333DA">
              <w:rPr>
                <w:rStyle w:val="a3"/>
              </w:rPr>
              <w:t xml:space="preserve"> основных понятий</w:t>
            </w:r>
            <w:r w:rsidR="00813929" w:rsidRPr="00813929">
              <w:rPr>
                <w:rStyle w:val="a3"/>
              </w:rPr>
              <w:t>: «ценностные ориентации», «ценностные отношения» и установки личности как субъекта образовательного процесса</w:t>
            </w:r>
            <w:r w:rsidR="00813929" w:rsidRPr="00813929">
              <w:rPr>
                <w:webHidden/>
              </w:rPr>
              <w:tab/>
            </w:r>
            <w:r w:rsidR="006F0714" w:rsidRPr="00813929">
              <w:rPr>
                <w:webHidden/>
              </w:rPr>
              <w:fldChar w:fldCharType="begin"/>
            </w:r>
            <w:r w:rsidR="00813929" w:rsidRPr="00813929">
              <w:rPr>
                <w:webHidden/>
              </w:rPr>
              <w:instrText xml:space="preserve"> PAGEREF _Toc30762451 \h </w:instrText>
            </w:r>
            <w:r w:rsidR="006F0714" w:rsidRPr="00813929">
              <w:rPr>
                <w:webHidden/>
              </w:rPr>
            </w:r>
            <w:r w:rsidR="006F0714" w:rsidRPr="00813929">
              <w:rPr>
                <w:webHidden/>
              </w:rPr>
              <w:fldChar w:fldCharType="separate"/>
            </w:r>
            <w:r w:rsidR="00813929" w:rsidRPr="00813929">
              <w:rPr>
                <w:webHidden/>
              </w:rPr>
              <w:t>6</w:t>
            </w:r>
            <w:r w:rsidR="006F0714" w:rsidRPr="00813929">
              <w:rPr>
                <w:webHidden/>
              </w:rPr>
              <w:fldChar w:fldCharType="end"/>
            </w:r>
          </w:hyperlink>
        </w:p>
        <w:p w:rsidR="00813929" w:rsidRPr="00813929" w:rsidRDefault="00443902" w:rsidP="00813929">
          <w:pPr>
            <w:pStyle w:val="14"/>
            <w:jc w:val="both"/>
            <w:rPr>
              <w:rFonts w:eastAsiaTheme="minorEastAsia"/>
              <w:color w:val="auto"/>
            </w:rPr>
          </w:pPr>
          <w:hyperlink w:anchor="_Toc30762452" w:history="1">
            <w:r w:rsidR="00813929" w:rsidRPr="00813929">
              <w:rPr>
                <w:rStyle w:val="a3"/>
                <w:rFonts w:eastAsia="Calibri"/>
                <w:iCs/>
              </w:rPr>
              <w:t>1.2.Понятие и источники формирования ценностных ориентаций личности</w:t>
            </w:r>
            <w:r w:rsidR="00813929" w:rsidRPr="00813929">
              <w:rPr>
                <w:webHidden/>
              </w:rPr>
              <w:tab/>
              <w:t>.</w:t>
            </w:r>
            <w:r w:rsidR="006F0714" w:rsidRPr="00813929">
              <w:rPr>
                <w:webHidden/>
              </w:rPr>
              <w:fldChar w:fldCharType="begin"/>
            </w:r>
            <w:r w:rsidR="00813929" w:rsidRPr="00813929">
              <w:rPr>
                <w:webHidden/>
              </w:rPr>
              <w:instrText xml:space="preserve"> PAGEREF _Toc30762452 \h </w:instrText>
            </w:r>
            <w:r w:rsidR="006F0714" w:rsidRPr="00813929">
              <w:rPr>
                <w:webHidden/>
              </w:rPr>
            </w:r>
            <w:r w:rsidR="006F0714" w:rsidRPr="00813929">
              <w:rPr>
                <w:webHidden/>
              </w:rPr>
              <w:fldChar w:fldCharType="separate"/>
            </w:r>
            <w:r w:rsidR="00813929" w:rsidRPr="00813929">
              <w:rPr>
                <w:webHidden/>
              </w:rPr>
              <w:t>10</w:t>
            </w:r>
            <w:r w:rsidR="006F0714" w:rsidRPr="00813929">
              <w:rPr>
                <w:webHidden/>
              </w:rPr>
              <w:fldChar w:fldCharType="end"/>
            </w:r>
          </w:hyperlink>
        </w:p>
        <w:p w:rsidR="00813929" w:rsidRPr="00813929" w:rsidRDefault="00443902" w:rsidP="00813929">
          <w:pPr>
            <w:pStyle w:val="14"/>
            <w:jc w:val="both"/>
            <w:rPr>
              <w:rFonts w:eastAsiaTheme="minorEastAsia"/>
              <w:color w:val="auto"/>
            </w:rPr>
          </w:pPr>
          <w:hyperlink w:anchor="_Toc30762453" w:history="1">
            <w:r w:rsidR="00813929" w:rsidRPr="00813929">
              <w:rPr>
                <w:rStyle w:val="a3"/>
                <w:rFonts w:eastAsia="Calibri"/>
              </w:rPr>
              <w:t>1.3. Структура ценностных ориентаций современных подростков</w:t>
            </w:r>
            <w:r w:rsidR="00813929" w:rsidRPr="00813929">
              <w:rPr>
                <w:webHidden/>
              </w:rPr>
              <w:tab/>
            </w:r>
            <w:r w:rsidR="006F0714" w:rsidRPr="00813929">
              <w:rPr>
                <w:webHidden/>
              </w:rPr>
              <w:fldChar w:fldCharType="begin"/>
            </w:r>
            <w:r w:rsidR="00813929" w:rsidRPr="00813929">
              <w:rPr>
                <w:webHidden/>
              </w:rPr>
              <w:instrText xml:space="preserve"> PAGEREF _Toc30762453 \h </w:instrText>
            </w:r>
            <w:r w:rsidR="006F0714" w:rsidRPr="00813929">
              <w:rPr>
                <w:webHidden/>
              </w:rPr>
            </w:r>
            <w:r w:rsidR="006F0714" w:rsidRPr="00813929">
              <w:rPr>
                <w:webHidden/>
              </w:rPr>
              <w:fldChar w:fldCharType="separate"/>
            </w:r>
            <w:r w:rsidR="00813929" w:rsidRPr="00813929">
              <w:rPr>
                <w:webHidden/>
              </w:rPr>
              <w:t>13</w:t>
            </w:r>
            <w:r w:rsidR="006F0714" w:rsidRPr="00813929">
              <w:rPr>
                <w:webHidden/>
              </w:rPr>
              <w:fldChar w:fldCharType="end"/>
            </w:r>
          </w:hyperlink>
        </w:p>
        <w:p w:rsidR="00813929" w:rsidRPr="00813929" w:rsidRDefault="00443902" w:rsidP="00813929">
          <w:pPr>
            <w:pStyle w:val="14"/>
            <w:jc w:val="both"/>
            <w:rPr>
              <w:rFonts w:eastAsiaTheme="minorEastAsia"/>
              <w:color w:val="auto"/>
            </w:rPr>
          </w:pPr>
          <w:hyperlink w:anchor="_Toc30762454" w:history="1">
            <w:r w:rsidR="00813929" w:rsidRPr="00813929">
              <w:rPr>
                <w:rStyle w:val="a3"/>
              </w:rPr>
              <w:t>Глава 2. Ценностные ориентации как фактор поведения личности</w:t>
            </w:r>
            <w:r w:rsidR="00813929" w:rsidRPr="00813929">
              <w:rPr>
                <w:webHidden/>
              </w:rPr>
              <w:tab/>
            </w:r>
            <w:r w:rsidR="006F0714" w:rsidRPr="00813929">
              <w:rPr>
                <w:webHidden/>
              </w:rPr>
              <w:fldChar w:fldCharType="begin"/>
            </w:r>
            <w:r w:rsidR="00813929" w:rsidRPr="00813929">
              <w:rPr>
                <w:webHidden/>
              </w:rPr>
              <w:instrText xml:space="preserve"> PAGEREF _Toc30762454 \h </w:instrText>
            </w:r>
            <w:r w:rsidR="006F0714" w:rsidRPr="00813929">
              <w:rPr>
                <w:webHidden/>
              </w:rPr>
            </w:r>
            <w:r w:rsidR="006F0714" w:rsidRPr="00813929">
              <w:rPr>
                <w:webHidden/>
              </w:rPr>
              <w:fldChar w:fldCharType="separate"/>
            </w:r>
            <w:r w:rsidR="00813929" w:rsidRPr="00813929">
              <w:rPr>
                <w:webHidden/>
              </w:rPr>
              <w:t>15</w:t>
            </w:r>
            <w:r w:rsidR="006F0714" w:rsidRPr="00813929">
              <w:rPr>
                <w:webHidden/>
              </w:rPr>
              <w:fldChar w:fldCharType="end"/>
            </w:r>
          </w:hyperlink>
        </w:p>
        <w:p w:rsidR="00813929" w:rsidRPr="00813929" w:rsidRDefault="00443902" w:rsidP="00813929">
          <w:pPr>
            <w:pStyle w:val="14"/>
            <w:jc w:val="both"/>
            <w:rPr>
              <w:rFonts w:eastAsiaTheme="minorEastAsia"/>
              <w:color w:val="auto"/>
            </w:rPr>
          </w:pPr>
          <w:hyperlink w:anchor="_Toc30762455" w:history="1">
            <w:r w:rsidR="00813929" w:rsidRPr="00813929">
              <w:rPr>
                <w:rStyle w:val="a3"/>
              </w:rPr>
              <w:t>2.1. Психолого-педагогический анализ поведения современного подростка</w:t>
            </w:r>
            <w:r w:rsidR="00813929" w:rsidRPr="00813929">
              <w:rPr>
                <w:webHidden/>
              </w:rPr>
              <w:tab/>
            </w:r>
            <w:r w:rsidR="006F0714" w:rsidRPr="00813929">
              <w:rPr>
                <w:webHidden/>
              </w:rPr>
              <w:fldChar w:fldCharType="begin"/>
            </w:r>
            <w:r w:rsidR="00813929" w:rsidRPr="00813929">
              <w:rPr>
                <w:webHidden/>
              </w:rPr>
              <w:instrText xml:space="preserve"> PAGEREF _Toc30762455 \h </w:instrText>
            </w:r>
            <w:r w:rsidR="006F0714" w:rsidRPr="00813929">
              <w:rPr>
                <w:webHidden/>
              </w:rPr>
            </w:r>
            <w:r w:rsidR="006F0714" w:rsidRPr="00813929">
              <w:rPr>
                <w:webHidden/>
              </w:rPr>
              <w:fldChar w:fldCharType="separate"/>
            </w:r>
            <w:r w:rsidR="00813929" w:rsidRPr="00813929">
              <w:rPr>
                <w:webHidden/>
              </w:rPr>
              <w:t>15</w:t>
            </w:r>
            <w:r w:rsidR="006F0714" w:rsidRPr="00813929">
              <w:rPr>
                <w:webHidden/>
              </w:rPr>
              <w:fldChar w:fldCharType="end"/>
            </w:r>
          </w:hyperlink>
        </w:p>
        <w:p w:rsidR="00813929" w:rsidRPr="00813929" w:rsidRDefault="00443902" w:rsidP="00813929">
          <w:pPr>
            <w:pStyle w:val="14"/>
            <w:jc w:val="both"/>
            <w:rPr>
              <w:rFonts w:eastAsiaTheme="minorEastAsia"/>
              <w:color w:val="auto"/>
            </w:rPr>
          </w:pPr>
          <w:hyperlink w:anchor="_Toc30762456" w:history="1">
            <w:r w:rsidR="00813929" w:rsidRPr="00813929">
              <w:rPr>
                <w:rStyle w:val="a3"/>
              </w:rPr>
              <w:t>2.2. Асоциальное и антисоциальное поведение современных подростков</w:t>
            </w:r>
            <w:r w:rsidR="00813929" w:rsidRPr="00813929">
              <w:rPr>
                <w:webHidden/>
              </w:rPr>
              <w:tab/>
            </w:r>
            <w:r w:rsidR="006F0714" w:rsidRPr="00813929">
              <w:rPr>
                <w:webHidden/>
              </w:rPr>
              <w:fldChar w:fldCharType="begin"/>
            </w:r>
            <w:r w:rsidR="00813929" w:rsidRPr="00813929">
              <w:rPr>
                <w:webHidden/>
              </w:rPr>
              <w:instrText xml:space="preserve"> PAGEREF _Toc30762456 \h </w:instrText>
            </w:r>
            <w:r w:rsidR="006F0714" w:rsidRPr="00813929">
              <w:rPr>
                <w:webHidden/>
              </w:rPr>
            </w:r>
            <w:r w:rsidR="006F0714" w:rsidRPr="00813929">
              <w:rPr>
                <w:webHidden/>
              </w:rPr>
              <w:fldChar w:fldCharType="separate"/>
            </w:r>
            <w:r w:rsidR="00813929" w:rsidRPr="00813929">
              <w:rPr>
                <w:webHidden/>
              </w:rPr>
              <w:t>18</w:t>
            </w:r>
            <w:r w:rsidR="006F0714" w:rsidRPr="00813929">
              <w:rPr>
                <w:webHidden/>
              </w:rPr>
              <w:fldChar w:fldCharType="end"/>
            </w:r>
          </w:hyperlink>
        </w:p>
        <w:p w:rsidR="00813929" w:rsidRPr="00813929" w:rsidRDefault="00443902" w:rsidP="00813929">
          <w:pPr>
            <w:pStyle w:val="14"/>
            <w:jc w:val="both"/>
            <w:rPr>
              <w:rFonts w:eastAsiaTheme="minorEastAsia"/>
              <w:color w:val="auto"/>
            </w:rPr>
          </w:pPr>
          <w:hyperlink w:anchor="_Toc30762457" w:history="1">
            <w:r w:rsidR="00813929" w:rsidRPr="00813929">
              <w:rPr>
                <w:rStyle w:val="a3"/>
              </w:rPr>
              <w:t>2.3. Особенности ценностных ориентаций подростков с асоциальным и антисоциальным поведением</w:t>
            </w:r>
            <w:r w:rsidR="00813929" w:rsidRPr="00813929">
              <w:rPr>
                <w:webHidden/>
              </w:rPr>
              <w:tab/>
            </w:r>
            <w:r w:rsidR="006F0714" w:rsidRPr="00813929">
              <w:rPr>
                <w:webHidden/>
              </w:rPr>
              <w:fldChar w:fldCharType="begin"/>
            </w:r>
            <w:r w:rsidR="00813929" w:rsidRPr="00813929">
              <w:rPr>
                <w:webHidden/>
              </w:rPr>
              <w:instrText xml:space="preserve"> PAGEREF _Toc30762457 \h </w:instrText>
            </w:r>
            <w:r w:rsidR="006F0714" w:rsidRPr="00813929">
              <w:rPr>
                <w:webHidden/>
              </w:rPr>
            </w:r>
            <w:r w:rsidR="006F0714" w:rsidRPr="00813929">
              <w:rPr>
                <w:webHidden/>
              </w:rPr>
              <w:fldChar w:fldCharType="separate"/>
            </w:r>
            <w:r w:rsidR="00813929" w:rsidRPr="00813929">
              <w:rPr>
                <w:webHidden/>
              </w:rPr>
              <w:t>22</w:t>
            </w:r>
            <w:r w:rsidR="006F0714" w:rsidRPr="00813929">
              <w:rPr>
                <w:webHidden/>
              </w:rPr>
              <w:fldChar w:fldCharType="end"/>
            </w:r>
          </w:hyperlink>
        </w:p>
        <w:p w:rsidR="00813929" w:rsidRPr="00813929" w:rsidRDefault="00443902" w:rsidP="00813929">
          <w:pPr>
            <w:pStyle w:val="14"/>
            <w:jc w:val="both"/>
            <w:rPr>
              <w:rFonts w:eastAsiaTheme="minorEastAsia"/>
              <w:color w:val="auto"/>
            </w:rPr>
          </w:pPr>
          <w:hyperlink w:anchor="_Toc30762458" w:history="1">
            <w:r w:rsidR="00813929" w:rsidRPr="00813929">
              <w:rPr>
                <w:rStyle w:val="a3"/>
              </w:rPr>
              <w:t>Глава 3. Исследование ценностных ориентаци подростков с асоциальным и антисоциальным поведением</w:t>
            </w:r>
            <w:r w:rsidR="00813929" w:rsidRPr="00813929">
              <w:rPr>
                <w:webHidden/>
              </w:rPr>
              <w:tab/>
            </w:r>
            <w:r w:rsidR="006F0714" w:rsidRPr="00813929">
              <w:rPr>
                <w:webHidden/>
              </w:rPr>
              <w:fldChar w:fldCharType="begin"/>
            </w:r>
            <w:r w:rsidR="00813929" w:rsidRPr="00813929">
              <w:rPr>
                <w:webHidden/>
              </w:rPr>
              <w:instrText xml:space="preserve"> PAGEREF _Toc30762458 \h </w:instrText>
            </w:r>
            <w:r w:rsidR="006F0714" w:rsidRPr="00813929">
              <w:rPr>
                <w:webHidden/>
              </w:rPr>
            </w:r>
            <w:r w:rsidR="006F0714" w:rsidRPr="00813929">
              <w:rPr>
                <w:webHidden/>
              </w:rPr>
              <w:fldChar w:fldCharType="separate"/>
            </w:r>
            <w:r w:rsidR="00813929" w:rsidRPr="00813929">
              <w:rPr>
                <w:webHidden/>
              </w:rPr>
              <w:t>24</w:t>
            </w:r>
            <w:r w:rsidR="006F0714" w:rsidRPr="00813929">
              <w:rPr>
                <w:webHidden/>
              </w:rPr>
              <w:fldChar w:fldCharType="end"/>
            </w:r>
          </w:hyperlink>
        </w:p>
        <w:p w:rsidR="00813929" w:rsidRPr="00813929" w:rsidRDefault="00443902" w:rsidP="00813929">
          <w:pPr>
            <w:pStyle w:val="14"/>
            <w:jc w:val="both"/>
            <w:rPr>
              <w:rFonts w:eastAsiaTheme="minorEastAsia"/>
              <w:color w:val="auto"/>
            </w:rPr>
          </w:pPr>
          <w:hyperlink w:anchor="_Toc30762459" w:history="1">
            <w:r w:rsidR="00813929" w:rsidRPr="00813929">
              <w:rPr>
                <w:rStyle w:val="a3"/>
              </w:rPr>
              <w:t>3.1. Методология исследования</w:t>
            </w:r>
            <w:r w:rsidR="00813929" w:rsidRPr="00813929">
              <w:rPr>
                <w:webHidden/>
              </w:rPr>
              <w:tab/>
            </w:r>
            <w:r w:rsidR="006F0714" w:rsidRPr="00813929">
              <w:rPr>
                <w:webHidden/>
              </w:rPr>
              <w:fldChar w:fldCharType="begin"/>
            </w:r>
            <w:r w:rsidR="00813929" w:rsidRPr="00813929">
              <w:rPr>
                <w:webHidden/>
              </w:rPr>
              <w:instrText xml:space="preserve"> PAGEREF _Toc30762459 \h </w:instrText>
            </w:r>
            <w:r w:rsidR="006F0714" w:rsidRPr="00813929">
              <w:rPr>
                <w:webHidden/>
              </w:rPr>
            </w:r>
            <w:r w:rsidR="006F0714" w:rsidRPr="00813929">
              <w:rPr>
                <w:webHidden/>
              </w:rPr>
              <w:fldChar w:fldCharType="separate"/>
            </w:r>
            <w:r w:rsidR="00813929" w:rsidRPr="00813929">
              <w:rPr>
                <w:webHidden/>
              </w:rPr>
              <w:t>24</w:t>
            </w:r>
            <w:r w:rsidR="006F0714" w:rsidRPr="00813929">
              <w:rPr>
                <w:webHidden/>
              </w:rPr>
              <w:fldChar w:fldCharType="end"/>
            </w:r>
          </w:hyperlink>
        </w:p>
        <w:p w:rsidR="00813929" w:rsidRPr="00813929" w:rsidRDefault="00443902" w:rsidP="00813929">
          <w:pPr>
            <w:pStyle w:val="14"/>
            <w:jc w:val="both"/>
            <w:rPr>
              <w:rFonts w:eastAsiaTheme="minorEastAsia"/>
              <w:color w:val="auto"/>
            </w:rPr>
          </w:pPr>
          <w:hyperlink w:anchor="_Toc30762460" w:history="1">
            <w:r w:rsidR="00813929" w:rsidRPr="00813929">
              <w:rPr>
                <w:rStyle w:val="a3"/>
                <w:rFonts w:eastAsia="Calibri"/>
                <w:shd w:val="clear" w:color="auto" w:fill="FFFFFF"/>
              </w:rPr>
              <w:t>3.2. Организация и анализ исследования</w:t>
            </w:r>
            <w:r w:rsidR="00813929" w:rsidRPr="00813929">
              <w:rPr>
                <w:webHidden/>
              </w:rPr>
              <w:tab/>
            </w:r>
            <w:r w:rsidR="006F0714" w:rsidRPr="00813929">
              <w:rPr>
                <w:webHidden/>
              </w:rPr>
              <w:fldChar w:fldCharType="begin"/>
            </w:r>
            <w:r w:rsidR="00813929" w:rsidRPr="00813929">
              <w:rPr>
                <w:webHidden/>
              </w:rPr>
              <w:instrText xml:space="preserve"> PAGEREF _Toc30762460 \h </w:instrText>
            </w:r>
            <w:r w:rsidR="006F0714" w:rsidRPr="00813929">
              <w:rPr>
                <w:webHidden/>
              </w:rPr>
            </w:r>
            <w:r w:rsidR="006F0714" w:rsidRPr="00813929">
              <w:rPr>
                <w:webHidden/>
              </w:rPr>
              <w:fldChar w:fldCharType="separate"/>
            </w:r>
            <w:r w:rsidR="00813929" w:rsidRPr="00813929">
              <w:rPr>
                <w:webHidden/>
              </w:rPr>
              <w:t>24</w:t>
            </w:r>
            <w:r w:rsidR="006F0714" w:rsidRPr="00813929">
              <w:rPr>
                <w:webHidden/>
              </w:rPr>
              <w:fldChar w:fldCharType="end"/>
            </w:r>
          </w:hyperlink>
        </w:p>
        <w:p w:rsidR="00813929" w:rsidRPr="00813929" w:rsidRDefault="00443902" w:rsidP="00813929">
          <w:pPr>
            <w:pStyle w:val="14"/>
            <w:jc w:val="both"/>
            <w:rPr>
              <w:rFonts w:eastAsiaTheme="minorEastAsia"/>
              <w:color w:val="auto"/>
            </w:rPr>
          </w:pPr>
          <w:hyperlink w:anchor="_Toc30762461" w:history="1">
            <w:r w:rsidR="00813929" w:rsidRPr="00813929">
              <w:rPr>
                <w:rStyle w:val="a3"/>
              </w:rPr>
              <w:t>3.3. Программа мероприятий направленных на профилактику асоциального поведения</w:t>
            </w:r>
            <w:r w:rsidR="00813929" w:rsidRPr="00813929">
              <w:rPr>
                <w:webHidden/>
              </w:rPr>
              <w:tab/>
            </w:r>
            <w:r w:rsidR="006F0714" w:rsidRPr="00813929">
              <w:rPr>
                <w:webHidden/>
              </w:rPr>
              <w:fldChar w:fldCharType="begin"/>
            </w:r>
            <w:r w:rsidR="00813929" w:rsidRPr="00813929">
              <w:rPr>
                <w:webHidden/>
              </w:rPr>
              <w:instrText xml:space="preserve"> PAGEREF _Toc30762461 \h </w:instrText>
            </w:r>
            <w:r w:rsidR="006F0714" w:rsidRPr="00813929">
              <w:rPr>
                <w:webHidden/>
              </w:rPr>
            </w:r>
            <w:r w:rsidR="006F0714" w:rsidRPr="00813929">
              <w:rPr>
                <w:webHidden/>
              </w:rPr>
              <w:fldChar w:fldCharType="separate"/>
            </w:r>
            <w:r w:rsidR="00813929" w:rsidRPr="00813929">
              <w:rPr>
                <w:webHidden/>
              </w:rPr>
              <w:t>27</w:t>
            </w:r>
            <w:r w:rsidR="006F0714" w:rsidRPr="00813929">
              <w:rPr>
                <w:webHidden/>
              </w:rPr>
              <w:fldChar w:fldCharType="end"/>
            </w:r>
          </w:hyperlink>
        </w:p>
        <w:p w:rsidR="00813929" w:rsidRPr="00813929" w:rsidRDefault="00443902" w:rsidP="00813929">
          <w:pPr>
            <w:pStyle w:val="14"/>
            <w:jc w:val="both"/>
            <w:rPr>
              <w:rFonts w:eastAsiaTheme="minorEastAsia"/>
              <w:color w:val="auto"/>
            </w:rPr>
          </w:pPr>
          <w:hyperlink w:anchor="_Toc30762462" w:history="1">
            <w:r w:rsidR="00813929" w:rsidRPr="00813929">
              <w:rPr>
                <w:rStyle w:val="a3"/>
                <w:rFonts w:eastAsia="Calibri"/>
                <w:shd w:val="clear" w:color="auto" w:fill="FFFFFF"/>
              </w:rPr>
              <w:t>ЗАКЛЮЧЕНИЕ</w:t>
            </w:r>
            <w:r w:rsidR="00813929" w:rsidRPr="00813929">
              <w:rPr>
                <w:webHidden/>
              </w:rPr>
              <w:tab/>
            </w:r>
            <w:r w:rsidR="006F0714" w:rsidRPr="00813929">
              <w:rPr>
                <w:webHidden/>
              </w:rPr>
              <w:fldChar w:fldCharType="begin"/>
            </w:r>
            <w:r w:rsidR="00813929" w:rsidRPr="00813929">
              <w:rPr>
                <w:webHidden/>
              </w:rPr>
              <w:instrText xml:space="preserve"> PAGEREF _Toc30762462 \h </w:instrText>
            </w:r>
            <w:r w:rsidR="006F0714" w:rsidRPr="00813929">
              <w:rPr>
                <w:webHidden/>
              </w:rPr>
            </w:r>
            <w:r w:rsidR="006F0714" w:rsidRPr="00813929">
              <w:rPr>
                <w:webHidden/>
              </w:rPr>
              <w:fldChar w:fldCharType="separate"/>
            </w:r>
            <w:r w:rsidR="00813929" w:rsidRPr="00813929">
              <w:rPr>
                <w:webHidden/>
              </w:rPr>
              <w:t>30</w:t>
            </w:r>
            <w:r w:rsidR="006F0714" w:rsidRPr="00813929">
              <w:rPr>
                <w:webHidden/>
              </w:rPr>
              <w:fldChar w:fldCharType="end"/>
            </w:r>
          </w:hyperlink>
        </w:p>
        <w:p w:rsidR="00813929" w:rsidRPr="00813929" w:rsidRDefault="00443902" w:rsidP="00813929">
          <w:pPr>
            <w:pStyle w:val="14"/>
            <w:jc w:val="both"/>
            <w:rPr>
              <w:rFonts w:eastAsiaTheme="minorEastAsia"/>
              <w:color w:val="auto"/>
            </w:rPr>
          </w:pPr>
          <w:hyperlink w:anchor="_Toc30762463" w:history="1">
            <w:r w:rsidR="00813929" w:rsidRPr="00813929">
              <w:rPr>
                <w:rStyle w:val="a3"/>
              </w:rPr>
              <w:t>СПИСОК БИБЛИГОРАФИЧЕСКИХ ИСТОЧНИКОВ</w:t>
            </w:r>
            <w:r w:rsidR="00813929" w:rsidRPr="00813929">
              <w:rPr>
                <w:webHidden/>
              </w:rPr>
              <w:tab/>
            </w:r>
            <w:r w:rsidR="006F0714" w:rsidRPr="00813929">
              <w:rPr>
                <w:webHidden/>
              </w:rPr>
              <w:fldChar w:fldCharType="begin"/>
            </w:r>
            <w:r w:rsidR="00813929" w:rsidRPr="00813929">
              <w:rPr>
                <w:webHidden/>
              </w:rPr>
              <w:instrText xml:space="preserve"> PAGEREF _Toc30762463 \h </w:instrText>
            </w:r>
            <w:r w:rsidR="006F0714" w:rsidRPr="00813929">
              <w:rPr>
                <w:webHidden/>
              </w:rPr>
            </w:r>
            <w:r w:rsidR="006F0714" w:rsidRPr="00813929">
              <w:rPr>
                <w:webHidden/>
              </w:rPr>
              <w:fldChar w:fldCharType="separate"/>
            </w:r>
            <w:r w:rsidR="00813929" w:rsidRPr="00813929">
              <w:rPr>
                <w:webHidden/>
              </w:rPr>
              <w:t>32</w:t>
            </w:r>
            <w:r w:rsidR="006F0714" w:rsidRPr="00813929">
              <w:rPr>
                <w:webHidden/>
              </w:rPr>
              <w:fldChar w:fldCharType="end"/>
            </w:r>
          </w:hyperlink>
        </w:p>
        <w:p w:rsidR="00813929" w:rsidRPr="00813929" w:rsidRDefault="00443902" w:rsidP="00813929">
          <w:pPr>
            <w:pStyle w:val="14"/>
            <w:jc w:val="both"/>
            <w:rPr>
              <w:rFonts w:eastAsiaTheme="minorEastAsia"/>
              <w:color w:val="auto"/>
            </w:rPr>
          </w:pPr>
          <w:hyperlink w:anchor="_Toc30762464" w:history="1">
            <w:r w:rsidR="00813929" w:rsidRPr="00813929">
              <w:rPr>
                <w:rStyle w:val="a3"/>
              </w:rPr>
              <w:t>ПРИЛОЖЕНИЕ 1</w:t>
            </w:r>
            <w:r w:rsidR="00813929" w:rsidRPr="00813929">
              <w:rPr>
                <w:webHidden/>
              </w:rPr>
              <w:tab/>
            </w:r>
            <w:r w:rsidR="006F0714" w:rsidRPr="00813929">
              <w:rPr>
                <w:webHidden/>
              </w:rPr>
              <w:fldChar w:fldCharType="begin"/>
            </w:r>
            <w:r w:rsidR="00813929" w:rsidRPr="00813929">
              <w:rPr>
                <w:webHidden/>
              </w:rPr>
              <w:instrText xml:space="preserve"> PAGEREF _Toc30762464 \h </w:instrText>
            </w:r>
            <w:r w:rsidR="006F0714" w:rsidRPr="00813929">
              <w:rPr>
                <w:webHidden/>
              </w:rPr>
            </w:r>
            <w:r w:rsidR="006F0714" w:rsidRPr="00813929">
              <w:rPr>
                <w:webHidden/>
              </w:rPr>
              <w:fldChar w:fldCharType="separate"/>
            </w:r>
            <w:r w:rsidR="00813929" w:rsidRPr="00813929">
              <w:rPr>
                <w:webHidden/>
              </w:rPr>
              <w:t>34</w:t>
            </w:r>
            <w:r w:rsidR="006F0714" w:rsidRPr="00813929">
              <w:rPr>
                <w:webHidden/>
              </w:rPr>
              <w:fldChar w:fldCharType="end"/>
            </w:r>
          </w:hyperlink>
        </w:p>
        <w:p w:rsidR="00813929" w:rsidRPr="00813929" w:rsidRDefault="00443902" w:rsidP="00813929">
          <w:pPr>
            <w:pStyle w:val="14"/>
            <w:jc w:val="both"/>
            <w:rPr>
              <w:rFonts w:eastAsiaTheme="minorEastAsia"/>
              <w:color w:val="auto"/>
            </w:rPr>
          </w:pPr>
          <w:hyperlink w:anchor="_Toc30762465" w:history="1">
            <w:r w:rsidR="00813929" w:rsidRPr="00813929">
              <w:rPr>
                <w:rStyle w:val="a3"/>
              </w:rPr>
              <w:t>ПРИЛОЖЕНИЕ 2</w:t>
            </w:r>
            <w:r w:rsidR="00813929" w:rsidRPr="00813929">
              <w:rPr>
                <w:webHidden/>
              </w:rPr>
              <w:tab/>
            </w:r>
            <w:r w:rsidR="006F0714" w:rsidRPr="00813929">
              <w:rPr>
                <w:webHidden/>
              </w:rPr>
              <w:fldChar w:fldCharType="begin"/>
            </w:r>
            <w:r w:rsidR="00813929" w:rsidRPr="00813929">
              <w:rPr>
                <w:webHidden/>
              </w:rPr>
              <w:instrText xml:space="preserve"> PAGEREF _Toc30762465 \h </w:instrText>
            </w:r>
            <w:r w:rsidR="006F0714" w:rsidRPr="00813929">
              <w:rPr>
                <w:webHidden/>
              </w:rPr>
            </w:r>
            <w:r w:rsidR="006F0714" w:rsidRPr="00813929">
              <w:rPr>
                <w:webHidden/>
              </w:rPr>
              <w:fldChar w:fldCharType="separate"/>
            </w:r>
            <w:r w:rsidR="00813929" w:rsidRPr="00813929">
              <w:rPr>
                <w:webHidden/>
              </w:rPr>
              <w:t>36</w:t>
            </w:r>
            <w:r w:rsidR="006F0714" w:rsidRPr="00813929">
              <w:rPr>
                <w:webHidden/>
              </w:rPr>
              <w:fldChar w:fldCharType="end"/>
            </w:r>
          </w:hyperlink>
        </w:p>
        <w:p w:rsidR="004D008B" w:rsidRPr="00813929" w:rsidRDefault="006F0714" w:rsidP="00813929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13929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813929" w:rsidRDefault="00813929" w:rsidP="00813929">
      <w:pPr>
        <w:pStyle w:val="1"/>
        <w:rPr>
          <w:rFonts w:ascii="Times New Roman" w:hAnsi="Times New Roman"/>
          <w:color w:val="0D0D0D" w:themeColor="text1" w:themeTint="F2"/>
        </w:rPr>
      </w:pPr>
      <w:bookmarkStart w:id="0" w:name="_Toc30762449"/>
    </w:p>
    <w:p w:rsidR="00813929" w:rsidRDefault="00813929" w:rsidP="00813929"/>
    <w:p w:rsidR="00813929" w:rsidRDefault="00813929" w:rsidP="00813929"/>
    <w:p w:rsidR="003333DA" w:rsidRPr="00813929" w:rsidRDefault="003333DA" w:rsidP="00813929"/>
    <w:p w:rsidR="00721B29" w:rsidRDefault="00721B29" w:rsidP="006C3CBB">
      <w:pPr>
        <w:pStyle w:val="1"/>
        <w:jc w:val="center"/>
        <w:rPr>
          <w:rFonts w:ascii="Times New Roman" w:hAnsi="Times New Roman"/>
          <w:color w:val="0D0D0D" w:themeColor="text1" w:themeTint="F2"/>
        </w:rPr>
      </w:pPr>
      <w:r w:rsidRPr="00EA0C17">
        <w:rPr>
          <w:rFonts w:ascii="Times New Roman" w:hAnsi="Times New Roman"/>
          <w:color w:val="0D0D0D" w:themeColor="text1" w:themeTint="F2"/>
        </w:rPr>
        <w:lastRenderedPageBreak/>
        <w:t>ВВЕДЕНИЕ</w:t>
      </w:r>
      <w:bookmarkEnd w:id="0"/>
    </w:p>
    <w:p w:rsidR="00744944" w:rsidRPr="00744944" w:rsidRDefault="00744944" w:rsidP="006C3CBB"/>
    <w:p w:rsidR="00EA07BC" w:rsidRPr="00433CC6" w:rsidRDefault="00433CC6" w:rsidP="00433C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</w:pPr>
      <w:r w:rsidRPr="00433CC6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Проблема и</w:t>
      </w:r>
      <w:r w:rsidR="0074776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з</w:t>
      </w:r>
      <w:r w:rsidRPr="00433CC6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учения ценностных ориентаций, точно также как моральных и социальных норм обуславливающих позицию личности по отношению к де</w:t>
      </w:r>
      <w:r w:rsidR="0074776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й</w:t>
      </w:r>
      <w:r w:rsidRPr="00433CC6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ствительности является</w:t>
      </w:r>
      <w:r w:rsidR="00EA07BC" w:rsidRPr="00433CC6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 xml:space="preserve"> главной в нынешней </w:t>
      </w:r>
      <w:r w:rsidR="006F344B" w:rsidRPr="00433CC6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науке.</w:t>
      </w:r>
    </w:p>
    <w:p w:rsidR="00584E48" w:rsidRPr="00584E48" w:rsidRDefault="003649B1" w:rsidP="006C3C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</w:pPr>
      <w:r w:rsidRPr="00584E48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 xml:space="preserve">Выделяя </w:t>
      </w:r>
      <w:r w:rsidR="00AC5DFC" w:rsidRPr="00584E48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 xml:space="preserve">молодёжь, как общественную категорию, </w:t>
      </w:r>
      <w:r w:rsidR="00584E48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 xml:space="preserve">учёные исследователи </w:t>
      </w:r>
      <w:r w:rsidR="00584E48" w:rsidRPr="00584E48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старались выделять высоконравственные постулаты</w:t>
      </w:r>
      <w:r w:rsidR="003673F6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 xml:space="preserve"> существования</w:t>
      </w:r>
      <w:r w:rsidR="00584E48" w:rsidRPr="00584E48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 xml:space="preserve"> предоставлен</w:t>
      </w:r>
      <w:r w:rsidR="0074776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н</w:t>
      </w:r>
      <w:r w:rsidR="00584E48" w:rsidRPr="00584E48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ой категории людей, их</w:t>
      </w:r>
      <w:r w:rsidR="003673F6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 xml:space="preserve"> позиции по появлениям социальной жизни, свойственные черты социализ</w:t>
      </w:r>
      <w:r w:rsidR="0074776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ации и воспитания, жизнедеятельн</w:t>
      </w:r>
      <w:r w:rsidR="003673F6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ости общества.</w:t>
      </w:r>
    </w:p>
    <w:p w:rsidR="003673F6" w:rsidRPr="003673F6" w:rsidRDefault="00D81318" w:rsidP="003673F6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86743">
        <w:rPr>
          <w:rFonts w:ascii="Times New Roman" w:hAnsi="Times New Roman" w:cs="Times New Roman"/>
          <w:noProof/>
          <w:sz w:val="28"/>
          <w:szCs w:val="28"/>
        </w:rPr>
        <w:t xml:space="preserve">Актуальность и необходимость данной темы определяется тем, что </w:t>
      </w:r>
      <w:r w:rsidR="003673F6">
        <w:rPr>
          <w:rFonts w:ascii="Times New Roman" w:hAnsi="Times New Roman" w:cs="Times New Roman"/>
          <w:noProof/>
          <w:sz w:val="28"/>
          <w:szCs w:val="28"/>
        </w:rPr>
        <w:t>в нынешнее время вровень с положительн</w:t>
      </w:r>
      <w:r w:rsidR="0074776E">
        <w:rPr>
          <w:rFonts w:ascii="Times New Roman" w:hAnsi="Times New Roman" w:cs="Times New Roman"/>
          <w:noProof/>
          <w:sz w:val="28"/>
          <w:szCs w:val="28"/>
        </w:rPr>
        <w:t>ыми переменами в обществе проход</w:t>
      </w:r>
      <w:r w:rsidR="003673F6">
        <w:rPr>
          <w:rFonts w:ascii="Times New Roman" w:hAnsi="Times New Roman" w:cs="Times New Roman"/>
          <w:noProof/>
          <w:sz w:val="28"/>
          <w:szCs w:val="28"/>
        </w:rPr>
        <w:t xml:space="preserve">ят и процессы с негативными установками – </w:t>
      </w:r>
      <w:r w:rsidR="007154A9">
        <w:rPr>
          <w:rFonts w:ascii="Times New Roman" w:hAnsi="Times New Roman" w:cs="Times New Roman"/>
          <w:noProof/>
          <w:sz w:val="28"/>
          <w:szCs w:val="28"/>
        </w:rPr>
        <w:t>перемена уклада образа жизнедеятел</w:t>
      </w:r>
      <w:r w:rsidR="003673F6">
        <w:rPr>
          <w:rFonts w:ascii="Times New Roman" w:hAnsi="Times New Roman" w:cs="Times New Roman"/>
          <w:noProof/>
          <w:sz w:val="28"/>
          <w:szCs w:val="28"/>
        </w:rPr>
        <w:t>ь</w:t>
      </w:r>
      <w:r w:rsidR="007154A9">
        <w:rPr>
          <w:rFonts w:ascii="Times New Roman" w:hAnsi="Times New Roman" w:cs="Times New Roman"/>
          <w:noProof/>
          <w:sz w:val="28"/>
          <w:szCs w:val="28"/>
        </w:rPr>
        <w:t>н</w:t>
      </w:r>
      <w:r w:rsidR="003673F6">
        <w:rPr>
          <w:rFonts w:ascii="Times New Roman" w:hAnsi="Times New Roman" w:cs="Times New Roman"/>
          <w:noProof/>
          <w:sz w:val="28"/>
          <w:szCs w:val="28"/>
        </w:rPr>
        <w:t>о</w:t>
      </w:r>
      <w:r w:rsidR="007154A9">
        <w:rPr>
          <w:rFonts w:ascii="Times New Roman" w:hAnsi="Times New Roman" w:cs="Times New Roman"/>
          <w:noProof/>
          <w:sz w:val="28"/>
          <w:szCs w:val="28"/>
        </w:rPr>
        <w:t>сти людей, расширение общес</w:t>
      </w:r>
      <w:r w:rsidR="003673F6">
        <w:rPr>
          <w:rFonts w:ascii="Times New Roman" w:hAnsi="Times New Roman" w:cs="Times New Roman"/>
          <w:noProof/>
          <w:sz w:val="28"/>
          <w:szCs w:val="28"/>
        </w:rPr>
        <w:t>т</w:t>
      </w:r>
      <w:r w:rsidR="007154A9">
        <w:rPr>
          <w:rFonts w:ascii="Times New Roman" w:hAnsi="Times New Roman" w:cs="Times New Roman"/>
          <w:noProof/>
          <w:sz w:val="28"/>
          <w:szCs w:val="28"/>
        </w:rPr>
        <w:t>в</w:t>
      </w:r>
      <w:r w:rsidR="003673F6">
        <w:rPr>
          <w:rFonts w:ascii="Times New Roman" w:hAnsi="Times New Roman" w:cs="Times New Roman"/>
          <w:noProof/>
          <w:sz w:val="28"/>
          <w:szCs w:val="28"/>
        </w:rPr>
        <w:t>енной дифференциации, ужесточение конфликтности и безнравственности, повышение количества семей «группы риска».</w:t>
      </w:r>
    </w:p>
    <w:p w:rsidR="003673F6" w:rsidRPr="00433CC6" w:rsidRDefault="00D81318" w:rsidP="00433CC6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67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Подростки, как малая социальная группа, ощущают на себе давление с навязываемых поведенческих догматов, стратегических </w:t>
      </w:r>
      <w:proofErr w:type="spellStart"/>
      <w:r w:rsidRPr="00F86743">
        <w:rPr>
          <w:rFonts w:ascii="Times New Roman" w:hAnsi="Times New Roman" w:cs="Times New Roman"/>
          <w:color w:val="000000" w:themeColor="text1"/>
          <w:sz w:val="28"/>
          <w:szCs w:val="28"/>
        </w:rPr>
        <w:t>жизненнх</w:t>
      </w:r>
      <w:proofErr w:type="spellEnd"/>
      <w:r w:rsidRPr="00F867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целей и общих мировоззренческих ориентиров. Непростая «конфронтация» растущего поколения вылилась во внезапное повышение количества подростков с асоциальным поведением, подростки на максимальном уровне восприимчивы к деструктивным внешним воздействиям.</w:t>
      </w:r>
      <w:r w:rsidR="00686F81" w:rsidRPr="00F867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4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Современные подростки родились в эпоху </w:t>
      </w:r>
      <w:proofErr w:type="spellStart"/>
      <w:r w:rsidR="003649B1">
        <w:rPr>
          <w:rFonts w:ascii="Times New Roman" w:hAnsi="Times New Roman" w:cs="Times New Roman"/>
          <w:color w:val="000000" w:themeColor="text1"/>
          <w:sz w:val="28"/>
          <w:szCs w:val="28"/>
        </w:rPr>
        <w:t>интеренета</w:t>
      </w:r>
      <w:proofErr w:type="spellEnd"/>
      <w:r w:rsidR="00364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смартфонов</w:t>
      </w:r>
      <w:r w:rsidR="006905E2">
        <w:rPr>
          <w:rFonts w:ascii="Times New Roman" w:hAnsi="Times New Roman" w:cs="Times New Roman"/>
          <w:color w:val="000000" w:themeColor="text1"/>
          <w:sz w:val="28"/>
          <w:szCs w:val="28"/>
        </w:rPr>
        <w:t>, и поэтому воспринимают информацию по-другому. Как минимум не так</w:t>
      </w:r>
      <w:proofErr w:type="gramStart"/>
      <w:r w:rsidR="00690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690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их родители. Непосредственно по этой причине, актуальность изучения определена потребностью исследования ценностных ориентаций соврем</w:t>
      </w:r>
      <w:r w:rsidR="00433CC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90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нных подростков, </w:t>
      </w:r>
      <w:r w:rsidR="00433CC6">
        <w:rPr>
          <w:rFonts w:ascii="Times New Roman" w:hAnsi="Times New Roman" w:cs="Times New Roman"/>
          <w:color w:val="000000" w:themeColor="text1"/>
          <w:sz w:val="28"/>
          <w:szCs w:val="28"/>
        </w:rPr>
        <w:t>и в тоже время разработки представлений по совершенствованию девиантного поведения.</w:t>
      </w:r>
    </w:p>
    <w:p w:rsidR="00D81318" w:rsidRPr="00F86743" w:rsidRDefault="00D81318" w:rsidP="006C3C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7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Асоциальное поведение подростков считается значительной проблемой, и сформировавшаяся обстановка стимулирует к исследованию </w:t>
      </w:r>
      <w:r w:rsidRPr="00F867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разработке мер по совершенствованию профилактики асоциального и антисоциального поведения подростков.</w:t>
      </w:r>
    </w:p>
    <w:p w:rsidR="00D81318" w:rsidRPr="006272BB" w:rsidRDefault="00D81318" w:rsidP="006C3C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86743">
        <w:rPr>
          <w:rFonts w:ascii="Times New Roman" w:hAnsi="Times New Roman" w:cs="Times New Roman"/>
          <w:color w:val="000000" w:themeColor="text1"/>
          <w:sz w:val="28"/>
          <w:szCs w:val="28"/>
        </w:rPr>
        <w:t>Степень научной разработанности проблемы. Ценностные ориентации как фактор асоциального и антисоциального пов</w:t>
      </w:r>
      <w:r w:rsidR="0074776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86743">
        <w:rPr>
          <w:rFonts w:ascii="Times New Roman" w:hAnsi="Times New Roman" w:cs="Times New Roman"/>
          <w:color w:val="000000" w:themeColor="text1"/>
          <w:sz w:val="28"/>
          <w:szCs w:val="28"/>
        </w:rPr>
        <w:t>дения современных подростков рассматривается как непростое явление, поэтому изучение данной проблемы имеет разноплановый и междисциплинарный характер</w:t>
      </w:r>
      <w:r w:rsidRPr="006272B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AC5DFC" w:rsidRPr="00F86743" w:rsidRDefault="00D81318" w:rsidP="006C3C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</w:pPr>
      <w:r w:rsidRPr="00F86743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Объект исследования: современные подростки с асоциальным и антисоциальным поведением.</w:t>
      </w:r>
    </w:p>
    <w:p w:rsidR="00AC5DFC" w:rsidRPr="00F86743" w:rsidRDefault="00D81318" w:rsidP="006C3C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</w:pPr>
      <w:r w:rsidRPr="00F86743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Предмет исследования</w:t>
      </w:r>
      <w:r w:rsidR="00AC5DFC" w:rsidRPr="00F86743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:</w:t>
      </w:r>
      <w:r w:rsidR="00A72EE9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 xml:space="preserve"> ценностные ориентации как фактор асоциального и антисоциальног</w:t>
      </w:r>
      <w:r w:rsidR="00F612B6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о поведения современных подрост</w:t>
      </w:r>
      <w:r w:rsidR="00A72EE9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к</w:t>
      </w:r>
      <w:r w:rsidR="00F612B6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о</w:t>
      </w:r>
      <w:r w:rsidR="00A72EE9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в.</w:t>
      </w:r>
    </w:p>
    <w:p w:rsidR="009815D7" w:rsidRPr="00A72EE9" w:rsidRDefault="00D81318" w:rsidP="006C3C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</w:pPr>
      <w:r w:rsidRPr="00F86743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Цель работы</w:t>
      </w:r>
      <w:r w:rsidR="00AC5DFC" w:rsidRPr="00F86743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: установить</w:t>
      </w:r>
      <w:r w:rsidR="00A72EE9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 xml:space="preserve"> влияние </w:t>
      </w:r>
      <w:r w:rsidRPr="00F86743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асоциального и антисоциального поведения подростков</w:t>
      </w:r>
      <w:r w:rsidR="00A72EE9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 xml:space="preserve"> на развитие </w:t>
      </w:r>
      <w:r w:rsidRPr="00F86743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ценностных ориентаций</w:t>
      </w:r>
      <w:r w:rsidR="000741EC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 xml:space="preserve"> </w:t>
      </w:r>
      <w:r w:rsidR="00A72EE9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подростков</w:t>
      </w:r>
      <w:r w:rsidR="009F1BBE" w:rsidRPr="00F86743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, разра</w:t>
      </w:r>
      <w:r w:rsidR="00220FB9" w:rsidRPr="00F86743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ботать программу мероприятий направленных на профилактику асоциального поведения.</w:t>
      </w:r>
    </w:p>
    <w:p w:rsidR="00CD7659" w:rsidRDefault="00661D67" w:rsidP="006C3CBB">
      <w:pPr>
        <w:tabs>
          <w:tab w:val="left" w:pos="3504"/>
        </w:tabs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A72EE9">
        <w:rPr>
          <w:rFonts w:ascii="Times New Roman" w:hAnsi="Times New Roman" w:cs="Times New Roman"/>
          <w:sz w:val="28"/>
          <w:szCs w:val="28"/>
        </w:rPr>
        <w:t xml:space="preserve">научно-исследовательской работы </w:t>
      </w:r>
      <w:r w:rsidR="00D81318" w:rsidRPr="00F86743">
        <w:rPr>
          <w:rFonts w:ascii="Times New Roman" w:hAnsi="Times New Roman" w:cs="Times New Roman"/>
          <w:sz w:val="28"/>
          <w:szCs w:val="28"/>
        </w:rPr>
        <w:t>были</w:t>
      </w:r>
      <w:r w:rsidR="001C3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поставлены следующие</w:t>
      </w:r>
      <w:r w:rsidR="00D81318" w:rsidRPr="00F86743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480025" w:rsidRDefault="00480025" w:rsidP="006C3CBB">
      <w:pPr>
        <w:tabs>
          <w:tab w:val="left" w:pos="3504"/>
        </w:tabs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1.Изучить понятие и источники формирования ценностных ориентаций личности.</w:t>
      </w:r>
    </w:p>
    <w:p w:rsidR="00480025" w:rsidRDefault="00480025" w:rsidP="006C3CBB">
      <w:pPr>
        <w:tabs>
          <w:tab w:val="left" w:pos="3504"/>
        </w:tabs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2.Рассмотреть психолого-педагогические аспекты проблемы поведения современных подростков.</w:t>
      </w:r>
    </w:p>
    <w:p w:rsidR="00480025" w:rsidRPr="00480025" w:rsidRDefault="00480025" w:rsidP="006C3CBB">
      <w:pPr>
        <w:tabs>
          <w:tab w:val="left" w:pos="3504"/>
        </w:tabs>
        <w:spacing w:after="0" w:line="360" w:lineRule="auto"/>
        <w:ind w:firstLine="71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800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Исследовать особенности ценностных ориентаций подростков с асоциальным и антисоциальным поведением.</w:t>
      </w:r>
    </w:p>
    <w:p w:rsidR="00480025" w:rsidRPr="00480025" w:rsidRDefault="00480025" w:rsidP="006C3CBB">
      <w:pPr>
        <w:tabs>
          <w:tab w:val="left" w:pos="3504"/>
        </w:tabs>
        <w:spacing w:after="0" w:line="360" w:lineRule="auto"/>
        <w:ind w:firstLine="71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4800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4.Разработать программу мероприятий направленных на профилактику асоциального поведения.</w:t>
      </w:r>
    </w:p>
    <w:p w:rsidR="00CA436C" w:rsidRPr="00CA436C" w:rsidRDefault="00A72EE9" w:rsidP="00CA436C">
      <w:pPr>
        <w:pStyle w:val="ae"/>
        <w:tabs>
          <w:tab w:val="left" w:pos="0"/>
        </w:tabs>
        <w:spacing w:after="0" w:line="36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48002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Методологическая основа: теоретический анализ научно-методической литературы и </w:t>
      </w:r>
      <w:proofErr w:type="spellStart"/>
      <w:r w:rsidRPr="00480025">
        <w:rPr>
          <w:rFonts w:ascii="Times New Roman" w:hAnsi="Times New Roman"/>
          <w:color w:val="0D0D0D" w:themeColor="text1" w:themeTint="F2"/>
          <w:sz w:val="28"/>
          <w:szCs w:val="28"/>
        </w:rPr>
        <w:t>интерент</w:t>
      </w:r>
      <w:proofErr w:type="spellEnd"/>
      <w:r w:rsidRPr="0048002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источников по теме</w:t>
      </w:r>
      <w:r>
        <w:rPr>
          <w:rFonts w:ascii="Times New Roman" w:hAnsi="Times New Roman"/>
          <w:sz w:val="28"/>
          <w:szCs w:val="28"/>
        </w:rPr>
        <w:t xml:space="preserve"> исследования, обобщение, сравнение, </w:t>
      </w:r>
      <w:proofErr w:type="spellStart"/>
      <w:r>
        <w:rPr>
          <w:rFonts w:ascii="Times New Roman" w:hAnsi="Times New Roman"/>
          <w:sz w:val="28"/>
          <w:szCs w:val="28"/>
        </w:rPr>
        <w:t>педагогичский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эксперимент, тестирование.</w:t>
      </w:r>
    </w:p>
    <w:p w:rsidR="009815D7" w:rsidRDefault="00CA436C" w:rsidP="006C3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значимость дл</w:t>
      </w:r>
      <w:r w:rsidR="0074776E">
        <w:rPr>
          <w:rFonts w:ascii="Times New Roman" w:hAnsi="Times New Roman" w:cs="Times New Roman"/>
          <w:sz w:val="28"/>
          <w:szCs w:val="28"/>
        </w:rPr>
        <w:t>я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ОВД: данная тема имеет </w:t>
      </w:r>
      <w:r w:rsidR="000B4EA9">
        <w:rPr>
          <w:rFonts w:ascii="Times New Roman" w:hAnsi="Times New Roman" w:cs="Times New Roman"/>
          <w:sz w:val="28"/>
          <w:szCs w:val="28"/>
        </w:rPr>
        <w:t xml:space="preserve">важную </w:t>
      </w:r>
      <w:r>
        <w:rPr>
          <w:rFonts w:ascii="Times New Roman" w:hAnsi="Times New Roman" w:cs="Times New Roman"/>
          <w:sz w:val="28"/>
          <w:szCs w:val="28"/>
        </w:rPr>
        <w:t>значимость для подразделений по делам несовершеннолетних,</w:t>
      </w:r>
      <w:r w:rsidR="000B4EA9">
        <w:rPr>
          <w:rFonts w:ascii="Times New Roman" w:hAnsi="Times New Roman" w:cs="Times New Roman"/>
          <w:sz w:val="28"/>
          <w:szCs w:val="28"/>
        </w:rPr>
        <w:t xml:space="preserve"> так как </w:t>
      </w:r>
      <w:proofErr w:type="spellStart"/>
      <w:r w:rsidR="000B4EA9">
        <w:rPr>
          <w:rFonts w:ascii="Times New Roman" w:hAnsi="Times New Roman" w:cs="Times New Roman"/>
          <w:sz w:val="28"/>
          <w:szCs w:val="28"/>
        </w:rPr>
        <w:lastRenderedPageBreak/>
        <w:t>инпектора</w:t>
      </w:r>
      <w:proofErr w:type="spellEnd"/>
      <w:r w:rsidR="000B4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имеют тесное взаимодействие с категорией</w:t>
      </w:r>
      <w:r w:rsidR="000B4EA9">
        <w:rPr>
          <w:rFonts w:ascii="Times New Roman" w:hAnsi="Times New Roman" w:cs="Times New Roman"/>
          <w:sz w:val="28"/>
          <w:szCs w:val="28"/>
        </w:rPr>
        <w:t xml:space="preserve"> несо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B4EA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ршеннолетних.</w:t>
      </w:r>
      <w:r w:rsidR="000B4EA9">
        <w:rPr>
          <w:rFonts w:ascii="Times New Roman" w:hAnsi="Times New Roman" w:cs="Times New Roman"/>
          <w:sz w:val="28"/>
          <w:szCs w:val="28"/>
        </w:rPr>
        <w:t xml:space="preserve"> Работая  с данной категорией, инспектор по делам несовершеннолетних обязан изучить причины </w:t>
      </w:r>
      <w:proofErr w:type="spellStart"/>
      <w:r w:rsidR="000B4EA9">
        <w:rPr>
          <w:rFonts w:ascii="Times New Roman" w:hAnsi="Times New Roman" w:cs="Times New Roman"/>
          <w:sz w:val="28"/>
          <w:szCs w:val="28"/>
        </w:rPr>
        <w:t>фомирования</w:t>
      </w:r>
      <w:proofErr w:type="spellEnd"/>
      <w:r w:rsidR="000B4EA9">
        <w:rPr>
          <w:rFonts w:ascii="Times New Roman" w:hAnsi="Times New Roman" w:cs="Times New Roman"/>
          <w:sz w:val="28"/>
          <w:szCs w:val="28"/>
        </w:rPr>
        <w:t xml:space="preserve"> асоциального и антисоциального поведения подростков и постараться устранить данное поведение. Помочь подростку сформировать положительные нравственные ценности и догматы поведения.</w:t>
      </w:r>
    </w:p>
    <w:p w:rsidR="00881C7A" w:rsidRDefault="00881C7A" w:rsidP="006C3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743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A72EE9">
        <w:rPr>
          <w:rFonts w:ascii="Times New Roman" w:hAnsi="Times New Roman" w:cs="Times New Roman"/>
          <w:sz w:val="28"/>
          <w:szCs w:val="28"/>
        </w:rPr>
        <w:t xml:space="preserve">научно-исследовательской </w:t>
      </w:r>
      <w:r w:rsidRPr="00F86743">
        <w:rPr>
          <w:rFonts w:ascii="Times New Roman" w:hAnsi="Times New Roman" w:cs="Times New Roman"/>
          <w:sz w:val="28"/>
          <w:szCs w:val="28"/>
        </w:rPr>
        <w:t>р</w:t>
      </w:r>
      <w:r w:rsidR="00CD7659" w:rsidRPr="00F86743">
        <w:rPr>
          <w:rFonts w:ascii="Times New Roman" w:hAnsi="Times New Roman" w:cs="Times New Roman"/>
          <w:sz w:val="28"/>
          <w:szCs w:val="28"/>
        </w:rPr>
        <w:t>аботы: состоит из введения, трёх</w:t>
      </w:r>
      <w:r w:rsidRPr="00F86743">
        <w:rPr>
          <w:rFonts w:ascii="Times New Roman" w:hAnsi="Times New Roman" w:cs="Times New Roman"/>
          <w:sz w:val="28"/>
          <w:szCs w:val="28"/>
        </w:rPr>
        <w:t xml:space="preserve"> глав, заключения, список библиографических и</w:t>
      </w:r>
      <w:r w:rsidR="00513013">
        <w:rPr>
          <w:rFonts w:ascii="Times New Roman" w:hAnsi="Times New Roman" w:cs="Times New Roman"/>
          <w:sz w:val="28"/>
          <w:szCs w:val="28"/>
        </w:rPr>
        <w:t>сточников, приложений.</w:t>
      </w:r>
    </w:p>
    <w:p w:rsidR="00EA0C17" w:rsidRDefault="00EA0C17" w:rsidP="006C3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FC6" w:rsidRDefault="00911FC6" w:rsidP="006C3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FC6" w:rsidRDefault="00911FC6" w:rsidP="006C3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FC6" w:rsidRDefault="00911FC6" w:rsidP="006C3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FC6" w:rsidRDefault="00911FC6" w:rsidP="006C3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FC6" w:rsidRDefault="00911FC6" w:rsidP="006C3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FC6" w:rsidRDefault="00911FC6" w:rsidP="006C3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FC6" w:rsidRDefault="00911FC6" w:rsidP="006C3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FC6" w:rsidRDefault="00911FC6" w:rsidP="006C3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FC6" w:rsidRDefault="00911FC6" w:rsidP="006C3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FC6" w:rsidRDefault="00911FC6" w:rsidP="006C3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FC6" w:rsidRDefault="00911FC6" w:rsidP="006C3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FC6" w:rsidRDefault="00911FC6" w:rsidP="006C3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FC6" w:rsidRDefault="00911FC6" w:rsidP="006C3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FC6" w:rsidRDefault="00911FC6" w:rsidP="006C3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FC6" w:rsidRDefault="00911FC6" w:rsidP="006C3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FC6" w:rsidRDefault="00911FC6" w:rsidP="006C3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FC6" w:rsidRDefault="00911FC6" w:rsidP="006C3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FC6" w:rsidRDefault="00911FC6" w:rsidP="00280B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C17" w:rsidRDefault="00EA0C17" w:rsidP="006C3CBB">
      <w:pPr>
        <w:pStyle w:val="1"/>
        <w:spacing w:line="360" w:lineRule="auto"/>
        <w:jc w:val="center"/>
        <w:rPr>
          <w:rFonts w:ascii="Times New Roman" w:hAnsi="Times New Roman"/>
          <w:color w:val="0D0D0D" w:themeColor="text1" w:themeTint="F2"/>
        </w:rPr>
      </w:pPr>
      <w:bookmarkStart w:id="2" w:name="_Toc30762450"/>
      <w:r w:rsidRPr="00EA0C17">
        <w:rPr>
          <w:rFonts w:ascii="Times New Roman" w:hAnsi="Times New Roman"/>
          <w:color w:val="0D0D0D" w:themeColor="text1" w:themeTint="F2"/>
        </w:rPr>
        <w:lastRenderedPageBreak/>
        <w:t xml:space="preserve">Глава 1. </w:t>
      </w:r>
      <w:proofErr w:type="gramStart"/>
      <w:r w:rsidRPr="00EA0C17">
        <w:rPr>
          <w:rFonts w:ascii="Times New Roman" w:hAnsi="Times New Roman"/>
          <w:color w:val="0D0D0D" w:themeColor="text1" w:themeTint="F2"/>
        </w:rPr>
        <w:t>Теоретический</w:t>
      </w:r>
      <w:proofErr w:type="gramEnd"/>
      <w:r w:rsidRPr="00EA0C17">
        <w:rPr>
          <w:rFonts w:ascii="Times New Roman" w:hAnsi="Times New Roman"/>
          <w:color w:val="0D0D0D" w:themeColor="text1" w:themeTint="F2"/>
        </w:rPr>
        <w:t xml:space="preserve"> </w:t>
      </w:r>
      <w:proofErr w:type="spellStart"/>
      <w:r w:rsidRPr="00EA0C17">
        <w:rPr>
          <w:rFonts w:ascii="Times New Roman" w:hAnsi="Times New Roman"/>
          <w:color w:val="0D0D0D" w:themeColor="text1" w:themeTint="F2"/>
        </w:rPr>
        <w:t>анализ</w:t>
      </w:r>
      <w:r w:rsidR="003333DA">
        <w:rPr>
          <w:rFonts w:ascii="Times New Roman" w:hAnsi="Times New Roman"/>
          <w:color w:val="0D0D0D" w:themeColor="text1" w:themeTint="F2"/>
        </w:rPr>
        <w:t>основных</w:t>
      </w:r>
      <w:proofErr w:type="spellEnd"/>
      <w:r w:rsidR="003333DA">
        <w:rPr>
          <w:rFonts w:ascii="Times New Roman" w:hAnsi="Times New Roman"/>
          <w:color w:val="0D0D0D" w:themeColor="text1" w:themeTint="F2"/>
        </w:rPr>
        <w:t xml:space="preserve"> понятий</w:t>
      </w:r>
      <w:r w:rsidRPr="00EA0C17">
        <w:rPr>
          <w:rFonts w:ascii="Times New Roman" w:hAnsi="Times New Roman"/>
          <w:color w:val="0D0D0D" w:themeColor="text1" w:themeTint="F2"/>
        </w:rPr>
        <w:t>: «ценностные ориентации», «ценностные отношения» и установки личности как субъекта образовательного процесса</w:t>
      </w:r>
      <w:bookmarkEnd w:id="2"/>
    </w:p>
    <w:p w:rsidR="00EA0C17" w:rsidRPr="00EA0C17" w:rsidRDefault="00EA0C17" w:rsidP="006C3CBB">
      <w:pPr>
        <w:spacing w:line="360" w:lineRule="auto"/>
      </w:pPr>
    </w:p>
    <w:p w:rsidR="00721B29" w:rsidRDefault="00721B29" w:rsidP="006C3CBB">
      <w:pPr>
        <w:pStyle w:val="ae"/>
        <w:spacing w:line="36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3" w:name="_Toc30762451"/>
      <w:r>
        <w:rPr>
          <w:rFonts w:ascii="Times New Roman" w:hAnsi="Times New Roman"/>
          <w:b/>
          <w:sz w:val="28"/>
          <w:szCs w:val="28"/>
        </w:rPr>
        <w:t>1.1.Теоретический анализ сущности и взаимосвязи понятий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«ценностные ориентации», «ценностные отношения» и установки личности как субъекта образовательного процесса</w:t>
      </w:r>
      <w:bookmarkEnd w:id="3"/>
    </w:p>
    <w:p w:rsidR="00D629EB" w:rsidRPr="00D629EB" w:rsidRDefault="00D629EB" w:rsidP="006C3CBB">
      <w:pPr>
        <w:pStyle w:val="ae"/>
        <w:spacing w:line="36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912DE" w:rsidRPr="007912DE" w:rsidRDefault="007912DE" w:rsidP="007912DE">
      <w:pPr>
        <w:pStyle w:val="af5"/>
        <w:shd w:val="clear" w:color="auto" w:fill="FFFFFF"/>
        <w:spacing w:before="0" w:beforeAutospacing="0" w:after="0" w:afterAutospacing="0" w:line="360" w:lineRule="auto"/>
        <w:ind w:firstLine="566"/>
        <w:jc w:val="both"/>
        <w:rPr>
          <w:color w:val="FF0000"/>
          <w:sz w:val="28"/>
          <w:szCs w:val="28"/>
        </w:rPr>
      </w:pPr>
      <w:r w:rsidRPr="007912DE">
        <w:rPr>
          <w:color w:val="0D0D0D" w:themeColor="text1" w:themeTint="F2"/>
          <w:sz w:val="28"/>
          <w:szCs w:val="28"/>
        </w:rPr>
        <w:t>Ценно</w:t>
      </w:r>
      <w:r>
        <w:rPr>
          <w:color w:val="0D0D0D" w:themeColor="text1" w:themeTint="F2"/>
          <w:sz w:val="28"/>
          <w:szCs w:val="28"/>
        </w:rPr>
        <w:t xml:space="preserve">стные ориентации (далее ЦО), в настоящее время, отражают осознанное отношение человека к социальным реалиям, а также отношение к обществу. </w:t>
      </w:r>
    </w:p>
    <w:p w:rsidR="005A3C6D" w:rsidRPr="007912DE" w:rsidRDefault="00CC200B" w:rsidP="0058493A">
      <w:pPr>
        <w:pStyle w:val="af5"/>
        <w:shd w:val="clear" w:color="auto" w:fill="FFFFFF"/>
        <w:spacing w:before="0" w:beforeAutospacing="0" w:after="0" w:afterAutospacing="0" w:line="360" w:lineRule="auto"/>
        <w:ind w:firstLine="566"/>
        <w:jc w:val="both"/>
        <w:rPr>
          <w:color w:val="FF0000"/>
          <w:sz w:val="28"/>
          <w:szCs w:val="28"/>
        </w:rPr>
      </w:pPr>
      <w:r w:rsidRPr="007912DE">
        <w:rPr>
          <w:color w:val="0D0D0D" w:themeColor="text1" w:themeTint="F2"/>
          <w:sz w:val="28"/>
          <w:szCs w:val="28"/>
        </w:rPr>
        <w:t>Особую</w:t>
      </w:r>
      <w:r w:rsidRPr="007912DE">
        <w:rPr>
          <w:color w:val="FF0000"/>
          <w:sz w:val="28"/>
          <w:szCs w:val="28"/>
        </w:rPr>
        <w:t xml:space="preserve"> </w:t>
      </w:r>
      <w:r w:rsidRPr="007912DE">
        <w:rPr>
          <w:color w:val="0D0D0D" w:themeColor="text1" w:themeTint="F2"/>
          <w:sz w:val="28"/>
          <w:szCs w:val="28"/>
        </w:rPr>
        <w:t>важность обретает взаимосвязь Ц</w:t>
      </w:r>
      <w:r w:rsidR="007912DE">
        <w:rPr>
          <w:color w:val="0D0D0D" w:themeColor="text1" w:themeTint="F2"/>
          <w:sz w:val="28"/>
          <w:szCs w:val="28"/>
        </w:rPr>
        <w:t>О с</w:t>
      </w:r>
      <w:r w:rsidRPr="007912DE">
        <w:rPr>
          <w:color w:val="0D0D0D" w:themeColor="text1" w:themeTint="F2"/>
          <w:sz w:val="28"/>
          <w:szCs w:val="28"/>
        </w:rPr>
        <w:t xml:space="preserve"> направленностью самого индивида. При этом </w:t>
      </w:r>
      <w:r w:rsidR="00D519A0" w:rsidRPr="007912DE">
        <w:rPr>
          <w:color w:val="0D0D0D" w:themeColor="text1" w:themeTint="F2"/>
          <w:sz w:val="28"/>
          <w:szCs w:val="28"/>
        </w:rPr>
        <w:t>концепция</w:t>
      </w:r>
      <w:r w:rsidRPr="007912DE">
        <w:rPr>
          <w:color w:val="0D0D0D" w:themeColor="text1" w:themeTint="F2"/>
          <w:sz w:val="28"/>
          <w:szCs w:val="28"/>
        </w:rPr>
        <w:t xml:space="preserve"> ЦО конкретизирует содержательную сторону ориентированности персоны, но кроме того считается базой</w:t>
      </w:r>
      <w:r w:rsidR="00D519A0" w:rsidRPr="007912DE">
        <w:rPr>
          <w:color w:val="0D0D0D" w:themeColor="text1" w:themeTint="F2"/>
          <w:sz w:val="28"/>
          <w:szCs w:val="28"/>
        </w:rPr>
        <w:t xml:space="preserve"> её взглядов о</w:t>
      </w:r>
      <w:r w:rsidR="007912DE">
        <w:rPr>
          <w:color w:val="0D0D0D" w:themeColor="text1" w:themeTint="F2"/>
          <w:sz w:val="28"/>
          <w:szCs w:val="28"/>
        </w:rPr>
        <w:t>б</w:t>
      </w:r>
      <w:r w:rsidR="00D519A0" w:rsidRPr="007912DE">
        <w:rPr>
          <w:color w:val="0D0D0D" w:themeColor="text1" w:themeTint="F2"/>
          <w:sz w:val="28"/>
          <w:szCs w:val="28"/>
        </w:rPr>
        <w:t xml:space="preserve"> окружающей человека реальности, его отношения как к окружающим, так и самому </w:t>
      </w:r>
      <w:proofErr w:type="spellStart"/>
      <w:r w:rsidR="00D519A0" w:rsidRPr="007912DE">
        <w:rPr>
          <w:color w:val="0D0D0D" w:themeColor="text1" w:themeTint="F2"/>
          <w:sz w:val="28"/>
          <w:szCs w:val="28"/>
        </w:rPr>
        <w:t>себу</w:t>
      </w:r>
      <w:proofErr w:type="spellEnd"/>
      <w:r w:rsidR="00D519A0" w:rsidRPr="007912DE">
        <w:rPr>
          <w:color w:val="0D0D0D" w:themeColor="text1" w:themeTint="F2"/>
          <w:sz w:val="28"/>
          <w:szCs w:val="28"/>
        </w:rPr>
        <w:t>. Ценно</w:t>
      </w:r>
      <w:r w:rsidR="007912DE">
        <w:rPr>
          <w:color w:val="0D0D0D" w:themeColor="text1" w:themeTint="F2"/>
          <w:sz w:val="28"/>
          <w:szCs w:val="28"/>
        </w:rPr>
        <w:t xml:space="preserve">стные ориентации, необходимо отметить, </w:t>
      </w:r>
      <w:r w:rsidR="00D519A0" w:rsidRPr="007912DE">
        <w:rPr>
          <w:color w:val="0D0D0D" w:themeColor="text1" w:themeTint="F2"/>
          <w:sz w:val="28"/>
          <w:szCs w:val="28"/>
        </w:rPr>
        <w:t>выступают</w:t>
      </w:r>
      <w:r w:rsidR="007912DE">
        <w:rPr>
          <w:color w:val="0D0D0D" w:themeColor="text1" w:themeTint="F2"/>
          <w:sz w:val="28"/>
          <w:szCs w:val="28"/>
        </w:rPr>
        <w:t xml:space="preserve"> также</w:t>
      </w:r>
      <w:r w:rsidR="00D519A0" w:rsidRPr="007912DE">
        <w:rPr>
          <w:color w:val="0D0D0D" w:themeColor="text1" w:themeTint="F2"/>
          <w:sz w:val="28"/>
          <w:szCs w:val="28"/>
        </w:rPr>
        <w:t xml:space="preserve"> как фильтр разграничения </w:t>
      </w:r>
      <w:r w:rsidR="007912DE">
        <w:rPr>
          <w:color w:val="0D0D0D" w:themeColor="text1" w:themeTint="F2"/>
          <w:sz w:val="28"/>
          <w:szCs w:val="28"/>
        </w:rPr>
        <w:t xml:space="preserve">предметов для человека, при этом каждый из них имеет </w:t>
      </w:r>
      <w:proofErr w:type="spellStart"/>
      <w:r w:rsidR="007912DE">
        <w:rPr>
          <w:color w:val="0D0D0D" w:themeColor="text1" w:themeTint="F2"/>
          <w:sz w:val="28"/>
          <w:szCs w:val="28"/>
        </w:rPr>
        <w:t>своб</w:t>
      </w:r>
      <w:proofErr w:type="spellEnd"/>
      <w:r w:rsidR="007912DE">
        <w:rPr>
          <w:color w:val="0D0D0D" w:themeColor="text1" w:themeTint="F2"/>
          <w:sz w:val="28"/>
          <w:szCs w:val="28"/>
        </w:rPr>
        <w:t xml:space="preserve"> значимость. </w:t>
      </w:r>
    </w:p>
    <w:p w:rsidR="00441E87" w:rsidRDefault="00441E87" w:rsidP="006C3CBB">
      <w:pPr>
        <w:pStyle w:val="af5"/>
        <w:shd w:val="clear" w:color="auto" w:fill="FFFFFF"/>
        <w:spacing w:before="0" w:beforeAutospacing="0" w:after="0" w:afterAutospacing="0" w:line="360" w:lineRule="auto"/>
        <w:ind w:firstLine="566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В настоящее время в науке понятие «ценностных ориентаций» соотнесено, с одной стороны, с ценностными эталонами группы, класса, социальной системы, а с другой стороны с мотивационно-ориентационной сферой личности.</w:t>
      </w:r>
      <w:r w:rsidR="0058493A">
        <w:rPr>
          <w:color w:val="0D0D0D" w:themeColor="text1" w:themeTint="F2"/>
          <w:sz w:val="28"/>
          <w:szCs w:val="28"/>
        </w:rPr>
        <w:t xml:space="preserve"> </w:t>
      </w:r>
    </w:p>
    <w:p w:rsidR="0058493A" w:rsidRDefault="0058493A" w:rsidP="0058493A">
      <w:pPr>
        <w:pStyle w:val="af5"/>
        <w:shd w:val="clear" w:color="auto" w:fill="FFFFFF"/>
        <w:spacing w:before="0" w:beforeAutospacing="0" w:after="0" w:afterAutospacing="0" w:line="360" w:lineRule="auto"/>
        <w:ind w:firstLine="566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Иерархия ценностей у каждого человека </w:t>
      </w:r>
      <w:r w:rsidRPr="0058493A">
        <w:rPr>
          <w:color w:val="0D0D0D" w:themeColor="text1" w:themeTint="F2"/>
          <w:sz w:val="28"/>
          <w:szCs w:val="28"/>
        </w:rPr>
        <w:t xml:space="preserve">индивидуальна. Ведь сочетание отношений и взаимосвязей </w:t>
      </w:r>
      <w:proofErr w:type="gramStart"/>
      <w:r w:rsidRPr="0058493A">
        <w:rPr>
          <w:color w:val="0D0D0D" w:themeColor="text1" w:themeTint="F2"/>
          <w:sz w:val="28"/>
          <w:szCs w:val="28"/>
        </w:rPr>
        <w:t>безграничны</w:t>
      </w:r>
      <w:proofErr w:type="gramEnd"/>
      <w:r w:rsidRPr="0058493A">
        <w:rPr>
          <w:color w:val="0D0D0D" w:themeColor="text1" w:themeTint="F2"/>
          <w:sz w:val="28"/>
          <w:szCs w:val="28"/>
        </w:rPr>
        <w:t xml:space="preserve">. </w:t>
      </w:r>
      <w:r w:rsidR="0025088B" w:rsidRPr="0058493A">
        <w:rPr>
          <w:color w:val="0D0D0D" w:themeColor="text1" w:themeTint="F2"/>
          <w:sz w:val="28"/>
          <w:szCs w:val="28"/>
        </w:rPr>
        <w:t>Наблюдение общественного формирования личности выполняется посредством отслеживания динамики индивидуального отношения к социальным нормам и общечеловеческим ценностям.</w:t>
      </w:r>
    </w:p>
    <w:p w:rsidR="0058493A" w:rsidRDefault="00692EF5" w:rsidP="0058493A">
      <w:pPr>
        <w:pStyle w:val="af5"/>
        <w:shd w:val="clear" w:color="auto" w:fill="FFFFFF"/>
        <w:spacing w:before="0" w:beforeAutospacing="0" w:after="0" w:afterAutospacing="0" w:line="360" w:lineRule="auto"/>
        <w:ind w:firstLine="566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 xml:space="preserve">В образовательном процессе педагогам очень сложно отследить нравственное становление подростка, так как в большинстве случаев подросток проявляет свои основные ориентиры и потребности только в экстремальной ситуации. Но необходимо учитывать и то, что данная ситуация не может служить окончательной проверкой, в связи с тем, что в такой ситуации у подростка очень часто происходит нарушение психологического состояния. Каждому педагогу, по нашему мнению, необходимо владеть способностью наблюдения и только тогда они </w:t>
      </w:r>
      <w:proofErr w:type="gramStart"/>
      <w:r>
        <w:rPr>
          <w:color w:val="0D0D0D" w:themeColor="text1" w:themeTint="F2"/>
          <w:sz w:val="28"/>
          <w:szCs w:val="28"/>
        </w:rPr>
        <w:t>смогут более точно и результативно отследить какие именно ценности преобладают</w:t>
      </w:r>
      <w:proofErr w:type="gramEnd"/>
      <w:r>
        <w:rPr>
          <w:color w:val="0D0D0D" w:themeColor="text1" w:themeTint="F2"/>
          <w:sz w:val="28"/>
          <w:szCs w:val="28"/>
        </w:rPr>
        <w:t xml:space="preserve"> у подростка, или группы подростков. В каких ситуациях, (независимо от того, экстремальные они или «обыденные») и как именно поступит подросток, и на что он будет ориентироваться.</w:t>
      </w:r>
    </w:p>
    <w:p w:rsidR="003673F6" w:rsidRPr="00FC216E" w:rsidRDefault="00FC216E" w:rsidP="0028081E">
      <w:pPr>
        <w:pStyle w:val="af5"/>
        <w:shd w:val="clear" w:color="auto" w:fill="FFFFFF"/>
        <w:spacing w:before="0" w:beforeAutospacing="0" w:after="0" w:afterAutospacing="0" w:line="360" w:lineRule="auto"/>
        <w:ind w:firstLine="566"/>
        <w:jc w:val="both"/>
        <w:rPr>
          <w:color w:val="FF0000"/>
          <w:sz w:val="20"/>
          <w:szCs w:val="20"/>
        </w:rPr>
      </w:pPr>
      <w:r>
        <w:rPr>
          <w:color w:val="0D0D0D" w:themeColor="text1" w:themeTint="F2"/>
          <w:sz w:val="28"/>
          <w:szCs w:val="28"/>
        </w:rPr>
        <w:t xml:space="preserve">Актуальное значение имеет то, что в настоящее время жизненные ценности образовываются, в большинстве случаев, внезапно, или же под влиянием большого количества различных моментов. Значимость ценностного влияния на их становление минимальна. Есть различные понятия на соответствие целей воспитания актуальным жизненным установкам. К примеру, есть мнение, что желательным является соотношение целей воспитания реально функционирующей в обществе концепции ценностей. Становление личности в их духе и есть правильное разрешение проблем. Позволительно, собственно что аналогичная ситуация и </w:t>
      </w:r>
      <w:proofErr w:type="spellStart"/>
      <w:r>
        <w:rPr>
          <w:color w:val="0D0D0D" w:themeColor="text1" w:themeTint="F2"/>
          <w:sz w:val="28"/>
          <w:szCs w:val="28"/>
        </w:rPr>
        <w:t>слелала</w:t>
      </w:r>
      <w:proofErr w:type="spellEnd"/>
      <w:r>
        <w:rPr>
          <w:color w:val="0D0D0D" w:themeColor="text1" w:themeTint="F2"/>
          <w:sz w:val="28"/>
          <w:szCs w:val="28"/>
        </w:rPr>
        <w:t xml:space="preserve"> бы, в случае если формирующиеся внезапно жизненные ценности позитивно повлияли бы</w:t>
      </w:r>
      <w:r w:rsidR="0028081E">
        <w:rPr>
          <w:color w:val="0D0D0D" w:themeColor="text1" w:themeTint="F2"/>
          <w:sz w:val="28"/>
          <w:szCs w:val="28"/>
        </w:rPr>
        <w:t xml:space="preserve"> на</w:t>
      </w:r>
      <w:r>
        <w:rPr>
          <w:color w:val="0D0D0D" w:themeColor="text1" w:themeTint="F2"/>
          <w:sz w:val="28"/>
          <w:szCs w:val="28"/>
        </w:rPr>
        <w:t xml:space="preserve"> всестороннее </w:t>
      </w:r>
      <w:proofErr w:type="spellStart"/>
      <w:r>
        <w:rPr>
          <w:color w:val="0D0D0D" w:themeColor="text1" w:themeTint="F2"/>
          <w:sz w:val="28"/>
          <w:szCs w:val="28"/>
        </w:rPr>
        <w:t>стеновление</w:t>
      </w:r>
      <w:proofErr w:type="spellEnd"/>
      <w:r>
        <w:rPr>
          <w:color w:val="0D0D0D" w:themeColor="text1" w:themeTint="F2"/>
          <w:sz w:val="28"/>
          <w:szCs w:val="28"/>
        </w:rPr>
        <w:t xml:space="preserve"> молодых людей, и на </w:t>
      </w:r>
      <w:proofErr w:type="spellStart"/>
      <w:r>
        <w:rPr>
          <w:color w:val="0D0D0D" w:themeColor="text1" w:themeTint="F2"/>
          <w:sz w:val="28"/>
          <w:szCs w:val="28"/>
        </w:rPr>
        <w:t>общественый</w:t>
      </w:r>
      <w:proofErr w:type="spellEnd"/>
      <w:r>
        <w:rPr>
          <w:color w:val="0D0D0D" w:themeColor="text1" w:themeTint="F2"/>
          <w:sz w:val="28"/>
          <w:szCs w:val="28"/>
        </w:rPr>
        <w:t xml:space="preserve"> прогресс в целом. Впрочем,</w:t>
      </w:r>
      <w:r w:rsidR="0028081E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к сожалению,</w:t>
      </w:r>
      <w:r w:rsidR="0028081E">
        <w:rPr>
          <w:color w:val="0D0D0D" w:themeColor="text1" w:themeTint="F2"/>
          <w:sz w:val="28"/>
          <w:szCs w:val="28"/>
        </w:rPr>
        <w:t xml:space="preserve"> подобной картины не выслеживается.</w:t>
      </w:r>
    </w:p>
    <w:p w:rsidR="006375DA" w:rsidRDefault="006375DA" w:rsidP="006C3CBB">
      <w:pPr>
        <w:pStyle w:val="af5"/>
        <w:shd w:val="clear" w:color="auto" w:fill="FFFFFF"/>
        <w:spacing w:before="0" w:beforeAutospacing="0" w:after="0" w:afterAutospacing="0" w:line="360" w:lineRule="auto"/>
        <w:ind w:firstLine="566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Сказанное прежде дает возможность считать, что ЦО, усваиваемые в ходе развития зависят от того, в какой </w:t>
      </w:r>
      <w:proofErr w:type="spellStart"/>
      <w:r>
        <w:rPr>
          <w:color w:val="0D0D0D" w:themeColor="text1" w:themeTint="F2"/>
          <w:sz w:val="28"/>
          <w:szCs w:val="28"/>
        </w:rPr>
        <w:t>деятелньости</w:t>
      </w:r>
      <w:proofErr w:type="spellEnd"/>
      <w:r>
        <w:rPr>
          <w:color w:val="0D0D0D" w:themeColor="text1" w:themeTint="F2"/>
          <w:sz w:val="28"/>
          <w:szCs w:val="28"/>
        </w:rPr>
        <w:t xml:space="preserve"> находится человек. В данном случае мы исходим из возрастной периодизации Д.Б. </w:t>
      </w:r>
      <w:proofErr w:type="spellStart"/>
      <w:r>
        <w:rPr>
          <w:color w:val="0D0D0D" w:themeColor="text1" w:themeTint="F2"/>
          <w:sz w:val="28"/>
          <w:szCs w:val="28"/>
        </w:rPr>
        <w:t>Эльконина</w:t>
      </w:r>
      <w:proofErr w:type="spellEnd"/>
      <w:r>
        <w:rPr>
          <w:color w:val="0D0D0D" w:themeColor="text1" w:themeTint="F2"/>
          <w:sz w:val="28"/>
          <w:szCs w:val="28"/>
        </w:rPr>
        <w:t xml:space="preserve">, </w:t>
      </w:r>
      <w:r>
        <w:rPr>
          <w:color w:val="0D0D0D" w:themeColor="text1" w:themeTint="F2"/>
          <w:sz w:val="28"/>
          <w:szCs w:val="28"/>
        </w:rPr>
        <w:lastRenderedPageBreak/>
        <w:t>которые считает психологическое</w:t>
      </w:r>
      <w:r w:rsidR="0062183E">
        <w:rPr>
          <w:color w:val="0D0D0D" w:themeColor="text1" w:themeTint="F2"/>
          <w:sz w:val="28"/>
          <w:szCs w:val="28"/>
        </w:rPr>
        <w:t xml:space="preserve"> развитие как смену этапов освоения предметной </w:t>
      </w:r>
      <w:proofErr w:type="spellStart"/>
      <w:r w:rsidR="0062183E">
        <w:rPr>
          <w:color w:val="0D0D0D" w:themeColor="text1" w:themeTint="F2"/>
          <w:sz w:val="28"/>
          <w:szCs w:val="28"/>
        </w:rPr>
        <w:t>деятелньости</w:t>
      </w:r>
      <w:proofErr w:type="spellEnd"/>
      <w:r w:rsidR="0062183E">
        <w:rPr>
          <w:color w:val="0D0D0D" w:themeColor="text1" w:themeTint="F2"/>
          <w:sz w:val="28"/>
          <w:szCs w:val="28"/>
        </w:rPr>
        <w:t>, а также общения в целом.</w:t>
      </w:r>
      <w:r w:rsidR="0062183E">
        <w:rPr>
          <w:rStyle w:val="af"/>
          <w:color w:val="0D0D0D" w:themeColor="text1" w:themeTint="F2"/>
          <w:sz w:val="28"/>
          <w:szCs w:val="28"/>
        </w:rPr>
        <w:footnoteReference w:id="1"/>
      </w:r>
    </w:p>
    <w:p w:rsidR="0062183E" w:rsidRDefault="0062183E" w:rsidP="006C3CBB">
      <w:pPr>
        <w:pStyle w:val="af5"/>
        <w:shd w:val="clear" w:color="auto" w:fill="FFFFFF"/>
        <w:spacing w:before="0" w:beforeAutospacing="0" w:after="0" w:afterAutospacing="0" w:line="360" w:lineRule="auto"/>
        <w:ind w:firstLine="566"/>
        <w:jc w:val="both"/>
        <w:rPr>
          <w:color w:val="0D0D0D" w:themeColor="text1" w:themeTint="F2"/>
          <w:sz w:val="28"/>
          <w:szCs w:val="28"/>
        </w:rPr>
      </w:pPr>
      <w:proofErr w:type="gramStart"/>
      <w:r>
        <w:rPr>
          <w:color w:val="0D0D0D" w:themeColor="text1" w:themeTint="F2"/>
          <w:sz w:val="28"/>
          <w:szCs w:val="28"/>
        </w:rPr>
        <w:t xml:space="preserve">В подростковом </w:t>
      </w:r>
      <w:proofErr w:type="spellStart"/>
      <w:r>
        <w:rPr>
          <w:color w:val="0D0D0D" w:themeColor="text1" w:themeTint="F2"/>
          <w:sz w:val="28"/>
          <w:szCs w:val="28"/>
        </w:rPr>
        <w:t>возрасе</w:t>
      </w:r>
      <w:proofErr w:type="spellEnd"/>
      <w:r>
        <w:rPr>
          <w:color w:val="0D0D0D" w:themeColor="text1" w:themeTint="F2"/>
          <w:sz w:val="28"/>
          <w:szCs w:val="28"/>
        </w:rPr>
        <w:t xml:space="preserve"> в ходе общения с окружающими, индивид регулярно попадает в ситуации, где необходимо принятие им того или иного решения.</w:t>
      </w:r>
      <w:proofErr w:type="gramEnd"/>
      <w:r>
        <w:rPr>
          <w:color w:val="0D0D0D" w:themeColor="text1" w:themeTint="F2"/>
          <w:sz w:val="28"/>
          <w:szCs w:val="28"/>
        </w:rPr>
        <w:t xml:space="preserve"> Принятие правильного решения обозначает выбор из альтернативных вариантов. Появляется потребность проанализировать, а также дать оценку возможному варианту – основным способом в области установления </w:t>
      </w:r>
      <w:proofErr w:type="gramStart"/>
      <w:r>
        <w:rPr>
          <w:color w:val="0D0D0D" w:themeColor="text1" w:themeTint="F2"/>
          <w:sz w:val="28"/>
          <w:szCs w:val="28"/>
        </w:rPr>
        <w:t>собственных</w:t>
      </w:r>
      <w:proofErr w:type="gramEnd"/>
      <w:r>
        <w:rPr>
          <w:color w:val="0D0D0D" w:themeColor="text1" w:themeTint="F2"/>
          <w:sz w:val="28"/>
          <w:szCs w:val="28"/>
        </w:rPr>
        <w:t xml:space="preserve"> ЦО</w:t>
      </w:r>
      <w:r w:rsidR="00E128B0">
        <w:rPr>
          <w:color w:val="0D0D0D" w:themeColor="text1" w:themeTint="F2"/>
          <w:sz w:val="28"/>
          <w:szCs w:val="28"/>
        </w:rPr>
        <w:t>.</w:t>
      </w:r>
    </w:p>
    <w:p w:rsidR="0028081E" w:rsidRPr="00F86743" w:rsidRDefault="002D2C88" w:rsidP="0028081E">
      <w:pPr>
        <w:pStyle w:val="af5"/>
        <w:shd w:val="clear" w:color="auto" w:fill="FFFFFF"/>
        <w:spacing w:before="0" w:beforeAutospacing="0" w:after="0" w:afterAutospacing="0" w:line="360" w:lineRule="auto"/>
        <w:ind w:firstLine="566"/>
        <w:jc w:val="both"/>
        <w:rPr>
          <w:rFonts w:eastAsia="Calibri"/>
          <w:noProof/>
          <w:color w:val="0D0D0D" w:themeColor="text1" w:themeTint="F2"/>
          <w:sz w:val="28"/>
          <w:szCs w:val="28"/>
        </w:rPr>
      </w:pPr>
      <w:r w:rsidRPr="00F86743">
        <w:rPr>
          <w:rFonts w:eastAsia="Calibri"/>
          <w:noProof/>
          <w:color w:val="0D0D0D" w:themeColor="text1" w:themeTint="F2"/>
          <w:sz w:val="28"/>
          <w:szCs w:val="28"/>
        </w:rPr>
        <w:t xml:space="preserve">Ценностное отношение имеет особый вид </w:t>
      </w:r>
      <w:r w:rsidR="0028081E">
        <w:rPr>
          <w:rFonts w:eastAsia="Calibri"/>
          <w:noProof/>
          <w:color w:val="0D0D0D" w:themeColor="text1" w:themeTint="F2"/>
          <w:sz w:val="28"/>
          <w:szCs w:val="28"/>
        </w:rPr>
        <w:t>отношения. Благодаря формированию ценностного отношения сама система ЦО определяет неоднозначность личности, считается смысловым полем для её духовно – практической работы. ЦО рассматриваются как отношение значительного объекта сравнительно интересов и необходимостей субъекта.</w:t>
      </w:r>
    </w:p>
    <w:p w:rsidR="0062183E" w:rsidRDefault="002D2C88" w:rsidP="006C3CBB">
      <w:pPr>
        <w:pStyle w:val="af5"/>
        <w:shd w:val="clear" w:color="auto" w:fill="FFFFFF"/>
        <w:spacing w:before="0" w:beforeAutospacing="0" w:after="0" w:afterAutospacing="0" w:line="360" w:lineRule="auto"/>
        <w:ind w:firstLine="566"/>
        <w:jc w:val="both"/>
        <w:rPr>
          <w:rFonts w:eastAsia="Calibri"/>
          <w:noProof/>
          <w:color w:val="0D0D0D" w:themeColor="text1" w:themeTint="F2"/>
          <w:sz w:val="28"/>
          <w:szCs w:val="28"/>
        </w:rPr>
      </w:pPr>
      <w:r w:rsidRPr="00F86743">
        <w:rPr>
          <w:rFonts w:eastAsia="Calibri"/>
          <w:noProof/>
          <w:color w:val="0D0D0D" w:themeColor="text1" w:themeTint="F2"/>
          <w:sz w:val="28"/>
          <w:szCs w:val="28"/>
        </w:rPr>
        <w:t xml:space="preserve"> По своей сущности и важности отношение значимости будет являться более широким понятием.</w:t>
      </w:r>
      <w:r w:rsidR="003E3CA1" w:rsidRPr="00F86743">
        <w:rPr>
          <w:rFonts w:eastAsia="Calibri"/>
          <w:noProof/>
          <w:color w:val="0D0D0D" w:themeColor="text1" w:themeTint="F2"/>
          <w:sz w:val="28"/>
          <w:szCs w:val="28"/>
        </w:rPr>
        <w:t xml:space="preserve"> Ценнность отражается в ценностнм отношении как феномен.</w:t>
      </w:r>
    </w:p>
    <w:p w:rsidR="00911FC6" w:rsidRDefault="00286C36" w:rsidP="00911FC6">
      <w:pPr>
        <w:pStyle w:val="af5"/>
        <w:shd w:val="clear" w:color="auto" w:fill="FFFFFF"/>
        <w:spacing w:before="0" w:beforeAutospacing="0" w:after="0" w:afterAutospacing="0" w:line="360" w:lineRule="auto"/>
        <w:ind w:firstLine="566"/>
        <w:jc w:val="both"/>
        <w:rPr>
          <w:rFonts w:eastAsia="Calibri"/>
          <w:noProof/>
          <w:color w:val="0D0D0D" w:themeColor="text1" w:themeTint="F2"/>
          <w:sz w:val="28"/>
          <w:szCs w:val="28"/>
        </w:rPr>
      </w:pPr>
      <w:r w:rsidRPr="00F86743">
        <w:rPr>
          <w:rFonts w:eastAsia="Calibri"/>
          <w:noProof/>
          <w:color w:val="0D0D0D" w:themeColor="text1" w:themeTint="F2"/>
          <w:sz w:val="28"/>
          <w:szCs w:val="28"/>
        </w:rPr>
        <w:t>Теоретический аспект характеризует, что данные отношения</w:t>
      </w:r>
      <w:r w:rsidR="00B767B5">
        <w:rPr>
          <w:rFonts w:eastAsia="Calibri"/>
          <w:noProof/>
          <w:color w:val="0D0D0D" w:themeColor="text1" w:themeTint="F2"/>
          <w:sz w:val="28"/>
          <w:szCs w:val="28"/>
        </w:rPr>
        <w:t xml:space="preserve"> считаются одной из ключевых конфигураций изучения человеком реальности. Так как формирование</w:t>
      </w:r>
      <w:r w:rsidR="001C32A2">
        <w:rPr>
          <w:rFonts w:eastAsia="Calibri"/>
          <w:noProof/>
          <w:color w:val="0D0D0D" w:themeColor="text1" w:themeTint="F2"/>
          <w:sz w:val="28"/>
          <w:szCs w:val="28"/>
        </w:rPr>
        <w:t xml:space="preserve"> </w:t>
      </w:r>
      <w:r w:rsidR="00B767B5">
        <w:rPr>
          <w:rFonts w:eastAsia="Calibri"/>
          <w:noProof/>
          <w:color w:val="0D0D0D" w:themeColor="text1" w:themeTint="F2"/>
          <w:sz w:val="28"/>
          <w:szCs w:val="28"/>
        </w:rPr>
        <w:t xml:space="preserve">личности непоредственно сопряжено с формированием её ценностного сознания, а также её мировоззрения. Какой бы не был объект, он будет рссматриваться человеком в совокупности с его значимостью и сущностью. Реализация человека в мире – сложный процесс, в котором </w:t>
      </w:r>
      <w:r w:rsidR="002B246B">
        <w:rPr>
          <w:rFonts w:eastAsia="Calibri"/>
          <w:noProof/>
          <w:color w:val="0D0D0D" w:themeColor="text1" w:themeTint="F2"/>
          <w:sz w:val="28"/>
          <w:szCs w:val="28"/>
        </w:rPr>
        <w:t>взаимодейсвуют гносеологические, также аксиологические компоненты его деятельности.</w:t>
      </w:r>
    </w:p>
    <w:p w:rsidR="00721B29" w:rsidRPr="00547EFF" w:rsidRDefault="00C16AD6" w:rsidP="00547EFF">
      <w:pPr>
        <w:pStyle w:val="af5"/>
        <w:shd w:val="clear" w:color="auto" w:fill="FFFFFF"/>
        <w:spacing w:before="0" w:beforeAutospacing="0" w:after="0" w:afterAutospacing="0" w:line="360" w:lineRule="auto"/>
        <w:ind w:firstLine="566"/>
        <w:jc w:val="both"/>
        <w:rPr>
          <w:color w:val="FF0000"/>
          <w:sz w:val="18"/>
          <w:szCs w:val="18"/>
        </w:rPr>
      </w:pPr>
      <w:r w:rsidRPr="00F86743">
        <w:rPr>
          <w:rFonts w:eastAsia="Calibri"/>
          <w:iCs/>
          <w:noProof/>
          <w:color w:val="0D0D0D" w:themeColor="text1" w:themeTint="F2"/>
          <w:sz w:val="28"/>
          <w:szCs w:val="28"/>
        </w:rPr>
        <w:t xml:space="preserve">ЦО и деятельность в совокупности образуют единое целое, и сущетсвуют благодаря установленной взаимосвязи между ЦО и ценностным сознанием. По-мнению С.Л. Рубинштейна сознание определяется реальными отношениями человека. По своей сущности ЦО </w:t>
      </w:r>
      <w:r w:rsidR="00A86D36" w:rsidRPr="00F86743">
        <w:rPr>
          <w:rFonts w:eastAsia="Calibri"/>
          <w:iCs/>
          <w:noProof/>
          <w:color w:val="0D0D0D" w:themeColor="text1" w:themeTint="F2"/>
          <w:sz w:val="28"/>
          <w:szCs w:val="28"/>
        </w:rPr>
        <w:t>подразумевают</w:t>
      </w:r>
      <w:r w:rsidR="00286C36" w:rsidRPr="00F86743">
        <w:rPr>
          <w:rFonts w:eastAsia="Calibri"/>
          <w:iCs/>
          <w:noProof/>
          <w:color w:val="0D0D0D" w:themeColor="text1" w:themeTint="F2"/>
          <w:sz w:val="28"/>
          <w:szCs w:val="28"/>
        </w:rPr>
        <w:t xml:space="preserve"> как свой объект, то что оценивается, так и субъект, тот кто </w:t>
      </w:r>
      <w:r w:rsidR="00A86D36" w:rsidRPr="00F86743">
        <w:rPr>
          <w:rFonts w:eastAsia="Calibri"/>
          <w:iCs/>
          <w:noProof/>
          <w:color w:val="0D0D0D" w:themeColor="text1" w:themeTint="F2"/>
          <w:sz w:val="28"/>
          <w:szCs w:val="28"/>
        </w:rPr>
        <w:lastRenderedPageBreak/>
        <w:t>оц</w:t>
      </w:r>
      <w:r w:rsidR="00286C36" w:rsidRPr="00F86743">
        <w:rPr>
          <w:rFonts w:eastAsia="Calibri"/>
          <w:iCs/>
          <w:noProof/>
          <w:color w:val="0D0D0D" w:themeColor="text1" w:themeTint="F2"/>
          <w:sz w:val="28"/>
          <w:szCs w:val="28"/>
        </w:rPr>
        <w:t>енивает.</w:t>
      </w:r>
      <w:r w:rsidR="00A86D36" w:rsidRPr="00F86743">
        <w:rPr>
          <w:rFonts w:eastAsia="Calibri"/>
          <w:iCs/>
          <w:noProof/>
          <w:color w:val="0D0D0D" w:themeColor="text1" w:themeTint="F2"/>
          <w:sz w:val="28"/>
          <w:szCs w:val="28"/>
        </w:rPr>
        <w:t xml:space="preserve"> </w:t>
      </w:r>
      <w:proofErr w:type="gramStart"/>
      <w:r w:rsidR="00A86D36" w:rsidRPr="00F86743">
        <w:rPr>
          <w:rFonts w:eastAsia="Calibri"/>
          <w:iCs/>
          <w:noProof/>
          <w:color w:val="0D0D0D" w:themeColor="text1" w:themeTint="F2"/>
          <w:sz w:val="28"/>
          <w:szCs w:val="28"/>
        </w:rPr>
        <w:t>В теории ценности принципиальное значение имеет отличие между объективной и субъективной сторон ЦО.</w:t>
      </w:r>
      <w:r w:rsidR="000C3F79">
        <w:rPr>
          <w:rStyle w:val="af"/>
          <w:rFonts w:eastAsia="Calibri"/>
          <w:iCs/>
          <w:noProof/>
          <w:color w:val="0D0D0D" w:themeColor="text1" w:themeTint="F2"/>
          <w:sz w:val="28"/>
          <w:szCs w:val="28"/>
        </w:rPr>
        <w:footnoteReference w:id="2"/>
      </w:r>
      <w:proofErr w:type="gramEnd"/>
    </w:p>
    <w:p w:rsidR="00721B29" w:rsidRPr="00EA0C17" w:rsidRDefault="00721B29" w:rsidP="006C3CBB">
      <w:pPr>
        <w:pStyle w:val="1"/>
        <w:jc w:val="center"/>
        <w:rPr>
          <w:rFonts w:ascii="Times New Roman" w:eastAsia="Calibri" w:hAnsi="Times New Roman"/>
          <w:iCs/>
          <w:noProof/>
          <w:color w:val="0D0D0D" w:themeColor="text1" w:themeTint="F2"/>
        </w:rPr>
      </w:pPr>
      <w:bookmarkStart w:id="4" w:name="_Toc30762452"/>
      <w:r w:rsidRPr="00EA0C17">
        <w:rPr>
          <w:rFonts w:ascii="Times New Roman" w:eastAsia="Calibri" w:hAnsi="Times New Roman"/>
          <w:iCs/>
          <w:noProof/>
          <w:color w:val="0D0D0D" w:themeColor="text1" w:themeTint="F2"/>
        </w:rPr>
        <w:t>1.2.Понятие и источники формирования ценностных ориентаций личности</w:t>
      </w:r>
      <w:bookmarkEnd w:id="4"/>
    </w:p>
    <w:p w:rsidR="00D87A60" w:rsidRPr="00F86743" w:rsidRDefault="00D87A60" w:rsidP="006C3CBB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</w:pPr>
    </w:p>
    <w:p w:rsidR="0028081E" w:rsidRDefault="0028081E" w:rsidP="006C3CB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 xml:space="preserve">Деятельность индивида определена внутренним социально – важным отношением к находящейся вокруг действительности. Это отношение, проявляющееся в действиях, отношение к какому-либо предмету или деянию считается базой его восприятия реальности, или ЦО. </w:t>
      </w:r>
    </w:p>
    <w:p w:rsidR="003673F6" w:rsidRPr="0022373A" w:rsidRDefault="0028081E" w:rsidP="0022373A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И</w:t>
      </w:r>
      <w:r w:rsidR="0022373A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зменяя мир вокруг себя</w:t>
      </w:r>
      <w:r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 xml:space="preserve"> личность отталкивается от личных интересов</w:t>
      </w:r>
      <w:r w:rsidR="0022373A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 xml:space="preserve"> и необходимосте</w:t>
      </w:r>
      <w:r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й,</w:t>
      </w:r>
      <w:r w:rsidR="0022373A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 xml:space="preserve"> и в связи с этим создае</w:t>
      </w:r>
      <w:r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 xml:space="preserve">т вокруг себя конкретную </w:t>
      </w:r>
      <w:r w:rsidR="0022373A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область внимания (заинтересованности).</w:t>
      </w:r>
    </w:p>
    <w:p w:rsidR="00D629EB" w:rsidRDefault="00D629EB" w:rsidP="006C3CB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Явления и объекты, кото</w:t>
      </w:r>
      <w:r w:rsidR="00E128B0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ры</w:t>
      </w:r>
      <w:r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е задевают интересы человека, удовлетворяют их потребности, попадают в эту область и как-будто «намагничиваются», обретают привлекательность для людей, делаются объектами их интересов. Данные намагниченные объекты и явления, и есть ценности.</w:t>
      </w:r>
    </w:p>
    <w:p w:rsidR="001A7D92" w:rsidRDefault="001A7D92" w:rsidP="006C3C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</w:pPr>
      <w:r w:rsidRPr="002B246B">
        <w:rPr>
          <w:rFonts w:ascii="Times New Roman" w:eastAsia="Calibri" w:hAnsi="Times New Roman" w:cs="Times New Roman"/>
          <w:noProof/>
          <w:color w:val="262626" w:themeColor="text1" w:themeTint="D9"/>
          <w:sz w:val="28"/>
          <w:szCs w:val="28"/>
        </w:rPr>
        <w:t>ЦО влияют на мотивы деятельности человека, руководствуясь аспектами «правильности» ли</w:t>
      </w:r>
      <w:r w:rsidR="00BA248E" w:rsidRPr="002B246B">
        <w:rPr>
          <w:rFonts w:ascii="Times New Roman" w:eastAsia="Calibri" w:hAnsi="Times New Roman" w:cs="Times New Roman"/>
          <w:noProof/>
          <w:color w:val="262626" w:themeColor="text1" w:themeTint="D9"/>
          <w:sz w:val="28"/>
          <w:szCs w:val="28"/>
        </w:rPr>
        <w:t>б</w:t>
      </w:r>
      <w:r w:rsidRPr="002B246B">
        <w:rPr>
          <w:rFonts w:ascii="Times New Roman" w:eastAsia="Calibri" w:hAnsi="Times New Roman" w:cs="Times New Roman"/>
          <w:noProof/>
          <w:color w:val="262626" w:themeColor="text1" w:themeTint="D9"/>
          <w:sz w:val="28"/>
          <w:szCs w:val="28"/>
        </w:rPr>
        <w:t xml:space="preserve">о «неправильности» этого действия. Всё разнообразие окружающей среды выступает в качестве </w:t>
      </w:r>
      <w:r w:rsidRPr="002B246B">
        <w:rPr>
          <w:rFonts w:ascii="Times New Roman" w:eastAsia="Calibri" w:hAnsi="Times New Roman" w:cs="Times New Roman"/>
          <w:b/>
          <w:noProof/>
          <w:color w:val="262626" w:themeColor="text1" w:themeTint="D9"/>
          <w:sz w:val="28"/>
          <w:szCs w:val="28"/>
        </w:rPr>
        <w:t>«</w:t>
      </w:r>
      <w:r w:rsidRPr="002B246B">
        <w:rPr>
          <w:rFonts w:ascii="Times New Roman" w:eastAsia="Calibri" w:hAnsi="Times New Roman" w:cs="Times New Roman"/>
          <w:noProof/>
          <w:color w:val="262626" w:themeColor="text1" w:themeTint="D9"/>
          <w:sz w:val="28"/>
          <w:szCs w:val="28"/>
        </w:rPr>
        <w:t>пре</w:t>
      </w:r>
      <w:r w:rsidRPr="002B246B">
        <w:rPr>
          <w:rFonts w:ascii="Times New Roman" w:eastAsia="Times New Roman" w:hAnsi="Times New Roman" w:cs="Times New Roman"/>
          <w:noProof/>
          <w:color w:val="262626" w:themeColor="text1" w:themeTint="D9"/>
          <w:spacing w:val="-20000"/>
          <w:w w:val="1"/>
          <w:sz w:val="28"/>
          <w:szCs w:val="28"/>
        </w:rPr>
        <w:t>ﺍ</w:t>
      </w:r>
      <w:r w:rsidRPr="002B246B">
        <w:rPr>
          <w:rFonts w:ascii="Times New Roman" w:eastAsia="Calibri" w:hAnsi="Times New Roman" w:cs="Times New Roman"/>
          <w:noProof/>
          <w:color w:val="262626" w:themeColor="text1" w:themeTint="D9"/>
          <w:sz w:val="28"/>
          <w:szCs w:val="28"/>
        </w:rPr>
        <w:t>дметных</w:t>
      </w:r>
      <w:r w:rsidR="00480025">
        <w:rPr>
          <w:rFonts w:ascii="Times New Roman" w:eastAsia="Calibri" w:hAnsi="Times New Roman" w:cs="Times New Roman"/>
          <w:noProof/>
          <w:color w:val="262626" w:themeColor="text1" w:themeTint="D9"/>
          <w:sz w:val="28"/>
          <w:szCs w:val="28"/>
        </w:rPr>
        <w:t xml:space="preserve"> </w:t>
      </w:r>
      <w:r w:rsidRPr="002B246B">
        <w:rPr>
          <w:rFonts w:ascii="Times New Roman" w:eastAsia="Calibri" w:hAnsi="Times New Roman" w:cs="Times New Roman"/>
          <w:noProof/>
          <w:color w:val="262626" w:themeColor="text1" w:themeTint="D9"/>
          <w:sz w:val="28"/>
          <w:szCs w:val="28"/>
        </w:rPr>
        <w:t>ценностей</w:t>
      </w:r>
      <w:r w:rsidR="00480025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 xml:space="preserve">» и измеряет хорошее или </w:t>
      </w:r>
      <w:r w:rsidRPr="00F86743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 xml:space="preserve">плохое. </w:t>
      </w:r>
    </w:p>
    <w:p w:rsidR="007F33D5" w:rsidRDefault="007F33D5" w:rsidP="006C3C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color w:val="262626" w:themeColor="text1" w:themeTint="D9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noProof/>
          <w:color w:val="262626" w:themeColor="text1" w:themeTint="D9"/>
          <w:sz w:val="28"/>
          <w:szCs w:val="28"/>
        </w:rPr>
        <w:t>Существуют также «субъективные ценности»: требования, установки, условия, запреты и т.д.</w:t>
      </w:r>
      <w:proofErr w:type="gramEnd"/>
      <w:r>
        <w:rPr>
          <w:rFonts w:ascii="Times New Roman" w:eastAsia="Calibri" w:hAnsi="Times New Roman" w:cs="Times New Roman"/>
          <w:noProof/>
          <w:color w:val="262626" w:themeColor="text1" w:themeTint="D9"/>
          <w:sz w:val="28"/>
          <w:szCs w:val="28"/>
        </w:rPr>
        <w:t xml:space="preserve"> Это критерии и ориентиры деятельности человека.</w:t>
      </w:r>
    </w:p>
    <w:p w:rsidR="003C28C5" w:rsidRDefault="003C28C5" w:rsidP="006C3C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color w:val="262626" w:themeColor="text1" w:themeTint="D9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262626" w:themeColor="text1" w:themeTint="D9"/>
          <w:sz w:val="28"/>
          <w:szCs w:val="28"/>
        </w:rPr>
        <w:t xml:space="preserve">Ценностные ориентации человека, равно также как и разноплановое междисциплинарное представление, описываются в трудах разных учёных, с разных сторон. В определённых исследованиях понимание «ценностные </w:t>
      </w:r>
      <w:r>
        <w:rPr>
          <w:rFonts w:ascii="Times New Roman" w:eastAsia="Calibri" w:hAnsi="Times New Roman" w:cs="Times New Roman"/>
          <w:noProof/>
          <w:color w:val="262626" w:themeColor="text1" w:themeTint="D9"/>
          <w:sz w:val="28"/>
          <w:szCs w:val="28"/>
        </w:rPr>
        <w:lastRenderedPageBreak/>
        <w:t>ориентации» схоже с определениями, характеризующими мотивационно – потребностную или смысловую сферу.</w:t>
      </w:r>
    </w:p>
    <w:p w:rsidR="00744944" w:rsidRDefault="0022373A" w:rsidP="002237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color w:val="262626" w:themeColor="text1" w:themeTint="D9"/>
          <w:sz w:val="28"/>
          <w:szCs w:val="28"/>
        </w:rPr>
      </w:pPr>
      <w:r w:rsidRPr="0022373A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 xml:space="preserve">По мнению Е.И. Головахина </w:t>
      </w:r>
      <w:r w:rsidR="00744944" w:rsidRPr="0022373A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 xml:space="preserve">«предметы потребностей, будучи осознанными личностью, становятся её основными жизеннными ценностями». </w:t>
      </w:r>
      <w:r w:rsidR="00744944">
        <w:rPr>
          <w:rFonts w:ascii="Times New Roman" w:eastAsia="Calibri" w:hAnsi="Times New Roman" w:cs="Times New Roman"/>
          <w:noProof/>
          <w:color w:val="262626" w:themeColor="text1" w:themeTint="D9"/>
          <w:sz w:val="28"/>
          <w:szCs w:val="28"/>
        </w:rPr>
        <w:t>При этом Ф.Е. Василюков подчеркивает, что предметы и мотивы не имеют значимости,так как преследуют «корысть», а ценности в свою очередь, осуществляют интегрирующую функцию. Д.А Леонтьев объективно подмечает, что ценности не ограничены моментом, нежели поребности, и в свою очередь, они «притегиваются извне».</w:t>
      </w:r>
    </w:p>
    <w:p w:rsidR="001A7D92" w:rsidRPr="00744944" w:rsidRDefault="001A7D92" w:rsidP="006C3C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color w:val="262626" w:themeColor="text1" w:themeTint="D9"/>
          <w:sz w:val="28"/>
          <w:szCs w:val="28"/>
        </w:rPr>
      </w:pPr>
      <w:r w:rsidRPr="00F86743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Можно прийти к выводу, что число ценност</w:t>
      </w:r>
      <w:r w:rsidR="009D2A43" w:rsidRPr="00F86743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ей намного меньше, нежели колич</w:t>
      </w:r>
      <w:r w:rsidRPr="00F86743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е</w:t>
      </w:r>
      <w:r w:rsidR="009D2A43" w:rsidRPr="00F86743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с</w:t>
      </w:r>
      <w:r w:rsidRPr="00F86743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тво правил, зависящих от определённых ситуаций.</w:t>
      </w:r>
    </w:p>
    <w:p w:rsidR="001A7D92" w:rsidRPr="00F86743" w:rsidRDefault="001A7D92" w:rsidP="006C3C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</w:pPr>
      <w:r w:rsidRPr="00F86743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Больша</w:t>
      </w:r>
      <w:r w:rsidR="009D2A43" w:rsidRPr="00F86743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я</w:t>
      </w:r>
      <w:r w:rsidR="00480025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 xml:space="preserve"> часть </w:t>
      </w:r>
      <w:r w:rsidRPr="00F86743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российских исследователей считают, что ценности определяют ключевые положения установки, имея большую субъективную значимость. ЦО как направляющая система охватывают наиболее широкую область проявлений инициативы личности, чем установки, связанные с биологическими потребностями. ЦО-определяют цель жизни личности, отражают то, что определяется для неё более важным и имеет какое-то личное значение. Внутренне принятие человеком осознанного смысла определяет значимое обстоятельство создания индивидуальных ценностей.</w:t>
      </w:r>
    </w:p>
    <w:p w:rsidR="001A7D92" w:rsidRPr="00F86743" w:rsidRDefault="001A7D92" w:rsidP="006C3C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</w:pPr>
      <w:r w:rsidRPr="00F86743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Личностные ценности имеют признаки:</w:t>
      </w:r>
    </w:p>
    <w:p w:rsidR="001A7D92" w:rsidRPr="00F86743" w:rsidRDefault="001A7D92" w:rsidP="006C3C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</w:pPr>
      <w:r w:rsidRPr="00F86743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-влияние ценностей отслеживается фактически в абсолютно всех феноменах общества, достойных исследованиях;</w:t>
      </w:r>
    </w:p>
    <w:p w:rsidR="001A7D92" w:rsidRPr="00F86743" w:rsidRDefault="001A7D92" w:rsidP="006C3C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</w:pPr>
      <w:r w:rsidRPr="00F86743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-истоки ценностей отображают в культуре, мире и личности;</w:t>
      </w:r>
    </w:p>
    <w:p w:rsidR="001A7D92" w:rsidRPr="00F86743" w:rsidRDefault="001A7D92" w:rsidP="006C3C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</w:pPr>
      <w:r w:rsidRPr="00F86743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-ценности имеют свою систему;</w:t>
      </w:r>
    </w:p>
    <w:p w:rsidR="001A7D92" w:rsidRPr="00F86743" w:rsidRDefault="001A7D92" w:rsidP="006C3C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</w:pPr>
      <w:r w:rsidRPr="00F86743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-общее количество ценностей человека относительно невелико;</w:t>
      </w:r>
    </w:p>
    <w:p w:rsidR="006108E2" w:rsidRPr="00F86743" w:rsidRDefault="001A7D92" w:rsidP="006C3C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</w:pPr>
      <w:r w:rsidRPr="00F86743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-человек обладает одними и теми же ценностями, как и другие личности, но в разной степени.</w:t>
      </w:r>
    </w:p>
    <w:p w:rsidR="00480025" w:rsidRDefault="001A7D92" w:rsidP="006C3C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</w:pPr>
      <w:r w:rsidRPr="00F86743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 xml:space="preserve">Концепция ЦО личности, исполняющая в то же время функции регуляции поведения и установления его цели, объединяющая </w:t>
      </w:r>
      <w:r w:rsidRPr="00F86743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lastRenderedPageBreak/>
        <w:t>индивидуальность и общ</w:t>
      </w:r>
      <w:r w:rsidR="00480025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ественную сферу, представляется подобным</w:t>
      </w:r>
      <w:r w:rsidR="002C4AA0" w:rsidRPr="00F86743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 xml:space="preserve"> </w:t>
      </w:r>
      <w:r w:rsidR="00480025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эмоциональным органом. ЦО – это эмоциональный орган развития личности, который формируется и развивается самостоятельно.</w:t>
      </w:r>
    </w:p>
    <w:p w:rsidR="001A7D92" w:rsidRPr="00427623" w:rsidRDefault="001A7D92" w:rsidP="006C3C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</w:pPr>
      <w:r w:rsidRPr="00F86743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Двадцать первое столетие поставило задачу осмысления ценностей существования человека как первое место научного познания, ознаменовав новый период научного развития. При этом, ЦО личности считались наиболее</w:t>
      </w:r>
      <w:r w:rsidRPr="00744944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 xml:space="preserve"> значимым предметом изучения этики, философии, психологии и</w:t>
      </w:r>
      <w:r w:rsidR="00744944" w:rsidRPr="00744944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 xml:space="preserve"> социологии.</w:t>
      </w:r>
    </w:p>
    <w:p w:rsidR="001A7D92" w:rsidRDefault="001A7D92" w:rsidP="006C3C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</w:pPr>
      <w:r w:rsidRPr="00F86743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А.Г. Здравомыслов</w:t>
      </w:r>
      <w:r w:rsidR="001C32A2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 xml:space="preserve"> </w:t>
      </w:r>
      <w:r w:rsidRPr="00F86743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о</w:t>
      </w:r>
      <w:r w:rsidR="00744944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писывает ценностные ориентации как</w:t>
      </w:r>
      <w:r w:rsidR="006108E2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:</w:t>
      </w:r>
      <w:r w:rsidRPr="00F86743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 xml:space="preserve"> «относительно сто</w:t>
      </w:r>
      <w:r w:rsidRPr="00F86743">
        <w:rPr>
          <w:rFonts w:ascii="Times New Roman" w:eastAsia="Times New Roman" w:hAnsi="Times New Roman" w:cs="Times New Roman"/>
          <w:noProof/>
          <w:color w:val="0D0D0D" w:themeColor="text1" w:themeTint="F2"/>
          <w:spacing w:val="-20000"/>
          <w:w w:val="1"/>
          <w:sz w:val="28"/>
          <w:szCs w:val="28"/>
        </w:rPr>
        <w:t>ﺍ</w:t>
      </w:r>
      <w:r w:rsidR="006108E2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 xml:space="preserve">йкую,избирательную позицию личности к вещественным и духовным </w:t>
      </w:r>
      <w:r w:rsidRPr="00F86743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благам, которые</w:t>
      </w:r>
      <w:r w:rsidR="006108E2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 xml:space="preserve"> </w:t>
      </w:r>
      <w:r w:rsidRPr="00F86743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рассм</w:t>
      </w:r>
      <w:r w:rsidR="006108E2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 xml:space="preserve">атривают как </w:t>
      </w:r>
      <w:r w:rsidRPr="00F86743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объекты, ц</w:t>
      </w:r>
      <w:r w:rsidR="006108E2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 xml:space="preserve">ели и ресурсы для удовлетворения </w:t>
      </w:r>
      <w:r w:rsidRPr="00F86743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жизненных потребностей чел</w:t>
      </w:r>
      <w:r w:rsidRPr="00F86743">
        <w:rPr>
          <w:rFonts w:ascii="Times New Roman" w:eastAsia="Times New Roman" w:hAnsi="Times New Roman" w:cs="Times New Roman"/>
          <w:noProof/>
          <w:color w:val="0D0D0D" w:themeColor="text1" w:themeTint="F2"/>
          <w:spacing w:val="-20000"/>
          <w:w w:val="1"/>
          <w:sz w:val="28"/>
          <w:szCs w:val="28"/>
        </w:rPr>
        <w:t>ﺍ</w:t>
      </w:r>
      <w:r w:rsidR="006108E2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 xml:space="preserve">овека. В </w:t>
      </w:r>
      <w:r w:rsidRPr="00F86743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ценн</w:t>
      </w:r>
      <w:r w:rsidR="006108E2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остных орие</w:t>
      </w:r>
      <w:r w:rsidRPr="00F86743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нтациях накапливается жизненный о</w:t>
      </w:r>
      <w:r w:rsidR="006108E2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п</w:t>
      </w:r>
      <w:r w:rsidRPr="00F86743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ыт человека».</w:t>
      </w:r>
      <w:r w:rsidR="00686262">
        <w:rPr>
          <w:rStyle w:val="af"/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footnoteReference w:id="3"/>
      </w:r>
    </w:p>
    <w:p w:rsidR="001A7D92" w:rsidRDefault="00427623" w:rsidP="006C3C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 xml:space="preserve">Формирование ценностных ориентаций напрямую сопряжено с формированием индивидуальной направленнотси личности. </w:t>
      </w:r>
    </w:p>
    <w:p w:rsidR="003673F6" w:rsidRDefault="0022373A" w:rsidP="002237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 xml:space="preserve">Рассмотрев некоторое количество концепций двадцатого столетия, возможно обозначить, собственно что они открывают чувственную природу ценностей, с поддержкой вступления буквально схожих </w:t>
      </w:r>
      <w:r w:rsidRPr="0022373A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 xml:space="preserve">определений </w:t>
      </w:r>
      <w:r w:rsidR="00427623" w:rsidRPr="0022373A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«ценностные ориентации ли</w:t>
      </w:r>
      <w:r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чности» и «личностные ценности», которые выделяются лишь только отнесением ценностей к смысловой или же мотивационной отраслям.</w:t>
      </w:r>
      <w:proofErr w:type="gramEnd"/>
    </w:p>
    <w:p w:rsidR="0001096A" w:rsidRPr="00547EFF" w:rsidRDefault="0022373A" w:rsidP="00547EF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Ценности воздействуют на убеждения личности. Как составляющую личности ЦО предусматривают собой единство образов поведения, впечатлений. В разработке ценностных ориентаций содействует предшествующий навык человека. Психологической основой его ценностных ориентаций видется многообразное устройство интересов, идей, позиций, в следствие этого значени</w:t>
      </w:r>
      <w:r w:rsidR="00CE0BDF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я</w:t>
      </w:r>
      <w:r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 xml:space="preserve"> неустойчивы,</w:t>
      </w:r>
      <w:r w:rsidR="00CE0BDF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 xml:space="preserve"> меняются в ходе детел</w:t>
      </w:r>
      <w:r w:rsidR="00CE0BDF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ьн</w:t>
      </w:r>
      <w:r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ости.</w:t>
      </w:r>
      <w:r w:rsidR="00CE0BDF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  <w:r w:rsidR="003649B1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Ценностная позиция по отношению к реальности представляется непростым, многоуровневым отношением.</w:t>
      </w:r>
    </w:p>
    <w:p w:rsidR="00721B29" w:rsidRPr="00EA0C17" w:rsidRDefault="00721B29" w:rsidP="006C3CBB">
      <w:pPr>
        <w:pStyle w:val="1"/>
        <w:jc w:val="center"/>
        <w:rPr>
          <w:rFonts w:ascii="Times New Roman" w:eastAsia="Calibri" w:hAnsi="Times New Roman"/>
          <w:noProof/>
          <w:color w:val="0D0D0D" w:themeColor="text1" w:themeTint="F2"/>
        </w:rPr>
      </w:pPr>
      <w:bookmarkStart w:id="5" w:name="_Toc30762453"/>
      <w:r w:rsidRPr="00EA0C17">
        <w:rPr>
          <w:rFonts w:ascii="Times New Roman" w:eastAsia="Calibri" w:hAnsi="Times New Roman"/>
          <w:noProof/>
          <w:color w:val="0D0D0D" w:themeColor="text1" w:themeTint="F2"/>
        </w:rPr>
        <w:lastRenderedPageBreak/>
        <w:t>1.3. Структура ценностных ориентаций современных подростков</w:t>
      </w:r>
      <w:bookmarkEnd w:id="5"/>
    </w:p>
    <w:p w:rsidR="006C3CBB" w:rsidRDefault="006C3CBB" w:rsidP="006C3CBB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6C3CBB" w:rsidRDefault="006C3CBB" w:rsidP="000F4A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128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настоящее время </w:t>
      </w:r>
      <w:proofErr w:type="spellStart"/>
      <w:proofErr w:type="gramStart"/>
      <w:r w:rsidRPr="00E128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время</w:t>
      </w:r>
      <w:proofErr w:type="spellEnd"/>
      <w:proofErr w:type="gramEnd"/>
      <w:r w:rsidRPr="00E128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молодежь является очень сложным субъектом, в силу своих психологических и эмоциональных качеств, которые </w:t>
      </w:r>
      <w:proofErr w:type="spellStart"/>
      <w:r w:rsidRPr="00E128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расскывают</w:t>
      </w:r>
      <w:proofErr w:type="spellEnd"/>
      <w:r w:rsidR="001B6375" w:rsidRPr="00E128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их</w:t>
      </w:r>
      <w:r w:rsidRPr="00E128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богатый «жизненный мир»</w:t>
      </w:r>
      <w:r w:rsidR="001B6375" w:rsidRPr="00E128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823FD3" w:rsidRDefault="00823FD3" w:rsidP="000F4A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Социализация молодёжи, в современном социуме, заключается в выборе актуальной для них позиции по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жизне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при этом </w:t>
      </w:r>
      <w:r w:rsidR="002A6C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задействуются все сферы жизнедеятельности личности, непосредственно то, что и </w:t>
      </w:r>
      <w:proofErr w:type="spellStart"/>
      <w:r w:rsidR="002A6C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реализиуется</w:t>
      </w:r>
      <w:proofErr w:type="spellEnd"/>
      <w:r w:rsidR="002A6C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воспитании и обучении, а также </w:t>
      </w:r>
      <w:proofErr w:type="spellStart"/>
      <w:r w:rsidR="002A6C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реарганизации</w:t>
      </w:r>
      <w:proofErr w:type="spellEnd"/>
      <w:r w:rsidR="002A6C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навыка старших поколений.</w:t>
      </w:r>
    </w:p>
    <w:p w:rsidR="00CE0BDF" w:rsidRDefault="002A6CD1" w:rsidP="002A6C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A6C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Важными социально-психологическими регуляторами данной проблемы, а также одновременно и </w:t>
      </w:r>
      <w:proofErr w:type="spellStart"/>
      <w:r w:rsidRPr="002A6C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показаетлями</w:t>
      </w:r>
      <w:proofErr w:type="spellEnd"/>
      <w:r w:rsidRPr="002A6C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конкретного статуса </w:t>
      </w:r>
      <w:r w:rsidR="00CE0BDF" w:rsidRPr="002A6C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молодёжи в социуме означают ЦО, общественные общепризнанные мерки поведения, цели, а</w:t>
      </w:r>
      <w:r w:rsidR="00CE0BD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также нрав работы, потребности, специфичность проблем и т.д. </w:t>
      </w:r>
    </w:p>
    <w:p w:rsidR="003673F6" w:rsidRPr="00CE0BDF" w:rsidRDefault="00CE0BDF" w:rsidP="00CE0B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Становление ЦО сегодняшнего молодого поколения – сложный, длительный процесс,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собственно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что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подтвержается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научным обоснованием психического и педагогического механизма, лежащего в их базе и критерий становления данных ориентаций.</w:t>
      </w:r>
    </w:p>
    <w:p w:rsidR="000F4A6B" w:rsidRDefault="008A1F4B" w:rsidP="006C3CBB">
      <w:pPr>
        <w:spacing w:after="0" w:line="360" w:lineRule="auto"/>
        <w:ind w:firstLine="71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F4A6B">
        <w:rPr>
          <w:rFonts w:ascii="Times New Roman" w:hAnsi="Times New Roman" w:cs="Times New Roman"/>
          <w:sz w:val="28"/>
          <w:szCs w:val="28"/>
        </w:rPr>
        <w:t xml:space="preserve">конца 20 веков главным для молодёжи, в первую очередь, является </w:t>
      </w:r>
      <w:r>
        <w:rPr>
          <w:rFonts w:ascii="Times New Roman" w:hAnsi="Times New Roman" w:cs="Times New Roman"/>
          <w:sz w:val="28"/>
          <w:szCs w:val="28"/>
        </w:rPr>
        <w:t>профессиональный рост, материальное обеспечение (материальные ценности).</w:t>
      </w:r>
    </w:p>
    <w:p w:rsidR="00BD7D14" w:rsidRPr="002E2592" w:rsidRDefault="00BD7D14" w:rsidP="00BD7D14">
      <w:pPr>
        <w:spacing w:after="0" w:line="360" w:lineRule="auto"/>
        <w:ind w:firstLine="710"/>
        <w:jc w:val="both"/>
        <w:textAlignment w:val="top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время, структура ЦО молодежи имеет значительные отличия. Связано это с тем, что происходит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перенацелевание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«вектора», а именно интереса внутренних ощущений на наружное восприятие. Также, необходимо ответить, что концепция ЦО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подразумевае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передвижение от внешних эмоций к «рефлексии над поступками ума». Поэтому, можно отметить, что структура ценностных ориентаций молодежи сопряжена с той идеей,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понимание молодого поколения находится равно как бы на «поверхности» нравственной жизнедеятельности молодежи, а 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молодой «дух», достаточно просто переходит в наружную, или внутреннюю конфигурацию. </w:t>
      </w:r>
    </w:p>
    <w:p w:rsidR="0001096A" w:rsidRPr="002E2592" w:rsidRDefault="00BD7D14" w:rsidP="0001096A">
      <w:pPr>
        <w:spacing w:after="0" w:line="360" w:lineRule="auto"/>
        <w:ind w:firstLine="710"/>
        <w:jc w:val="both"/>
        <w:textAlignment w:val="top"/>
        <w:rPr>
          <w:rFonts w:ascii="Times New Roman" w:hAnsi="Times New Roman" w:cs="Times New Roman"/>
          <w:color w:val="FF0000"/>
          <w:sz w:val="18"/>
          <w:szCs w:val="18"/>
        </w:rPr>
      </w:pPr>
      <w:r w:rsidRPr="00BD7D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гуманитарных науках проблемы формирования ЦО молодёжи </w:t>
      </w:r>
      <w:r w:rsidR="000109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ходе социализации, можно сказать, что больше запланированы, чем основательно проанализированы</w:t>
      </w:r>
    </w:p>
    <w:p w:rsidR="00721B29" w:rsidRDefault="001B1A2D" w:rsidP="00911FC6">
      <w:pPr>
        <w:spacing w:after="0" w:line="360" w:lineRule="auto"/>
        <w:ind w:firstLine="71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и изучив содержание значения понятия «ЦО», «ценностные отношения», «установки» личности современных подростков, я рассматриваю формирование их ЦО </w:t>
      </w:r>
      <w:r w:rsidR="00737327" w:rsidRPr="00F86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одну из </w:t>
      </w:r>
      <w:proofErr w:type="spellStart"/>
      <w:r w:rsidR="00737327" w:rsidRPr="00F86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важнейщих</w:t>
      </w:r>
      <w:proofErr w:type="spellEnd"/>
      <w:r w:rsidR="00737327" w:rsidRPr="00F86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составляющих </w:t>
      </w:r>
      <w:proofErr w:type="spellStart"/>
      <w:r w:rsidR="00737327" w:rsidRPr="00F86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струтуры</w:t>
      </w:r>
      <w:proofErr w:type="spellEnd"/>
      <w:r w:rsidR="00737327" w:rsidRPr="00F86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личности, у которой будут свои определённый мотивы деятельности, социальная направленность. Исследование системы ценностных ориентаций личности особое значение играет в подростковом возрасте, так как именно в этот период происходит развитие ЦО, которые оказывают определённое воздействие на направленность личности, её активную социальную позицию.</w:t>
      </w:r>
    </w:p>
    <w:p w:rsidR="00911FC6" w:rsidRPr="00911FC6" w:rsidRDefault="00911FC6" w:rsidP="00E128B0">
      <w:pPr>
        <w:spacing w:after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8403AF" w:rsidRDefault="008403AF" w:rsidP="006C3CBB">
      <w:pPr>
        <w:spacing w:after="0" w:line="360" w:lineRule="auto"/>
        <w:ind w:firstLine="71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96A" w:rsidRDefault="0001096A" w:rsidP="006C3CBB">
      <w:pPr>
        <w:spacing w:after="0" w:line="360" w:lineRule="auto"/>
        <w:ind w:firstLine="71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96A" w:rsidRDefault="0001096A" w:rsidP="006C3CBB">
      <w:pPr>
        <w:spacing w:after="0" w:line="360" w:lineRule="auto"/>
        <w:ind w:firstLine="71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96A" w:rsidRDefault="0001096A" w:rsidP="006C3CBB">
      <w:pPr>
        <w:spacing w:after="0" w:line="360" w:lineRule="auto"/>
        <w:ind w:firstLine="71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96A" w:rsidRDefault="0001096A" w:rsidP="006C3CBB">
      <w:pPr>
        <w:spacing w:after="0" w:line="360" w:lineRule="auto"/>
        <w:ind w:firstLine="71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96A" w:rsidRDefault="0001096A" w:rsidP="006C3CBB">
      <w:pPr>
        <w:spacing w:after="0" w:line="360" w:lineRule="auto"/>
        <w:ind w:firstLine="71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96A" w:rsidRDefault="0001096A" w:rsidP="006C3CBB">
      <w:pPr>
        <w:spacing w:after="0" w:line="360" w:lineRule="auto"/>
        <w:ind w:firstLine="71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96A" w:rsidRDefault="0001096A" w:rsidP="006C3CBB">
      <w:pPr>
        <w:spacing w:after="0" w:line="360" w:lineRule="auto"/>
        <w:ind w:firstLine="71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96A" w:rsidRDefault="0001096A" w:rsidP="006C3CBB">
      <w:pPr>
        <w:spacing w:after="0" w:line="360" w:lineRule="auto"/>
        <w:ind w:firstLine="71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96A" w:rsidRDefault="0001096A" w:rsidP="006C3CBB">
      <w:pPr>
        <w:spacing w:after="0" w:line="360" w:lineRule="auto"/>
        <w:ind w:firstLine="71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1B29" w:rsidRPr="00EA0C17" w:rsidRDefault="00721B29" w:rsidP="00911FC6">
      <w:pPr>
        <w:pStyle w:val="1"/>
        <w:jc w:val="center"/>
        <w:rPr>
          <w:rFonts w:ascii="Times New Roman" w:hAnsi="Times New Roman"/>
          <w:color w:val="000000"/>
          <w:lang w:eastAsia="ru-RU"/>
        </w:rPr>
      </w:pPr>
      <w:bookmarkStart w:id="6" w:name="_Toc30762454"/>
      <w:r w:rsidRPr="00EA0C17">
        <w:rPr>
          <w:rFonts w:ascii="Times New Roman" w:hAnsi="Times New Roman"/>
          <w:color w:val="000000"/>
          <w:lang w:eastAsia="ru-RU"/>
        </w:rPr>
        <w:lastRenderedPageBreak/>
        <w:t>Глава 2. Ценностные ориен</w:t>
      </w:r>
      <w:r w:rsidR="00911FC6">
        <w:rPr>
          <w:rFonts w:ascii="Times New Roman" w:hAnsi="Times New Roman"/>
          <w:color w:val="000000"/>
          <w:lang w:eastAsia="ru-RU"/>
        </w:rPr>
        <w:t>т</w:t>
      </w:r>
      <w:r w:rsidRPr="00EA0C17">
        <w:rPr>
          <w:rFonts w:ascii="Times New Roman" w:hAnsi="Times New Roman"/>
          <w:color w:val="000000"/>
          <w:lang w:eastAsia="ru-RU"/>
        </w:rPr>
        <w:t>ации как фактор поведения личности</w:t>
      </w:r>
      <w:bookmarkEnd w:id="6"/>
    </w:p>
    <w:p w:rsidR="00721B29" w:rsidRPr="00EA0C17" w:rsidRDefault="00721B29" w:rsidP="006C3CBB">
      <w:pPr>
        <w:pStyle w:val="1"/>
        <w:jc w:val="center"/>
        <w:rPr>
          <w:rFonts w:ascii="Times New Roman" w:hAnsi="Times New Roman"/>
          <w:color w:val="000000"/>
          <w:lang w:eastAsia="ru-RU"/>
        </w:rPr>
      </w:pPr>
      <w:bookmarkStart w:id="7" w:name="_Toc30762455"/>
      <w:r w:rsidRPr="00EA0C17">
        <w:rPr>
          <w:rFonts w:ascii="Times New Roman" w:hAnsi="Times New Roman"/>
          <w:color w:val="000000"/>
          <w:lang w:eastAsia="ru-RU"/>
        </w:rPr>
        <w:t>2.1. Психолого-педагогический анализ поведения современного подростка</w:t>
      </w:r>
      <w:bookmarkEnd w:id="7"/>
    </w:p>
    <w:p w:rsidR="001C04CE" w:rsidRPr="00F86743" w:rsidRDefault="001C04CE" w:rsidP="006C3CBB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4CE" w:rsidRPr="008D46EA" w:rsidRDefault="001C04CE" w:rsidP="006C3CBB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D46E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Рассматривая психолого-педагогический портрет современного подростка, необходимо учитывать специфику развития подростка, выбора мировоззренческих констант и моральных ориентиров поведения</w:t>
      </w:r>
      <w:r w:rsidR="008D46EA" w:rsidRPr="008D46EA">
        <w:rPr>
          <w:rStyle w:val="af"/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footnoteReference w:id="4"/>
      </w:r>
      <w:r w:rsidR="00B24C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1C04CE" w:rsidRDefault="001C04CE" w:rsidP="006C3CBB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D46E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Как отмечает в своих исследованиях Н.В. Шалыгина, что на формирование личности подростка огромное влияние оказывают как исторические и социальные события, так и технологические достижения, которые непосредственно изменяют условия и образ жизни современных подростков, способствуют появлению новых ценностных ориентиров</w:t>
      </w:r>
      <w:r w:rsidRPr="008D46E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vertAlign w:val="superscript"/>
          <w:lang w:eastAsia="ru-RU"/>
        </w:rPr>
        <w:footnoteReference w:id="5"/>
      </w:r>
      <w:r w:rsidR="00B24C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Pr="008D46E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F86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считаю, что формирование нового поколения происходит в то время, когда совершенствуются информационные технологии, связанные, в том числе, с созданием и</w:t>
      </w:r>
      <w:proofErr w:type="gramEnd"/>
      <w:r w:rsidRPr="00F86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массовым использованием социальных сетей, активным использованием Интернет-ресурсов.</w:t>
      </w:r>
    </w:p>
    <w:p w:rsidR="008D46EA" w:rsidRDefault="008D46EA" w:rsidP="008D46EA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Необходимо отметить, что в</w:t>
      </w:r>
      <w:r w:rsidRPr="008D46E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современном мире чтение книг, у молодого поколения, заменяется общением в сети Интернет.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При этом в </w:t>
      </w:r>
      <w:r w:rsidRPr="008D46E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свободном доступе каждый современный подросток может получить совершенно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разную</w:t>
      </w:r>
      <w:r w:rsidRPr="008D46E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интересующую его информацию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Pr="008D46E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бе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</w:t>
      </w:r>
      <w:r w:rsidRPr="008D46E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применения каких-либо ум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</w:t>
      </w:r>
      <w:r w:rsidRPr="008D46E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венных способностей, а просто</w:t>
      </w:r>
      <w:r w:rsidR="001C04CE" w:rsidRPr="008D46E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«в один клик»</w:t>
      </w:r>
      <w:r w:rsidRPr="008D46E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 сожалению, в связи с тем, что большинство подростков перестают «правильно» использовать информационные источники с пользой для своего развития, они перестают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логическо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думать, у них теряется навык переработки информации, знания для них уже становятся не так важны, ведь они сосредотачивают свое внимание только на той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ифнормации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которую нашли с помощью первой ссылки на просторах Интернета.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При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этом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большистве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слуаев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эта та информация, которая кратко просто и кратко </w:t>
      </w:r>
      <w:r w:rsidRPr="008D46E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изложена</w:t>
      </w:r>
      <w:r w:rsidR="001C04CE" w:rsidRPr="008D46E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и, главное, вызывает, сиюминутны интерес.</w:t>
      </w:r>
      <w:r w:rsidR="001C04CE" w:rsidRPr="00F86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Подросток начинает поверхностно мыслить.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Всё выше сказанное, очень сильно влияет на дальнейшее поведение подростка и отношение его 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действиетльности</w:t>
      </w:r>
      <w:proofErr w:type="spellEnd"/>
      <w:r w:rsidR="00B2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739DE" w:rsidRPr="002E2592" w:rsidRDefault="00B24C64" w:rsidP="00B24C64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переходном возрасте у подростков происходит расширение круга общения, формируются позиции,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вгляды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этом каждый подросток старается себе найти того, на кого он будет ориентироваться, кто будет для него примером «подражания». Поведенческие характерные черты несовершеннолетнего определяются промежуточностью его положения. </w:t>
      </w:r>
      <w:r w:rsidR="00C76AB1" w:rsidRPr="00B24C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Это имеет место быть и в психике, для которой типичны внутренняя робость, неопределённость значения требований, враждебность, предрасположенность к последним точкам зрения и позициям.</w:t>
      </w:r>
      <w:r w:rsidR="00C76AB1" w:rsidRPr="002E25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76AB1" w:rsidRPr="00B24C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Конфликтность</w:t>
      </w:r>
      <w:r w:rsidR="0010769D" w:rsidRPr="00B24C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C76AB1" w:rsidRPr="00B24C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тем больше,</w:t>
      </w:r>
      <w:r w:rsidR="0010769D" w:rsidRPr="00B24C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чем </w:t>
      </w:r>
      <w:proofErr w:type="spellStart"/>
      <w:r w:rsidR="0010769D" w:rsidRPr="00B24C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разче</w:t>
      </w:r>
      <w:proofErr w:type="spellEnd"/>
      <w:r w:rsidR="00C76AB1" w:rsidRPr="00B24C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различия между миром детства и миром взрослости</w:t>
      </w:r>
      <w:r w:rsidRPr="00B24C64">
        <w:rPr>
          <w:rStyle w:val="af"/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footnoteReference w:id="6"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B24C64" w:rsidRDefault="001C04CE" w:rsidP="006C3CBB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24C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Зарубежные и отечественные исследование показывают, что психобиологические факторы, являются условием развития психических функций подростка, </w:t>
      </w:r>
      <w:proofErr w:type="spellStart"/>
      <w:r w:rsidRPr="00B24C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связаных</w:t>
      </w:r>
      <w:proofErr w:type="spellEnd"/>
      <w:r w:rsidRPr="00B24C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 индивидуально-психологическими особенностями его характера мотивационной и эмоционально-волевой сферы подростка.</w:t>
      </w:r>
      <w:r w:rsidR="00B24C64" w:rsidRPr="00B24C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При этом</w:t>
      </w:r>
      <w:r w:rsidR="00B24C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современная молодежь проявляет нежелание соответствовать общепринятым социальным нормам, нормам морали, что в большинстве случае является одной </w:t>
      </w:r>
      <w:proofErr w:type="gramStart"/>
      <w:r w:rsidR="00B24C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из</w:t>
      </w:r>
      <w:proofErr w:type="gramEnd"/>
      <w:r w:rsidR="00B24C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gramStart"/>
      <w:r w:rsidR="00B24C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детерминант</w:t>
      </w:r>
      <w:proofErr w:type="gramEnd"/>
      <w:r w:rsidR="00B24C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формирования антисоциального поведения.</w:t>
      </w:r>
    </w:p>
    <w:p w:rsidR="009C3AAF" w:rsidRPr="008D46EA" w:rsidRDefault="009C3AAF" w:rsidP="009C3AAF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D46E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Для подростков характерны противоположные качества психики: целеустремленность и настойчивость сочетаются с импульсивностью и неустойчивостью, повышением самоуверенности и категоричность в суждениях, сменяются слабостью и неуверенностью в себе, потребностью в общении – с желанием уединения, грубость граничит с застенчивостью и </w:t>
      </w:r>
      <w:r w:rsidRPr="008D46E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т.д. Большое влияние на современного подростка оказывает социальная среда обитания. Если социальная среда вовремя не отреагирует «быстрым возмездием» на неадекватное поведение подростка, то установка на «поиск приключений» закрепляется и превращается в черту характера. Асоциальный характер поведения современного подростка опасен тем, что формирует ценностные установки подростка и жизненные ориентации, формирует умения и навыки, которые свойственны этим поступкам и поведению.</w:t>
      </w:r>
    </w:p>
    <w:p w:rsidR="002C234C" w:rsidRPr="008D46EA" w:rsidRDefault="009C3AAF" w:rsidP="002C234C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D46E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Значимые изменения  в подростковом возрасте происходят и в социально-психологическом статусе подростков. Подросток старается самостоятельно работать, у него расширяются социальные контакты, он освобождается от опеки взрослых, пытается самоутвердиться любой ценой.</w:t>
      </w:r>
    </w:p>
    <w:p w:rsidR="002C234C" w:rsidRPr="008D46EA" w:rsidRDefault="002C234C" w:rsidP="002C234C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D46E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Подросток имеет потребность в общении, благодаря чему он активно расширяет круг общения и удовлетворяет интерес в получении новой информации, новых ощущений и апробации социальных ролей, а также приобретении нового опыта. Неудовлетворение основных потребностей ребёнка может привезти к антисоциальному поведению подростка, направленного против всего общества в целом, в том числе в виде протеста, а так же и явная агрессия против конкретных людей и групп, семьи, сверстников, учителей.</w:t>
      </w:r>
    </w:p>
    <w:p w:rsidR="002C234C" w:rsidRPr="008D46EA" w:rsidRDefault="002C234C" w:rsidP="002C234C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D46E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 поведение подростка так же значительное воздействие оказывают акцентуированные черты характера. Акцентуации характера возникают в силу как действия биологических, так и социальных факторов, оказывающих влияние на подростка в период его развития и становления характера.</w:t>
      </w:r>
    </w:p>
    <w:p w:rsidR="00280B64" w:rsidRPr="00B24C64" w:rsidRDefault="002C234C" w:rsidP="00B24C64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D46E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Со стороны педагога необходимо наблюдение за поведением подростка, своевременное выявление его индивидуальных особенностей, в случае проявления антисоциального поведения необходимо выявить причины данного поведения, выбор средств педагогического воздействия </w:t>
      </w:r>
      <w:r w:rsidRPr="008D46E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и методов социально-педагогической поддержки подростка, коррекции его поведения.</w:t>
      </w:r>
      <w:r w:rsidR="00AF5030" w:rsidRPr="008D46EA">
        <w:rPr>
          <w:rStyle w:val="af"/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footnoteReference w:id="7"/>
      </w:r>
    </w:p>
    <w:p w:rsidR="00B24CFA" w:rsidRPr="00EA0C17" w:rsidRDefault="00721B29" w:rsidP="006C3CBB">
      <w:pPr>
        <w:pStyle w:val="1"/>
        <w:jc w:val="center"/>
        <w:rPr>
          <w:rFonts w:ascii="Times New Roman" w:hAnsi="Times New Roman"/>
          <w:color w:val="000000"/>
          <w:lang w:eastAsia="ru-RU"/>
        </w:rPr>
      </w:pPr>
      <w:bookmarkStart w:id="8" w:name="_Toc30762456"/>
      <w:r w:rsidRPr="00EA0C17">
        <w:rPr>
          <w:rFonts w:ascii="Times New Roman" w:hAnsi="Times New Roman"/>
          <w:color w:val="000000"/>
          <w:lang w:eastAsia="ru-RU"/>
        </w:rPr>
        <w:t>2.2. Асоциальное и антисоциальное поведение современных подростков</w:t>
      </w:r>
      <w:bookmarkEnd w:id="8"/>
    </w:p>
    <w:p w:rsidR="00D87A60" w:rsidRPr="00F86743" w:rsidRDefault="00D87A60" w:rsidP="006C3CB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noProof/>
          <w:color w:val="0D0D0D" w:themeColor="text1" w:themeTint="F2"/>
          <w:sz w:val="28"/>
          <w:szCs w:val="28"/>
        </w:rPr>
      </w:pPr>
    </w:p>
    <w:p w:rsidR="001910B2" w:rsidRDefault="00B24CFA" w:rsidP="006C3CB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noProof/>
          <w:color w:val="0D0D0D" w:themeColor="text1" w:themeTint="F2"/>
          <w:sz w:val="28"/>
          <w:szCs w:val="28"/>
        </w:rPr>
      </w:pPr>
      <w:r w:rsidRPr="00F86743">
        <w:rPr>
          <w:rFonts w:ascii="Times New Roman" w:eastAsia="Times New Roman" w:hAnsi="Times New Roman" w:cs="Times New Roman"/>
          <w:bCs/>
          <w:noProof/>
          <w:color w:val="0D0D0D" w:themeColor="text1" w:themeTint="F2"/>
          <w:sz w:val="28"/>
          <w:szCs w:val="28"/>
        </w:rPr>
        <w:t xml:space="preserve">В результате преобразования социально-экономической среды в </w:t>
      </w:r>
      <w:r w:rsidR="001910B2">
        <w:rPr>
          <w:rFonts w:ascii="Times New Roman" w:eastAsia="Times New Roman" w:hAnsi="Times New Roman" w:cs="Times New Roman"/>
          <w:bCs/>
          <w:noProof/>
          <w:color w:val="0D0D0D" w:themeColor="text1" w:themeTint="F2"/>
          <w:sz w:val="28"/>
          <w:szCs w:val="28"/>
        </w:rPr>
        <w:t>Российской Федерации к личности предъявляется больше определённых требований, но таким образом и к её социально-положительной интеграции в государстве. Данное условия важно и актуально для нынешнего молодого поколения, которое находится в условиях, где недостаточно ценностно-смыловых ориентаций. Важным условием для про</w:t>
      </w:r>
      <w:r w:rsidR="007E5A15">
        <w:rPr>
          <w:rFonts w:ascii="Times New Roman" w:eastAsia="Times New Roman" w:hAnsi="Times New Roman" w:cs="Times New Roman"/>
          <w:bCs/>
          <w:noProof/>
          <w:color w:val="0D0D0D" w:themeColor="text1" w:themeTint="F2"/>
          <w:sz w:val="28"/>
          <w:szCs w:val="28"/>
        </w:rPr>
        <w:t>т</w:t>
      </w:r>
      <w:r w:rsidR="001910B2">
        <w:rPr>
          <w:rFonts w:ascii="Times New Roman" w:eastAsia="Times New Roman" w:hAnsi="Times New Roman" w:cs="Times New Roman"/>
          <w:bCs/>
          <w:noProof/>
          <w:color w:val="0D0D0D" w:themeColor="text1" w:themeTint="F2"/>
          <w:sz w:val="28"/>
          <w:szCs w:val="28"/>
        </w:rPr>
        <w:t>иводействия отрицательных условий окружающей среды является психологическое состояние,</w:t>
      </w:r>
      <w:r w:rsidR="007E5A15">
        <w:rPr>
          <w:rFonts w:ascii="Times New Roman" w:eastAsia="Times New Roman" w:hAnsi="Times New Roman" w:cs="Times New Roman"/>
          <w:bCs/>
          <w:noProof/>
          <w:color w:val="0D0D0D" w:themeColor="text1" w:themeTint="F2"/>
          <w:sz w:val="28"/>
          <w:szCs w:val="28"/>
        </w:rPr>
        <w:t xml:space="preserve"> уровень</w:t>
      </w:r>
      <w:r w:rsidR="001910B2">
        <w:rPr>
          <w:rFonts w:ascii="Times New Roman" w:eastAsia="Times New Roman" w:hAnsi="Times New Roman" w:cs="Times New Roman"/>
          <w:bCs/>
          <w:noProof/>
          <w:color w:val="0D0D0D" w:themeColor="text1" w:themeTint="F2"/>
          <w:sz w:val="28"/>
          <w:szCs w:val="28"/>
        </w:rPr>
        <w:t xml:space="preserve"> социальной адаптации</w:t>
      </w:r>
      <w:r w:rsidR="007E5A15">
        <w:rPr>
          <w:rFonts w:ascii="Times New Roman" w:eastAsia="Times New Roman" w:hAnsi="Times New Roman" w:cs="Times New Roman"/>
          <w:bCs/>
          <w:noProof/>
          <w:color w:val="0D0D0D" w:themeColor="text1" w:themeTint="F2"/>
          <w:sz w:val="28"/>
          <w:szCs w:val="28"/>
        </w:rPr>
        <w:t xml:space="preserve"> к трудностям, умение противостоять асоциальному поведению. В настоящее время проблема асоциального и антисоциально поведения многогранна, и имеет много аспектов, и на наш </w:t>
      </w:r>
      <w:r w:rsidR="007E5A15" w:rsidRPr="00F973D1">
        <w:rPr>
          <w:rFonts w:ascii="Times New Roman" w:eastAsia="Times New Roman" w:hAnsi="Times New Roman" w:cs="Times New Roman"/>
          <w:bCs/>
          <w:noProof/>
          <w:color w:val="0D0D0D" w:themeColor="text1" w:themeTint="F2"/>
          <w:sz w:val="28"/>
          <w:szCs w:val="28"/>
        </w:rPr>
        <w:t xml:space="preserve">взгляд недостаточно разработана в </w:t>
      </w:r>
      <w:r w:rsidR="00F973D1" w:rsidRPr="00F973D1">
        <w:rPr>
          <w:rFonts w:ascii="Times New Roman" w:eastAsia="Times New Roman" w:hAnsi="Times New Roman" w:cs="Times New Roman"/>
          <w:bCs/>
          <w:noProof/>
          <w:color w:val="0D0D0D" w:themeColor="text1" w:themeTint="F2"/>
          <w:sz w:val="28"/>
          <w:szCs w:val="28"/>
        </w:rPr>
        <w:t xml:space="preserve">российской </w:t>
      </w:r>
      <w:r w:rsidR="007E5A15" w:rsidRPr="00F973D1">
        <w:rPr>
          <w:rFonts w:ascii="Times New Roman" w:eastAsia="Times New Roman" w:hAnsi="Times New Roman" w:cs="Times New Roman"/>
          <w:bCs/>
          <w:noProof/>
          <w:color w:val="0D0D0D" w:themeColor="text1" w:themeTint="F2"/>
          <w:sz w:val="28"/>
          <w:szCs w:val="28"/>
        </w:rPr>
        <w:t>педагогической науке.</w:t>
      </w:r>
    </w:p>
    <w:p w:rsidR="00E739DE" w:rsidRPr="006C4CFF" w:rsidRDefault="006C4CFF" w:rsidP="006C4CF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noProof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D0D0D" w:themeColor="text1" w:themeTint="F2"/>
          <w:sz w:val="28"/>
          <w:szCs w:val="28"/>
        </w:rPr>
        <w:t>Под поведением личности понимаются совершённые действия индивидов, с какой именно последовательностью они осуществляют свои действия и как они затрагивают интересы других людей или общественных групп в целом.</w:t>
      </w:r>
    </w:p>
    <w:p w:rsidR="0076577A" w:rsidRDefault="00B24CFA" w:rsidP="0076577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8618F">
        <w:rPr>
          <w:rFonts w:ascii="Times New Roman" w:hAnsi="Times New Roman" w:cs="Times New Roman"/>
          <w:color w:val="000000" w:themeColor="text1"/>
          <w:sz w:val="28"/>
          <w:szCs w:val="28"/>
        </w:rPr>
        <w:t>В.П. Кащенко считает, что нормальное поведение, нормальный характер и патологический характер между собой имеют в значительной сте</w:t>
      </w:r>
      <w:r w:rsidR="006C4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пени увеличенная численность рубежей от </w:t>
      </w:r>
      <w:proofErr w:type="spellStart"/>
      <w:r w:rsidR="006C4CFF">
        <w:rPr>
          <w:rFonts w:ascii="Times New Roman" w:hAnsi="Times New Roman" w:cs="Times New Roman"/>
          <w:color w:val="000000" w:themeColor="text1"/>
          <w:sz w:val="28"/>
          <w:szCs w:val="28"/>
        </w:rPr>
        <w:t>здороовго</w:t>
      </w:r>
      <w:proofErr w:type="spellEnd"/>
      <w:r w:rsidR="006C4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больному нрав</w:t>
      </w:r>
      <w:r w:rsidR="006C4CFF" w:rsidRPr="006C4C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r w:rsidRPr="006C4C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322D90" w:rsidRPr="006C4CFF">
        <w:rPr>
          <w:rStyle w:val="af"/>
          <w:rFonts w:ascii="Times New Roman" w:hAnsi="Times New Roman" w:cs="Times New Roman"/>
          <w:color w:val="0D0D0D" w:themeColor="text1" w:themeTint="F2"/>
          <w:sz w:val="28"/>
          <w:szCs w:val="28"/>
        </w:rPr>
        <w:footnoteReference w:id="8"/>
      </w:r>
      <w:r w:rsidRPr="00EA01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C4CFF" w:rsidRPr="006C4C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связи с данными основаниями невозможно</w:t>
      </w:r>
      <w:r w:rsidR="006C4C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осуществить </w:t>
      </w:r>
      <w:r w:rsidR="006C4C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конкретные грани между «нормальным» и сложным нравом, который будет опровергать  все общественные общепризнанные мерки поведения.</w:t>
      </w:r>
    </w:p>
    <w:p w:rsidR="006C4CFF" w:rsidRPr="006C4CFF" w:rsidRDefault="006C4CFF" w:rsidP="0076577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данной причине, что отсутствует чёткое научное комментирование «человеческой нормы»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большинстве случаев общество воспринимает за это что-то обычное, </w:t>
      </w:r>
      <w:r w:rsidR="007657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нередко применяющее значение. Вполне вероятно отметить и то, что данное обычное поведение станет изменяться в связи с изменениями общественных общепринятых мерок. При этом общепризнанные нормы считаются начальными для исследования любого отклонения.</w:t>
      </w:r>
    </w:p>
    <w:p w:rsidR="00437FE2" w:rsidRDefault="00437FE2" w:rsidP="0076577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57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Говоря о</w:t>
      </w:r>
      <w:r w:rsidR="0076577A" w:rsidRPr="007657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</w:t>
      </w:r>
      <w:r w:rsidRPr="007657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6577A" w:rsidRPr="007657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обществен</w:t>
      </w:r>
      <w:r w:rsidRPr="007657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ных нормах, </w:t>
      </w:r>
      <w:proofErr w:type="gramStart"/>
      <w:r w:rsidR="0076577A" w:rsidRPr="007657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возможно</w:t>
      </w:r>
      <w:proofErr w:type="gramEnd"/>
      <w:r w:rsidR="0076577A" w:rsidRPr="007657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обозначить</w:t>
      </w:r>
      <w:r w:rsidRPr="007657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что это совокупность определённых</w:t>
      </w:r>
      <w:r w:rsidR="0076577A" w:rsidRPr="007657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критерий</w:t>
      </w:r>
      <w:r w:rsidRPr="007657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которые предъявляются к личностям с целью координации их </w:t>
      </w:r>
      <w:r w:rsidR="0076577A" w:rsidRPr="007657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работы </w:t>
      </w:r>
      <w:r w:rsidRPr="007657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отношений. При</w:t>
      </w:r>
      <w:r w:rsidR="0076577A" w:rsidRPr="007657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данном представлении</w:t>
      </w:r>
      <w:r w:rsidRPr="007657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норма </w:t>
      </w:r>
      <w:r w:rsidR="0076577A" w:rsidRPr="007657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станет </w:t>
      </w:r>
      <w:r w:rsidRPr="007657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выступать как </w:t>
      </w:r>
      <w:r w:rsidR="0076577A" w:rsidRPr="007657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метод</w:t>
      </w:r>
      <w:r w:rsidR="00691836" w:rsidRPr="007657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поведенческой ориентации</w:t>
      </w:r>
      <w:r w:rsidR="00E73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1836">
        <w:rPr>
          <w:rFonts w:ascii="Times New Roman" w:hAnsi="Times New Roman" w:cs="Times New Roman"/>
          <w:color w:val="000000" w:themeColor="text1"/>
          <w:sz w:val="28"/>
          <w:szCs w:val="28"/>
        </w:rPr>
        <w:t>индивида, общественной категории. Также необходимо сказать, что социальная норма будет являться и способом контролирования общества за действиями (поступками) человека или же группы.</w:t>
      </w:r>
    </w:p>
    <w:p w:rsidR="0076577A" w:rsidRDefault="00691836" w:rsidP="0076577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отметить, что поведение человека во многом зависит и от установленных догматов в группе. Какое поведение присуще большинству членам группы, такое поведение будет характерно и для личности. Так же многое зависит и от ста</w:t>
      </w:r>
      <w:r w:rsidR="007657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туса личности в данной группе.  </w:t>
      </w:r>
      <w:proofErr w:type="spellStart"/>
      <w:r w:rsidR="0076577A">
        <w:rPr>
          <w:rFonts w:ascii="Times New Roman" w:hAnsi="Times New Roman" w:cs="Times New Roman"/>
          <w:color w:val="000000" w:themeColor="text1"/>
          <w:sz w:val="28"/>
          <w:szCs w:val="28"/>
        </w:rPr>
        <w:t>Нормлаьное</w:t>
      </w:r>
      <w:proofErr w:type="spellEnd"/>
      <w:r w:rsidR="007657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поведение, принятое в обществе и соответствующее социальным нормам будет формировать условия для нормальной адаптации </w:t>
      </w:r>
      <w:proofErr w:type="spellStart"/>
      <w:r w:rsidR="0076577A">
        <w:rPr>
          <w:rFonts w:ascii="Times New Roman" w:hAnsi="Times New Roman" w:cs="Times New Roman"/>
          <w:color w:val="000000" w:themeColor="text1"/>
          <w:sz w:val="28"/>
          <w:szCs w:val="28"/>
        </w:rPr>
        <w:t>личнотси</w:t>
      </w:r>
      <w:proofErr w:type="spellEnd"/>
      <w:r w:rsidR="007657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76577A">
        <w:rPr>
          <w:rFonts w:ascii="Times New Roman" w:hAnsi="Times New Roman" w:cs="Times New Roman"/>
          <w:color w:val="000000" w:themeColor="text1"/>
          <w:sz w:val="28"/>
          <w:szCs w:val="28"/>
        </w:rPr>
        <w:t>социуме</w:t>
      </w:r>
      <w:proofErr w:type="gramStart"/>
      <w:r w:rsidR="0076577A" w:rsidRPr="007657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B24CFA" w:rsidRPr="007657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proofErr w:type="gramEnd"/>
      <w:r w:rsidR="00B24CFA" w:rsidRPr="007657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тклоняющееся</w:t>
      </w:r>
      <w:proofErr w:type="spellEnd"/>
      <w:r w:rsidR="00B24CFA" w:rsidRPr="007657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поведение выражает социально-психологический статус личности на оси «социализация – </w:t>
      </w:r>
      <w:proofErr w:type="spellStart"/>
      <w:r w:rsidR="00B24CFA" w:rsidRPr="007657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дезадаптация</w:t>
      </w:r>
      <w:proofErr w:type="spellEnd"/>
      <w:r w:rsidR="00B24CFA" w:rsidRPr="007657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изоляция».</w:t>
      </w:r>
    </w:p>
    <w:p w:rsidR="00E739DE" w:rsidRDefault="0076577A" w:rsidP="00267D8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 </w:t>
      </w:r>
      <w:r w:rsidRPr="0076577A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мнению И.В. Дубровиной и Е.В. </w:t>
      </w:r>
      <w:proofErr w:type="spellStart"/>
      <w:r w:rsidRPr="0076577A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Змановской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 общественное </w:t>
      </w:r>
      <w:r w:rsidRPr="00267D83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поведение делится на 2 категории – это нормальное поведение и </w:t>
      </w:r>
      <w:proofErr w:type="spellStart"/>
      <w:r w:rsidRPr="00267D83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девантное</w:t>
      </w:r>
      <w:proofErr w:type="spellEnd"/>
      <w:r w:rsidRPr="00267D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267D83">
        <w:rPr>
          <w:rStyle w:val="af"/>
          <w:rFonts w:ascii="Times New Roman" w:hAnsi="Times New Roman" w:cs="Times New Roman"/>
          <w:color w:val="0D0D0D" w:themeColor="text1" w:themeTint="F2"/>
          <w:sz w:val="28"/>
          <w:szCs w:val="28"/>
        </w:rPr>
        <w:footnoteReference w:id="9"/>
      </w:r>
      <w:r w:rsidR="00267D83">
        <w:rPr>
          <w:color w:val="0D0D0D" w:themeColor="text1" w:themeTint="F2"/>
          <w:sz w:val="28"/>
          <w:szCs w:val="28"/>
        </w:rPr>
        <w:t xml:space="preserve"> </w:t>
      </w:r>
      <w:r w:rsidR="00267D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свою очередь И.В. Дубровина выделяет две стороны влияния </w:t>
      </w:r>
      <w:proofErr w:type="spellStart"/>
      <w:r w:rsidR="00267D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девиантного</w:t>
      </w:r>
      <w:proofErr w:type="spellEnd"/>
      <w:r w:rsidR="00267D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поведения, одно из них, это влияние данного поведения на самого человека, а другая сторона, это влияние </w:t>
      </w:r>
      <w:proofErr w:type="spellStart"/>
      <w:r w:rsidR="00267D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девиантного</w:t>
      </w:r>
      <w:proofErr w:type="spellEnd"/>
      <w:r w:rsidR="00267D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поведения на других людей и общество в целом.</w:t>
      </w:r>
      <w:r w:rsidR="00267D83">
        <w:rPr>
          <w:rStyle w:val="af"/>
          <w:rFonts w:ascii="Times New Roman" w:hAnsi="Times New Roman" w:cs="Times New Roman"/>
          <w:color w:val="0D0D0D" w:themeColor="text1" w:themeTint="F2"/>
          <w:sz w:val="28"/>
          <w:szCs w:val="28"/>
        </w:rPr>
        <w:footnoteReference w:id="10"/>
      </w:r>
    </w:p>
    <w:p w:rsidR="00B24CFA" w:rsidRPr="0085192F" w:rsidRDefault="00267D83" w:rsidP="0085192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Змановская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Е.В. считает, что асоциальное поведение проявляется как агрессивное поведение, различные сексуальные девиации, бродяжничество, беспризорность и т.д. В данном случае асоциальное поведение не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сооветствует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моральным,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нравстенным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социальным нормам и несёт за собой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опасносное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влияние как на окружающих, так и на саму личность.</w:t>
      </w:r>
      <w:r>
        <w:rPr>
          <w:rStyle w:val="af"/>
          <w:rFonts w:ascii="Times New Roman" w:hAnsi="Times New Roman" w:cs="Times New Roman"/>
          <w:color w:val="0D0D0D" w:themeColor="text1" w:themeTint="F2"/>
          <w:sz w:val="28"/>
          <w:szCs w:val="28"/>
        </w:rPr>
        <w:footnoteReference w:id="11"/>
      </w:r>
      <w:r w:rsidR="008519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91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мнению, Крылова А.А. асоциальность – это тот фактор, который противоречит социальным нормам, которые приняты в обществе. «Асоциальное поведение» аналогично «отклоняющемуся» (поведение </w:t>
      </w:r>
      <w:r w:rsidR="00691836" w:rsidRPr="00691836">
        <w:rPr>
          <w:rFonts w:ascii="Times New Roman" w:hAnsi="Times New Roman" w:cs="Times New Roman"/>
          <w:color w:val="000000" w:themeColor="text1"/>
          <w:sz w:val="28"/>
          <w:szCs w:val="28"/>
        </w:rPr>
        <w:t>которое не соответствует социальной норме).</w:t>
      </w:r>
      <w:r w:rsidR="00691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4CFA" w:rsidRPr="00691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Асоциальное поведение, по мнению А.А. Крылова, социально негативное поведение, разрушающие правовые и общепринятые нравственные нормы, близкое по содержанию понятию «отклоняющееся поведение», обладающее высоким уровнем проявления агрессии в открытом поведении, </w:t>
      </w:r>
      <w:proofErr w:type="spellStart"/>
      <w:r w:rsidR="00B24CFA" w:rsidRPr="00691836">
        <w:rPr>
          <w:rFonts w:ascii="Times New Roman" w:hAnsi="Times New Roman" w:cs="Times New Roman"/>
          <w:color w:val="000000" w:themeColor="text1"/>
          <w:sz w:val="28"/>
          <w:szCs w:val="28"/>
        </w:rPr>
        <w:t>несформированностью</w:t>
      </w:r>
      <w:proofErr w:type="spellEnd"/>
      <w:r w:rsidR="00B24CFA" w:rsidRPr="00691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4CFA" w:rsidRPr="00267D83">
        <w:rPr>
          <w:rFonts w:ascii="Times New Roman" w:hAnsi="Times New Roman" w:cs="Times New Roman"/>
          <w:color w:val="000000" w:themeColor="text1"/>
          <w:sz w:val="28"/>
          <w:szCs w:val="28"/>
        </w:rPr>
        <w:t>установок на социальное объединение, эгоизмом, импульсивностью и т.д.</w:t>
      </w:r>
      <w:r w:rsidR="007922FA" w:rsidRPr="00267D83">
        <w:rPr>
          <w:rStyle w:val="af"/>
          <w:rFonts w:ascii="Times New Roman" w:hAnsi="Times New Roman" w:cs="Times New Roman"/>
          <w:color w:val="000000" w:themeColor="text1"/>
          <w:sz w:val="28"/>
          <w:szCs w:val="28"/>
        </w:rPr>
        <w:footnoteReference w:id="12"/>
      </w:r>
    </w:p>
    <w:p w:rsidR="00E847B5" w:rsidRDefault="00F67E3A" w:rsidP="00E847B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Асоциальное поведение, как сказано выше, является отклонением от общепризнанных </w:t>
      </w:r>
      <w:r w:rsidR="00267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мерок общества, при этом данное поведение отрицательно отразиться на самом человеке. О.Н. Мазина считает, </w:t>
      </w:r>
      <w:proofErr w:type="gramStart"/>
      <w:r w:rsidR="00267D83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</w:t>
      </w:r>
      <w:proofErr w:type="gramEnd"/>
      <w:r w:rsidR="00267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асоциальное поведение, </w:t>
      </w:r>
      <w:proofErr w:type="spellStart"/>
      <w:r w:rsidR="00267D83">
        <w:rPr>
          <w:rFonts w:ascii="Times New Roman" w:hAnsi="Times New Roman" w:cs="Times New Roman"/>
          <w:color w:val="000000" w:themeColor="text1"/>
          <w:sz w:val="28"/>
          <w:szCs w:val="28"/>
        </w:rPr>
        <w:t>харктеризуется</w:t>
      </w:r>
      <w:proofErr w:type="spellEnd"/>
      <w:r w:rsidR="00267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социально неодобряемое поведение и </w:t>
      </w:r>
      <w:r w:rsidR="00E84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обусловлено устойчивыми внешними проявлениями несоответствия моральным общепризнанным меркам, </w:t>
      </w:r>
      <w:proofErr w:type="spellStart"/>
      <w:r w:rsidR="00E847B5">
        <w:rPr>
          <w:rFonts w:ascii="Times New Roman" w:hAnsi="Times New Roman" w:cs="Times New Roman"/>
          <w:color w:val="000000" w:themeColor="text1"/>
          <w:sz w:val="28"/>
          <w:szCs w:val="28"/>
        </w:rPr>
        <w:t>внутриличностным</w:t>
      </w:r>
      <w:proofErr w:type="spellEnd"/>
      <w:r w:rsidR="00E84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переменам, вызванными деструкцией социально важных и личных ценностей.</w:t>
      </w:r>
      <w:r w:rsidR="00E847B5">
        <w:rPr>
          <w:rStyle w:val="af"/>
          <w:rFonts w:ascii="Times New Roman" w:hAnsi="Times New Roman" w:cs="Times New Roman"/>
          <w:color w:val="000000" w:themeColor="text1"/>
          <w:sz w:val="28"/>
          <w:szCs w:val="28"/>
        </w:rPr>
        <w:footnoteReference w:id="13"/>
      </w:r>
    </w:p>
    <w:p w:rsidR="00E847B5" w:rsidRDefault="00E847B5" w:rsidP="00E847B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 мнению Е.Н.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Фаниной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асоциальное поведение считается поведение, которое имеет место быть в отклонении от принятых в обществе, общественной среде, ближнем окружении общественных общепризнанных мерок и нравственных ценностей. Данное поведение будет трактоваться как маленький проступок, которые не будет нести опасность для общества, и 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чем не требует применения административных санкций.</w:t>
      </w:r>
    </w:p>
    <w:p w:rsidR="00F67E3A" w:rsidRDefault="00E847B5" w:rsidP="00E847B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отметить, </w:t>
      </w:r>
      <w:r w:rsidRPr="00E847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что</w:t>
      </w:r>
      <w:r w:rsidR="00F212C8" w:rsidRPr="00E847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асоциальное поведение не всегда выражается</w:t>
      </w:r>
      <w:r w:rsidRPr="00E847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лишь только</w:t>
      </w:r>
      <w:r w:rsidR="00F212C8" w:rsidRPr="00E847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</w:t>
      </w:r>
      <w:proofErr w:type="spellStart"/>
      <w:r w:rsidR="00F212C8" w:rsidRPr="00E847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деформирмации</w:t>
      </w:r>
      <w:proofErr w:type="spellEnd"/>
      <w:r w:rsidR="00F212C8" w:rsidRPr="00E847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поведения в негативную сторону, но также и изменением ценностных ориентаций, которые приводят к негативным изменениям.</w:t>
      </w:r>
    </w:p>
    <w:p w:rsidR="00AB67B0" w:rsidRPr="00E847B5" w:rsidRDefault="00E847B5" w:rsidP="00AB67B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47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Рассмотрев различны</w:t>
      </w:r>
      <w:r w:rsidR="00AB67B0" w:rsidRPr="00E847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 точки зрения научных исследователей, связанных с проблематикой </w:t>
      </w:r>
      <w:r w:rsidRPr="00E847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proofErr w:type="spellStart"/>
      <w:r w:rsidRPr="00E847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асоцального</w:t>
      </w:r>
      <w:proofErr w:type="spellEnd"/>
      <w:r w:rsidRPr="00E847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поведения» возможно</w:t>
      </w:r>
      <w:r w:rsidR="00AB67B0" w:rsidRPr="00E847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сделать следующие заключения:</w:t>
      </w:r>
    </w:p>
    <w:p w:rsidR="00F212C8" w:rsidRPr="0085192F" w:rsidRDefault="00AB67B0" w:rsidP="00AB67B0">
      <w:pPr>
        <w:pStyle w:val="ae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5192F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понятие «асоциальное (девиантное) поведение» </w:t>
      </w:r>
      <w:r w:rsidR="00E847B5" w:rsidRPr="0085192F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возможно сопоставить </w:t>
      </w:r>
      <w:r w:rsidRPr="0085192F">
        <w:rPr>
          <w:rFonts w:ascii="Times New Roman" w:hAnsi="Times New Roman"/>
          <w:color w:val="0D0D0D" w:themeColor="text1" w:themeTint="F2"/>
          <w:sz w:val="28"/>
          <w:szCs w:val="28"/>
        </w:rPr>
        <w:t>с понятием «социальная норма», при этом понятие «девиантное поведение» гораздо шире понятия «асоциальное поведение», и в связи с этим рассматривается как отклоняющееся;</w:t>
      </w:r>
    </w:p>
    <w:p w:rsidR="00AB67B0" w:rsidRPr="0085192F" w:rsidRDefault="00AB67B0" w:rsidP="00AB67B0">
      <w:pPr>
        <w:pStyle w:val="ae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5192F">
        <w:rPr>
          <w:rFonts w:ascii="Times New Roman" w:hAnsi="Times New Roman"/>
          <w:color w:val="0D0D0D" w:themeColor="text1" w:themeTint="F2"/>
          <w:sz w:val="28"/>
          <w:szCs w:val="28"/>
        </w:rPr>
        <w:t xml:space="preserve">асоциально поведение, в большинстве случаев, </w:t>
      </w:r>
      <w:r w:rsidR="00E847B5" w:rsidRPr="0085192F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проявляется по </w:t>
      </w:r>
      <w:proofErr w:type="spellStart"/>
      <w:r w:rsidR="00E847B5" w:rsidRPr="0085192F">
        <w:rPr>
          <w:rFonts w:ascii="Times New Roman" w:hAnsi="Times New Roman"/>
          <w:color w:val="0D0D0D" w:themeColor="text1" w:themeTint="F2"/>
          <w:sz w:val="28"/>
          <w:szCs w:val="28"/>
        </w:rPr>
        <w:t>приичине</w:t>
      </w:r>
      <w:proofErr w:type="spellEnd"/>
      <w:r w:rsidR="00E847B5" w:rsidRPr="0085192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невысокого значения </w:t>
      </w:r>
      <w:r w:rsidRPr="0085192F">
        <w:rPr>
          <w:rFonts w:ascii="Times New Roman" w:hAnsi="Times New Roman"/>
          <w:color w:val="0D0D0D" w:themeColor="text1" w:themeTint="F2"/>
          <w:sz w:val="28"/>
          <w:szCs w:val="28"/>
        </w:rPr>
        <w:t xml:space="preserve">сформированности </w:t>
      </w:r>
      <w:r w:rsidR="0085192F" w:rsidRPr="0085192F">
        <w:rPr>
          <w:rFonts w:ascii="Times New Roman" w:hAnsi="Times New Roman"/>
          <w:color w:val="0D0D0D" w:themeColor="text1" w:themeTint="F2"/>
          <w:sz w:val="28"/>
          <w:szCs w:val="28"/>
        </w:rPr>
        <w:t xml:space="preserve">моральных </w:t>
      </w:r>
      <w:r w:rsidRPr="0085192F">
        <w:rPr>
          <w:rFonts w:ascii="Times New Roman" w:hAnsi="Times New Roman"/>
          <w:color w:val="0D0D0D" w:themeColor="text1" w:themeTint="F2"/>
          <w:sz w:val="28"/>
          <w:szCs w:val="28"/>
        </w:rPr>
        <w:t>ценностей индивида;</w:t>
      </w:r>
    </w:p>
    <w:p w:rsidR="00E128B0" w:rsidRDefault="00E128B0" w:rsidP="00E128B0">
      <w:pPr>
        <w:pStyle w:val="ae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proofErr w:type="gramStart"/>
      <w:r w:rsidRPr="0085192F">
        <w:rPr>
          <w:rFonts w:ascii="Times New Roman" w:hAnsi="Times New Roman"/>
          <w:color w:val="0D0D0D" w:themeColor="text1" w:themeTint="F2"/>
          <w:sz w:val="28"/>
          <w:szCs w:val="28"/>
        </w:rPr>
        <w:t>фактором</w:t>
      </w:r>
      <w:proofErr w:type="gramEnd"/>
      <w:r w:rsidRPr="0085192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85192F" w:rsidRPr="0085192F">
        <w:rPr>
          <w:rFonts w:ascii="Times New Roman" w:hAnsi="Times New Roman"/>
          <w:color w:val="0D0D0D" w:themeColor="text1" w:themeTint="F2"/>
          <w:sz w:val="28"/>
          <w:szCs w:val="28"/>
        </w:rPr>
        <w:t>создающим асоциальное поведение считается и общественна</w:t>
      </w:r>
      <w:r w:rsidRPr="0085192F">
        <w:rPr>
          <w:rFonts w:ascii="Times New Roman" w:hAnsi="Times New Roman"/>
          <w:color w:val="0D0D0D" w:themeColor="text1" w:themeTint="F2"/>
          <w:sz w:val="28"/>
          <w:szCs w:val="28"/>
        </w:rPr>
        <w:t xml:space="preserve">я </w:t>
      </w:r>
      <w:proofErr w:type="spellStart"/>
      <w:r w:rsidRPr="0085192F">
        <w:rPr>
          <w:rFonts w:ascii="Times New Roman" w:hAnsi="Times New Roman"/>
          <w:color w:val="0D0D0D" w:themeColor="text1" w:themeTint="F2"/>
          <w:sz w:val="28"/>
          <w:szCs w:val="28"/>
        </w:rPr>
        <w:t>дезадаптация</w:t>
      </w:r>
      <w:proofErr w:type="spellEnd"/>
      <w:r w:rsidRPr="0085192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личности.</w:t>
      </w:r>
    </w:p>
    <w:p w:rsidR="00F86743" w:rsidRPr="0085192F" w:rsidRDefault="0085192F" w:rsidP="0085192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Исходя из выше указанных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концеций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>, можно отметить, что асоциальное поведение – это система действий человека, отличающихся неисполнением общепризнанных социальных норм, закрепленных в представленном обществе, угрожающих</w:t>
      </w:r>
      <w:r w:rsidRPr="008519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24CFA" w:rsidRPr="008519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благополучию межлично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стных отношений и препятствующих</w:t>
      </w:r>
      <w:r w:rsidRPr="008519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способности</w:t>
      </w:r>
      <w:r w:rsidR="00B24CFA" w:rsidRPr="008519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саморазвития и самореализации в том обществе, </w:t>
      </w:r>
      <w:bookmarkStart w:id="9" w:name="_Toc9115240"/>
      <w:r w:rsidR="00F86743" w:rsidRPr="008519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 которому человек принадлежит.</w:t>
      </w:r>
    </w:p>
    <w:p w:rsidR="00721B29" w:rsidRPr="00EA0C17" w:rsidRDefault="00721B29" w:rsidP="006C3CBB">
      <w:pPr>
        <w:pStyle w:val="1"/>
        <w:jc w:val="center"/>
        <w:rPr>
          <w:rFonts w:ascii="Times New Roman" w:hAnsi="Times New Roman"/>
          <w:color w:val="0D0D0D" w:themeColor="text1" w:themeTint="F2"/>
        </w:rPr>
      </w:pPr>
      <w:bookmarkStart w:id="10" w:name="_Toc30762457"/>
      <w:r w:rsidRPr="00EA0C17">
        <w:rPr>
          <w:rFonts w:ascii="Times New Roman" w:hAnsi="Times New Roman"/>
          <w:color w:val="0D0D0D" w:themeColor="text1" w:themeTint="F2"/>
        </w:rPr>
        <w:lastRenderedPageBreak/>
        <w:t>2.3. Особенности ценностных ориентаций подростков с асоциальным и антисоциальным поведением</w:t>
      </w:r>
      <w:bookmarkEnd w:id="10"/>
    </w:p>
    <w:p w:rsidR="00A20C90" w:rsidRPr="00F86743" w:rsidRDefault="00A20C90" w:rsidP="006C3CBB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_Toc9112035"/>
      <w:bookmarkStart w:id="12" w:name="_Toc9115241"/>
      <w:bookmarkEnd w:id="9"/>
    </w:p>
    <w:p w:rsidR="00E739DE" w:rsidRDefault="00E739DE" w:rsidP="006C3CBB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ценности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эталоном для всех людей, выступая как предмет влечения, внимания для </w:t>
      </w:r>
      <w:r w:rsidR="00AF0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пределённого субъекта. Составление ЦО</w:t>
      </w:r>
      <w:r w:rsidR="00AF0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приходится на этап между старшими подростками и началом юношеского возраста, так как именно на этом этапе ЦО выражают направление личности на цели и способы работы, подросток  выражает своё отношение к миру, у него </w:t>
      </w:r>
      <w:proofErr w:type="spellStart"/>
      <w:r w:rsidR="00AF0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складыветс</w:t>
      </w:r>
      <w:proofErr w:type="spellEnd"/>
      <w:r w:rsidR="00AF0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своё миропонимание.</w:t>
      </w:r>
    </w:p>
    <w:p w:rsidR="00AF0D65" w:rsidRDefault="00AF0D65" w:rsidP="00AF0D65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Подростковый возраст считается одним из более сложных периодов в становления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пециалистами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данный этап трактуется как опасный, сложный. Поведение современного подростка характеризуется некоторыми особенностями, например:</w:t>
      </w:r>
    </w:p>
    <w:p w:rsidR="00AF0D65" w:rsidRDefault="00AF0D65" w:rsidP="00AF0D65">
      <w:pPr>
        <w:pStyle w:val="ae"/>
        <w:numPr>
          <w:ilvl w:val="0"/>
          <w:numId w:val="37"/>
        </w:numPr>
        <w:spacing w:after="0" w:line="36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0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повышенная чувственная </w:t>
      </w:r>
      <w:proofErr w:type="spellStart"/>
      <w:r w:rsidRPr="00AF0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возюбудимость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F0D65" w:rsidRDefault="00AF0D65" w:rsidP="00AF0D65">
      <w:pPr>
        <w:pStyle w:val="ae"/>
        <w:numPr>
          <w:ilvl w:val="0"/>
          <w:numId w:val="37"/>
        </w:numPr>
        <w:spacing w:after="0" w:line="36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низкая степень самокритичности;</w:t>
      </w:r>
    </w:p>
    <w:p w:rsidR="00AF0D65" w:rsidRDefault="00AF0D65" w:rsidP="00AF0D65">
      <w:pPr>
        <w:pStyle w:val="ae"/>
        <w:numPr>
          <w:ilvl w:val="0"/>
          <w:numId w:val="37"/>
        </w:numPr>
        <w:spacing w:after="0" w:line="36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ведомость;</w:t>
      </w:r>
    </w:p>
    <w:p w:rsidR="00AF0D65" w:rsidRDefault="00AF0D65" w:rsidP="00AF0D65">
      <w:pPr>
        <w:pStyle w:val="ae"/>
        <w:numPr>
          <w:ilvl w:val="0"/>
          <w:numId w:val="37"/>
        </w:numPr>
        <w:spacing w:after="0" w:line="36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небольшой жизненный опыт;</w:t>
      </w:r>
    </w:p>
    <w:p w:rsidR="00AF0D65" w:rsidRDefault="00AF0D65" w:rsidP="00AF0D65">
      <w:pPr>
        <w:pStyle w:val="ae"/>
        <w:numPr>
          <w:ilvl w:val="0"/>
          <w:numId w:val="37"/>
        </w:numPr>
        <w:spacing w:after="0" w:line="36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излишняя активность;</w:t>
      </w:r>
    </w:p>
    <w:p w:rsidR="00AF0D65" w:rsidRPr="00AF0D65" w:rsidRDefault="00AF0D65" w:rsidP="00AF0D65">
      <w:pPr>
        <w:pStyle w:val="ae"/>
        <w:numPr>
          <w:ilvl w:val="0"/>
          <w:numId w:val="37"/>
        </w:numPr>
        <w:spacing w:after="0" w:line="36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стремление добиться успеха любыми способами и т.д.</w:t>
      </w:r>
    </w:p>
    <w:p w:rsidR="00A20C90" w:rsidRPr="00F86743" w:rsidRDefault="00AF0D65" w:rsidP="00AF0D65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65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В случае если же</w:t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обстоятельства воспитания ребёнка благоприятные, то и сама социальная деятельность будет положительной. Или же наоборот, если воспитание будет иметь </w:t>
      </w:r>
      <w:r w:rsidR="00A20C90" w:rsidRPr="00F86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неблагоприятные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факторы</w:t>
      </w:r>
      <w:r w:rsidR="0027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и деятельность </w:t>
      </w:r>
      <w:proofErr w:type="spellStart"/>
      <w:r w:rsidR="0027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подротска</w:t>
      </w:r>
      <w:proofErr w:type="spellEnd"/>
      <w:r w:rsidR="0027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приобретё</w:t>
      </w:r>
      <w:r w:rsidR="00A20C90" w:rsidRPr="00F86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отрицательную направленность.</w:t>
      </w:r>
    </w:p>
    <w:p w:rsidR="00A20C90" w:rsidRPr="00F86743" w:rsidRDefault="00A20C90" w:rsidP="00280B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743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 xml:space="preserve">К сожалению подростки с асоциальным поведением являются трудновоспитуемыми, и социально и педагогически запущенными детьми. У подростка происходит отклонение каких-либо общепринятых норм в обществе, отклонение правовых норм, норм морали и т.д. </w:t>
      </w:r>
      <w:r w:rsidRPr="00F86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Асоциальный характер поведения современного подростка опасен тем, что формирует ценностные установки подростка и жизненные ориентации, формирует умения и навыки, которые свойственны этим поступкам и поведению. </w:t>
      </w:r>
      <w:r w:rsidRPr="00F86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Педагоги, психологи, социальные работники по профилактической работе с детьми с асоциальным поведением выделяют следующие</w:t>
      </w:r>
      <w:r w:rsidR="0028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факторы, способствующие формированию данного поведения</w:t>
      </w:r>
      <w:r w:rsidRPr="00F86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20C90" w:rsidRPr="00F86743" w:rsidRDefault="00A20C90" w:rsidP="006C3CBB">
      <w:pPr>
        <w:pStyle w:val="ae"/>
        <w:numPr>
          <w:ilvl w:val="0"/>
          <w:numId w:val="26"/>
        </w:numPr>
        <w:spacing w:after="0" w:line="360" w:lineRule="auto"/>
        <w:ind w:left="0" w:firstLine="993"/>
        <w:jc w:val="both"/>
        <w:rPr>
          <w:rFonts w:ascii="Times New Roman" w:hAnsi="Times New Roman"/>
          <w:noProof/>
          <w:color w:val="0D0D0D" w:themeColor="text1" w:themeTint="F2"/>
          <w:sz w:val="28"/>
          <w:szCs w:val="28"/>
        </w:rPr>
      </w:pPr>
      <w:r w:rsidRPr="00F86743">
        <w:rPr>
          <w:rFonts w:ascii="Times New Roman" w:hAnsi="Times New Roman"/>
          <w:noProof/>
          <w:color w:val="0D0D0D" w:themeColor="text1" w:themeTint="F2"/>
          <w:sz w:val="28"/>
          <w:szCs w:val="28"/>
        </w:rPr>
        <w:t>индивидуальный фактор;</w:t>
      </w:r>
    </w:p>
    <w:p w:rsidR="00A20C90" w:rsidRPr="00F86743" w:rsidRDefault="00A20C90" w:rsidP="006C3CBB">
      <w:pPr>
        <w:pStyle w:val="ae"/>
        <w:numPr>
          <w:ilvl w:val="0"/>
          <w:numId w:val="26"/>
        </w:numPr>
        <w:spacing w:after="0" w:line="360" w:lineRule="auto"/>
        <w:ind w:left="0" w:firstLine="993"/>
        <w:jc w:val="both"/>
        <w:rPr>
          <w:rFonts w:ascii="Times New Roman" w:hAnsi="Times New Roman"/>
          <w:noProof/>
          <w:color w:val="0D0D0D" w:themeColor="text1" w:themeTint="F2"/>
          <w:sz w:val="28"/>
          <w:szCs w:val="28"/>
        </w:rPr>
      </w:pPr>
      <w:r w:rsidRPr="00F86743">
        <w:rPr>
          <w:rFonts w:ascii="Times New Roman" w:hAnsi="Times New Roman"/>
          <w:noProof/>
          <w:color w:val="0D0D0D" w:themeColor="text1" w:themeTint="F2"/>
          <w:sz w:val="28"/>
          <w:szCs w:val="28"/>
        </w:rPr>
        <w:t>психолого-педагогический фактор;</w:t>
      </w:r>
    </w:p>
    <w:p w:rsidR="00A20C90" w:rsidRPr="00F86743" w:rsidRDefault="00A20C90" w:rsidP="006C3CBB">
      <w:pPr>
        <w:pStyle w:val="ae"/>
        <w:numPr>
          <w:ilvl w:val="0"/>
          <w:numId w:val="26"/>
        </w:numPr>
        <w:spacing w:after="0" w:line="360" w:lineRule="auto"/>
        <w:ind w:left="0" w:firstLine="993"/>
        <w:jc w:val="both"/>
        <w:rPr>
          <w:rFonts w:ascii="Times New Roman" w:hAnsi="Times New Roman"/>
          <w:noProof/>
          <w:color w:val="0D0D0D" w:themeColor="text1" w:themeTint="F2"/>
          <w:sz w:val="28"/>
          <w:szCs w:val="28"/>
        </w:rPr>
      </w:pPr>
      <w:r w:rsidRPr="00F86743">
        <w:rPr>
          <w:rFonts w:ascii="Times New Roman" w:hAnsi="Times New Roman"/>
          <w:noProof/>
          <w:color w:val="0D0D0D" w:themeColor="text1" w:themeTint="F2"/>
          <w:sz w:val="28"/>
          <w:szCs w:val="28"/>
        </w:rPr>
        <w:t>социально-психологический фаткор:</w:t>
      </w:r>
    </w:p>
    <w:p w:rsidR="005676B5" w:rsidRDefault="00A20C90" w:rsidP="005676B5">
      <w:pPr>
        <w:pStyle w:val="ae"/>
        <w:numPr>
          <w:ilvl w:val="0"/>
          <w:numId w:val="26"/>
        </w:numPr>
        <w:spacing w:after="0" w:line="360" w:lineRule="auto"/>
        <w:ind w:left="0" w:firstLine="993"/>
        <w:jc w:val="both"/>
        <w:rPr>
          <w:rFonts w:ascii="Times New Roman" w:hAnsi="Times New Roman"/>
          <w:noProof/>
          <w:color w:val="0D0D0D" w:themeColor="text1" w:themeTint="F2"/>
          <w:sz w:val="28"/>
          <w:szCs w:val="28"/>
        </w:rPr>
      </w:pPr>
      <w:r w:rsidRPr="00F86743">
        <w:rPr>
          <w:rFonts w:ascii="Times New Roman" w:hAnsi="Times New Roman"/>
          <w:noProof/>
          <w:color w:val="0D0D0D" w:themeColor="text1" w:themeTint="F2"/>
          <w:sz w:val="28"/>
          <w:szCs w:val="28"/>
        </w:rPr>
        <w:t>личностный фактор</w:t>
      </w:r>
      <w:r w:rsidR="005676B5">
        <w:rPr>
          <w:rFonts w:ascii="Times New Roman" w:hAnsi="Times New Roman"/>
          <w:noProof/>
          <w:color w:val="0D0D0D" w:themeColor="text1" w:themeTint="F2"/>
          <w:sz w:val="28"/>
          <w:szCs w:val="28"/>
        </w:rPr>
        <w:t>.</w:t>
      </w:r>
    </w:p>
    <w:p w:rsidR="00E739DE" w:rsidRDefault="00A20C90" w:rsidP="008E22D8">
      <w:pPr>
        <w:spacing w:after="0" w:line="360" w:lineRule="auto"/>
        <w:ind w:firstLine="851"/>
        <w:jc w:val="both"/>
        <w:rPr>
          <w:rFonts w:ascii="Times New Roman" w:hAnsi="Times New Roman"/>
          <w:noProof/>
          <w:color w:val="0D0D0D" w:themeColor="text1" w:themeTint="F2"/>
          <w:sz w:val="28"/>
          <w:szCs w:val="28"/>
        </w:rPr>
      </w:pPr>
      <w:r w:rsidRPr="005676B5">
        <w:rPr>
          <w:rFonts w:ascii="Times New Roman" w:hAnsi="Times New Roman"/>
          <w:noProof/>
          <w:color w:val="0D0D0D" w:themeColor="text1" w:themeTint="F2"/>
          <w:sz w:val="28"/>
          <w:szCs w:val="28"/>
        </w:rPr>
        <w:t xml:space="preserve">Можно </w:t>
      </w:r>
      <w:r w:rsidR="00274F55">
        <w:rPr>
          <w:rFonts w:ascii="Times New Roman" w:hAnsi="Times New Roman"/>
          <w:noProof/>
          <w:color w:val="0D0D0D" w:themeColor="text1" w:themeTint="F2"/>
          <w:sz w:val="28"/>
          <w:szCs w:val="28"/>
        </w:rPr>
        <w:t>отметить, что выявление неблагоприятных воздействий на ребёнка затруднено, так как они не выступают изолирована, а предполагают собой взаимодействие множества моментов в одно и тоже время, которые различно влияю</w:t>
      </w:r>
      <w:r w:rsidR="008E22D8">
        <w:rPr>
          <w:rFonts w:ascii="Times New Roman" w:hAnsi="Times New Roman"/>
          <w:noProof/>
          <w:color w:val="0D0D0D" w:themeColor="text1" w:themeTint="F2"/>
          <w:sz w:val="28"/>
          <w:szCs w:val="28"/>
        </w:rPr>
        <w:t>т на асоциальное поведение.</w:t>
      </w:r>
    </w:p>
    <w:p w:rsidR="008E22D8" w:rsidRDefault="008E22D8" w:rsidP="008E22D8">
      <w:pPr>
        <w:spacing w:after="0" w:line="360" w:lineRule="auto"/>
        <w:ind w:firstLine="851"/>
        <w:jc w:val="both"/>
        <w:rPr>
          <w:rFonts w:ascii="Times New Roman" w:hAnsi="Times New Roman"/>
          <w:noProof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noProof/>
          <w:color w:val="0D0D0D" w:themeColor="text1" w:themeTint="F2"/>
          <w:sz w:val="28"/>
          <w:szCs w:val="28"/>
        </w:rPr>
        <w:t>В структуре ценностей подростков с асоциальным и антисоциальным поведение главными выступают личностные, а не социальные ценности, такие как благополучное самочувствие, семья, успешная профессиональная деятелньость, любовь и пр.</w:t>
      </w:r>
    </w:p>
    <w:p w:rsidR="008E22D8" w:rsidRPr="008E22D8" w:rsidRDefault="008E22D8" w:rsidP="008E22D8">
      <w:pPr>
        <w:spacing w:after="0" w:line="360" w:lineRule="auto"/>
        <w:ind w:firstLine="851"/>
        <w:jc w:val="both"/>
        <w:rPr>
          <w:rFonts w:ascii="Times New Roman" w:hAnsi="Times New Roman"/>
          <w:noProof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noProof/>
          <w:color w:val="0D0D0D" w:themeColor="text1" w:themeTint="F2"/>
          <w:sz w:val="28"/>
          <w:szCs w:val="28"/>
        </w:rPr>
        <w:t>В настоящее время необходимо систематическое оперативное исследование подростковой группы в целях организации контроля над воздействием общественно – политических перемен на сознание молодого поколения, определение способности корректировки данного воздействия. П</w:t>
      </w:r>
      <w:r w:rsidR="00F973D1">
        <w:rPr>
          <w:rFonts w:ascii="Times New Roman" w:hAnsi="Times New Roman"/>
          <w:noProof/>
          <w:color w:val="0D0D0D" w:themeColor="text1" w:themeTint="F2"/>
          <w:sz w:val="28"/>
          <w:szCs w:val="28"/>
        </w:rPr>
        <w:t>рофилактика асоциального поведения подростков должна заключаться в составление позитивных ценностных ориентаций по средствам различных возможных рограмм, осуществляемы</w:t>
      </w:r>
      <w:r w:rsidR="0085192F">
        <w:rPr>
          <w:rFonts w:ascii="Times New Roman" w:hAnsi="Times New Roman"/>
          <w:noProof/>
          <w:color w:val="0D0D0D" w:themeColor="text1" w:themeTint="F2"/>
          <w:sz w:val="28"/>
          <w:szCs w:val="28"/>
        </w:rPr>
        <w:t>х в образовательных учреждениях.</w:t>
      </w:r>
    </w:p>
    <w:p w:rsidR="00E739DE" w:rsidRDefault="00E739DE" w:rsidP="008E22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8E22D8">
        <w:rPr>
          <w:rFonts w:ascii="Verdana" w:hAnsi="Verdana"/>
          <w:color w:val="000000"/>
          <w:sz w:val="20"/>
          <w:szCs w:val="20"/>
        </w:rPr>
        <w:br/>
      </w:r>
    </w:p>
    <w:p w:rsidR="0010769D" w:rsidRDefault="0010769D" w:rsidP="008E22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10769D" w:rsidRDefault="0010769D" w:rsidP="008E22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10769D" w:rsidRDefault="0010769D" w:rsidP="008E22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10769D" w:rsidRDefault="0010769D" w:rsidP="008E22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10769D" w:rsidRPr="008E22D8" w:rsidRDefault="0010769D" w:rsidP="008E22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976ED1" w:rsidRPr="00547EFF" w:rsidRDefault="00976ED1" w:rsidP="00547EFF">
      <w:pPr>
        <w:pStyle w:val="1"/>
        <w:jc w:val="center"/>
        <w:rPr>
          <w:rFonts w:ascii="Times New Roman" w:hAnsi="Times New Roman"/>
          <w:color w:val="0D0D0D" w:themeColor="text1" w:themeTint="F2"/>
          <w:lang w:eastAsia="ru-RU"/>
        </w:rPr>
      </w:pPr>
      <w:bookmarkStart w:id="13" w:name="_Toc30762458"/>
      <w:r w:rsidRPr="00EA0C17">
        <w:rPr>
          <w:rFonts w:ascii="Times New Roman" w:hAnsi="Times New Roman"/>
          <w:color w:val="0D0D0D" w:themeColor="text1" w:themeTint="F2"/>
          <w:lang w:eastAsia="ru-RU"/>
        </w:rPr>
        <w:lastRenderedPageBreak/>
        <w:t xml:space="preserve">Глава 3. Исследование ценностных </w:t>
      </w:r>
      <w:proofErr w:type="spellStart"/>
      <w:r w:rsidRPr="00EA0C17">
        <w:rPr>
          <w:rFonts w:ascii="Times New Roman" w:hAnsi="Times New Roman"/>
          <w:color w:val="0D0D0D" w:themeColor="text1" w:themeTint="F2"/>
          <w:lang w:eastAsia="ru-RU"/>
        </w:rPr>
        <w:t>ориентаци</w:t>
      </w:r>
      <w:proofErr w:type="spellEnd"/>
      <w:r w:rsidRPr="00EA0C17">
        <w:rPr>
          <w:rFonts w:ascii="Times New Roman" w:hAnsi="Times New Roman"/>
          <w:color w:val="0D0D0D" w:themeColor="text1" w:themeTint="F2"/>
          <w:lang w:eastAsia="ru-RU"/>
        </w:rPr>
        <w:t xml:space="preserve"> подростков с асоциальным и антисоциальным поведением</w:t>
      </w:r>
      <w:bookmarkEnd w:id="13"/>
    </w:p>
    <w:p w:rsidR="0097119E" w:rsidRPr="00EA0C17" w:rsidRDefault="00976ED1" w:rsidP="006C3CBB">
      <w:pPr>
        <w:pStyle w:val="1"/>
        <w:jc w:val="center"/>
        <w:rPr>
          <w:rFonts w:ascii="Times New Roman" w:hAnsi="Times New Roman"/>
          <w:color w:val="0D0D0D" w:themeColor="text1" w:themeTint="F2"/>
          <w:lang w:eastAsia="ru-RU"/>
        </w:rPr>
      </w:pPr>
      <w:bookmarkStart w:id="14" w:name="_Toc30762459"/>
      <w:r w:rsidRPr="00EA0C17">
        <w:rPr>
          <w:rFonts w:ascii="Times New Roman" w:hAnsi="Times New Roman"/>
          <w:color w:val="0D0D0D" w:themeColor="text1" w:themeTint="F2"/>
          <w:lang w:eastAsia="ru-RU"/>
        </w:rPr>
        <w:t>3.1. Методология исследования</w:t>
      </w:r>
      <w:bookmarkEnd w:id="11"/>
      <w:bookmarkEnd w:id="12"/>
      <w:bookmarkEnd w:id="14"/>
    </w:p>
    <w:p w:rsidR="00976ED1" w:rsidRPr="00976ED1" w:rsidRDefault="00976ED1" w:rsidP="006C3C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119E" w:rsidRPr="00100A94" w:rsidRDefault="0097119E" w:rsidP="006C3CBB">
      <w:pPr>
        <w:spacing w:after="0" w:line="360" w:lineRule="auto"/>
        <w:jc w:val="both"/>
        <w:rPr>
          <w:rFonts w:ascii="Times New Roman" w:eastAsia="Calibri" w:hAnsi="Times New Roman" w:cs="Times New Roman"/>
          <w:b/>
          <w:noProof/>
          <w:color w:val="0D0D0D" w:themeColor="text1" w:themeTint="F2"/>
          <w:sz w:val="28"/>
          <w:szCs w:val="28"/>
          <w:u w:val="single"/>
          <w:shd w:val="clear" w:color="auto" w:fill="FFFFFF"/>
        </w:rPr>
      </w:pPr>
      <w:r w:rsidRPr="00100A94">
        <w:rPr>
          <w:rFonts w:ascii="Times New Roman" w:eastAsia="Calibri" w:hAnsi="Times New Roman" w:cs="Times New Roman"/>
          <w:b/>
          <w:noProof/>
          <w:color w:val="0D0D0D" w:themeColor="text1" w:themeTint="F2"/>
          <w:sz w:val="28"/>
          <w:szCs w:val="28"/>
          <w:u w:val="single"/>
          <w:shd w:val="clear" w:color="auto" w:fill="FFFFFF"/>
        </w:rPr>
        <w:t xml:space="preserve">Методологическая база </w:t>
      </w:r>
      <w:r w:rsidRPr="00100A94">
        <w:rPr>
          <w:rFonts w:ascii="Times New Roman" w:eastAsia="Calibri" w:hAnsi="Times New Roman" w:cs="Times New Roman"/>
          <w:b/>
          <w:noProof/>
          <w:color w:val="0D0D0D" w:themeColor="text1" w:themeTint="F2"/>
          <w:sz w:val="28"/>
          <w:szCs w:val="28"/>
          <w:u w:val="single"/>
        </w:rPr>
        <w:t>исследования:</w:t>
      </w:r>
    </w:p>
    <w:p w:rsidR="0097119E" w:rsidRPr="00F86743" w:rsidRDefault="0097119E" w:rsidP="006C3C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shd w:val="clear" w:color="auto" w:fill="FFFFFF"/>
        </w:rPr>
      </w:pPr>
      <w:r w:rsidRPr="00F86743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shd w:val="clear" w:color="auto" w:fill="FFFFFF"/>
        </w:rPr>
        <w:t xml:space="preserve">В работе мною были использованы комплексы методов, которые напрвлены на проверку поставленной мною цели в данной курсовой работе, анализ научно-методической литературы по проблеме исследования, анализ и обобщение исследований ЦО личности подростка. </w:t>
      </w:r>
    </w:p>
    <w:p w:rsidR="0097119E" w:rsidRPr="00F86743" w:rsidRDefault="0097119E" w:rsidP="006C3C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</w:pPr>
      <w:r w:rsidRPr="00F86743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Основной экспериментальной базой исследования явились подростки, содержащиеся в ГУВД по г. Москве МВД РФ Центре временного содержания для несовереннолетних правонарушителей, находящегося по адресу: корп 4 , Алтуфьевское шоссе,13, г. Москва,</w:t>
      </w:r>
    </w:p>
    <w:p w:rsidR="00976ED1" w:rsidRPr="00280B64" w:rsidRDefault="0097119E" w:rsidP="00280B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shd w:val="clear" w:color="auto" w:fill="FFFFFF"/>
        </w:rPr>
      </w:pPr>
      <w:r w:rsidRPr="00F86743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shd w:val="clear" w:color="auto" w:fill="FFFFFF"/>
        </w:rPr>
        <w:t xml:space="preserve">Общий объем </w:t>
      </w:r>
      <w:r w:rsidRPr="00F86743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выборки</w:t>
      </w:r>
      <w:r w:rsidR="00E316DD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 xml:space="preserve"> </w:t>
      </w:r>
      <w:r w:rsidRPr="00F86743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shd w:val="clear" w:color="auto" w:fill="FFFFFF"/>
        </w:rPr>
        <w:t xml:space="preserve">– 11 </w:t>
      </w:r>
      <w:r w:rsidRPr="00F86743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чел..</w:t>
      </w:r>
      <w:r w:rsidRPr="00F86743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F86743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 xml:space="preserve">Количественно-процентный </w:t>
      </w:r>
      <w:r w:rsidRPr="00F86743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shd w:val="clear" w:color="auto" w:fill="FFFFFF"/>
        </w:rPr>
        <w:t xml:space="preserve">состав указанных </w:t>
      </w:r>
      <w:r w:rsidRPr="00F86743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групп</w:t>
      </w:r>
      <w:r w:rsidR="001C32A2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 xml:space="preserve"> </w:t>
      </w:r>
      <w:r w:rsidRPr="00F86743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shd w:val="clear" w:color="auto" w:fill="FFFFFF"/>
        </w:rPr>
        <w:t xml:space="preserve">характеризуется следующим </w:t>
      </w:r>
      <w:r w:rsidRPr="00F86743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 xml:space="preserve">отношением: </w:t>
      </w:r>
      <w:r w:rsidRPr="00F86743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shd w:val="clear" w:color="auto" w:fill="FFFFFF"/>
        </w:rPr>
        <w:t xml:space="preserve">юноши 5 </w:t>
      </w:r>
      <w:r w:rsidRPr="00F86743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 xml:space="preserve">человек </w:t>
      </w:r>
      <w:r w:rsidRPr="00F86743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shd w:val="clear" w:color="auto" w:fill="FFFFFF"/>
        </w:rPr>
        <w:t xml:space="preserve">(45%) и </w:t>
      </w:r>
      <w:r w:rsidRPr="00F86743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девушки</w:t>
      </w:r>
      <w:r w:rsidRPr="00F86743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shd w:val="clear" w:color="auto" w:fill="FFFFFF"/>
        </w:rPr>
        <w:t xml:space="preserve"> 6 человек </w:t>
      </w:r>
      <w:r w:rsidRPr="00F86743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(55%)</w:t>
      </w:r>
      <w:r w:rsidRPr="00F86743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shd w:val="clear" w:color="auto" w:fill="FFFFFF"/>
        </w:rPr>
        <w:t xml:space="preserve">. Разброс </w:t>
      </w:r>
      <w:r w:rsidRPr="00F86743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возраста</w:t>
      </w:r>
      <w:r w:rsidRPr="00F86743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shd w:val="clear" w:color="auto" w:fill="FFFFFF"/>
        </w:rPr>
        <w:t xml:space="preserve"> выборки от 12 до 15 лет.</w:t>
      </w:r>
    </w:p>
    <w:p w:rsidR="000C5939" w:rsidRPr="00EA0C17" w:rsidRDefault="00976ED1" w:rsidP="006C3CBB">
      <w:pPr>
        <w:pStyle w:val="1"/>
        <w:jc w:val="center"/>
        <w:rPr>
          <w:rFonts w:ascii="Times New Roman" w:eastAsia="Calibri" w:hAnsi="Times New Roman"/>
          <w:noProof/>
          <w:color w:val="0D0D0D" w:themeColor="text1" w:themeTint="F2"/>
          <w:shd w:val="clear" w:color="auto" w:fill="FFFFFF"/>
        </w:rPr>
      </w:pPr>
      <w:bookmarkStart w:id="15" w:name="_Toc30762460"/>
      <w:r w:rsidRPr="00EA0C17">
        <w:rPr>
          <w:rFonts w:ascii="Times New Roman" w:eastAsia="Calibri" w:hAnsi="Times New Roman"/>
          <w:noProof/>
          <w:color w:val="0D0D0D" w:themeColor="text1" w:themeTint="F2"/>
          <w:shd w:val="clear" w:color="auto" w:fill="FFFFFF"/>
        </w:rPr>
        <w:t>3.2. Организация и анализ исследования</w:t>
      </w:r>
      <w:bookmarkEnd w:id="15"/>
    </w:p>
    <w:p w:rsidR="00976ED1" w:rsidRPr="00976ED1" w:rsidRDefault="00976ED1" w:rsidP="006C3CBB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color w:val="0D0D0D" w:themeColor="text1" w:themeTint="F2"/>
          <w:sz w:val="28"/>
          <w:szCs w:val="28"/>
          <w:shd w:val="clear" w:color="auto" w:fill="FFFFFF"/>
        </w:rPr>
      </w:pPr>
    </w:p>
    <w:p w:rsidR="000C5939" w:rsidRPr="00F86743" w:rsidRDefault="000C5939" w:rsidP="006C3C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shd w:val="clear" w:color="auto" w:fill="FFFFFF"/>
        </w:rPr>
      </w:pPr>
      <w:r w:rsidRPr="00F86743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shd w:val="clear" w:color="auto" w:fill="FFFFFF"/>
        </w:rPr>
        <w:t xml:space="preserve">План исследования </w:t>
      </w:r>
      <w:r w:rsidRPr="00F86743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 xml:space="preserve">ценностых </w:t>
      </w:r>
      <w:r w:rsidRPr="00F86743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shd w:val="clear" w:color="auto" w:fill="FFFFFF"/>
        </w:rPr>
        <w:t xml:space="preserve">ориентаций у </w:t>
      </w:r>
      <w:r w:rsidRPr="00F86743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подростков</w:t>
      </w:r>
      <w:r w:rsidRPr="00F86743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shd w:val="clear" w:color="auto" w:fill="FFFFFF"/>
        </w:rPr>
        <w:t xml:space="preserve"> проходил в два </w:t>
      </w:r>
      <w:r w:rsidRPr="00F86743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этапа.</w:t>
      </w:r>
    </w:p>
    <w:p w:rsidR="000C5939" w:rsidRPr="00F86743" w:rsidRDefault="000C5939" w:rsidP="006C3C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noProof/>
          <w:color w:val="0D0D0D" w:themeColor="text1" w:themeTint="F2"/>
          <w:sz w:val="28"/>
          <w:szCs w:val="28"/>
          <w:shd w:val="clear" w:color="auto" w:fill="FFFFFF"/>
        </w:rPr>
      </w:pPr>
      <w:r w:rsidRPr="00F86743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shd w:val="clear" w:color="auto" w:fill="FFFFFF"/>
        </w:rPr>
        <w:t xml:space="preserve">На первом </w:t>
      </w:r>
      <w:r w:rsidRPr="00F86743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этапе</w:t>
      </w:r>
      <w:r w:rsidRPr="00F86743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shd w:val="clear" w:color="auto" w:fill="FFFFFF"/>
        </w:rPr>
        <w:t xml:space="preserve"> была проведена </w:t>
      </w:r>
      <w:r w:rsidRPr="00F86743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методика</w:t>
      </w:r>
      <w:r w:rsidRPr="00F86743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shd w:val="clear" w:color="auto" w:fill="FFFFFF"/>
        </w:rPr>
        <w:t xml:space="preserve"> «Ценностные ориентации»</w:t>
      </w:r>
      <w:r w:rsidR="001C32A2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F86743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М.Рокич</w:t>
      </w:r>
      <w:r w:rsidR="00813929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 xml:space="preserve"> </w:t>
      </w:r>
      <w:r w:rsidR="00813929" w:rsidRPr="00813929">
        <w:rPr>
          <w:rFonts w:ascii="Times New Roman" w:eastAsia="Calibri" w:hAnsi="Times New Roman" w:cs="Times New Roman"/>
          <w:b/>
          <w:noProof/>
          <w:color w:val="0D0D0D" w:themeColor="text1" w:themeTint="F2"/>
          <w:sz w:val="28"/>
          <w:szCs w:val="28"/>
        </w:rPr>
        <w:t>(Приложение 1).</w:t>
      </w:r>
    </w:p>
    <w:p w:rsidR="00976ED1" w:rsidRDefault="000C5939" w:rsidP="00280B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</w:pPr>
      <w:r w:rsidRPr="00F86743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Ниже представлены диаграммы,где можно увидеть результаты, полученные при исследовании подростков с асоциальн</w:t>
      </w:r>
      <w:r w:rsidR="00724B81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ым и антисоциальным поведением.</w:t>
      </w:r>
    </w:p>
    <w:p w:rsidR="00280B64" w:rsidRDefault="00280B64" w:rsidP="00280B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</w:pPr>
    </w:p>
    <w:p w:rsidR="00813929" w:rsidRDefault="00813929" w:rsidP="00280B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</w:pPr>
    </w:p>
    <w:p w:rsidR="00547EFF" w:rsidRPr="00724B81" w:rsidRDefault="00547EFF" w:rsidP="00280B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</w:pPr>
    </w:p>
    <w:p w:rsidR="000C5939" w:rsidRPr="006A2FBC" w:rsidRDefault="000C5939" w:rsidP="006C3CBB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color w:val="0D0D0D" w:themeColor="text1" w:themeTint="F2"/>
          <w:sz w:val="28"/>
          <w:szCs w:val="28"/>
          <w:shd w:val="clear" w:color="auto" w:fill="FFFFFF"/>
        </w:rPr>
      </w:pPr>
      <w:r w:rsidRPr="006A2FBC">
        <w:rPr>
          <w:rFonts w:ascii="Times New Roman" w:eastAsia="Calibri" w:hAnsi="Times New Roman" w:cs="Times New Roman"/>
          <w:b/>
          <w:noProof/>
          <w:color w:val="0D0D0D" w:themeColor="text1" w:themeTint="F2"/>
          <w:sz w:val="28"/>
          <w:szCs w:val="28"/>
          <w:shd w:val="clear" w:color="auto" w:fill="FFFFFF"/>
        </w:rPr>
        <w:lastRenderedPageBreak/>
        <w:t>Терминальные ценности</w:t>
      </w:r>
    </w:p>
    <w:p w:rsidR="000C5939" w:rsidRPr="00976ED1" w:rsidRDefault="000C5939" w:rsidP="006C3CBB">
      <w:pPr>
        <w:spacing w:after="0" w:line="360" w:lineRule="auto"/>
        <w:jc w:val="center"/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</w:pPr>
      <w:r w:rsidRPr="00F867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27527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C5939" w:rsidRPr="00F86743" w:rsidRDefault="000C5939" w:rsidP="006C3CB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F86743">
        <w:rPr>
          <w:rFonts w:ascii="Times New Roman" w:eastAsia="Calibri" w:hAnsi="Times New Roman" w:cs="Times New Roman"/>
          <w:b/>
          <w:noProof/>
          <w:sz w:val="28"/>
          <w:szCs w:val="28"/>
        </w:rPr>
        <w:t>Инструментальные ценности</w:t>
      </w:r>
    </w:p>
    <w:p w:rsidR="000C5939" w:rsidRPr="00976ED1" w:rsidRDefault="000C5939" w:rsidP="006C3CBB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color w:val="0D0D0D" w:themeColor="text1" w:themeTint="F2"/>
          <w:sz w:val="28"/>
          <w:szCs w:val="28"/>
        </w:rPr>
      </w:pPr>
      <w:r w:rsidRPr="00F867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53125" cy="2743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C5939" w:rsidRPr="00F86743" w:rsidRDefault="000C5939" w:rsidP="006C3C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F86743">
        <w:rPr>
          <w:rFonts w:ascii="Times New Roman" w:eastAsia="Calibri" w:hAnsi="Times New Roman" w:cs="Times New Roman"/>
          <w:noProof/>
          <w:sz w:val="28"/>
          <w:szCs w:val="28"/>
        </w:rPr>
        <w:t>У подростков с асоциальным поведением в терминальных ценностях 1 место занимает «свобода», второе «материально обеспеченная жизнь», третье - это «счастливая семейная жизнь» и «развлечения». Рассматривая инструментальные ценности можно заметить , что самое гланое для подростков – это «смелость в отстаивании своего мнения», «независимость (способность действовать самостоятельно)» и «жизнерадостность». Наименее важным для них оказалось – «исполнительность», «непримиримость к недостаткам в себе и других», «честность».</w:t>
      </w:r>
    </w:p>
    <w:p w:rsidR="000C5939" w:rsidRPr="00F86743" w:rsidRDefault="000C5939" w:rsidP="006C3C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F86743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t>Таким образом, с помощью данной методики можно увидеть какие ценности (терминальные и инструментальные) важны для подростков с асоциальным и антисоциальным поведением.</w:t>
      </w:r>
    </w:p>
    <w:p w:rsidR="000C5939" w:rsidRPr="00F86743" w:rsidRDefault="000C5939" w:rsidP="006C3C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</w:pPr>
      <w:r w:rsidRPr="00F86743">
        <w:rPr>
          <w:rFonts w:ascii="Times New Roman" w:eastAsia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t>На втором этапе, проводился тест смысложизненные ориентаци</w:t>
      </w:r>
      <w:r w:rsidR="00A72EE9">
        <w:rPr>
          <w:rFonts w:ascii="Times New Roman" w:eastAsia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t>и (методика СЖО), Д.А. Леонтьев</w:t>
      </w:r>
      <w:r w:rsidR="00813929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 xml:space="preserve"> </w:t>
      </w:r>
      <w:r w:rsidR="00813929" w:rsidRPr="00813929">
        <w:rPr>
          <w:rFonts w:ascii="Times New Roman" w:eastAsia="Calibri" w:hAnsi="Times New Roman" w:cs="Times New Roman"/>
          <w:b/>
          <w:noProof/>
          <w:color w:val="0D0D0D" w:themeColor="text1" w:themeTint="F2"/>
          <w:sz w:val="28"/>
          <w:szCs w:val="28"/>
        </w:rPr>
        <w:t>(Приложение 2).</w:t>
      </w:r>
    </w:p>
    <w:p w:rsidR="000C5939" w:rsidRPr="00F86743" w:rsidRDefault="000C5939" w:rsidP="006C3C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</w:pPr>
      <w:r w:rsidRPr="00F86743">
        <w:rPr>
          <w:rFonts w:ascii="Times New Roman" w:eastAsia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t>Я выбрала данную методику, так как считаю её более эффективной и точной для определения общей осмыслённости подростков, также она помогает выявить и оценивать</w:t>
      </w:r>
      <w:r w:rsidR="001C32A2">
        <w:rPr>
          <w:rFonts w:ascii="Times New Roman" w:eastAsia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</w:t>
      </w:r>
      <w:r w:rsidRPr="00F86743">
        <w:rPr>
          <w:rFonts w:ascii="Times New Roman" w:eastAsia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t>жизненные перспективы данной категории подростков. Если рассматривать тест СЖО, то по-моему мнению, он более точно отражает представления фактора осмысленности жизни личности подростка.</w:t>
      </w:r>
    </w:p>
    <w:p w:rsidR="000C5939" w:rsidRPr="00280B64" w:rsidRDefault="000C5939" w:rsidP="00280B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 w:rsidRPr="00F86743">
        <w:rPr>
          <w:rFonts w:ascii="Times New Roman" w:eastAsia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Ниже представлена диаграмма с результатами, полученными по методике СЖО.</w:t>
      </w:r>
      <w:r w:rsidRPr="00F86743"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lang w:eastAsia="ru-RU"/>
        </w:rPr>
        <w:t xml:space="preserve"> </w:t>
      </w:r>
    </w:p>
    <w:p w:rsidR="000C5939" w:rsidRPr="00F86743" w:rsidRDefault="000C5939" w:rsidP="00280B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lang w:eastAsia="ru-RU"/>
        </w:rPr>
      </w:pPr>
      <w:r w:rsidRPr="00F86743">
        <w:rPr>
          <w:rFonts w:ascii="Times New Roman" w:hAnsi="Times New Roman" w:cs="Times New Roman"/>
          <w:noProof/>
          <w:color w:val="FF0000"/>
          <w:sz w:val="28"/>
          <w:szCs w:val="28"/>
          <w:shd w:val="clear" w:color="auto" w:fill="404040" w:themeFill="text1" w:themeFillTint="BF"/>
          <w:lang w:eastAsia="ru-RU"/>
        </w:rPr>
        <w:drawing>
          <wp:inline distT="0" distB="0" distL="0" distR="0">
            <wp:extent cx="4581525" cy="27527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C5939" w:rsidRPr="00F86743" w:rsidRDefault="000C5939" w:rsidP="006C3C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867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Анализ данных показал,что при общем высоком показателе по всем шкалам низкие баллы. Самые высокие показатели относительно других субшкал показала субшкала «Локус-контроля-жизнь». Полученные результаты по данной субшкале говорят о том, что данная категория подростков считает, что жизнь неподвластна сознавательному контролю, что свобода выбора иллюзиорна, и бессмысленно что-либо загадывать на </w:t>
      </w:r>
      <w:r w:rsidRPr="00F867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будущее, при этом они стараются поступать так, как хочется им и сами выбирают в большинстве ситуаций как им поступить.</w:t>
      </w:r>
    </w:p>
    <w:p w:rsidR="000C5939" w:rsidRPr="00F86743" w:rsidRDefault="000C5939" w:rsidP="006C3C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867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Низкие баллы по субшкале «Цели в жизни» говорит о том, что данная категория подростков живут сегоднящним и вчерашним днём, их планы на будущее не имеют реальной опоры в настоящем и не подкрепляются личной ответственностью за их реализацию.</w:t>
      </w:r>
    </w:p>
    <w:p w:rsidR="000C5939" w:rsidRPr="00F86743" w:rsidRDefault="000C5939" w:rsidP="006C3C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867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Субшкала «Процесс жизни» показывает, что подростки неудовлетворены в большей мере своей жизнью в настоящем.</w:t>
      </w:r>
    </w:p>
    <w:p w:rsidR="000C5939" w:rsidRPr="00F86743" w:rsidRDefault="000C5939" w:rsidP="006C3C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867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Субшкала «Результат жизни» показывает, что подростки неудолветворены прожитой частью жизни.</w:t>
      </w:r>
    </w:p>
    <w:p w:rsidR="00976ED1" w:rsidRPr="007F33D5" w:rsidRDefault="000C5939" w:rsidP="006C3C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867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Самые низкие показатели, относительно общих, показала субшкала «Локус контроля-Я. Подростки склонны к тому, что самостоятельно они не могут контролировать события собственной жизни. Итог их поступков в большиснтве случа выходит не такой, как они хотели.</w:t>
      </w:r>
    </w:p>
    <w:p w:rsidR="00D87A60" w:rsidRPr="00EA0C17" w:rsidRDefault="00976ED1" w:rsidP="006C3CBB">
      <w:pPr>
        <w:pStyle w:val="1"/>
        <w:jc w:val="center"/>
        <w:rPr>
          <w:rFonts w:ascii="Times New Roman" w:hAnsi="Times New Roman"/>
          <w:noProof/>
          <w:color w:val="0D0D0D" w:themeColor="text1" w:themeTint="F2"/>
          <w:lang w:eastAsia="ru-RU"/>
        </w:rPr>
      </w:pPr>
      <w:bookmarkStart w:id="16" w:name="_Toc30762461"/>
      <w:r w:rsidRPr="00EA0C17">
        <w:rPr>
          <w:rFonts w:ascii="Times New Roman" w:hAnsi="Times New Roman"/>
          <w:noProof/>
          <w:color w:val="0D0D0D" w:themeColor="text1" w:themeTint="F2"/>
          <w:lang w:eastAsia="ru-RU"/>
        </w:rPr>
        <w:t>3.3. Программа мероприятий направленных на профилактику асоциального поведения</w:t>
      </w:r>
      <w:bookmarkEnd w:id="16"/>
    </w:p>
    <w:p w:rsidR="00976ED1" w:rsidRPr="00976ED1" w:rsidRDefault="00976ED1" w:rsidP="006C3CB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0C5939" w:rsidRDefault="000C5939" w:rsidP="006C3CBB">
      <w:pPr>
        <w:widowControl w:val="0"/>
        <w:autoSpaceDE w:val="0"/>
        <w:autoSpaceDN w:val="0"/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 w:bidi="ru-RU"/>
        </w:rPr>
      </w:pPr>
      <w:bookmarkStart w:id="17" w:name="_Toc9115245"/>
      <w:r w:rsidRPr="00277F4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 w:bidi="ru-RU"/>
        </w:rPr>
        <w:t>Проблема детей подросткового возраста с асоциальным поведением считается одной из центральных проблем. Все чаще приходится сталкиваться с явлениями игнорирования общественных норм и асоциального (девиантного) поведения детей.</w:t>
      </w:r>
    </w:p>
    <w:p w:rsidR="000C5939" w:rsidRPr="00F86743" w:rsidRDefault="00D453B6" w:rsidP="00D453B6">
      <w:pPr>
        <w:widowControl w:val="0"/>
        <w:autoSpaceDE w:val="0"/>
        <w:autoSpaceDN w:val="0"/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 w:bidi="ru-RU"/>
        </w:rPr>
        <w:t xml:space="preserve">Педагоги в образовательных учреждениях, придерживаются той позиции, что современные подростки, к сожалению, с каждым годом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 w:bidi="ru-RU"/>
        </w:rPr>
        <w:t>становятся все более агрессивны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 w:bidi="ru-RU"/>
        </w:rPr>
        <w:t xml:space="preserve"> и жестоки. В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 w:bidi="ru-RU"/>
        </w:rPr>
        <w:t>большиснтве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 w:bidi="ru-RU"/>
        </w:rPr>
        <w:t xml:space="preserve"> случаев с данными подростками, которые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 w:bidi="ru-RU"/>
        </w:rPr>
        <w:t>проявляют асоциальное поведение преподаватели даже не знают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 w:bidi="ru-RU"/>
        </w:rPr>
        <w:t xml:space="preserve">, как с ними справиться. Единственный способ, который они видят в решение проблемы – это наказание. Но данная форма педагогического воздействия даст результативность только на определенный промежуток времени, а как такого эффекта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 w:bidi="ru-RU"/>
        </w:rPr>
        <w:lastRenderedPageBreak/>
        <w:t xml:space="preserve">перевоспитания или изменения поведения в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 w:bidi="ru-RU"/>
        </w:rPr>
        <w:t>лучшею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 w:bidi="ru-RU"/>
        </w:rPr>
        <w:t xml:space="preserve"> сторону, не даст.</w:t>
      </w:r>
      <w:r w:rsidR="000C5939" w:rsidRPr="00D453B6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 xml:space="preserve"> </w:t>
      </w:r>
      <w:r w:rsidR="000C5939" w:rsidRPr="00F867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Подростки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тоько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могут наоборот стать</w:t>
      </w:r>
      <w:r w:rsidR="000C5939" w:rsidRPr="00F867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более жестокими.</w:t>
      </w:r>
    </w:p>
    <w:p w:rsidR="000C5939" w:rsidRPr="00F86743" w:rsidRDefault="000C5939" w:rsidP="006C3CBB">
      <w:pPr>
        <w:widowControl w:val="0"/>
        <w:autoSpaceDE w:val="0"/>
        <w:autoSpaceDN w:val="0"/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867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При построении программы мероприятий по профилактике асоциального поведения, следует учитывать не только симптоматику (формы асоциальных (</w:t>
      </w:r>
      <w:proofErr w:type="spellStart"/>
      <w:r w:rsidRPr="00F867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девиантных</w:t>
      </w:r>
      <w:proofErr w:type="spellEnd"/>
      <w:r w:rsidRPr="00F867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) проявлений, их тяжесть, степень отклонения), но и отношение детей подросткового возраста к своему поведению. Одним из средств, в профилактике асоциального поведения в подростковом возрасте выступает досуговая деятельность, специально организуемая педагогом. </w:t>
      </w:r>
    </w:p>
    <w:p w:rsidR="000C5939" w:rsidRPr="00F86743" w:rsidRDefault="000C5939" w:rsidP="006C3CBB">
      <w:pPr>
        <w:widowControl w:val="0"/>
        <w:autoSpaceDE w:val="0"/>
        <w:autoSpaceDN w:val="0"/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867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Программа мероприятий – это совокупность определённых форм деятельности, которые направлены на достижение какой-либо цели. Программа мероприятий по профилактике асоциального поведения детей подросткового возраста в учреждении дополнительного образования направлена непосредственно на предотвращение и снижение уровня асоциального поведения.</w:t>
      </w:r>
    </w:p>
    <w:p w:rsidR="000C5939" w:rsidRPr="00F86743" w:rsidRDefault="000C5939" w:rsidP="006C3CBB">
      <w:pPr>
        <w:widowControl w:val="0"/>
        <w:autoSpaceDE w:val="0"/>
        <w:autoSpaceDN w:val="0"/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 w:bidi="ru-RU"/>
        </w:rPr>
      </w:pPr>
      <w:r w:rsidRPr="00F867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 w:bidi="ru-RU"/>
        </w:rPr>
        <w:t>Цель программы мероприятий: создание в образовательном учреждении условий, которые не способствуют возникновению асоциального (девиантного) поведения, достижение сотрудничества между всеми участниками учебно-воспитательного процесса.</w:t>
      </w:r>
    </w:p>
    <w:p w:rsidR="000C5939" w:rsidRPr="00F86743" w:rsidRDefault="000C5939" w:rsidP="006C3CBB">
      <w:pPr>
        <w:widowControl w:val="0"/>
        <w:autoSpaceDE w:val="0"/>
        <w:autoSpaceDN w:val="0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867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Задачи программы мероприятий:</w:t>
      </w:r>
    </w:p>
    <w:p w:rsidR="000C5939" w:rsidRPr="00F86743" w:rsidRDefault="000C5939" w:rsidP="006C3CB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867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1)формирование всесторонней личности подростка;</w:t>
      </w:r>
    </w:p>
    <w:p w:rsidR="000C5939" w:rsidRPr="00F86743" w:rsidRDefault="000C5939" w:rsidP="006C3CBB">
      <w:pPr>
        <w:widowControl w:val="0"/>
        <w:tabs>
          <w:tab w:val="left" w:pos="56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 w:bidi="ru-RU"/>
        </w:rPr>
      </w:pPr>
      <w:r w:rsidRPr="00F867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 w:bidi="ru-RU"/>
        </w:rPr>
        <w:t>2)осуществить комплексный подход к первичной профилактике девиантного поведения;</w:t>
      </w:r>
    </w:p>
    <w:p w:rsidR="000C5939" w:rsidRPr="00F86743" w:rsidRDefault="000C5939" w:rsidP="006C3CB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867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3)</w:t>
      </w:r>
      <w:r w:rsidR="00277F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сформировать интерес к </w:t>
      </w:r>
      <w:proofErr w:type="gramStart"/>
      <w:r w:rsidR="00277F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различным</w:t>
      </w:r>
      <w:proofErr w:type="gramEnd"/>
      <w:r w:rsidR="00277F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proofErr w:type="spellStart"/>
      <w:r w:rsidR="00277F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меропрятиям</w:t>
      </w:r>
      <w:proofErr w:type="spellEnd"/>
      <w:r w:rsidR="00277F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0C5939" w:rsidRPr="00F86743" w:rsidRDefault="000C5939" w:rsidP="006C3CBB">
      <w:pPr>
        <w:widowControl w:val="0"/>
        <w:autoSpaceDE w:val="0"/>
        <w:autoSpaceDN w:val="0"/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867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Предполагаемый результат: повышенный интерес к различным кружкам и секциям, минимизация свободного времени, приобщение подростков к здоровому образу жизни </w:t>
      </w:r>
      <w:proofErr w:type="spellStart"/>
      <w:r w:rsidRPr="00F867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испорту</w:t>
      </w:r>
      <w:proofErr w:type="spellEnd"/>
      <w:r w:rsidRPr="00F867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. Программа мероприятий по профилактике девиантного поведения у детей подросткового возраста по средствам досуговой деятельности в учреждении дополнительного образования, направлена на р</w:t>
      </w:r>
      <w:r w:rsidR="00D453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еализацию по пяти направлениям.</w:t>
      </w:r>
    </w:p>
    <w:p w:rsidR="00C40059" w:rsidRPr="00EA0645" w:rsidRDefault="00C40059" w:rsidP="006C3CBB">
      <w:pPr>
        <w:widowControl w:val="0"/>
        <w:autoSpaceDE w:val="0"/>
        <w:autoSpaceDN w:val="0"/>
        <w:spacing w:after="0" w:line="360" w:lineRule="auto"/>
        <w:ind w:firstLine="70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EA06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lastRenderedPageBreak/>
        <w:t>Таблица 1</w:t>
      </w:r>
    </w:p>
    <w:p w:rsidR="00A856B6" w:rsidRPr="00EA0645" w:rsidRDefault="00EA0645" w:rsidP="00280B64">
      <w:pPr>
        <w:widowControl w:val="0"/>
        <w:autoSpaceDE w:val="0"/>
        <w:autoSpaceDN w:val="0"/>
        <w:spacing w:after="0" w:line="360" w:lineRule="auto"/>
        <w:ind w:firstLine="70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EA06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Комплекс мероприятий по профилактике асоциального </w:t>
      </w:r>
      <w:proofErr w:type="spellStart"/>
      <w:r w:rsidRPr="00EA06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поведенияподростков</w:t>
      </w:r>
      <w:proofErr w:type="spellEnd"/>
      <w:r w:rsidRPr="00EA06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в учреждении дополнительного образования</w:t>
      </w:r>
    </w:p>
    <w:tbl>
      <w:tblPr>
        <w:tblStyle w:val="af0"/>
        <w:tblW w:w="9748" w:type="dxa"/>
        <w:tblInd w:w="-284" w:type="dxa"/>
        <w:tblLook w:val="04A0" w:firstRow="1" w:lastRow="0" w:firstColumn="1" w:lastColumn="0" w:noHBand="0" w:noVBand="1"/>
      </w:tblPr>
      <w:tblGrid>
        <w:gridCol w:w="534"/>
        <w:gridCol w:w="4109"/>
        <w:gridCol w:w="2322"/>
        <w:gridCol w:w="2783"/>
      </w:tblGrid>
      <w:tr w:rsidR="00C40059" w:rsidTr="00EA0645">
        <w:tc>
          <w:tcPr>
            <w:tcW w:w="534" w:type="dxa"/>
          </w:tcPr>
          <w:p w:rsidR="00C40059" w:rsidRPr="00EA0645" w:rsidRDefault="00C40059" w:rsidP="006C3CBB">
            <w:pPr>
              <w:widowControl w:val="0"/>
              <w:autoSpaceDE w:val="0"/>
              <w:autoSpaceDN w:val="0"/>
              <w:spacing w:line="360" w:lineRule="auto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EA0645">
              <w:rPr>
                <w:color w:val="000000" w:themeColor="text1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4109" w:type="dxa"/>
          </w:tcPr>
          <w:p w:rsidR="00C40059" w:rsidRPr="00EA0645" w:rsidRDefault="00EA0645" w:rsidP="00280B64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EA0645">
              <w:rPr>
                <w:color w:val="000000" w:themeColor="text1"/>
                <w:sz w:val="24"/>
                <w:szCs w:val="24"/>
                <w:lang w:eastAsia="ru-RU" w:bidi="ru-RU"/>
              </w:rPr>
              <w:t>Название мероприятия</w:t>
            </w:r>
          </w:p>
        </w:tc>
        <w:tc>
          <w:tcPr>
            <w:tcW w:w="2322" w:type="dxa"/>
          </w:tcPr>
          <w:p w:rsidR="00C40059" w:rsidRPr="00EA0645" w:rsidRDefault="00EA0645" w:rsidP="00280B64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EA0645">
              <w:rPr>
                <w:color w:val="000000" w:themeColor="text1"/>
                <w:sz w:val="24"/>
                <w:szCs w:val="24"/>
                <w:lang w:eastAsia="ru-RU" w:bidi="ru-RU"/>
              </w:rPr>
              <w:t>Форма</w:t>
            </w:r>
          </w:p>
        </w:tc>
        <w:tc>
          <w:tcPr>
            <w:tcW w:w="2783" w:type="dxa"/>
          </w:tcPr>
          <w:p w:rsidR="00C40059" w:rsidRPr="00EA0645" w:rsidRDefault="00EA0645" w:rsidP="00280B64">
            <w:pPr>
              <w:widowControl w:val="0"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EA0645">
              <w:rPr>
                <w:color w:val="000000" w:themeColor="text1"/>
                <w:sz w:val="24"/>
                <w:szCs w:val="24"/>
                <w:lang w:eastAsia="ru-RU" w:bidi="ru-RU"/>
              </w:rPr>
              <w:t>Цель</w:t>
            </w:r>
          </w:p>
        </w:tc>
      </w:tr>
      <w:tr w:rsidR="00EA0645" w:rsidTr="003649B1">
        <w:tc>
          <w:tcPr>
            <w:tcW w:w="9748" w:type="dxa"/>
            <w:gridSpan w:val="4"/>
          </w:tcPr>
          <w:p w:rsidR="00EA0645" w:rsidRPr="00EA0645" w:rsidRDefault="00EA0645" w:rsidP="00280B6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color w:val="000000" w:themeColor="text1"/>
                <w:sz w:val="24"/>
                <w:szCs w:val="24"/>
                <w:lang w:eastAsia="ru-RU" w:bidi="ru-RU"/>
              </w:rPr>
              <w:t>Первое направление – физкультурно-оздоровительное</w:t>
            </w:r>
          </w:p>
        </w:tc>
      </w:tr>
      <w:tr w:rsidR="00C40059" w:rsidTr="00EA0645">
        <w:tc>
          <w:tcPr>
            <w:tcW w:w="534" w:type="dxa"/>
          </w:tcPr>
          <w:p w:rsidR="00C40059" w:rsidRPr="00EA0645" w:rsidRDefault="00EA0645" w:rsidP="006C3CB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color w:val="000000" w:themeColor="text1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4109" w:type="dxa"/>
          </w:tcPr>
          <w:p w:rsidR="00C40059" w:rsidRPr="00EA0645" w:rsidRDefault="00EA0645" w:rsidP="00280B64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color w:val="000000" w:themeColor="text1"/>
                <w:sz w:val="24"/>
                <w:szCs w:val="24"/>
                <w:lang w:eastAsia="ru-RU" w:bidi="ru-RU"/>
              </w:rPr>
              <w:t>«Осенний кросс»</w:t>
            </w:r>
          </w:p>
        </w:tc>
        <w:tc>
          <w:tcPr>
            <w:tcW w:w="2322" w:type="dxa"/>
          </w:tcPr>
          <w:p w:rsidR="00EA0645" w:rsidRDefault="00EA0645" w:rsidP="00280B64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Спортивное </w:t>
            </w:r>
          </w:p>
          <w:p w:rsidR="00C40059" w:rsidRPr="00EA0645" w:rsidRDefault="00EA0645" w:rsidP="00280B64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color w:val="000000" w:themeColor="text1"/>
                <w:sz w:val="24"/>
                <w:szCs w:val="24"/>
                <w:lang w:eastAsia="ru-RU" w:bidi="ru-RU"/>
              </w:rPr>
              <w:t>мероприятие</w:t>
            </w:r>
          </w:p>
        </w:tc>
        <w:tc>
          <w:tcPr>
            <w:tcW w:w="2783" w:type="dxa"/>
          </w:tcPr>
          <w:p w:rsidR="00C40059" w:rsidRPr="00EA0645" w:rsidRDefault="00EA0645" w:rsidP="00280B64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ru-RU" w:bidi="ru-RU"/>
              </w:rPr>
              <w:t>Пропоганда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ЗОЖ, как важнейшего средства, способствующего всестороннему гармоничному развитию личности</w:t>
            </w:r>
          </w:p>
        </w:tc>
      </w:tr>
      <w:tr w:rsidR="00C40059" w:rsidTr="00EA0645">
        <w:tc>
          <w:tcPr>
            <w:tcW w:w="534" w:type="dxa"/>
          </w:tcPr>
          <w:p w:rsidR="00C40059" w:rsidRPr="00EA0645" w:rsidRDefault="00EA0645" w:rsidP="006C3CB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color w:val="000000" w:themeColor="text1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4109" w:type="dxa"/>
          </w:tcPr>
          <w:p w:rsidR="00C40059" w:rsidRPr="00EA0645" w:rsidRDefault="00EA0645" w:rsidP="00280B64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color w:val="000000" w:themeColor="text1"/>
                <w:sz w:val="24"/>
                <w:szCs w:val="24"/>
                <w:lang w:eastAsia="ru-RU" w:bidi="ru-RU"/>
              </w:rPr>
              <w:t>«Весёлые старты»</w:t>
            </w:r>
          </w:p>
        </w:tc>
        <w:tc>
          <w:tcPr>
            <w:tcW w:w="2322" w:type="dxa"/>
          </w:tcPr>
          <w:p w:rsidR="00C40059" w:rsidRDefault="00EA0645" w:rsidP="00280B64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color w:val="000000" w:themeColor="text1"/>
                <w:sz w:val="24"/>
                <w:szCs w:val="24"/>
                <w:lang w:eastAsia="ru-RU" w:bidi="ru-RU"/>
              </w:rPr>
              <w:t>Спортивное</w:t>
            </w:r>
          </w:p>
          <w:p w:rsidR="00EA0645" w:rsidRPr="00EA0645" w:rsidRDefault="00EA0645" w:rsidP="00280B64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color w:val="000000" w:themeColor="text1"/>
                <w:sz w:val="24"/>
                <w:szCs w:val="24"/>
                <w:lang w:eastAsia="ru-RU" w:bidi="ru-RU"/>
              </w:rPr>
              <w:t>мероприятие</w:t>
            </w:r>
          </w:p>
        </w:tc>
        <w:tc>
          <w:tcPr>
            <w:tcW w:w="2783" w:type="dxa"/>
          </w:tcPr>
          <w:p w:rsidR="00C40059" w:rsidRPr="00EA0645" w:rsidRDefault="00EA0645" w:rsidP="00280B64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color w:val="000000" w:themeColor="text1"/>
                <w:sz w:val="24"/>
                <w:szCs w:val="24"/>
                <w:lang w:eastAsia="ru-RU" w:bidi="ru-RU"/>
              </w:rPr>
              <w:t>Приобщение младших подростков к здоровому образу жизни</w:t>
            </w:r>
          </w:p>
        </w:tc>
      </w:tr>
      <w:tr w:rsidR="00EA0645" w:rsidTr="003649B1">
        <w:tc>
          <w:tcPr>
            <w:tcW w:w="9748" w:type="dxa"/>
            <w:gridSpan w:val="4"/>
          </w:tcPr>
          <w:p w:rsidR="00EA0645" w:rsidRPr="00EA0645" w:rsidRDefault="00EA0645" w:rsidP="00280B6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color w:val="000000" w:themeColor="text1"/>
                <w:sz w:val="24"/>
                <w:szCs w:val="24"/>
                <w:lang w:eastAsia="ru-RU" w:bidi="ru-RU"/>
              </w:rPr>
              <w:t>Второе направление – художественно-эстетическое</w:t>
            </w:r>
          </w:p>
        </w:tc>
      </w:tr>
      <w:tr w:rsidR="00C40059" w:rsidTr="00EA0645">
        <w:tc>
          <w:tcPr>
            <w:tcW w:w="534" w:type="dxa"/>
          </w:tcPr>
          <w:p w:rsidR="00C40059" w:rsidRPr="00EA0645" w:rsidRDefault="00EA0645" w:rsidP="006C3CB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color w:val="000000" w:themeColor="text1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4109" w:type="dxa"/>
          </w:tcPr>
          <w:p w:rsidR="00C40059" w:rsidRPr="00EA0645" w:rsidRDefault="00EA0645" w:rsidP="00280B64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color w:val="000000" w:themeColor="text1"/>
                <w:sz w:val="24"/>
                <w:szCs w:val="24"/>
                <w:lang w:eastAsia="ru-RU" w:bidi="ru-RU"/>
              </w:rPr>
              <w:t>«Я талант»</w:t>
            </w:r>
          </w:p>
        </w:tc>
        <w:tc>
          <w:tcPr>
            <w:tcW w:w="2322" w:type="dxa"/>
          </w:tcPr>
          <w:p w:rsidR="00EA0645" w:rsidRDefault="00EA0645" w:rsidP="00280B64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color w:val="000000" w:themeColor="text1"/>
                <w:sz w:val="24"/>
                <w:szCs w:val="24"/>
                <w:lang w:eastAsia="ru-RU" w:bidi="ru-RU"/>
              </w:rPr>
              <w:t>Творческий</w:t>
            </w:r>
          </w:p>
          <w:p w:rsidR="00C40059" w:rsidRPr="00EA0645" w:rsidRDefault="00EA0645" w:rsidP="00280B64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color w:val="000000" w:themeColor="text1"/>
                <w:sz w:val="24"/>
                <w:szCs w:val="24"/>
                <w:lang w:eastAsia="ru-RU" w:bidi="ru-RU"/>
              </w:rPr>
              <w:t>фестиваль</w:t>
            </w:r>
          </w:p>
        </w:tc>
        <w:tc>
          <w:tcPr>
            <w:tcW w:w="2783" w:type="dxa"/>
          </w:tcPr>
          <w:p w:rsidR="00C40059" w:rsidRPr="00EA0645" w:rsidRDefault="00EA0645" w:rsidP="00280B64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Реализация творческого потенциала подростков путем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ru-RU" w:bidi="ru-RU"/>
              </w:rPr>
              <w:t>самопрезентации</w:t>
            </w:r>
            <w:proofErr w:type="spellEnd"/>
          </w:p>
        </w:tc>
      </w:tr>
      <w:tr w:rsidR="00C40059" w:rsidTr="00EA0645">
        <w:tc>
          <w:tcPr>
            <w:tcW w:w="534" w:type="dxa"/>
          </w:tcPr>
          <w:p w:rsidR="00C40059" w:rsidRPr="00EA0645" w:rsidRDefault="00EA0645" w:rsidP="006C3CB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color w:val="000000" w:themeColor="text1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4109" w:type="dxa"/>
          </w:tcPr>
          <w:p w:rsidR="00C40059" w:rsidRPr="00EA0645" w:rsidRDefault="00EA0645" w:rsidP="00280B64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color w:val="000000" w:themeColor="text1"/>
                <w:sz w:val="24"/>
                <w:szCs w:val="24"/>
                <w:lang w:eastAsia="ru-RU" w:bidi="ru-RU"/>
              </w:rPr>
              <w:t>«День искусств»</w:t>
            </w:r>
          </w:p>
        </w:tc>
        <w:tc>
          <w:tcPr>
            <w:tcW w:w="2322" w:type="dxa"/>
          </w:tcPr>
          <w:p w:rsidR="00C40059" w:rsidRPr="00EA0645" w:rsidRDefault="00EA0645" w:rsidP="00280B64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color w:val="000000" w:themeColor="text1"/>
                <w:sz w:val="24"/>
                <w:szCs w:val="24"/>
                <w:lang w:eastAsia="ru-RU" w:bidi="ru-RU"/>
              </w:rPr>
              <w:t>Экскурсия в музей изобразительного искусства</w:t>
            </w:r>
          </w:p>
        </w:tc>
        <w:tc>
          <w:tcPr>
            <w:tcW w:w="2783" w:type="dxa"/>
          </w:tcPr>
          <w:p w:rsidR="00C40059" w:rsidRPr="00EA0645" w:rsidRDefault="00EA0645" w:rsidP="00280B64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color w:val="000000" w:themeColor="text1"/>
                <w:sz w:val="24"/>
                <w:szCs w:val="24"/>
                <w:lang w:eastAsia="ru-RU" w:bidi="ru-RU"/>
              </w:rPr>
              <w:t>Формирование знаний об изобразительном искусстве</w:t>
            </w:r>
          </w:p>
        </w:tc>
      </w:tr>
      <w:tr w:rsidR="00EA0645" w:rsidTr="003649B1">
        <w:tc>
          <w:tcPr>
            <w:tcW w:w="9748" w:type="dxa"/>
            <w:gridSpan w:val="4"/>
          </w:tcPr>
          <w:p w:rsidR="00EA0645" w:rsidRPr="00EA0645" w:rsidRDefault="00EA0645" w:rsidP="00280B6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color w:val="000000" w:themeColor="text1"/>
                <w:sz w:val="24"/>
                <w:szCs w:val="24"/>
                <w:lang w:eastAsia="ru-RU" w:bidi="ru-RU"/>
              </w:rPr>
              <w:t>Третье направление - трудовое</w:t>
            </w:r>
          </w:p>
        </w:tc>
      </w:tr>
      <w:tr w:rsidR="00EA0645" w:rsidTr="00EA0645">
        <w:tc>
          <w:tcPr>
            <w:tcW w:w="534" w:type="dxa"/>
          </w:tcPr>
          <w:p w:rsidR="00EA0645" w:rsidRPr="00EA0645" w:rsidRDefault="00A856B6" w:rsidP="006C3CB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color w:val="000000" w:themeColor="text1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4109" w:type="dxa"/>
          </w:tcPr>
          <w:p w:rsidR="00EA0645" w:rsidRPr="00EA0645" w:rsidRDefault="00A856B6" w:rsidP="00280B64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«Все профессии нужны, все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ru-RU" w:bidi="ru-RU"/>
              </w:rPr>
              <w:t>професии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важны»</w:t>
            </w:r>
          </w:p>
        </w:tc>
        <w:tc>
          <w:tcPr>
            <w:tcW w:w="2322" w:type="dxa"/>
          </w:tcPr>
          <w:p w:rsidR="00EA0645" w:rsidRPr="00EA0645" w:rsidRDefault="00A856B6" w:rsidP="00280B64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Встреча с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ru-RU" w:bidi="ru-RU"/>
              </w:rPr>
              <w:t>интересными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разных профессий </w:t>
            </w:r>
          </w:p>
        </w:tc>
        <w:tc>
          <w:tcPr>
            <w:tcW w:w="2783" w:type="dxa"/>
          </w:tcPr>
          <w:p w:rsidR="00EA0645" w:rsidRPr="00EA0645" w:rsidRDefault="00A856B6" w:rsidP="00280B64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color w:val="000000" w:themeColor="text1"/>
                <w:sz w:val="24"/>
                <w:szCs w:val="24"/>
                <w:lang w:eastAsia="ru-RU" w:bidi="ru-RU"/>
              </w:rPr>
              <w:t>Знакомство с различными профессиями</w:t>
            </w:r>
          </w:p>
        </w:tc>
      </w:tr>
      <w:tr w:rsidR="00EA0645" w:rsidTr="00EA0645">
        <w:tc>
          <w:tcPr>
            <w:tcW w:w="534" w:type="dxa"/>
          </w:tcPr>
          <w:p w:rsidR="00EA0645" w:rsidRPr="00EA0645" w:rsidRDefault="00A856B6" w:rsidP="006C3CB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color w:val="000000" w:themeColor="text1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4109" w:type="dxa"/>
          </w:tcPr>
          <w:p w:rsidR="00EA0645" w:rsidRPr="00EA0645" w:rsidRDefault="00A856B6" w:rsidP="00280B64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color w:val="000000" w:themeColor="text1"/>
                <w:sz w:val="24"/>
                <w:szCs w:val="24"/>
                <w:lang w:eastAsia="ru-RU" w:bidi="ru-RU"/>
              </w:rPr>
              <w:t>«Я хочу быть….»</w:t>
            </w:r>
          </w:p>
        </w:tc>
        <w:tc>
          <w:tcPr>
            <w:tcW w:w="2322" w:type="dxa"/>
          </w:tcPr>
          <w:p w:rsidR="00EA0645" w:rsidRPr="00EA0645" w:rsidRDefault="00A856B6" w:rsidP="00280B64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color w:val="000000" w:themeColor="text1"/>
                <w:sz w:val="24"/>
                <w:szCs w:val="24"/>
                <w:lang w:eastAsia="ru-RU" w:bidi="ru-RU"/>
              </w:rPr>
              <w:t>Написание сочинения</w:t>
            </w:r>
          </w:p>
        </w:tc>
        <w:tc>
          <w:tcPr>
            <w:tcW w:w="2783" w:type="dxa"/>
          </w:tcPr>
          <w:p w:rsidR="00EA0645" w:rsidRPr="00EA0645" w:rsidRDefault="00A856B6" w:rsidP="00280B64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color w:val="000000" w:themeColor="text1"/>
                <w:sz w:val="24"/>
                <w:szCs w:val="24"/>
                <w:lang w:eastAsia="ru-RU" w:bidi="ru-RU"/>
              </w:rPr>
              <w:t>Для содействия первичной профориентации</w:t>
            </w:r>
          </w:p>
        </w:tc>
      </w:tr>
      <w:tr w:rsidR="00EA0645" w:rsidTr="003649B1">
        <w:tc>
          <w:tcPr>
            <w:tcW w:w="9748" w:type="dxa"/>
            <w:gridSpan w:val="4"/>
          </w:tcPr>
          <w:p w:rsidR="00EA0645" w:rsidRPr="00EA0645" w:rsidRDefault="00EA0645" w:rsidP="00280B6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color w:val="000000" w:themeColor="text1"/>
                <w:sz w:val="24"/>
                <w:szCs w:val="24"/>
                <w:lang w:eastAsia="ru-RU" w:bidi="ru-RU"/>
              </w:rPr>
              <w:t>Четвертое направление - экологическое</w:t>
            </w:r>
          </w:p>
        </w:tc>
      </w:tr>
      <w:tr w:rsidR="00EA0645" w:rsidTr="00EA0645">
        <w:tc>
          <w:tcPr>
            <w:tcW w:w="534" w:type="dxa"/>
          </w:tcPr>
          <w:p w:rsidR="00EA0645" w:rsidRPr="00EA0645" w:rsidRDefault="00A856B6" w:rsidP="006C3CB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color w:val="000000" w:themeColor="text1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4109" w:type="dxa"/>
          </w:tcPr>
          <w:p w:rsidR="00EA0645" w:rsidRPr="00EA0645" w:rsidRDefault="00A856B6" w:rsidP="00280B64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color w:val="000000" w:themeColor="text1"/>
                <w:sz w:val="24"/>
                <w:szCs w:val="24"/>
                <w:lang w:eastAsia="ru-RU" w:bidi="ru-RU"/>
              </w:rPr>
              <w:t>«Посади дерево»</w:t>
            </w:r>
          </w:p>
        </w:tc>
        <w:tc>
          <w:tcPr>
            <w:tcW w:w="2322" w:type="dxa"/>
          </w:tcPr>
          <w:p w:rsidR="00EA0645" w:rsidRPr="00EA0645" w:rsidRDefault="00A856B6" w:rsidP="00280B64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color w:val="000000" w:themeColor="text1"/>
                <w:sz w:val="24"/>
                <w:szCs w:val="24"/>
                <w:lang w:eastAsia="ru-RU" w:bidi="ru-RU"/>
              </w:rPr>
              <w:t>Совместная акция по рассадке деревьев</w:t>
            </w:r>
          </w:p>
        </w:tc>
        <w:tc>
          <w:tcPr>
            <w:tcW w:w="2783" w:type="dxa"/>
          </w:tcPr>
          <w:p w:rsidR="00EA0645" w:rsidRPr="00EA0645" w:rsidRDefault="00AA5823" w:rsidP="00AA582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color w:val="000000" w:themeColor="text1"/>
                <w:sz w:val="24"/>
                <w:szCs w:val="24"/>
                <w:lang w:eastAsia="ru-RU" w:bidi="ru-RU"/>
              </w:rPr>
              <w:t>Воспитание у подростков внимания к исследованию родного края</w:t>
            </w:r>
          </w:p>
        </w:tc>
      </w:tr>
      <w:tr w:rsidR="00EA0645" w:rsidTr="003649B1">
        <w:tc>
          <w:tcPr>
            <w:tcW w:w="9748" w:type="dxa"/>
            <w:gridSpan w:val="4"/>
          </w:tcPr>
          <w:p w:rsidR="00EA0645" w:rsidRPr="00EA0645" w:rsidRDefault="00A856B6" w:rsidP="00280B6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color w:val="000000" w:themeColor="text1"/>
                <w:sz w:val="24"/>
                <w:szCs w:val="24"/>
                <w:lang w:eastAsia="ru-RU" w:bidi="ru-RU"/>
              </w:rPr>
              <w:t>Пятое направление – гражданск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ru-RU" w:bidi="ru-RU"/>
              </w:rPr>
              <w:t>о-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патриотическое</w:t>
            </w:r>
          </w:p>
        </w:tc>
      </w:tr>
      <w:tr w:rsidR="00EA0645" w:rsidTr="00EA0645">
        <w:tc>
          <w:tcPr>
            <w:tcW w:w="534" w:type="dxa"/>
          </w:tcPr>
          <w:p w:rsidR="00EA0645" w:rsidRPr="00EA0645" w:rsidRDefault="00A856B6" w:rsidP="006C3CBB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color w:val="000000" w:themeColor="text1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4109" w:type="dxa"/>
          </w:tcPr>
          <w:p w:rsidR="00EA0645" w:rsidRPr="00EA0645" w:rsidRDefault="00A856B6" w:rsidP="00280B64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color w:val="000000" w:themeColor="text1"/>
                <w:sz w:val="24"/>
                <w:szCs w:val="24"/>
                <w:lang w:eastAsia="ru-RU" w:bidi="ru-RU"/>
              </w:rPr>
              <w:t>«Моя семья</w:t>
            </w:r>
            <w:r w:rsidR="001C32A2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ru-RU" w:bidi="ru-RU"/>
              </w:rPr>
              <w:t>во время войны»</w:t>
            </w:r>
          </w:p>
        </w:tc>
        <w:tc>
          <w:tcPr>
            <w:tcW w:w="2322" w:type="dxa"/>
          </w:tcPr>
          <w:p w:rsidR="00EA0645" w:rsidRPr="00EA0645" w:rsidRDefault="00A856B6" w:rsidP="00280B64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color w:val="000000" w:themeColor="text1"/>
                <w:sz w:val="24"/>
                <w:szCs w:val="24"/>
                <w:lang w:eastAsia="ru-RU" w:bidi="ru-RU"/>
              </w:rPr>
              <w:t>Урок мужества</w:t>
            </w:r>
          </w:p>
        </w:tc>
        <w:tc>
          <w:tcPr>
            <w:tcW w:w="2783" w:type="dxa"/>
          </w:tcPr>
          <w:p w:rsidR="00EA0645" w:rsidRPr="00EA0645" w:rsidRDefault="00A856B6" w:rsidP="00280B64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Развитие у подростков интереса к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ru-RU" w:bidi="ru-RU"/>
              </w:rPr>
              <w:t>изуению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истории своей страны, своей семьи и Родины</w:t>
            </w:r>
          </w:p>
        </w:tc>
      </w:tr>
      <w:bookmarkEnd w:id="17"/>
    </w:tbl>
    <w:p w:rsidR="00280B64" w:rsidRDefault="00280B64" w:rsidP="00911FC6"/>
    <w:p w:rsidR="00547EFF" w:rsidRDefault="00547EFF" w:rsidP="00911FC6"/>
    <w:p w:rsidR="00547EFF" w:rsidRDefault="00547EFF" w:rsidP="00911FC6"/>
    <w:p w:rsidR="00547EFF" w:rsidRDefault="00547EFF" w:rsidP="00911FC6"/>
    <w:p w:rsidR="00547EFF" w:rsidRPr="00911FC6" w:rsidRDefault="00547EFF" w:rsidP="00911FC6"/>
    <w:p w:rsidR="00EA0C17" w:rsidRDefault="00547EFF" w:rsidP="00547EFF">
      <w:pPr>
        <w:pStyle w:val="1"/>
        <w:tabs>
          <w:tab w:val="left" w:pos="3095"/>
          <w:tab w:val="center" w:pos="4535"/>
        </w:tabs>
        <w:rPr>
          <w:rFonts w:ascii="Times New Roman" w:eastAsia="Calibri" w:hAnsi="Times New Roman"/>
          <w:bCs w:val="0"/>
          <w:noProof/>
          <w:color w:val="0D0D0D" w:themeColor="text1" w:themeTint="F2"/>
          <w:shd w:val="clear" w:color="auto" w:fill="FFFFFF"/>
        </w:rPr>
      </w:pPr>
      <w:bookmarkStart w:id="18" w:name="_Toc30762462"/>
      <w:r>
        <w:rPr>
          <w:rFonts w:ascii="Times New Roman" w:eastAsia="Calibri" w:hAnsi="Times New Roman"/>
          <w:bCs w:val="0"/>
          <w:noProof/>
          <w:color w:val="0D0D0D" w:themeColor="text1" w:themeTint="F2"/>
          <w:shd w:val="clear" w:color="auto" w:fill="FFFFFF"/>
        </w:rPr>
        <w:lastRenderedPageBreak/>
        <w:tab/>
      </w:r>
      <w:r>
        <w:rPr>
          <w:rFonts w:ascii="Times New Roman" w:eastAsia="Calibri" w:hAnsi="Times New Roman"/>
          <w:bCs w:val="0"/>
          <w:noProof/>
          <w:color w:val="0D0D0D" w:themeColor="text1" w:themeTint="F2"/>
          <w:shd w:val="clear" w:color="auto" w:fill="FFFFFF"/>
        </w:rPr>
        <w:tab/>
      </w:r>
      <w:r w:rsidR="00EA0C17" w:rsidRPr="00EA0C17">
        <w:rPr>
          <w:rFonts w:ascii="Times New Roman" w:eastAsia="Calibri" w:hAnsi="Times New Roman"/>
          <w:bCs w:val="0"/>
          <w:noProof/>
          <w:color w:val="0D0D0D" w:themeColor="text1" w:themeTint="F2"/>
          <w:shd w:val="clear" w:color="auto" w:fill="FFFFFF"/>
        </w:rPr>
        <w:t>ЗАКЛЮЧЕНИЕ</w:t>
      </w:r>
      <w:bookmarkEnd w:id="18"/>
    </w:p>
    <w:p w:rsidR="00D629EB" w:rsidRPr="00D629EB" w:rsidRDefault="00D629EB" w:rsidP="006C3CBB"/>
    <w:p w:rsidR="00F23A42" w:rsidRDefault="009E3037" w:rsidP="006C3C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3037">
        <w:rPr>
          <w:rFonts w:ascii="Times New Roman" w:hAnsi="Times New Roman" w:cs="Times New Roman"/>
          <w:color w:val="000000"/>
          <w:sz w:val="28"/>
          <w:szCs w:val="28"/>
        </w:rPr>
        <w:t xml:space="preserve">Исходя из поставленных задач, в заключении хочется отметить, что </w:t>
      </w:r>
      <w:r w:rsidR="00F23A42">
        <w:rPr>
          <w:rFonts w:ascii="Times New Roman" w:hAnsi="Times New Roman" w:cs="Times New Roman"/>
          <w:color w:val="000000"/>
          <w:sz w:val="28"/>
          <w:szCs w:val="28"/>
        </w:rPr>
        <w:t xml:space="preserve">ценностные ориентации выражают намеренное отношение человека к общественной реальности и в данном собственном качестве определяют широкую мотивацию его поведения и оказывают значительное воздействие на все стороны его реальности. </w:t>
      </w:r>
    </w:p>
    <w:p w:rsidR="009E3037" w:rsidRPr="009E3037" w:rsidRDefault="00F23A42" w:rsidP="00A05C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Ценности, в с</w:t>
      </w:r>
      <w:r w:rsidR="00A05CF9">
        <w:rPr>
          <w:rFonts w:ascii="Times New Roman" w:hAnsi="Times New Roman" w:cs="Times New Roman"/>
          <w:color w:val="000000"/>
          <w:sz w:val="28"/>
          <w:szCs w:val="28"/>
        </w:rPr>
        <w:t>вою очередь значител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A05CF9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о возд</w:t>
      </w:r>
      <w:r w:rsidR="00A05CF9">
        <w:rPr>
          <w:rFonts w:ascii="Times New Roman" w:hAnsi="Times New Roman" w:cs="Times New Roman"/>
          <w:color w:val="000000"/>
          <w:sz w:val="28"/>
          <w:szCs w:val="28"/>
        </w:rPr>
        <w:t xml:space="preserve">ействуют на убеждение личности. Как компонент </w:t>
      </w:r>
      <w:proofErr w:type="spellStart"/>
      <w:r w:rsidR="00A05CF9">
        <w:rPr>
          <w:rFonts w:ascii="Times New Roman" w:hAnsi="Times New Roman" w:cs="Times New Roman"/>
          <w:color w:val="000000"/>
          <w:sz w:val="28"/>
          <w:szCs w:val="28"/>
        </w:rPr>
        <w:t>личноти</w:t>
      </w:r>
      <w:proofErr w:type="spellEnd"/>
      <w:r w:rsidR="00A05CF9">
        <w:rPr>
          <w:rFonts w:ascii="Times New Roman" w:hAnsi="Times New Roman" w:cs="Times New Roman"/>
          <w:color w:val="000000"/>
          <w:sz w:val="28"/>
          <w:szCs w:val="28"/>
        </w:rPr>
        <w:t xml:space="preserve"> ЦО предполагают собой целостность мыслей, поведения, эмоций. В разработке ценностных ориентаций принимает участие предыдущий опыт человека. Эмоциональной базой его ценностных ориентаций представляется многообразное устройство </w:t>
      </w:r>
      <w:proofErr w:type="spellStart"/>
      <w:r w:rsidR="00A05CF9">
        <w:rPr>
          <w:rFonts w:ascii="Times New Roman" w:hAnsi="Times New Roman" w:cs="Times New Roman"/>
          <w:color w:val="000000"/>
          <w:sz w:val="28"/>
          <w:szCs w:val="28"/>
        </w:rPr>
        <w:t>интресов</w:t>
      </w:r>
      <w:proofErr w:type="spellEnd"/>
      <w:r w:rsidR="00A05CF9">
        <w:rPr>
          <w:rFonts w:ascii="Times New Roman" w:hAnsi="Times New Roman" w:cs="Times New Roman"/>
          <w:color w:val="000000"/>
          <w:sz w:val="28"/>
          <w:szCs w:val="28"/>
        </w:rPr>
        <w:t xml:space="preserve">, мыслей, взглядов, поэтому </w:t>
      </w:r>
      <w:proofErr w:type="spellStart"/>
      <w:r w:rsidR="00A05CF9">
        <w:rPr>
          <w:rFonts w:ascii="Times New Roman" w:hAnsi="Times New Roman" w:cs="Times New Roman"/>
          <w:color w:val="000000"/>
          <w:sz w:val="28"/>
          <w:szCs w:val="28"/>
        </w:rPr>
        <w:t>знаения</w:t>
      </w:r>
      <w:proofErr w:type="spellEnd"/>
      <w:r w:rsidR="00A05CF9">
        <w:rPr>
          <w:rFonts w:ascii="Times New Roman" w:hAnsi="Times New Roman" w:cs="Times New Roman"/>
          <w:color w:val="000000"/>
          <w:sz w:val="28"/>
          <w:szCs w:val="28"/>
        </w:rPr>
        <w:t xml:space="preserve"> неустойчивы, изменяются в ходе работы.</w:t>
      </w:r>
      <w:r w:rsidR="00A05CF9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 xml:space="preserve"> </w:t>
      </w:r>
      <w:r w:rsidR="009E3037" w:rsidRPr="009E3037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Ценн</w:t>
      </w:r>
      <w:r w:rsidR="009E3037" w:rsidRPr="009E3037">
        <w:rPr>
          <w:rFonts w:ascii="Times New Roman" w:eastAsia="Times New Roman" w:hAnsi="Times New Roman" w:cs="Times New Roman"/>
          <w:noProof/>
          <w:color w:val="0D0D0D" w:themeColor="text1" w:themeTint="F2"/>
          <w:spacing w:val="-20000"/>
          <w:w w:val="1"/>
          <w:sz w:val="28"/>
          <w:szCs w:val="28"/>
        </w:rPr>
        <w:t>ﺍ</w:t>
      </w:r>
      <w:r w:rsidR="009E3037" w:rsidRPr="009E3037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остная по</w:t>
      </w:r>
      <w:r w:rsidR="009E3037" w:rsidRPr="009E3037">
        <w:rPr>
          <w:rFonts w:ascii="Times New Roman" w:eastAsia="Times New Roman" w:hAnsi="Times New Roman" w:cs="Times New Roman"/>
          <w:noProof/>
          <w:color w:val="0D0D0D" w:themeColor="text1" w:themeTint="F2"/>
          <w:spacing w:val="-20000"/>
          <w:w w:val="1"/>
          <w:sz w:val="28"/>
          <w:szCs w:val="28"/>
        </w:rPr>
        <w:t>ﺍ</w:t>
      </w:r>
      <w:r w:rsidR="009E3037" w:rsidRPr="009E3037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зиция по отношению к реал</w:t>
      </w:r>
      <w:r w:rsidR="009E3037" w:rsidRPr="009E3037">
        <w:rPr>
          <w:rFonts w:ascii="Times New Roman" w:eastAsia="Times New Roman" w:hAnsi="Times New Roman" w:cs="Times New Roman"/>
          <w:noProof/>
          <w:color w:val="0D0D0D" w:themeColor="text1" w:themeTint="F2"/>
          <w:spacing w:val="-20000"/>
          <w:w w:val="1"/>
          <w:sz w:val="28"/>
          <w:szCs w:val="28"/>
        </w:rPr>
        <w:t>ﺍ</w:t>
      </w:r>
      <w:r w:rsidR="009E3037" w:rsidRPr="009E3037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ьности представляется неп</w:t>
      </w:r>
      <w:r w:rsidR="009E3037" w:rsidRPr="009E3037">
        <w:rPr>
          <w:rFonts w:ascii="Times New Roman" w:eastAsia="Times New Roman" w:hAnsi="Times New Roman" w:cs="Times New Roman"/>
          <w:noProof/>
          <w:color w:val="0D0D0D" w:themeColor="text1" w:themeTint="F2"/>
          <w:spacing w:val="-20000"/>
          <w:w w:val="1"/>
          <w:sz w:val="28"/>
          <w:szCs w:val="28"/>
        </w:rPr>
        <w:t>ﺍ</w:t>
      </w:r>
      <w:r w:rsidR="009E3037" w:rsidRPr="009E3037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ростым, многоу</w:t>
      </w:r>
      <w:r w:rsidR="009E3037" w:rsidRPr="009E3037">
        <w:rPr>
          <w:rFonts w:ascii="Times New Roman" w:eastAsia="Times New Roman" w:hAnsi="Times New Roman" w:cs="Times New Roman"/>
          <w:noProof/>
          <w:color w:val="0D0D0D" w:themeColor="text1" w:themeTint="F2"/>
          <w:spacing w:val="-20000"/>
          <w:w w:val="1"/>
          <w:sz w:val="28"/>
          <w:szCs w:val="28"/>
        </w:rPr>
        <w:t>ﺍ</w:t>
      </w:r>
      <w:r w:rsidR="009E3037" w:rsidRPr="009E3037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>ровневым отношением.</w:t>
      </w:r>
    </w:p>
    <w:p w:rsidR="009E3037" w:rsidRPr="009777BC" w:rsidRDefault="009E3037" w:rsidP="006C3C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E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Подростковый возраст является одним из наиболее трудных периодов развития человека. </w:t>
      </w:r>
      <w:r w:rsidRPr="009E3037">
        <w:rPr>
          <w:rFonts w:ascii="Times New Roman" w:hAnsi="Times New Roman" w:cs="Times New Roman"/>
          <w:sz w:val="28"/>
          <w:szCs w:val="28"/>
        </w:rPr>
        <w:t xml:space="preserve">Подросток стремится к общению со сверстниками, принадлежности к референтной группе. Меняются мотивы подростка: ему важно чувствовать себя значимым в группе сверстников, быть </w:t>
      </w:r>
      <w:r w:rsidRPr="009777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взрослой личностью в глазах окружающих. Отсюда нередко возникает явление асоциального поведения.</w:t>
      </w:r>
    </w:p>
    <w:p w:rsidR="009E3037" w:rsidRPr="009777BC" w:rsidRDefault="00F973D1" w:rsidP="00F973D1">
      <w:pPr>
        <w:spacing w:after="0" w:line="360" w:lineRule="auto"/>
        <w:ind w:firstLine="851"/>
        <w:jc w:val="both"/>
        <w:rPr>
          <w:rFonts w:ascii="Times New Roman" w:hAnsi="Times New Roman"/>
          <w:noProof/>
          <w:color w:val="0D0D0D" w:themeColor="text1" w:themeTint="F2"/>
          <w:sz w:val="28"/>
          <w:szCs w:val="28"/>
        </w:rPr>
      </w:pPr>
      <w:r w:rsidRPr="009777BC">
        <w:rPr>
          <w:rFonts w:ascii="Times New Roman" w:hAnsi="Times New Roman"/>
          <w:noProof/>
          <w:color w:val="0D0D0D" w:themeColor="text1" w:themeTint="F2"/>
          <w:sz w:val="28"/>
          <w:szCs w:val="28"/>
        </w:rPr>
        <w:t>В структуре ценностей подростков с асоциальным и антисоциальным поведение главными выступают личностные, а не социальные ценности, такие как благополучное самочувствие, семья, успешная профессиональная деятелньость, любовь и пр.</w:t>
      </w:r>
    </w:p>
    <w:p w:rsidR="00D453B6" w:rsidRPr="009777BC" w:rsidRDefault="009777BC" w:rsidP="00F973D1">
      <w:pPr>
        <w:spacing w:after="0" w:line="360" w:lineRule="auto"/>
        <w:ind w:firstLine="851"/>
        <w:jc w:val="both"/>
        <w:rPr>
          <w:rFonts w:ascii="Times New Roman" w:hAnsi="Times New Roman"/>
          <w:noProof/>
          <w:color w:val="0D0D0D" w:themeColor="text1" w:themeTint="F2"/>
          <w:sz w:val="28"/>
          <w:szCs w:val="28"/>
        </w:rPr>
      </w:pPr>
      <w:r w:rsidRPr="009777BC">
        <w:rPr>
          <w:rFonts w:ascii="Times New Roman" w:hAnsi="Times New Roman"/>
          <w:noProof/>
          <w:color w:val="0D0D0D" w:themeColor="text1" w:themeTint="F2"/>
          <w:sz w:val="28"/>
          <w:szCs w:val="28"/>
        </w:rPr>
        <w:t xml:space="preserve">В </w:t>
      </w:r>
      <w:r w:rsidR="00D453B6" w:rsidRPr="009777BC">
        <w:rPr>
          <w:rFonts w:ascii="Times New Roman" w:hAnsi="Times New Roman"/>
          <w:noProof/>
          <w:color w:val="0D0D0D" w:themeColor="text1" w:themeTint="F2"/>
          <w:sz w:val="28"/>
          <w:szCs w:val="28"/>
        </w:rPr>
        <w:t>настоящее время</w:t>
      </w:r>
      <w:r w:rsidRPr="009777BC">
        <w:rPr>
          <w:rFonts w:ascii="Times New Roman" w:hAnsi="Times New Roman"/>
          <w:noProof/>
          <w:color w:val="0D0D0D" w:themeColor="text1" w:themeTint="F2"/>
          <w:sz w:val="28"/>
          <w:szCs w:val="28"/>
        </w:rPr>
        <w:t>, по нашему мнению,</w:t>
      </w:r>
      <w:r w:rsidR="00D453B6" w:rsidRPr="009777BC">
        <w:rPr>
          <w:rFonts w:ascii="Times New Roman" w:hAnsi="Times New Roman"/>
          <w:noProof/>
          <w:color w:val="0D0D0D" w:themeColor="text1" w:themeTint="F2"/>
          <w:sz w:val="28"/>
          <w:szCs w:val="28"/>
        </w:rPr>
        <w:t xml:space="preserve"> необходимо комплексное и систем</w:t>
      </w:r>
      <w:r w:rsidRPr="009777BC">
        <w:rPr>
          <w:rFonts w:ascii="Times New Roman" w:hAnsi="Times New Roman"/>
          <w:noProof/>
          <w:color w:val="0D0D0D" w:themeColor="text1" w:themeTint="F2"/>
          <w:sz w:val="28"/>
          <w:szCs w:val="28"/>
        </w:rPr>
        <w:t>атическое опер</w:t>
      </w:r>
      <w:r w:rsidR="00D453B6" w:rsidRPr="009777BC">
        <w:rPr>
          <w:rFonts w:ascii="Times New Roman" w:hAnsi="Times New Roman"/>
          <w:noProof/>
          <w:color w:val="0D0D0D" w:themeColor="text1" w:themeTint="F2"/>
          <w:sz w:val="28"/>
          <w:szCs w:val="28"/>
        </w:rPr>
        <w:t xml:space="preserve">ативное исследование подростковой группы, с целью организации контроля над воздействием внешних факторов и политических перемен в обществе на сознание современных подростков, а </w:t>
      </w:r>
      <w:r w:rsidR="00D453B6" w:rsidRPr="009777BC">
        <w:rPr>
          <w:rFonts w:ascii="Times New Roman" w:hAnsi="Times New Roman"/>
          <w:noProof/>
          <w:color w:val="0D0D0D" w:themeColor="text1" w:themeTint="F2"/>
          <w:sz w:val="28"/>
          <w:szCs w:val="28"/>
        </w:rPr>
        <w:lastRenderedPageBreak/>
        <w:t>также определения педагогического инструментария для способности корректировки данного воздействия.</w:t>
      </w:r>
      <w:r w:rsidRPr="009777BC">
        <w:rPr>
          <w:rFonts w:ascii="Times New Roman" w:hAnsi="Times New Roman"/>
          <w:noProof/>
          <w:color w:val="0D0D0D" w:themeColor="text1" w:themeTint="F2"/>
          <w:sz w:val="28"/>
          <w:szCs w:val="28"/>
        </w:rPr>
        <w:t xml:space="preserve"> </w:t>
      </w:r>
    </w:p>
    <w:p w:rsidR="00F973D1" w:rsidRPr="009777BC" w:rsidRDefault="009777BC" w:rsidP="009777BC">
      <w:pPr>
        <w:spacing w:after="0" w:line="360" w:lineRule="auto"/>
        <w:ind w:firstLine="851"/>
        <w:jc w:val="both"/>
        <w:rPr>
          <w:rFonts w:ascii="Times New Roman" w:hAnsi="Times New Roman"/>
          <w:noProof/>
          <w:color w:val="0D0D0D" w:themeColor="text1" w:themeTint="F2"/>
          <w:sz w:val="28"/>
          <w:szCs w:val="28"/>
        </w:rPr>
      </w:pPr>
      <w:r w:rsidRPr="009777BC">
        <w:rPr>
          <w:rFonts w:ascii="Times New Roman" w:hAnsi="Times New Roman"/>
          <w:noProof/>
          <w:color w:val="0D0D0D" w:themeColor="text1" w:themeTint="F2"/>
          <w:sz w:val="28"/>
          <w:szCs w:val="28"/>
        </w:rPr>
        <w:t xml:space="preserve">При этом профилактика асоциального (антисоциального) поведения подростков должна заключаться в формировании у них именно положительных ценностных ориентаций, общепринятых правил поведения и т.д. Педагогам в образовательных учреждениях необходимо вовлекать обучающихся </w:t>
      </w:r>
      <w:r w:rsidR="00F973D1" w:rsidRPr="009777BC">
        <w:rPr>
          <w:rFonts w:ascii="Times New Roman" w:hAnsi="Times New Roman"/>
          <w:noProof/>
          <w:color w:val="0D0D0D" w:themeColor="text1" w:themeTint="F2"/>
          <w:sz w:val="28"/>
          <w:szCs w:val="28"/>
        </w:rPr>
        <w:t>в школьное планирование</w:t>
      </w:r>
      <w:r w:rsidRPr="009777BC">
        <w:rPr>
          <w:rFonts w:ascii="Times New Roman" w:hAnsi="Times New Roman"/>
          <w:noProof/>
          <w:color w:val="0D0D0D" w:themeColor="text1" w:themeTint="F2"/>
          <w:sz w:val="28"/>
          <w:szCs w:val="28"/>
        </w:rPr>
        <w:t xml:space="preserve"> культурных и спортивно-массовых мероприятий</w:t>
      </w:r>
      <w:r w:rsidR="00F973D1" w:rsidRPr="009777BC">
        <w:rPr>
          <w:rFonts w:ascii="Times New Roman" w:hAnsi="Times New Roman"/>
          <w:noProof/>
          <w:color w:val="0D0D0D" w:themeColor="text1" w:themeTint="F2"/>
          <w:sz w:val="28"/>
          <w:szCs w:val="28"/>
        </w:rPr>
        <w:t>, проведение лекций на тему негативного влияния наркотических и</w:t>
      </w:r>
      <w:r w:rsidRPr="009777BC">
        <w:rPr>
          <w:rFonts w:ascii="Times New Roman" w:hAnsi="Times New Roman"/>
          <w:noProof/>
          <w:color w:val="0D0D0D" w:themeColor="text1" w:themeTint="F2"/>
          <w:sz w:val="28"/>
          <w:szCs w:val="28"/>
        </w:rPr>
        <w:t xml:space="preserve"> </w:t>
      </w:r>
      <w:r w:rsidR="00F973D1" w:rsidRPr="009777BC">
        <w:rPr>
          <w:rFonts w:ascii="Times New Roman" w:hAnsi="Times New Roman"/>
          <w:noProof/>
          <w:color w:val="0D0D0D" w:themeColor="text1" w:themeTint="F2"/>
          <w:sz w:val="28"/>
          <w:szCs w:val="28"/>
        </w:rPr>
        <w:t xml:space="preserve">психотропных веществ; программы изучения критичного отношения  </w:t>
      </w:r>
      <w:r w:rsidRPr="009777BC">
        <w:rPr>
          <w:rFonts w:ascii="Times New Roman" w:hAnsi="Times New Roman"/>
          <w:noProof/>
          <w:color w:val="0D0D0D" w:themeColor="text1" w:themeTint="F2"/>
          <w:sz w:val="28"/>
          <w:szCs w:val="28"/>
        </w:rPr>
        <w:t>к интернет ресурсам</w:t>
      </w:r>
      <w:r w:rsidR="00F973D1" w:rsidRPr="009777BC">
        <w:rPr>
          <w:rFonts w:ascii="Times New Roman" w:hAnsi="Times New Roman"/>
          <w:noProof/>
          <w:color w:val="0D0D0D" w:themeColor="text1" w:themeTint="F2"/>
          <w:sz w:val="28"/>
          <w:szCs w:val="28"/>
        </w:rPr>
        <w:t>, составление партнерских</w:t>
      </w:r>
      <w:r w:rsidRPr="009777BC">
        <w:rPr>
          <w:rFonts w:ascii="Times New Roman" w:hAnsi="Times New Roman"/>
          <w:noProof/>
          <w:color w:val="0D0D0D" w:themeColor="text1" w:themeTint="F2"/>
          <w:sz w:val="28"/>
          <w:szCs w:val="28"/>
        </w:rPr>
        <w:t xml:space="preserve"> отношений с родителями и пр.</w:t>
      </w:r>
    </w:p>
    <w:p w:rsidR="009E3037" w:rsidRPr="009777BC" w:rsidRDefault="009E3037" w:rsidP="006C3CBB">
      <w:pPr>
        <w:spacing w:after="0"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777BC">
        <w:rPr>
          <w:rFonts w:ascii="Times New Roman" w:hAnsi="Times New Roman"/>
          <w:color w:val="0D0D0D" w:themeColor="text1" w:themeTint="F2"/>
          <w:sz w:val="28"/>
          <w:szCs w:val="28"/>
        </w:rPr>
        <w:t>Исходя из результатов исследования, была разработана программа мероприятий для профилактики асоциального поведения подростков.</w:t>
      </w:r>
    </w:p>
    <w:p w:rsidR="00976ED1" w:rsidRDefault="00976ED1" w:rsidP="006C3C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6ED1" w:rsidRDefault="00976ED1" w:rsidP="006C3C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6ED1" w:rsidRDefault="00976ED1" w:rsidP="006C3C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6ED1" w:rsidRDefault="00976ED1" w:rsidP="006C3C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6ED1" w:rsidRDefault="00976ED1" w:rsidP="006C3C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6ED1" w:rsidRDefault="00976ED1" w:rsidP="006C3C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6ED1" w:rsidRDefault="00976ED1" w:rsidP="006C3C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6ED1" w:rsidRDefault="00976ED1" w:rsidP="006C3C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6ED1" w:rsidRDefault="00976ED1" w:rsidP="006C3C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6ED1" w:rsidRDefault="00976ED1" w:rsidP="006C3C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6ED1" w:rsidRDefault="00976ED1" w:rsidP="006C3C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6ED1" w:rsidRDefault="00976ED1" w:rsidP="006C3C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6ED1" w:rsidRDefault="00976ED1" w:rsidP="006C3C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6ED1" w:rsidRDefault="00976ED1" w:rsidP="006C3C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6ED1" w:rsidRDefault="00976ED1" w:rsidP="006C3C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769D" w:rsidRDefault="0010769D" w:rsidP="00A05CF9"/>
    <w:p w:rsidR="009777BC" w:rsidRPr="00A05CF9" w:rsidRDefault="009777BC" w:rsidP="00A05CF9"/>
    <w:p w:rsidR="00A14DD6" w:rsidRPr="00EA0C17" w:rsidRDefault="00976ED1" w:rsidP="006C3CBB">
      <w:pPr>
        <w:pStyle w:val="1"/>
        <w:jc w:val="center"/>
        <w:rPr>
          <w:rFonts w:ascii="Times New Roman" w:hAnsi="Times New Roman"/>
          <w:color w:val="0D0D0D" w:themeColor="text1" w:themeTint="F2"/>
        </w:rPr>
      </w:pPr>
      <w:bookmarkStart w:id="19" w:name="_Toc30762463"/>
      <w:r w:rsidRPr="00EA0C17">
        <w:rPr>
          <w:rFonts w:ascii="Times New Roman" w:hAnsi="Times New Roman"/>
          <w:color w:val="0D0D0D" w:themeColor="text1" w:themeTint="F2"/>
        </w:rPr>
        <w:lastRenderedPageBreak/>
        <w:t>СПИСОК БИБЛИГОРАФИЧЕСКИХ ИСТОЧНИКОВ</w:t>
      </w:r>
      <w:bookmarkEnd w:id="19"/>
    </w:p>
    <w:p w:rsidR="00976ED1" w:rsidRPr="00976ED1" w:rsidRDefault="00976ED1" w:rsidP="006C3CB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24CA6" w:rsidRDefault="00924CA6" w:rsidP="006C3CBB">
      <w:pPr>
        <w:pStyle w:val="ae"/>
        <w:numPr>
          <w:ilvl w:val="0"/>
          <w:numId w:val="34"/>
        </w:numPr>
        <w:tabs>
          <w:tab w:val="left" w:pos="0"/>
        </w:tabs>
        <w:spacing w:after="0" w:line="36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924CA6">
        <w:rPr>
          <w:rFonts w:ascii="Times New Roman" w:hAnsi="Times New Roman"/>
          <w:sz w:val="28"/>
          <w:szCs w:val="28"/>
        </w:rPr>
        <w:t>Ананьев, Б.Г. Человек как предмет познания / Б.Г. Ананьев. - М.: Просвещение, 2013. – 288с.</w:t>
      </w:r>
    </w:p>
    <w:p w:rsidR="00E1729A" w:rsidRPr="00E1729A" w:rsidRDefault="00E1729A" w:rsidP="006C3CBB">
      <w:pPr>
        <w:pStyle w:val="ae"/>
        <w:numPr>
          <w:ilvl w:val="0"/>
          <w:numId w:val="34"/>
        </w:numPr>
        <w:tabs>
          <w:tab w:val="left" w:pos="0"/>
        </w:tabs>
        <w:spacing w:after="0" w:line="36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729A">
        <w:rPr>
          <w:rFonts w:ascii="Times New Roman" w:hAnsi="Times New Roman"/>
          <w:color w:val="000000" w:themeColor="text1"/>
          <w:sz w:val="28"/>
          <w:szCs w:val="28"/>
        </w:rPr>
        <w:t>Андрюшина</w:t>
      </w:r>
      <w:proofErr w:type="gramEnd"/>
      <w:r w:rsidRPr="00E1729A">
        <w:rPr>
          <w:rFonts w:ascii="Times New Roman" w:hAnsi="Times New Roman"/>
          <w:color w:val="000000" w:themeColor="text1"/>
          <w:sz w:val="28"/>
          <w:szCs w:val="28"/>
        </w:rPr>
        <w:t xml:space="preserve"> О. В. Формирование специальной компетентности учителя в сфере профилактики асоциального поведения подростков. – Самара, 2006, С. 176.</w:t>
      </w:r>
    </w:p>
    <w:p w:rsidR="00A2035D" w:rsidRDefault="00A2035D" w:rsidP="006C3CBB">
      <w:pPr>
        <w:pStyle w:val="ae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1222">
        <w:rPr>
          <w:rFonts w:ascii="Times New Roman" w:hAnsi="Times New Roman"/>
          <w:sz w:val="28"/>
          <w:szCs w:val="28"/>
        </w:rPr>
        <w:t>Аристотель. Сочинения: В 4 т. - М.: Мысль, 2011. - Т. 4. - с 300.</w:t>
      </w:r>
    </w:p>
    <w:p w:rsidR="009E3037" w:rsidRPr="00A2035D" w:rsidRDefault="00A2035D" w:rsidP="006C3CBB">
      <w:pPr>
        <w:pStyle w:val="ae"/>
        <w:numPr>
          <w:ilvl w:val="0"/>
          <w:numId w:val="34"/>
        </w:numPr>
        <w:spacing w:after="0" w:line="36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A2035D">
        <w:rPr>
          <w:rFonts w:ascii="Times New Roman" w:hAnsi="Times New Roman"/>
          <w:sz w:val="28"/>
          <w:szCs w:val="28"/>
        </w:rPr>
        <w:t xml:space="preserve">Васильков Д. Законодательные основы </w:t>
      </w:r>
      <w:proofErr w:type="spellStart"/>
      <w:r w:rsidRPr="00A2035D">
        <w:rPr>
          <w:rFonts w:ascii="Times New Roman" w:hAnsi="Times New Roman"/>
          <w:sz w:val="28"/>
          <w:szCs w:val="28"/>
        </w:rPr>
        <w:t>профилактикиправонарушений</w:t>
      </w:r>
      <w:proofErr w:type="spellEnd"/>
      <w:r w:rsidRPr="00A2035D">
        <w:rPr>
          <w:rFonts w:ascii="Times New Roman" w:hAnsi="Times New Roman"/>
          <w:sz w:val="28"/>
          <w:szCs w:val="28"/>
        </w:rPr>
        <w:t xml:space="preserve"> / Д. Васильков // Законность. 2013. - № 5. – С. 62-74.</w:t>
      </w:r>
    </w:p>
    <w:p w:rsidR="003F1222" w:rsidRDefault="003F1222" w:rsidP="006C3CBB">
      <w:pPr>
        <w:pStyle w:val="ae"/>
        <w:numPr>
          <w:ilvl w:val="0"/>
          <w:numId w:val="34"/>
        </w:numPr>
        <w:spacing w:after="0" w:line="36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1222">
        <w:rPr>
          <w:rFonts w:ascii="Times New Roman" w:hAnsi="Times New Roman"/>
          <w:sz w:val="28"/>
          <w:szCs w:val="28"/>
        </w:rPr>
        <w:t>Василюк</w:t>
      </w:r>
      <w:proofErr w:type="spellEnd"/>
      <w:r w:rsidRPr="003F1222">
        <w:rPr>
          <w:rFonts w:ascii="Times New Roman" w:hAnsi="Times New Roman"/>
          <w:sz w:val="28"/>
          <w:szCs w:val="28"/>
        </w:rPr>
        <w:t xml:space="preserve"> Ф. Е. Психотехника выбора . Психология с человеческим лицом: гуманистическая перспектива в постсоветской психологии</w:t>
      </w:r>
      <w:proofErr w:type="gramStart"/>
      <w:r w:rsidRPr="003F1222">
        <w:rPr>
          <w:rFonts w:ascii="Times New Roman" w:hAnsi="Times New Roman"/>
          <w:sz w:val="28"/>
          <w:szCs w:val="28"/>
        </w:rPr>
        <w:t xml:space="preserve"> /П</w:t>
      </w:r>
      <w:proofErr w:type="gramEnd"/>
      <w:r w:rsidRPr="003F1222">
        <w:rPr>
          <w:rFonts w:ascii="Times New Roman" w:hAnsi="Times New Roman"/>
          <w:sz w:val="28"/>
          <w:szCs w:val="28"/>
        </w:rPr>
        <w:t>од ред. Д. А. Леонтьева, В. Г. Щур. - М.: Смысл, 2011. – С. 229.</w:t>
      </w:r>
    </w:p>
    <w:p w:rsidR="00A2035D" w:rsidRDefault="00A2035D" w:rsidP="006C3CBB">
      <w:pPr>
        <w:pStyle w:val="ae"/>
        <w:numPr>
          <w:ilvl w:val="0"/>
          <w:numId w:val="34"/>
        </w:numPr>
        <w:spacing w:after="0" w:line="36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A2035D">
        <w:rPr>
          <w:rFonts w:ascii="Times New Roman" w:hAnsi="Times New Roman"/>
          <w:sz w:val="28"/>
          <w:szCs w:val="28"/>
        </w:rPr>
        <w:t>Возрастная психология: учебное пособие</w:t>
      </w:r>
      <w:r w:rsidR="001C32A2">
        <w:rPr>
          <w:rFonts w:ascii="Times New Roman" w:hAnsi="Times New Roman"/>
          <w:sz w:val="28"/>
          <w:szCs w:val="28"/>
        </w:rPr>
        <w:t xml:space="preserve"> </w:t>
      </w:r>
      <w:r w:rsidRPr="00A2035D">
        <w:rPr>
          <w:rFonts w:ascii="Times New Roman" w:hAnsi="Times New Roman"/>
          <w:sz w:val="28"/>
          <w:szCs w:val="28"/>
        </w:rPr>
        <w:t xml:space="preserve">/ М.Б. </w:t>
      </w:r>
      <w:proofErr w:type="spellStart"/>
      <w:r w:rsidRPr="00A2035D">
        <w:rPr>
          <w:rFonts w:ascii="Times New Roman" w:hAnsi="Times New Roman"/>
          <w:sz w:val="28"/>
          <w:szCs w:val="28"/>
        </w:rPr>
        <w:t>Батюта</w:t>
      </w:r>
      <w:proofErr w:type="spellEnd"/>
      <w:r w:rsidRPr="00A2035D">
        <w:rPr>
          <w:rFonts w:ascii="Times New Roman" w:hAnsi="Times New Roman"/>
          <w:sz w:val="28"/>
          <w:szCs w:val="28"/>
        </w:rPr>
        <w:t>, Т.Н. Князева. – М.: Логос, 2016. – 36 с.</w:t>
      </w:r>
    </w:p>
    <w:p w:rsidR="00A2035D" w:rsidRDefault="00A2035D" w:rsidP="006C3CBB">
      <w:pPr>
        <w:pStyle w:val="ae"/>
        <w:numPr>
          <w:ilvl w:val="0"/>
          <w:numId w:val="34"/>
        </w:numPr>
        <w:spacing w:after="0" w:line="36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A2035D">
        <w:rPr>
          <w:rFonts w:ascii="Times New Roman" w:hAnsi="Times New Roman"/>
          <w:sz w:val="28"/>
          <w:szCs w:val="28"/>
        </w:rPr>
        <w:t xml:space="preserve">Гинзбург М. Р. Психологическое содержание личностного самоопределения // </w:t>
      </w:r>
      <w:proofErr w:type="spellStart"/>
      <w:r w:rsidRPr="00A2035D">
        <w:rPr>
          <w:rFonts w:ascii="Times New Roman" w:hAnsi="Times New Roman"/>
          <w:sz w:val="28"/>
          <w:szCs w:val="28"/>
        </w:rPr>
        <w:t>Вопр</w:t>
      </w:r>
      <w:proofErr w:type="spellEnd"/>
      <w:r w:rsidRPr="00A2035D">
        <w:rPr>
          <w:rFonts w:ascii="Times New Roman" w:hAnsi="Times New Roman"/>
          <w:sz w:val="28"/>
          <w:szCs w:val="28"/>
        </w:rPr>
        <w:t>. психол. - 2012. - № 3. - С. 14-16</w:t>
      </w:r>
    </w:p>
    <w:p w:rsidR="00A2035D" w:rsidRDefault="00A2035D" w:rsidP="006C3CBB">
      <w:pPr>
        <w:pStyle w:val="ae"/>
        <w:numPr>
          <w:ilvl w:val="0"/>
          <w:numId w:val="34"/>
        </w:numPr>
        <w:spacing w:after="0" w:line="36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035D">
        <w:rPr>
          <w:rFonts w:ascii="Times New Roman" w:hAnsi="Times New Roman"/>
          <w:sz w:val="28"/>
          <w:szCs w:val="28"/>
        </w:rPr>
        <w:t>Головаха</w:t>
      </w:r>
      <w:proofErr w:type="spellEnd"/>
      <w:r w:rsidRPr="00A2035D">
        <w:rPr>
          <w:rFonts w:ascii="Times New Roman" w:hAnsi="Times New Roman"/>
          <w:sz w:val="28"/>
          <w:szCs w:val="28"/>
        </w:rPr>
        <w:t xml:space="preserve"> Е. И. Жизненная перспектива и ценностные ориентации личности // Психология личности в трудах отечественных психологов. — СПб</w:t>
      </w:r>
      <w:proofErr w:type="gramStart"/>
      <w:r w:rsidRPr="00A2035D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A2035D">
        <w:rPr>
          <w:rFonts w:ascii="Times New Roman" w:hAnsi="Times New Roman"/>
          <w:sz w:val="28"/>
          <w:szCs w:val="28"/>
        </w:rPr>
        <w:t>Питер, 2000. — С.256-269.</w:t>
      </w:r>
    </w:p>
    <w:p w:rsidR="00A2035D" w:rsidRPr="00A2035D" w:rsidRDefault="00A2035D" w:rsidP="006C3CBB">
      <w:pPr>
        <w:pStyle w:val="ae"/>
        <w:numPr>
          <w:ilvl w:val="0"/>
          <w:numId w:val="34"/>
        </w:numPr>
        <w:spacing w:after="0" w:line="36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035D">
        <w:rPr>
          <w:rFonts w:ascii="Times New Roman" w:hAnsi="Times New Roman"/>
          <w:sz w:val="28"/>
          <w:szCs w:val="28"/>
        </w:rPr>
        <w:t>Здравомыслов</w:t>
      </w:r>
      <w:proofErr w:type="spellEnd"/>
      <w:r w:rsidRPr="00A2035D">
        <w:rPr>
          <w:rFonts w:ascii="Times New Roman" w:hAnsi="Times New Roman"/>
          <w:sz w:val="28"/>
          <w:szCs w:val="28"/>
        </w:rPr>
        <w:t xml:space="preserve"> А. Г. Потребности, интересы, ценности. - М.: </w:t>
      </w:r>
      <w:proofErr w:type="spellStart"/>
      <w:r w:rsidRPr="00A2035D">
        <w:rPr>
          <w:rFonts w:ascii="Times New Roman" w:hAnsi="Times New Roman"/>
          <w:sz w:val="28"/>
          <w:szCs w:val="28"/>
        </w:rPr>
        <w:t>Московиздат</w:t>
      </w:r>
      <w:proofErr w:type="spellEnd"/>
      <w:r w:rsidRPr="00A2035D">
        <w:rPr>
          <w:rFonts w:ascii="Times New Roman" w:hAnsi="Times New Roman"/>
          <w:sz w:val="28"/>
          <w:szCs w:val="28"/>
        </w:rPr>
        <w:t>, 2012. - 221 с.</w:t>
      </w:r>
    </w:p>
    <w:p w:rsidR="00A2035D" w:rsidRDefault="00A2035D" w:rsidP="006C3CBB">
      <w:pPr>
        <w:pStyle w:val="ae"/>
        <w:numPr>
          <w:ilvl w:val="0"/>
          <w:numId w:val="34"/>
        </w:numPr>
        <w:spacing w:after="0" w:line="36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035D">
        <w:rPr>
          <w:rFonts w:ascii="Times New Roman" w:hAnsi="Times New Roman"/>
          <w:sz w:val="28"/>
          <w:szCs w:val="28"/>
        </w:rPr>
        <w:t>Змановская</w:t>
      </w:r>
      <w:proofErr w:type="spellEnd"/>
      <w:r w:rsidRPr="00A2035D">
        <w:rPr>
          <w:rFonts w:ascii="Times New Roman" w:hAnsi="Times New Roman"/>
          <w:sz w:val="28"/>
          <w:szCs w:val="28"/>
        </w:rPr>
        <w:t xml:space="preserve"> Е. В. </w:t>
      </w:r>
      <w:proofErr w:type="spellStart"/>
      <w:r w:rsidRPr="00A2035D">
        <w:rPr>
          <w:rFonts w:ascii="Times New Roman" w:hAnsi="Times New Roman"/>
          <w:sz w:val="28"/>
          <w:szCs w:val="28"/>
        </w:rPr>
        <w:t>Девиантология</w:t>
      </w:r>
      <w:proofErr w:type="spellEnd"/>
      <w:r w:rsidRPr="00A2035D">
        <w:rPr>
          <w:rFonts w:ascii="Times New Roman" w:hAnsi="Times New Roman"/>
          <w:sz w:val="28"/>
          <w:szCs w:val="28"/>
        </w:rPr>
        <w:t>: (Психология отклоняющегося поведения): учеб</w:t>
      </w:r>
      <w:proofErr w:type="gramStart"/>
      <w:r w:rsidRPr="00A2035D">
        <w:rPr>
          <w:rFonts w:ascii="Times New Roman" w:hAnsi="Times New Roman"/>
          <w:sz w:val="28"/>
          <w:szCs w:val="28"/>
        </w:rPr>
        <w:t>.</w:t>
      </w:r>
      <w:proofErr w:type="gramEnd"/>
      <w:r w:rsidRPr="00A203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2035D">
        <w:rPr>
          <w:rFonts w:ascii="Times New Roman" w:hAnsi="Times New Roman"/>
          <w:sz w:val="28"/>
          <w:szCs w:val="28"/>
        </w:rPr>
        <w:t>п</w:t>
      </w:r>
      <w:proofErr w:type="gramEnd"/>
      <w:r w:rsidRPr="00A2035D">
        <w:rPr>
          <w:rFonts w:ascii="Times New Roman" w:hAnsi="Times New Roman"/>
          <w:sz w:val="28"/>
          <w:szCs w:val="28"/>
        </w:rPr>
        <w:t xml:space="preserve">особие для студ. </w:t>
      </w:r>
      <w:proofErr w:type="spellStart"/>
      <w:r w:rsidRPr="00A2035D">
        <w:rPr>
          <w:rFonts w:ascii="Times New Roman" w:hAnsi="Times New Roman"/>
          <w:sz w:val="28"/>
          <w:szCs w:val="28"/>
        </w:rPr>
        <w:t>высш</w:t>
      </w:r>
      <w:proofErr w:type="spellEnd"/>
      <w:r w:rsidRPr="00A2035D">
        <w:rPr>
          <w:rFonts w:ascii="Times New Roman" w:hAnsi="Times New Roman"/>
          <w:sz w:val="28"/>
          <w:szCs w:val="28"/>
        </w:rPr>
        <w:t xml:space="preserve">. учеб. заведений. - 2-е изд., </w:t>
      </w:r>
      <w:proofErr w:type="spellStart"/>
      <w:r w:rsidRPr="00A2035D">
        <w:rPr>
          <w:rFonts w:ascii="Times New Roman" w:hAnsi="Times New Roman"/>
          <w:sz w:val="28"/>
          <w:szCs w:val="28"/>
        </w:rPr>
        <w:t>испр</w:t>
      </w:r>
      <w:proofErr w:type="spellEnd"/>
      <w:r w:rsidRPr="00A2035D">
        <w:rPr>
          <w:rFonts w:ascii="Times New Roman" w:hAnsi="Times New Roman"/>
          <w:sz w:val="28"/>
          <w:szCs w:val="28"/>
        </w:rPr>
        <w:t>. - М.: Издательский центр "Академия", 2004. - 288 с.</w:t>
      </w:r>
    </w:p>
    <w:p w:rsidR="00924CA6" w:rsidRPr="00924CA6" w:rsidRDefault="00924CA6" w:rsidP="006C3CBB">
      <w:pPr>
        <w:pStyle w:val="ae"/>
        <w:numPr>
          <w:ilvl w:val="0"/>
          <w:numId w:val="34"/>
        </w:numPr>
        <w:spacing w:after="0" w:line="36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924CA6">
        <w:rPr>
          <w:rFonts w:ascii="Times New Roman" w:hAnsi="Times New Roman"/>
          <w:bCs/>
          <w:sz w:val="28"/>
          <w:szCs w:val="28"/>
        </w:rPr>
        <w:t>Крылов А.А.</w:t>
      </w:r>
      <w:r w:rsidR="001C32A2">
        <w:rPr>
          <w:rFonts w:ascii="Times New Roman" w:hAnsi="Times New Roman"/>
          <w:bCs/>
          <w:sz w:val="28"/>
          <w:szCs w:val="28"/>
        </w:rPr>
        <w:t xml:space="preserve"> </w:t>
      </w:r>
      <w:r w:rsidRPr="00924CA6">
        <w:rPr>
          <w:rFonts w:ascii="Times New Roman" w:hAnsi="Times New Roman"/>
          <w:iCs/>
          <w:sz w:val="28"/>
          <w:szCs w:val="28"/>
        </w:rPr>
        <w:t>Психология: учебник (2</w:t>
      </w:r>
      <w:r w:rsidRPr="00924CA6">
        <w:rPr>
          <w:rFonts w:ascii="Times New Roman" w:hAnsi="Times New Roman"/>
          <w:iCs/>
          <w:sz w:val="28"/>
          <w:szCs w:val="28"/>
        </w:rPr>
        <w:noBreakHyphen/>
        <w:t>е издание): Издательство Проспект; 2005. - 752 с.</w:t>
      </w:r>
    </w:p>
    <w:p w:rsidR="009377BA" w:rsidRDefault="00924CA6" w:rsidP="006C3CBB">
      <w:pPr>
        <w:pStyle w:val="ae"/>
        <w:numPr>
          <w:ilvl w:val="0"/>
          <w:numId w:val="34"/>
        </w:numPr>
        <w:spacing w:after="0" w:line="36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9E3037" w:rsidRPr="003F1222">
        <w:rPr>
          <w:rFonts w:ascii="Times New Roman" w:hAnsi="Times New Roman"/>
          <w:sz w:val="28"/>
          <w:szCs w:val="28"/>
        </w:rPr>
        <w:t xml:space="preserve">Леонтьев Д. А. Методика изучения </w:t>
      </w:r>
      <w:proofErr w:type="gramStart"/>
      <w:r w:rsidR="009E3037" w:rsidRPr="003F1222">
        <w:rPr>
          <w:rFonts w:ascii="Times New Roman" w:hAnsi="Times New Roman"/>
          <w:sz w:val="28"/>
          <w:szCs w:val="28"/>
        </w:rPr>
        <w:t>ценностных</w:t>
      </w:r>
      <w:proofErr w:type="gramEnd"/>
      <w:r w:rsidR="009E3037" w:rsidRPr="003F1222">
        <w:rPr>
          <w:rFonts w:ascii="Times New Roman" w:hAnsi="Times New Roman"/>
          <w:sz w:val="28"/>
          <w:szCs w:val="28"/>
        </w:rPr>
        <w:t xml:space="preserve"> ориентации. - М., 2012. - 841 с.</w:t>
      </w:r>
    </w:p>
    <w:p w:rsidR="00924CA6" w:rsidRPr="00924CA6" w:rsidRDefault="00924CA6" w:rsidP="006C3CBB">
      <w:pPr>
        <w:pStyle w:val="ae"/>
        <w:numPr>
          <w:ilvl w:val="0"/>
          <w:numId w:val="34"/>
        </w:numPr>
        <w:tabs>
          <w:tab w:val="left" w:pos="426"/>
        </w:tabs>
        <w:spacing w:line="36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924CA6">
        <w:rPr>
          <w:rFonts w:ascii="Times New Roman" w:hAnsi="Times New Roman"/>
          <w:color w:val="000000" w:themeColor="text1"/>
          <w:kern w:val="36"/>
          <w:sz w:val="28"/>
          <w:szCs w:val="28"/>
          <w:lang w:eastAsia="ru-RU"/>
        </w:rPr>
        <w:t xml:space="preserve">Педагогическая коррекция: Исправление недостатков характера у детей и подростков / </w:t>
      </w:r>
      <w:r w:rsidRPr="00924C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Кащенко В.П. — 2-е изд.—М.: Просвещение, 2004.—223 с.: ил.</w:t>
      </w:r>
    </w:p>
    <w:p w:rsidR="009377BA" w:rsidRDefault="009377BA" w:rsidP="006C3CBB">
      <w:pPr>
        <w:pStyle w:val="ae"/>
        <w:numPr>
          <w:ilvl w:val="0"/>
          <w:numId w:val="34"/>
        </w:numPr>
        <w:tabs>
          <w:tab w:val="left" w:pos="426"/>
        </w:tabs>
        <w:spacing w:line="36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9377BA">
        <w:rPr>
          <w:rFonts w:ascii="Times New Roman" w:hAnsi="Times New Roman"/>
          <w:sz w:val="28"/>
          <w:szCs w:val="28"/>
        </w:rPr>
        <w:t xml:space="preserve">Психология и педагогика [Электронный ресурс] : учебное пособие / И.Ш. </w:t>
      </w:r>
      <w:proofErr w:type="spellStart"/>
      <w:r w:rsidRPr="009377BA">
        <w:rPr>
          <w:rFonts w:ascii="Times New Roman" w:hAnsi="Times New Roman"/>
          <w:sz w:val="28"/>
          <w:szCs w:val="28"/>
        </w:rPr>
        <w:t>Резепов</w:t>
      </w:r>
      <w:proofErr w:type="spellEnd"/>
      <w:r w:rsidRPr="009377BA">
        <w:rPr>
          <w:rFonts w:ascii="Times New Roman" w:hAnsi="Times New Roman"/>
          <w:sz w:val="28"/>
          <w:szCs w:val="28"/>
        </w:rPr>
        <w:t>. – 2-е изд. – Электрон</w:t>
      </w:r>
      <w:proofErr w:type="gramStart"/>
      <w:r w:rsidRPr="009377BA">
        <w:rPr>
          <w:rFonts w:ascii="Times New Roman" w:hAnsi="Times New Roman"/>
          <w:sz w:val="28"/>
          <w:szCs w:val="28"/>
        </w:rPr>
        <w:t>.</w:t>
      </w:r>
      <w:proofErr w:type="gramEnd"/>
      <w:r w:rsidRPr="009377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377BA">
        <w:rPr>
          <w:rFonts w:ascii="Times New Roman" w:hAnsi="Times New Roman"/>
          <w:sz w:val="28"/>
          <w:szCs w:val="28"/>
        </w:rPr>
        <w:t>д</w:t>
      </w:r>
      <w:proofErr w:type="gramEnd"/>
      <w:r w:rsidRPr="009377BA">
        <w:rPr>
          <w:rFonts w:ascii="Times New Roman" w:hAnsi="Times New Roman"/>
          <w:sz w:val="28"/>
          <w:szCs w:val="28"/>
        </w:rPr>
        <w:t xml:space="preserve">ан. и </w:t>
      </w:r>
      <w:proofErr w:type="spellStart"/>
      <w:r w:rsidRPr="009377BA">
        <w:rPr>
          <w:rFonts w:ascii="Times New Roman" w:hAnsi="Times New Roman"/>
          <w:sz w:val="28"/>
          <w:szCs w:val="28"/>
        </w:rPr>
        <w:t>прогр</w:t>
      </w:r>
      <w:proofErr w:type="spellEnd"/>
      <w:r w:rsidRPr="009377BA">
        <w:rPr>
          <w:rFonts w:ascii="Times New Roman" w:hAnsi="Times New Roman"/>
          <w:sz w:val="28"/>
          <w:szCs w:val="28"/>
        </w:rPr>
        <w:t xml:space="preserve">. (5 Мб). – Саратов: </w:t>
      </w:r>
      <w:proofErr w:type="gramStart"/>
      <w:r w:rsidRPr="009377BA">
        <w:rPr>
          <w:rFonts w:ascii="Times New Roman" w:hAnsi="Times New Roman"/>
          <w:sz w:val="28"/>
          <w:szCs w:val="28"/>
        </w:rPr>
        <w:t>Ай</w:t>
      </w:r>
      <w:proofErr w:type="gramEnd"/>
      <w:r w:rsidRPr="009377BA">
        <w:rPr>
          <w:rFonts w:ascii="Times New Roman" w:hAnsi="Times New Roman"/>
          <w:sz w:val="28"/>
          <w:szCs w:val="28"/>
        </w:rPr>
        <w:t xml:space="preserve"> Пи Эр Медиа, 2019. – 27 с.</w:t>
      </w:r>
    </w:p>
    <w:p w:rsidR="00E945BC" w:rsidRPr="00E945BC" w:rsidRDefault="00E945BC" w:rsidP="006C3CBB">
      <w:pPr>
        <w:pStyle w:val="ae"/>
        <w:numPr>
          <w:ilvl w:val="0"/>
          <w:numId w:val="34"/>
        </w:numPr>
        <w:tabs>
          <w:tab w:val="left" w:pos="426"/>
        </w:tabs>
        <w:spacing w:line="36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E945BC">
        <w:rPr>
          <w:rFonts w:ascii="Times New Roman" w:hAnsi="Times New Roman"/>
          <w:sz w:val="28"/>
          <w:szCs w:val="28"/>
        </w:rPr>
        <w:t xml:space="preserve">Никитская Е.А., Харламова Д.А. Некоторые теоретические конструкторы в психолого-педагогическом анализе поведения современного подростка </w:t>
      </w:r>
      <w:r w:rsidRPr="00E945BC">
        <w:rPr>
          <w:rStyle w:val="af6"/>
          <w:rFonts w:ascii="Times New Roman" w:hAnsi="Times New Roman"/>
          <w:b w:val="0"/>
          <w:iCs/>
          <w:color w:val="000000"/>
          <w:sz w:val="28"/>
          <w:szCs w:val="28"/>
        </w:rPr>
        <w:t>[Электронный ресурс]. – Режим доступа: https://www.elibrary.ru/item.asp?id=38588352 (дата обращения 14.04.2020).</w:t>
      </w:r>
    </w:p>
    <w:p w:rsidR="009377BA" w:rsidRDefault="001C32A2" w:rsidP="006C3CBB">
      <w:pPr>
        <w:pStyle w:val="ae"/>
        <w:numPr>
          <w:ilvl w:val="0"/>
          <w:numId w:val="34"/>
        </w:numPr>
        <w:tabs>
          <w:tab w:val="left" w:pos="709"/>
        </w:tabs>
        <w:spacing w:after="0" w:line="360" w:lineRule="auto"/>
        <w:ind w:left="0" w:firstLine="6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E3037" w:rsidRPr="003F1222">
        <w:rPr>
          <w:rFonts w:ascii="Times New Roman" w:hAnsi="Times New Roman"/>
          <w:sz w:val="28"/>
          <w:szCs w:val="28"/>
        </w:rPr>
        <w:t>Рубинштейн С.Л. Проблемы общей психологии. - М., 2011. - 365с.</w:t>
      </w:r>
    </w:p>
    <w:p w:rsidR="00A2035D" w:rsidRPr="009377BA" w:rsidRDefault="001C32A2" w:rsidP="006C3CBB">
      <w:pPr>
        <w:pStyle w:val="ae"/>
        <w:numPr>
          <w:ilvl w:val="0"/>
          <w:numId w:val="34"/>
        </w:numPr>
        <w:tabs>
          <w:tab w:val="left" w:pos="709"/>
        </w:tabs>
        <w:spacing w:after="0" w:line="360" w:lineRule="auto"/>
        <w:ind w:left="0" w:firstLine="6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2035D" w:rsidRPr="009377BA">
        <w:rPr>
          <w:rFonts w:ascii="Times New Roman" w:hAnsi="Times New Roman"/>
          <w:sz w:val="28"/>
          <w:szCs w:val="28"/>
        </w:rPr>
        <w:t>Рубинштейн С.Л. Бытие и сознание. – СПб</w:t>
      </w:r>
      <w:proofErr w:type="gramStart"/>
      <w:r w:rsidR="00A2035D" w:rsidRPr="009377BA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="00A2035D" w:rsidRPr="009377BA">
        <w:rPr>
          <w:rFonts w:ascii="Times New Roman" w:hAnsi="Times New Roman"/>
          <w:sz w:val="28"/>
          <w:szCs w:val="28"/>
        </w:rPr>
        <w:t>Питер, 2017. – 288 с.: ил. – (Серия «Мастера психологии»).</w:t>
      </w:r>
    </w:p>
    <w:p w:rsidR="00D018BA" w:rsidRPr="009377BA" w:rsidRDefault="009E3037" w:rsidP="006C3CBB">
      <w:pPr>
        <w:pStyle w:val="ae"/>
        <w:numPr>
          <w:ilvl w:val="0"/>
          <w:numId w:val="34"/>
        </w:numPr>
        <w:tabs>
          <w:tab w:val="left" w:pos="851"/>
        </w:tabs>
        <w:spacing w:after="0" w:line="36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9377BA">
        <w:rPr>
          <w:rFonts w:ascii="Times New Roman" w:hAnsi="Times New Roman"/>
          <w:sz w:val="28"/>
          <w:szCs w:val="28"/>
        </w:rPr>
        <w:t>Фурманов И.А. Психология детей с нарушениями поведения. – М., 2004,С.14-15.</w:t>
      </w:r>
    </w:p>
    <w:p w:rsidR="009377BA" w:rsidRPr="009377BA" w:rsidRDefault="009377BA" w:rsidP="006C3CBB">
      <w:pPr>
        <w:pStyle w:val="ae"/>
        <w:numPr>
          <w:ilvl w:val="0"/>
          <w:numId w:val="34"/>
        </w:numPr>
        <w:spacing w:line="36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377BA">
        <w:rPr>
          <w:rFonts w:ascii="Times New Roman" w:hAnsi="Times New Roman"/>
          <w:sz w:val="28"/>
          <w:szCs w:val="28"/>
        </w:rPr>
        <w:t xml:space="preserve">Шалыгина Н.В. Игреки и </w:t>
      </w:r>
      <w:proofErr w:type="spellStart"/>
      <w:r w:rsidRPr="009377BA">
        <w:rPr>
          <w:rFonts w:ascii="Times New Roman" w:hAnsi="Times New Roman"/>
          <w:sz w:val="28"/>
          <w:szCs w:val="28"/>
        </w:rPr>
        <w:t>центиалы</w:t>
      </w:r>
      <w:proofErr w:type="spellEnd"/>
      <w:r w:rsidRPr="009377BA">
        <w:rPr>
          <w:rFonts w:ascii="Times New Roman" w:hAnsi="Times New Roman"/>
          <w:sz w:val="28"/>
          <w:szCs w:val="28"/>
        </w:rPr>
        <w:t>: новая ментальность российской молодёжи // Власть. 2017. Т. 25. № 1. C. 164-167.</w:t>
      </w:r>
    </w:p>
    <w:p w:rsidR="001820F0" w:rsidRPr="00813929" w:rsidRDefault="009377BA" w:rsidP="006C3CBB">
      <w:pPr>
        <w:pStyle w:val="ae"/>
        <w:numPr>
          <w:ilvl w:val="0"/>
          <w:numId w:val="34"/>
        </w:numPr>
        <w:tabs>
          <w:tab w:val="left" w:pos="709"/>
        </w:tabs>
        <w:spacing w:line="36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3037" w:rsidRPr="009377BA">
        <w:rPr>
          <w:rFonts w:ascii="Times New Roman" w:hAnsi="Times New Roman"/>
          <w:color w:val="000000" w:themeColor="text1"/>
          <w:sz w:val="28"/>
          <w:szCs w:val="28"/>
        </w:rPr>
        <w:t>Шнейдер Л. Б. Девиантное поведение детей и подростков. – М., 2005, С. 8 – 10.</w:t>
      </w:r>
    </w:p>
    <w:p w:rsidR="00813929" w:rsidRDefault="00813929" w:rsidP="00813929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13929" w:rsidRDefault="00813929" w:rsidP="00813929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13929" w:rsidRDefault="00813929" w:rsidP="00813929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13929" w:rsidRDefault="00813929" w:rsidP="00813929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13929" w:rsidRDefault="00813929" w:rsidP="00813929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13929" w:rsidRDefault="00813929" w:rsidP="004F7EE3">
      <w:pPr>
        <w:pStyle w:val="1"/>
        <w:jc w:val="center"/>
        <w:rPr>
          <w:rFonts w:ascii="Times New Roman" w:hAnsi="Times New Roman"/>
          <w:noProof/>
          <w:color w:val="auto"/>
        </w:rPr>
      </w:pPr>
      <w:bookmarkStart w:id="20" w:name="_Toc11666654"/>
      <w:bookmarkStart w:id="21" w:name="_Toc30762464"/>
      <w:r w:rsidRPr="0016023E">
        <w:rPr>
          <w:rFonts w:ascii="Times New Roman" w:hAnsi="Times New Roman"/>
          <w:noProof/>
          <w:color w:val="auto"/>
        </w:rPr>
        <w:lastRenderedPageBreak/>
        <w:t>ПРИЛОЖЕНИЕ 1</w:t>
      </w:r>
      <w:bookmarkEnd w:id="20"/>
      <w:bookmarkEnd w:id="21"/>
    </w:p>
    <w:p w:rsidR="004F7EE3" w:rsidRPr="004F7EE3" w:rsidRDefault="004F7EE3" w:rsidP="004F7EE3"/>
    <w:p w:rsidR="00813929" w:rsidRPr="0016023E" w:rsidRDefault="00813929" w:rsidP="004F7EE3">
      <w:pPr>
        <w:spacing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16023E">
        <w:rPr>
          <w:rFonts w:ascii="Times New Roman" w:hAnsi="Times New Roman" w:cs="Times New Roman"/>
          <w:b/>
          <w:noProof/>
          <w:sz w:val="28"/>
          <w:szCs w:val="28"/>
        </w:rPr>
        <w:t>Методика М. Рокича «Ценностные ориентации»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16023E">
        <w:rPr>
          <w:rStyle w:val="af"/>
          <w:rFonts w:ascii="Times New Roman" w:hAnsi="Times New Roman" w:cs="Times New Roman"/>
          <w:b/>
          <w:noProof/>
          <w:sz w:val="28"/>
          <w:szCs w:val="28"/>
        </w:rPr>
        <w:footnoteReference w:id="14"/>
      </w:r>
      <w:r w:rsidRPr="0016023E">
        <w:rPr>
          <w:rFonts w:ascii="Times New Roman" w:hAnsi="Times New Roman" w:cs="Times New Roman"/>
          <w:b/>
          <w:noProof/>
          <w:sz w:val="28"/>
          <w:szCs w:val="28"/>
        </w:rPr>
        <w:t>.</w:t>
      </w:r>
    </w:p>
    <w:p w:rsidR="004F7EE3" w:rsidRDefault="00813929" w:rsidP="004F7EE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</w:pPr>
      <w:r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 xml:space="preserve">М.Рокич был </w:t>
      </w:r>
      <w:r w:rsidR="006F0714"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highlight w:val="white"/>
        </w:rPr>
        <w:fldChar w:fldCharType="begin"/>
      </w:r>
      <w:r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instrText>eq одним</w:instrText>
      </w:r>
      <w:r w:rsidR="006F0714"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highlight w:val="white"/>
        </w:rPr>
        <w:fldChar w:fldCharType="end"/>
      </w:r>
      <w:r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 xml:space="preserve"> из первых </w:t>
      </w:r>
      <w:r w:rsidR="006F0714"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highlight w:val="white"/>
        </w:rPr>
        <w:fldChar w:fldCharType="begin"/>
      </w:r>
      <w:r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instrText>eq исследователей,</w:instrText>
      </w:r>
      <w:r w:rsidR="006F0714"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highlight w:val="white"/>
        </w:rPr>
        <w:fldChar w:fldCharType="end"/>
      </w:r>
      <w:r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 xml:space="preserve"> рассматривающих ценностную </w:t>
      </w:r>
      <w:r w:rsidR="006F0714"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highlight w:val="white"/>
        </w:rPr>
        <w:fldChar w:fldCharType="begin"/>
      </w:r>
      <w:r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instrText>eq систему</w:instrText>
      </w:r>
      <w:r w:rsidR="006F0714"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highlight w:val="white"/>
        </w:rPr>
        <w:fldChar w:fldCharType="end"/>
      </w:r>
      <w:r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 xml:space="preserve"> как систему </w:t>
      </w:r>
      <w:r w:rsidR="006F0714"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highlight w:val="white"/>
        </w:rPr>
        <w:fldChar w:fldCharType="begin"/>
      </w:r>
      <w:r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instrText>eq взаимосвязанных</w:instrText>
      </w:r>
      <w:r w:rsidR="006F0714"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highlight w:val="white"/>
        </w:rPr>
        <w:fldChar w:fldCharType="end"/>
      </w:r>
      <w:r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 xml:space="preserve"> ценностей. Согласно его </w:t>
      </w:r>
      <w:r w:rsidR="006F0714"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highlight w:val="white"/>
        </w:rPr>
        <w:fldChar w:fldCharType="begin"/>
      </w:r>
      <w:r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instrText>eq методу</w:instrText>
      </w:r>
      <w:r w:rsidR="006F0714"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highlight w:val="white"/>
        </w:rPr>
        <w:fldChar w:fldCharType="end"/>
      </w:r>
      <w:r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 xml:space="preserve"> ценностная система </w:t>
      </w:r>
      <w:r w:rsidR="006F0714"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highlight w:val="white"/>
        </w:rPr>
        <w:fldChar w:fldCharType="begin"/>
      </w:r>
      <w:r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instrText>eq состоит</w:instrText>
      </w:r>
      <w:r w:rsidR="006F0714"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highlight w:val="white"/>
        </w:rPr>
        <w:fldChar w:fldCharType="end"/>
      </w:r>
      <w:r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 xml:space="preserve"> из двух </w:t>
      </w:r>
      <w:r w:rsidR="006F0714"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highlight w:val="white"/>
        </w:rPr>
        <w:fldChar w:fldCharType="begin"/>
      </w:r>
      <w:r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instrText>eq наборов</w:instrText>
      </w:r>
      <w:r w:rsidR="006F0714"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highlight w:val="white"/>
        </w:rPr>
        <w:fldChar w:fldCharType="end"/>
      </w:r>
      <w:r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 xml:space="preserve"> ценностей: 18 </w:t>
      </w:r>
      <w:r w:rsidR="006F0714"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highlight w:val="white"/>
        </w:rPr>
        <w:fldChar w:fldCharType="begin"/>
      </w:r>
      <w:r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instrText>eq терминальных</w:instrText>
      </w:r>
      <w:r w:rsidR="006F0714"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highlight w:val="white"/>
        </w:rPr>
        <w:fldChar w:fldCharType="end"/>
      </w:r>
      <w:r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 xml:space="preserve"> и 18 </w:t>
      </w:r>
      <w:r w:rsidR="006F0714"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highlight w:val="white"/>
        </w:rPr>
        <w:fldChar w:fldCharType="begin"/>
      </w:r>
      <w:r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instrText>eq инструментальных,</w:instrText>
      </w:r>
      <w:r w:rsidR="006F0714"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highlight w:val="white"/>
        </w:rPr>
        <w:fldChar w:fldCharType="end"/>
      </w:r>
      <w:r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 xml:space="preserve"> предложенных в </w:t>
      </w:r>
      <w:r w:rsidR="006F0714"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highlight w:val="white"/>
        </w:rPr>
        <w:fldChar w:fldCharType="begin"/>
      </w:r>
      <w:r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instrText>eq алфавитном</w:instrText>
      </w:r>
      <w:r w:rsidR="006F0714"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highlight w:val="white"/>
        </w:rPr>
        <w:fldChar w:fldCharType="end"/>
      </w:r>
      <w:r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 xml:space="preserve"> порядке. Терминальные </w:t>
      </w:r>
      <w:r w:rsidR="006F0714"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highlight w:val="white"/>
        </w:rPr>
        <w:fldChar w:fldCharType="begin"/>
      </w:r>
      <w:r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instrText>eq ценности</w:instrText>
      </w:r>
      <w:r w:rsidR="006F0714"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highlight w:val="white"/>
        </w:rPr>
        <w:fldChar w:fldCharType="end"/>
      </w:r>
      <w:r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 xml:space="preserve"> представляют предпочитаемые </w:t>
      </w:r>
      <w:r w:rsidR="006F0714"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highlight w:val="white"/>
        </w:rPr>
        <w:fldChar w:fldCharType="begin"/>
      </w:r>
      <w:r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instrText>eq конечные</w:instrText>
      </w:r>
      <w:r w:rsidR="006F0714"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highlight w:val="white"/>
        </w:rPr>
        <w:fldChar w:fldCharType="end"/>
      </w:r>
      <w:r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 xml:space="preserve"> цели существования. Эта </w:t>
      </w:r>
      <w:r w:rsidR="006F0714"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highlight w:val="white"/>
        </w:rPr>
        <w:fldChar w:fldCharType="begin"/>
      </w:r>
      <w:r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instrText>eq категория</w:instrText>
      </w:r>
      <w:r w:rsidR="006F0714"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highlight w:val="white"/>
        </w:rPr>
        <w:fldChar w:fldCharType="end"/>
      </w:r>
      <w:r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 xml:space="preserve"> включает в себя </w:t>
      </w:r>
      <w:r w:rsidR="006F0714"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highlight w:val="white"/>
        </w:rPr>
        <w:fldChar w:fldCharType="begin"/>
      </w:r>
      <w:r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instrText>eq такие</w:instrText>
      </w:r>
      <w:r w:rsidR="006F0714"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highlight w:val="white"/>
        </w:rPr>
        <w:fldChar w:fldCharType="end"/>
      </w:r>
      <w:r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 xml:space="preserve"> ценности, как </w:t>
      </w:r>
      <w:r w:rsidR="006F0714"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highlight w:val="white"/>
        </w:rPr>
        <w:fldChar w:fldCharType="begin"/>
      </w:r>
      <w:r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instrText>eq свобода,</w:instrText>
      </w:r>
      <w:r w:rsidR="006F0714"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highlight w:val="white"/>
        </w:rPr>
        <w:fldChar w:fldCharType="end"/>
      </w:r>
      <w:r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 xml:space="preserve"> равенство, мир и </w:t>
      </w:r>
      <w:r w:rsidR="006F0714"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highlight w:val="white"/>
        </w:rPr>
        <w:fldChar w:fldCharType="begin"/>
      </w:r>
      <w:r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instrText>eq другие</w:instrText>
      </w:r>
      <w:r w:rsidR="006F0714"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highlight w:val="white"/>
        </w:rPr>
        <w:fldChar w:fldCharType="end"/>
      </w:r>
      <w:r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 xml:space="preserve"> цели. Инструментальные </w:t>
      </w:r>
      <w:r w:rsidR="006F0714"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highlight w:val="white"/>
        </w:rPr>
        <w:fldChar w:fldCharType="begin"/>
      </w:r>
      <w:r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instrText>eq ценности</w:instrText>
      </w:r>
      <w:r w:rsidR="006F0714"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highlight w:val="white"/>
        </w:rPr>
        <w:fldChar w:fldCharType="end"/>
      </w:r>
      <w:r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 xml:space="preserve"> относятся к </w:t>
      </w:r>
      <w:r w:rsidR="006F0714"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highlight w:val="white"/>
        </w:rPr>
        <w:fldChar w:fldCharType="begin"/>
      </w:r>
      <w:r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instrText>eq идеальным</w:instrText>
      </w:r>
      <w:r w:rsidR="006F0714"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highlight w:val="white"/>
        </w:rPr>
        <w:fldChar w:fldCharType="end"/>
      </w:r>
      <w:r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 xml:space="preserve"> стандартам поведения, </w:t>
      </w:r>
      <w:r w:rsidR="006F0714"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highlight w:val="white"/>
        </w:rPr>
        <w:fldChar w:fldCharType="begin"/>
      </w:r>
      <w:r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instrText>eq таким</w:instrText>
      </w:r>
      <w:r w:rsidR="006F0714"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highlight w:val="white"/>
        </w:rPr>
        <w:fldChar w:fldCharType="end"/>
      </w:r>
      <w:r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 xml:space="preserve"> как: честный, </w:t>
      </w:r>
      <w:r w:rsidR="006F0714"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highlight w:val="white"/>
        </w:rPr>
        <w:fldChar w:fldCharType="begin"/>
      </w:r>
      <w:r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instrText>eq амбициозный,</w:instrText>
      </w:r>
      <w:r w:rsidR="006F0714"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highlight w:val="white"/>
        </w:rPr>
        <w:fldChar w:fldCharType="end"/>
      </w:r>
      <w:r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 xml:space="preserve"> ответственный и </w:t>
      </w:r>
      <w:r w:rsidR="006F0714"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highlight w:val="white"/>
        </w:rPr>
        <w:fldChar w:fldCharType="begin"/>
      </w:r>
      <w:r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instrText>eq другие</w:instrText>
      </w:r>
      <w:r w:rsidR="006F0714"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highlight w:val="white"/>
        </w:rPr>
        <w:fldChar w:fldCharType="end"/>
      </w:r>
      <w:r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 xml:space="preserve"> качества. Исследуемая </w:t>
      </w:r>
      <w:r w:rsidR="006F0714"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highlight w:val="white"/>
        </w:rPr>
        <w:fldChar w:fldCharType="begin"/>
      </w:r>
      <w:r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instrText>eq личность</w:instrText>
      </w:r>
      <w:r w:rsidR="006F0714"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highlight w:val="white"/>
        </w:rPr>
        <w:fldChar w:fldCharType="end"/>
      </w:r>
      <w:r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 xml:space="preserve"> должна отсортировать </w:t>
      </w:r>
      <w:r w:rsidR="006F0714"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highlight w:val="white"/>
        </w:rPr>
        <w:fldChar w:fldCharType="begin"/>
      </w:r>
      <w:r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instrText>eq объекты</w:instrText>
      </w:r>
      <w:r w:rsidR="006F0714"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highlight w:val="white"/>
        </w:rPr>
        <w:fldChar w:fldCharType="end"/>
      </w:r>
      <w:r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 xml:space="preserve"> в двух </w:t>
      </w:r>
      <w:r w:rsidR="006F0714"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highlight w:val="white"/>
        </w:rPr>
        <w:fldChar w:fldCharType="begin"/>
      </w:r>
      <w:r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instrText>eq списках,</w:instrText>
      </w:r>
      <w:r w:rsidR="006F0714"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highlight w:val="white"/>
        </w:rPr>
        <w:fldChar w:fldCharType="end"/>
      </w:r>
      <w:r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 xml:space="preserve"> начиная с </w:t>
      </w:r>
      <w:r w:rsidR="006F0714"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highlight w:val="white"/>
        </w:rPr>
        <w:fldChar w:fldCharType="begin"/>
      </w:r>
      <w:r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instrText>eq наиболее</w:instrText>
      </w:r>
      <w:r w:rsidR="006F0714"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highlight w:val="white"/>
        </w:rPr>
        <w:fldChar w:fldCharType="end"/>
      </w:r>
      <w:r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 xml:space="preserve"> важного для него </w:t>
      </w:r>
      <w:r w:rsidR="006F0714"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highlight w:val="white"/>
        </w:rPr>
        <w:fldChar w:fldCharType="begin"/>
      </w:r>
      <w:r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instrText>eq объекта</w:instrText>
      </w:r>
      <w:r w:rsidR="006F0714"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highlight w:val="white"/>
        </w:rPr>
        <w:fldChar w:fldCharType="end"/>
      </w:r>
      <w:r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 xml:space="preserve"> и заканчивая </w:t>
      </w:r>
      <w:r w:rsidR="006F0714"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highlight w:val="white"/>
        </w:rPr>
        <w:fldChar w:fldCharType="begin"/>
      </w:r>
      <w:r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instrText>eq наименее</w:instrText>
      </w:r>
      <w:r w:rsidR="006F0714"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highlight w:val="white"/>
        </w:rPr>
        <w:fldChar w:fldCharType="end"/>
      </w:r>
      <w:r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 xml:space="preserve">  важным. </w:t>
      </w:r>
      <w:r w:rsidR="006F0714"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highlight w:val="white"/>
        </w:rPr>
        <w:fldChar w:fldCharType="begin"/>
      </w:r>
      <w:r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instrText>eq Каждой</w:instrText>
      </w:r>
      <w:r w:rsidR="006F0714"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highlight w:val="white"/>
        </w:rPr>
        <w:fldChar w:fldCharType="end"/>
      </w:r>
      <w:r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 xml:space="preserve"> ценности присваивается </w:t>
      </w:r>
      <w:r w:rsidR="006F0714"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highlight w:val="white"/>
        </w:rPr>
        <w:fldChar w:fldCharType="begin"/>
      </w:r>
      <w:r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instrText>eq соответствующий</w:instrText>
      </w:r>
      <w:r w:rsidR="006F0714"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highlight w:val="white"/>
        </w:rPr>
        <w:fldChar w:fldCharType="end"/>
      </w:r>
      <w:r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 xml:space="preserve"> ранг. Ранг 1 </w:t>
      </w:r>
      <w:r w:rsidR="006F0714"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highlight w:val="white"/>
        </w:rPr>
        <w:fldChar w:fldCharType="begin"/>
      </w:r>
      <w:r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instrText>eq означает</w:instrText>
      </w:r>
      <w:r w:rsidR="006F0714"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highlight w:val="white"/>
        </w:rPr>
        <w:fldChar w:fldCharType="end"/>
      </w:r>
      <w:r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 xml:space="preserve"> наиболее значимую для </w:t>
      </w:r>
      <w:r w:rsidR="006F0714"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highlight w:val="white"/>
        </w:rPr>
        <w:fldChar w:fldCharType="begin"/>
      </w:r>
      <w:r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instrText>eq человека</w:instrText>
      </w:r>
      <w:r w:rsidR="006F0714"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highlight w:val="white"/>
        </w:rPr>
        <w:fldChar w:fldCharType="end"/>
      </w:r>
      <w:r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 xml:space="preserve"> ценность, а ранг 18 — </w:t>
      </w:r>
      <w:r w:rsidR="006F0714"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highlight w:val="white"/>
        </w:rPr>
        <w:fldChar w:fldCharType="begin"/>
      </w:r>
      <w:r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instrText>eq наименее</w:instrText>
      </w:r>
      <w:r w:rsidR="006F0714"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  <w:highlight w:val="white"/>
        </w:rPr>
        <w:fldChar w:fldCharType="end"/>
      </w:r>
      <w:r w:rsidRPr="0016023E"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  <w:t xml:space="preserve"> значимую.</w:t>
      </w:r>
    </w:p>
    <w:p w:rsidR="00813929" w:rsidRPr="004F7EE3" w:rsidRDefault="00813929" w:rsidP="004F7EE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noProof/>
          <w:color w:val="0D0D0D" w:themeColor="text1" w:themeTint="F2"/>
          <w:sz w:val="28"/>
          <w:szCs w:val="28"/>
        </w:rPr>
      </w:pPr>
      <w:r w:rsidRPr="0016023E">
        <w:rPr>
          <w:rFonts w:ascii="Times New Roman" w:hAnsi="Times New Roman" w:cs="Times New Roman"/>
          <w:b/>
          <w:bCs/>
          <w:iCs/>
          <w:noProof/>
          <w:sz w:val="28"/>
          <w:szCs w:val="28"/>
          <w:u w:val="single"/>
        </w:rPr>
        <w:t>Инструкция:</w:t>
      </w:r>
      <w:r w:rsidRPr="0016023E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</w:t>
      </w:r>
    </w:p>
    <w:p w:rsidR="00813929" w:rsidRPr="0016023E" w:rsidRDefault="00813929" w:rsidP="004F7EE3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6023E">
        <w:rPr>
          <w:rFonts w:ascii="Times New Roman" w:hAnsi="Times New Roman" w:cs="Times New Roman"/>
          <w:noProof/>
          <w:sz w:val="28"/>
          <w:szCs w:val="28"/>
        </w:rPr>
        <w:t xml:space="preserve">Сейчас Вам будет предъявлен набор из 18 карточек с обозначением ценностей. Ваша задача – разложить их по порядку значимости для Вас как принципов, которыми Вы руководствуетесь в Вашей жизни. </w:t>
      </w:r>
    </w:p>
    <w:p w:rsidR="00813929" w:rsidRPr="0016023E" w:rsidRDefault="00813929" w:rsidP="004F7EE3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6023E">
        <w:rPr>
          <w:rFonts w:ascii="Times New Roman" w:hAnsi="Times New Roman" w:cs="Times New Roman"/>
          <w:noProof/>
          <w:sz w:val="28"/>
          <w:szCs w:val="28"/>
        </w:rPr>
        <w:t xml:space="preserve">Внимательно изучите таблицу и, выбрав ту ценность, которая для Вас наиболее значима, поместите ее на первое место. Затем выберите вторую по значимости ценность и поместите ее вслед за первой. Затем проделайте то же со всеми оставшимися ценностями. Наименее важная останется последней и займет 18 место. </w:t>
      </w:r>
    </w:p>
    <w:p w:rsidR="00813929" w:rsidRPr="0016023E" w:rsidRDefault="00813929" w:rsidP="004F7EE3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6023E">
        <w:rPr>
          <w:rFonts w:ascii="Times New Roman" w:hAnsi="Times New Roman" w:cs="Times New Roman"/>
          <w:noProof/>
          <w:sz w:val="28"/>
          <w:szCs w:val="28"/>
        </w:rPr>
        <w:t xml:space="preserve">Разработайте не спеша, вдумчиво. Конечный результат должен отражать Вашу истинную позицию. </w:t>
      </w:r>
    </w:p>
    <w:tbl>
      <w:tblPr>
        <w:tblW w:w="9675" w:type="dxa"/>
        <w:jc w:val="center"/>
        <w:tblInd w:w="-2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16"/>
        <w:gridCol w:w="568"/>
        <w:gridCol w:w="4489"/>
        <w:gridCol w:w="602"/>
      </w:tblGrid>
      <w:tr w:rsidR="00813929" w:rsidRPr="00A04C41" w:rsidTr="002E2592">
        <w:trPr>
          <w:jc w:val="center"/>
        </w:trPr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929" w:rsidRPr="00A04C41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C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Терминальные ценности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929" w:rsidRPr="00A04C41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C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ранг</w:t>
            </w:r>
          </w:p>
        </w:tc>
        <w:tc>
          <w:tcPr>
            <w:tcW w:w="4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929" w:rsidRPr="00A04C41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C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Инструментальные ценности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929" w:rsidRPr="00A82F7D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ранг</w:t>
            </w:r>
          </w:p>
        </w:tc>
      </w:tr>
      <w:tr w:rsidR="00813929" w:rsidRPr="00A04C41" w:rsidTr="002E2592">
        <w:trPr>
          <w:jc w:val="center"/>
        </w:trPr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929" w:rsidRPr="00A04C41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Активная деятельная жизнь (полнота и эмоциональная насыщенность жизни)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929" w:rsidRPr="00A04C41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929" w:rsidRPr="00A04C41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Аккуратность (чистоплотность, умение содержать в порядке вещи, четкость в ведении дел)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929" w:rsidRPr="00A04C41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3929" w:rsidRPr="00A04C41" w:rsidTr="002E2592">
        <w:trPr>
          <w:jc w:val="center"/>
        </w:trPr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929" w:rsidRPr="00A04C41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Жизненная мудрость (зрелость суждений и здравый смысл, </w:t>
            </w:r>
            <w:proofErr w:type="gramStart"/>
            <w:r w:rsidRPr="00A0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достигаемые</w:t>
            </w:r>
            <w:proofErr w:type="gramEnd"/>
            <w:r w:rsidRPr="00A0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благодаря жизненному опыту)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929" w:rsidRPr="00A04C41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929" w:rsidRPr="00A04C41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Воспитанность (хорошие манеры, умение вести себя в соответствии с нормами культуры поведения)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929" w:rsidRPr="00A04C41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3929" w:rsidRPr="00A04C41" w:rsidTr="002E2592">
        <w:trPr>
          <w:jc w:val="center"/>
        </w:trPr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929" w:rsidRPr="00A04C41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 (физическое и психическое)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929" w:rsidRPr="00A04C41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929" w:rsidRPr="00A04C41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Высокие запросы (высокие требования к жизни и высокие притязания)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929" w:rsidRPr="00A04C41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3929" w:rsidRPr="00A04C41" w:rsidTr="002E2592">
        <w:trPr>
          <w:jc w:val="center"/>
        </w:trPr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929" w:rsidRPr="00A04C41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Интересная работа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929" w:rsidRPr="00A04C41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929" w:rsidRPr="00A04C41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Жизнерадостность (оптимизм, чувство юмора)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929" w:rsidRPr="00A04C41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3929" w:rsidRPr="00A04C41" w:rsidTr="002E2592">
        <w:trPr>
          <w:jc w:val="center"/>
        </w:trPr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929" w:rsidRPr="00A04C41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Красота природы и искусства (переживание прекрасного в природе и в искусстве)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929" w:rsidRPr="00A04C41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929" w:rsidRPr="00A04C41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Исполнительность (дисциплинированность)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929" w:rsidRPr="00A04C41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3929" w:rsidRPr="00A04C41" w:rsidTr="002E2592">
        <w:trPr>
          <w:jc w:val="center"/>
        </w:trPr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929" w:rsidRPr="00A04C41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Любовь (духовная и физическая близость с любимым человеком)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929" w:rsidRPr="00A04C41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929" w:rsidRPr="00A04C41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Независимость (способность действовать самостоятельно, решительно)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929" w:rsidRPr="00A04C41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3929" w:rsidRPr="00A04C41" w:rsidTr="002E2592">
        <w:trPr>
          <w:jc w:val="center"/>
        </w:trPr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929" w:rsidRPr="00A04C41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 обеспеченная жизнь (отсутствие материальных проблем)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929" w:rsidRPr="00A04C41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929" w:rsidRPr="00A04C41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Непримиримость к недостаткам в себе и других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929" w:rsidRPr="00A04C41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3929" w:rsidRPr="00A04C41" w:rsidTr="002E2592">
        <w:trPr>
          <w:jc w:val="center"/>
        </w:trPr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929" w:rsidRPr="00A04C41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хороших и верных друзей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929" w:rsidRPr="00A04C41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929" w:rsidRPr="00A04C41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Образованность (широта знаний, высокий культурный уровень)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929" w:rsidRPr="00A04C41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3929" w:rsidRPr="00A04C41" w:rsidTr="002E2592">
        <w:trPr>
          <w:jc w:val="center"/>
        </w:trPr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929" w:rsidRPr="00A04C41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признание (уважение окружающих, коллектива, коллег)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929" w:rsidRPr="00A04C41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929" w:rsidRPr="00A04C41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Ответственность (чувство долга, умение держать свое слово)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929" w:rsidRPr="00A04C41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3929" w:rsidRPr="00A04C41" w:rsidTr="002E2592">
        <w:trPr>
          <w:jc w:val="center"/>
        </w:trPr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929" w:rsidRPr="00A04C41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Познание (возможность расширения своего образования, кругозора, общей культуры, интеллектуальное развитие)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929" w:rsidRPr="00A04C41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929" w:rsidRPr="00A04C41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Рационализм (умение здраво и логично мыслить, принимать обдуманные, рациональные решения)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929" w:rsidRPr="00A04C41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3929" w:rsidRPr="00A04C41" w:rsidTr="002E2592">
        <w:trPr>
          <w:jc w:val="center"/>
        </w:trPr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929" w:rsidRPr="00A04C41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Продуктивная жизнь (максимально полное использование своих возможностей, сил и способностей)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929" w:rsidRPr="00A04C41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929" w:rsidRPr="00A04C41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 (сдержанность, самодисциплина)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929" w:rsidRPr="00A04C41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3929" w:rsidRPr="00A04C41" w:rsidTr="002E2592">
        <w:trPr>
          <w:jc w:val="center"/>
        </w:trPr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929" w:rsidRPr="00A04C41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(работа над собой, постоянное физическое и духовное совершенствование)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929" w:rsidRPr="00A04C41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929" w:rsidRPr="00A04C41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Смелость в отстаивании своего мнения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929" w:rsidRPr="00A04C41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3929" w:rsidRPr="00A04C41" w:rsidTr="002E2592">
        <w:trPr>
          <w:jc w:val="center"/>
        </w:trPr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929" w:rsidRPr="00A04C41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Свобода (самостоятельность, независимость в суждениях и поступках)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929" w:rsidRPr="00A04C41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929" w:rsidRPr="00A04C41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Чуткость (заботливость)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929" w:rsidRPr="00A04C41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3929" w:rsidRPr="00A04C41" w:rsidTr="002E2592">
        <w:trPr>
          <w:jc w:val="center"/>
        </w:trPr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929" w:rsidRPr="00A04C41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Счастливая семейная жизнь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929" w:rsidRPr="00A04C41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929" w:rsidRPr="00A04C41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Терпимость (к взглядам и мнениям других, умение прощать другим их ошибки и заблуждения)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929" w:rsidRPr="00A04C41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3929" w:rsidRPr="00A04C41" w:rsidTr="002E2592">
        <w:trPr>
          <w:jc w:val="center"/>
        </w:trPr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929" w:rsidRPr="00A04C41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Счастье других (благосостояние, развитие и совершенствование других людей, всего народа, человечества в целом)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929" w:rsidRPr="00A04C41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929" w:rsidRPr="00A04C41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Широта взглядов (умение понять чужую точку зрения, уважать иные вкусы, обычаи, привычки)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929" w:rsidRPr="00A04C41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3929" w:rsidRPr="00A04C41" w:rsidTr="002E2592">
        <w:trPr>
          <w:jc w:val="center"/>
        </w:trPr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929" w:rsidRPr="00A04C41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Творчество (возможность заниматься творчеством)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929" w:rsidRPr="00A04C41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929" w:rsidRPr="00A04C41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Твердая воля (умение настоять на своем, не отступать перед трудностями)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929" w:rsidRPr="00A04C41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3929" w:rsidRPr="00A04C41" w:rsidTr="002E2592">
        <w:trPr>
          <w:jc w:val="center"/>
        </w:trPr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929" w:rsidRPr="00A04C41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Уверенность в себе (внутренняя гармония, свобода от внутренних противоречий, сомнений)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929" w:rsidRPr="00A04C41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929" w:rsidRPr="00A04C41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Честность (правдивость, искренность)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929" w:rsidRPr="00A04C41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3929" w:rsidRPr="00A04C41" w:rsidTr="002E2592">
        <w:trPr>
          <w:jc w:val="center"/>
        </w:trPr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929" w:rsidRPr="00A04C41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Удовольствия (приятное, необременительное времяпрепровождение, отсутствие обязанностей, развлечения)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929" w:rsidRPr="00A04C41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929" w:rsidRPr="00A04C41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Эффективность в делах (трудолюбие, продуктивность в работе)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3929" w:rsidRPr="00A04C41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F7EE3" w:rsidRDefault="004F7EE3" w:rsidP="004F7EE3">
      <w:pPr>
        <w:pStyle w:val="1"/>
        <w:spacing w:before="0"/>
        <w:rPr>
          <w:rFonts w:ascii="Times New Roman" w:hAnsi="Times New Roman"/>
          <w:noProof/>
          <w:color w:val="0D0D0D" w:themeColor="text1" w:themeTint="F2"/>
        </w:rPr>
      </w:pPr>
      <w:bookmarkStart w:id="22" w:name="_Toc30762465"/>
    </w:p>
    <w:p w:rsidR="004F7EE3" w:rsidRPr="004F7EE3" w:rsidRDefault="004F7EE3" w:rsidP="004F7EE3"/>
    <w:p w:rsidR="00813929" w:rsidRPr="00813929" w:rsidRDefault="00813929" w:rsidP="004F7EE3">
      <w:pPr>
        <w:pStyle w:val="1"/>
        <w:spacing w:before="0"/>
        <w:jc w:val="center"/>
        <w:rPr>
          <w:rFonts w:ascii="Times New Roman" w:hAnsi="Times New Roman"/>
          <w:b w:val="0"/>
          <w:noProof/>
          <w:color w:val="0D0D0D" w:themeColor="text1" w:themeTint="F2"/>
        </w:rPr>
      </w:pPr>
      <w:r w:rsidRPr="00813929">
        <w:rPr>
          <w:rFonts w:ascii="Times New Roman" w:hAnsi="Times New Roman"/>
          <w:noProof/>
          <w:color w:val="0D0D0D" w:themeColor="text1" w:themeTint="F2"/>
        </w:rPr>
        <w:lastRenderedPageBreak/>
        <w:t>ПРИЛОЖЕНИЕ 2</w:t>
      </w:r>
      <w:bookmarkEnd w:id="22"/>
    </w:p>
    <w:p w:rsidR="00813929" w:rsidRDefault="00813929" w:rsidP="004F7EE3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13929" w:rsidRDefault="00813929" w:rsidP="004F7EE3">
      <w:pPr>
        <w:spacing w:after="0" w:line="360" w:lineRule="auto"/>
        <w:ind w:firstLine="568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«Тест смысложизненных ориентаций» Д.А.Леонтьева (СЖО)</w:t>
      </w:r>
      <w:r>
        <w:rPr>
          <w:rStyle w:val="af"/>
          <w:rFonts w:ascii="Times New Roman" w:hAnsi="Times New Roman" w:cs="Times New Roman"/>
          <w:b/>
          <w:noProof/>
          <w:sz w:val="28"/>
          <w:szCs w:val="28"/>
        </w:rPr>
        <w:footnoteReference w:id="15"/>
      </w:r>
    </w:p>
    <w:tbl>
      <w:tblPr>
        <w:tblW w:w="9780" w:type="dxa"/>
        <w:tblInd w:w="-276" w:type="dxa"/>
        <w:tblBorders>
          <w:top w:val="outset" w:sz="6" w:space="0" w:color="00C6B3"/>
          <w:left w:val="outset" w:sz="6" w:space="0" w:color="00C6B3"/>
          <w:bottom w:val="outset" w:sz="6" w:space="0" w:color="00C6B3"/>
          <w:right w:val="outset" w:sz="6" w:space="0" w:color="00C6B3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6"/>
        <w:gridCol w:w="3543"/>
        <w:gridCol w:w="142"/>
        <w:gridCol w:w="142"/>
        <w:gridCol w:w="142"/>
        <w:gridCol w:w="142"/>
        <w:gridCol w:w="142"/>
        <w:gridCol w:w="142"/>
        <w:gridCol w:w="142"/>
        <w:gridCol w:w="4817"/>
      </w:tblGrid>
      <w:tr w:rsidR="00813929" w:rsidTr="002E2592">
        <w:trPr>
          <w:trHeight w:val="317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/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Инструкция: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Вам будут предложены пары противоположных утверждений. Ваша задача – выбрать одно из двух утверждений, которое, по вашему мнению, больше соответствует действительности, и отметить одну из цифр 1, 2, 3 в зависимости от того, насколько Вы уверены в выборе (или 0, если оба утверждения, на Ваш взгляд, верны).</w:t>
            </w:r>
          </w:p>
        </w:tc>
        <w:tc>
          <w:tcPr>
            <w:tcW w:w="581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pStyle w:val="aa"/>
              <w:spacing w:line="360" w:lineRule="auto"/>
              <w:jc w:val="both"/>
              <w:rPr>
                <w:noProof/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 xml:space="preserve">                          ФИО ________________________________________</w:t>
            </w:r>
          </w:p>
          <w:p w:rsidR="00813929" w:rsidRDefault="00813929" w:rsidP="004F7EE3">
            <w:pPr>
              <w:pStyle w:val="aa"/>
              <w:spacing w:line="360" w:lineRule="auto"/>
              <w:jc w:val="both"/>
              <w:rPr>
                <w:noProof/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 xml:space="preserve">                            ________________________________</w:t>
            </w:r>
          </w:p>
          <w:p w:rsidR="00813929" w:rsidRDefault="00813929" w:rsidP="004F7EE3">
            <w:pPr>
              <w:pStyle w:val="aa"/>
              <w:spacing w:line="360" w:lineRule="auto"/>
              <w:jc w:val="both"/>
              <w:rPr>
                <w:noProof/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 xml:space="preserve">                           Пол ____________________________</w:t>
            </w:r>
          </w:p>
          <w:p w:rsidR="00813929" w:rsidRDefault="00813929" w:rsidP="004F7EE3">
            <w:pPr>
              <w:pStyle w:val="aa"/>
              <w:spacing w:line="360" w:lineRule="auto"/>
              <w:jc w:val="both"/>
              <w:rPr>
                <w:noProof/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 xml:space="preserve">                           Возраст _______________________</w:t>
            </w:r>
          </w:p>
        </w:tc>
      </w:tr>
      <w:tr w:rsidR="00813929" w:rsidTr="002E2592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Обычно мне очень скучно.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Обычно я полон энергии.</w:t>
            </w:r>
          </w:p>
        </w:tc>
      </w:tr>
      <w:tr w:rsidR="00813929" w:rsidTr="002E2592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Жизнь кажется мне всегда волнующей и захватывающей.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Жизнь кажется мне совершенно спокойной и рутинной.</w:t>
            </w:r>
          </w:p>
        </w:tc>
      </w:tr>
      <w:tr w:rsidR="00813929" w:rsidTr="002E2592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жизни я не имею определенных целей и намерений.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жизни я имею очень ясные цели и намерения.</w:t>
            </w:r>
          </w:p>
        </w:tc>
      </w:tr>
      <w:tr w:rsidR="00813929" w:rsidTr="002E2592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Моя жизнь представляется мне крайне бессмысленной и бесцельной.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Моя жизнь представляется мне вполне осмысленной и целеустремленной.</w:t>
            </w:r>
          </w:p>
        </w:tc>
      </w:tr>
      <w:tr w:rsidR="00813929" w:rsidTr="002E2592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Каждый день кажется мне всегда новым и непохожим на другие.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Каждый день кажется мне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совершенно похожим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все другие.</w:t>
            </w:r>
          </w:p>
        </w:tc>
      </w:tr>
      <w:tr w:rsidR="00813929" w:rsidTr="002E2592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Когда я уйду на пенсию, я займусь интересными вещами, которыми всегда мечтал заняться.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Когда я уйду на пенсию, я постараюсь не обременять себя никакими заботами.</w:t>
            </w:r>
          </w:p>
        </w:tc>
      </w:tr>
      <w:tr w:rsidR="00813929" w:rsidTr="002E2592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Моя жизнь сложилась именно так, как я мечтал.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Моя жизнь сложилась совсем не так, как я мечтал.</w:t>
            </w:r>
          </w:p>
        </w:tc>
      </w:tr>
      <w:tr w:rsidR="00813929" w:rsidTr="002E2592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не добился успехов в осуществлении своих жизненных планов.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осуществил многое из того, что было мною запланировано в жизни.</w:t>
            </w:r>
          </w:p>
        </w:tc>
      </w:tr>
      <w:tr w:rsidR="00813929" w:rsidTr="002E2592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Моя жизнь пуста и неинтересна.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Моя жизнь наполнена интересными делами.</w:t>
            </w:r>
          </w:p>
        </w:tc>
      </w:tr>
      <w:tr w:rsidR="00813929" w:rsidTr="002E2592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Если бы мне пришлось подводить сегодня итог моей жизни, то я бы сказал, что она была вполне осмысленной.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Если бы мне пришлось сегодня подводить итог моей жизни, то я бы сказал, что она не имела смысла.</w:t>
            </w:r>
          </w:p>
        </w:tc>
      </w:tr>
      <w:tr w:rsidR="00813929" w:rsidTr="002E2592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Если бы я мог выбирать, то я бы построил свою жизнь совершенно иначе.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Если бы я мог выбирать, то я бы прожил жизнь еще раз так же, как живу сейчас.</w:t>
            </w:r>
          </w:p>
        </w:tc>
      </w:tr>
      <w:tr w:rsidR="00813929" w:rsidTr="002E2592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Когда я смотрю на окружающий меня мир, он часто приводит меня в растерянность и беспокойство.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Когда я смотрю на окружающий меня мир, он совсем не вызывает у меня беспокойства и растерянности.</w:t>
            </w:r>
          </w:p>
        </w:tc>
      </w:tr>
      <w:tr w:rsidR="00813929" w:rsidTr="002E2592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человек очень обязательный.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человек совсем не обязательный.</w:t>
            </w:r>
          </w:p>
        </w:tc>
      </w:tr>
      <w:tr w:rsidR="00813929" w:rsidTr="002E2592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полагаю, что человек имеет возможность осуществить свой жизненный выбор по своему желанию.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полагаю, что человек лишен возможности выбирать из-за влияния природных способностей и обстоятельств.</w:t>
            </w:r>
          </w:p>
        </w:tc>
      </w:tr>
      <w:tr w:rsidR="00813929" w:rsidTr="002E2592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определенно могу назвать себя целеустремленным человеком.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не могу назвать себя целеустремленным человеком.</w:t>
            </w:r>
          </w:p>
        </w:tc>
      </w:tr>
      <w:tr w:rsidR="00813929" w:rsidTr="002E2592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жизни а еще не нашел своего призвания и ясных целей.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жизни я нашел свое призвание и цели.</w:t>
            </w:r>
          </w:p>
        </w:tc>
      </w:tr>
      <w:tr w:rsidR="00813929" w:rsidTr="002E2592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Мои жизненные взгляды еще не определились.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Мои жизненные взгляды вполне определились.</w:t>
            </w:r>
          </w:p>
        </w:tc>
      </w:tr>
      <w:tr w:rsidR="00813929" w:rsidTr="002E2592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считаю, что мне удалось найти призвание и интересные цели в жизни.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едва ли способен найти призвание и интересные цели в жизни.</w:t>
            </w:r>
          </w:p>
        </w:tc>
      </w:tr>
      <w:tr w:rsidR="00813929" w:rsidTr="002E2592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Моя жизнь в моих руках, и я сам управляю ею.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Моя жизнь не подвластна мне и она управляется внешними событиями.</w:t>
            </w:r>
          </w:p>
        </w:tc>
      </w:tr>
      <w:tr w:rsidR="00813929" w:rsidTr="002E2592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Мои повседневные дела приносят мне удовольствие и удовлетворение.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29" w:rsidRDefault="00813929" w:rsidP="004F7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Мои повседневные дела приносят мне сплошные неприятности и переживания</w:t>
            </w:r>
          </w:p>
        </w:tc>
      </w:tr>
    </w:tbl>
    <w:p w:rsidR="00813929" w:rsidRDefault="00813929" w:rsidP="004F7EE3">
      <w:pPr>
        <w:pStyle w:val="aa"/>
        <w:spacing w:line="360" w:lineRule="auto"/>
        <w:jc w:val="both"/>
        <w:rPr>
          <w:b/>
          <w:noProof/>
          <w:sz w:val="24"/>
          <w:szCs w:val="24"/>
        </w:rPr>
      </w:pPr>
    </w:p>
    <w:p w:rsidR="00813929" w:rsidRPr="003E6C96" w:rsidRDefault="00813929" w:rsidP="004F7EE3">
      <w:pPr>
        <w:pStyle w:val="aa"/>
        <w:spacing w:line="360" w:lineRule="auto"/>
        <w:ind w:firstLine="709"/>
        <w:jc w:val="both"/>
        <w:rPr>
          <w:b/>
          <w:noProof/>
          <w:szCs w:val="28"/>
        </w:rPr>
      </w:pPr>
      <w:r w:rsidRPr="003E6C96">
        <w:rPr>
          <w:b/>
          <w:noProof/>
          <w:szCs w:val="28"/>
        </w:rPr>
        <w:lastRenderedPageBreak/>
        <w:t>Обработка:</w:t>
      </w:r>
    </w:p>
    <w:p w:rsidR="00813929" w:rsidRPr="003E6C96" w:rsidRDefault="00813929" w:rsidP="004F7EE3">
      <w:pPr>
        <w:pStyle w:val="aa"/>
        <w:numPr>
          <w:ilvl w:val="0"/>
          <w:numId w:val="10"/>
        </w:numPr>
        <w:spacing w:line="360" w:lineRule="auto"/>
        <w:ind w:left="0" w:firstLine="709"/>
        <w:jc w:val="both"/>
        <w:rPr>
          <w:noProof/>
          <w:szCs w:val="28"/>
        </w:rPr>
      </w:pPr>
      <w:r w:rsidRPr="003E6C96">
        <w:rPr>
          <w:noProof/>
          <w:szCs w:val="28"/>
        </w:rPr>
        <w:t>Цели в жизни придают жизни осмысленность, направленность и временную перспективу. Низкие баллы по этой шкале при общем высоком ОЖ будут присущи человеку, живущему сегодняшним и вчерашним днем. Вместе с тем высокие баллы могут характеризовать не только целеустремленного человека, но и прожектера, планы которого не имеют реальной опоры в настоящем и не подкрепляются личной ответственностью за их реализацию. Эти два случая несложно различить, учитывая показатели по другим шкалам.</w:t>
      </w:r>
    </w:p>
    <w:p w:rsidR="00813929" w:rsidRPr="003E6C96" w:rsidRDefault="00813929" w:rsidP="004F7EE3">
      <w:pPr>
        <w:pStyle w:val="aa"/>
        <w:numPr>
          <w:ilvl w:val="0"/>
          <w:numId w:val="10"/>
        </w:numPr>
        <w:spacing w:line="360" w:lineRule="auto"/>
        <w:ind w:left="0" w:firstLine="709"/>
        <w:jc w:val="both"/>
        <w:rPr>
          <w:noProof/>
          <w:szCs w:val="28"/>
        </w:rPr>
      </w:pPr>
      <w:r w:rsidRPr="003E6C96">
        <w:rPr>
          <w:noProof/>
          <w:szCs w:val="28"/>
        </w:rPr>
        <w:t>Процесс жизни или интерес и эмоциональная насыщенность жизни. Содержание этой шкалы совпадает с известной теорией о том, воспринимает ли испытуемый сам процесс своей жизни как интересный, эмоционально насыщенный и наполненный смыслом. Высокие баллы по этой шкале и низкие по остальным будут характеризовать гедониста, живущего сегодняшним днем. Низкие баллы – признак неудовлетворенности своей жизнью в настоящем; при этом, однако, ей могут придавать полноценный смысл воспоминания о прошлом или нацеленность на будущее.</w:t>
      </w:r>
    </w:p>
    <w:p w:rsidR="00813929" w:rsidRPr="003E6C96" w:rsidRDefault="00813929" w:rsidP="004F7EE3">
      <w:pPr>
        <w:pStyle w:val="aa"/>
        <w:numPr>
          <w:ilvl w:val="0"/>
          <w:numId w:val="10"/>
        </w:numPr>
        <w:spacing w:line="360" w:lineRule="auto"/>
        <w:ind w:left="0" w:firstLine="709"/>
        <w:jc w:val="both"/>
        <w:rPr>
          <w:noProof/>
          <w:szCs w:val="28"/>
        </w:rPr>
      </w:pPr>
      <w:r w:rsidRPr="003E6C96">
        <w:rPr>
          <w:noProof/>
          <w:szCs w:val="28"/>
        </w:rPr>
        <w:t>Результативность жизни или удовлетворенность самореализацией. Баллы по этой шкале отражают оценку пройденного отрезка жизни, ощущение того, насколько продуктивна и осмысленна ее прожитая часть. Высокие баллы по этой шкале и низкие по остальным будут характеризовать человека, который доживает свою жизнь, у которого все в прошлом, но прошлое способно придать смысл остатку жизни. Низкие баллы – неудовлетворенность прожитой частью жизни.</w:t>
      </w:r>
    </w:p>
    <w:p w:rsidR="00813929" w:rsidRPr="003E6C96" w:rsidRDefault="00813929" w:rsidP="004F7EE3">
      <w:pPr>
        <w:pStyle w:val="aa"/>
        <w:numPr>
          <w:ilvl w:val="0"/>
          <w:numId w:val="10"/>
        </w:numPr>
        <w:spacing w:line="360" w:lineRule="auto"/>
        <w:ind w:left="0" w:firstLine="709"/>
        <w:jc w:val="both"/>
        <w:rPr>
          <w:noProof/>
          <w:szCs w:val="28"/>
        </w:rPr>
      </w:pPr>
      <w:r w:rsidRPr="003E6C96">
        <w:rPr>
          <w:noProof/>
          <w:szCs w:val="28"/>
        </w:rPr>
        <w:t>Локус кнтроля-Я (Я – хозяин жизни). Высокие баллы соответствуют представлению о себе как о сильной личности, обладающей достаточной свободой выбора, чтобы построить свою жизнь в соответствии со своими целями и представлениями о смысле. Низкие баллы – неверие в свои силы контролировать события собственной жизни.</w:t>
      </w:r>
    </w:p>
    <w:p w:rsidR="00813929" w:rsidRPr="003E6C96" w:rsidRDefault="00813929" w:rsidP="004F7EE3">
      <w:pPr>
        <w:pStyle w:val="aa"/>
        <w:numPr>
          <w:ilvl w:val="0"/>
          <w:numId w:val="10"/>
        </w:numPr>
        <w:spacing w:line="360" w:lineRule="auto"/>
        <w:ind w:left="0" w:firstLine="709"/>
        <w:jc w:val="both"/>
        <w:rPr>
          <w:noProof/>
          <w:szCs w:val="28"/>
        </w:rPr>
      </w:pPr>
      <w:r w:rsidRPr="003E6C96">
        <w:rPr>
          <w:noProof/>
          <w:szCs w:val="28"/>
        </w:rPr>
        <w:lastRenderedPageBreak/>
        <w:t>Локус контроля – жизнь или управляемость жизни. При высоких баллах – убеждение в том, что человеку дано контролировать свою жизнь, свободно принимать решения и воплощать их в жизнь. Низкие баллы – фатализм, убежденность в том, что жизнь человека неподвластна сознательному контролю, что свобода выбора иллюзорна, и бессмысленно что-либо загадывать на будущее.</w:t>
      </w:r>
    </w:p>
    <w:p w:rsidR="00813929" w:rsidRPr="003E6C96" w:rsidRDefault="00813929" w:rsidP="004F7EE3">
      <w:pPr>
        <w:pStyle w:val="aa"/>
        <w:spacing w:line="360" w:lineRule="auto"/>
        <w:ind w:firstLine="709"/>
        <w:jc w:val="both"/>
        <w:rPr>
          <w:noProof/>
          <w:szCs w:val="28"/>
        </w:rPr>
      </w:pPr>
      <w:r w:rsidRPr="003E6C96">
        <w:rPr>
          <w:noProof/>
          <w:szCs w:val="28"/>
        </w:rPr>
        <w:t>Для подсчета баллов пункты переводятся</w:t>
      </w:r>
    </w:p>
    <w:p w:rsidR="00813929" w:rsidRPr="003E6C96" w:rsidRDefault="00813929" w:rsidP="004F7EE3">
      <w:pPr>
        <w:pStyle w:val="aa"/>
        <w:spacing w:line="360" w:lineRule="auto"/>
        <w:ind w:firstLine="709"/>
        <w:jc w:val="both"/>
        <w:rPr>
          <w:noProof/>
          <w:szCs w:val="28"/>
        </w:rPr>
      </w:pPr>
      <w:r w:rsidRPr="003E6C96">
        <w:rPr>
          <w:noProof/>
          <w:szCs w:val="28"/>
        </w:rPr>
        <w:t>В восходящую шкалу 1 2 3 4 5 6 7: 1, 3, 4, 8, 9, 11, 12, 16, 17.</w:t>
      </w:r>
    </w:p>
    <w:p w:rsidR="00813929" w:rsidRPr="003E6C96" w:rsidRDefault="00813929" w:rsidP="004F7EE3">
      <w:pPr>
        <w:pStyle w:val="aa"/>
        <w:spacing w:line="360" w:lineRule="auto"/>
        <w:ind w:firstLine="709"/>
        <w:jc w:val="both"/>
        <w:rPr>
          <w:noProof/>
          <w:szCs w:val="28"/>
        </w:rPr>
      </w:pPr>
      <w:r w:rsidRPr="003E6C96">
        <w:rPr>
          <w:noProof/>
          <w:szCs w:val="28"/>
        </w:rPr>
        <w:t>В нисходящую шкалу 7 6 5 4 3 2 1: 2, 5, 6, 7, 10, 13, 15, 18, 19, 20.</w:t>
      </w:r>
    </w:p>
    <w:p w:rsidR="00813929" w:rsidRPr="003E6C96" w:rsidRDefault="00813929" w:rsidP="004F7EE3">
      <w:pPr>
        <w:pStyle w:val="aa"/>
        <w:spacing w:line="360" w:lineRule="auto"/>
        <w:ind w:firstLine="709"/>
        <w:jc w:val="both"/>
        <w:rPr>
          <w:noProof/>
          <w:szCs w:val="28"/>
        </w:rPr>
      </w:pPr>
      <w:r w:rsidRPr="003E6C96">
        <w:rPr>
          <w:noProof/>
          <w:szCs w:val="28"/>
        </w:rPr>
        <w:t>После этого баллы суммируются.</w:t>
      </w:r>
    </w:p>
    <w:p w:rsidR="00813929" w:rsidRPr="003E6C96" w:rsidRDefault="00813929" w:rsidP="004F7EE3">
      <w:pPr>
        <w:pStyle w:val="aa"/>
        <w:spacing w:line="360" w:lineRule="auto"/>
        <w:ind w:firstLine="709"/>
        <w:jc w:val="both"/>
        <w:rPr>
          <w:noProof/>
          <w:szCs w:val="28"/>
        </w:rPr>
      </w:pPr>
      <w:r w:rsidRPr="003E6C96">
        <w:rPr>
          <w:noProof/>
          <w:szCs w:val="28"/>
        </w:rPr>
        <w:t>Общий показатель ОЖ – все 20 пунктов теста;</w:t>
      </w:r>
    </w:p>
    <w:p w:rsidR="00813929" w:rsidRPr="003E6C96" w:rsidRDefault="00813929" w:rsidP="004F7EE3">
      <w:pPr>
        <w:pStyle w:val="aa"/>
        <w:spacing w:line="360" w:lineRule="auto"/>
        <w:ind w:firstLine="709"/>
        <w:jc w:val="both"/>
        <w:rPr>
          <w:noProof/>
          <w:szCs w:val="28"/>
        </w:rPr>
      </w:pPr>
      <w:r w:rsidRPr="003E6C96">
        <w:rPr>
          <w:b/>
          <w:noProof/>
          <w:szCs w:val="28"/>
        </w:rPr>
        <w:t>Субшкала (Цели)</w:t>
      </w:r>
      <w:r w:rsidRPr="003E6C96">
        <w:rPr>
          <w:noProof/>
          <w:szCs w:val="28"/>
        </w:rPr>
        <w:t xml:space="preserve"> – 3,4,10,16,17,18</w:t>
      </w:r>
    </w:p>
    <w:p w:rsidR="00813929" w:rsidRPr="003E6C96" w:rsidRDefault="00813929" w:rsidP="004F7EE3">
      <w:pPr>
        <w:pStyle w:val="aa"/>
        <w:spacing w:line="360" w:lineRule="auto"/>
        <w:ind w:firstLine="709"/>
        <w:jc w:val="both"/>
        <w:rPr>
          <w:noProof/>
          <w:szCs w:val="28"/>
        </w:rPr>
      </w:pPr>
      <w:r w:rsidRPr="003E6C96">
        <w:rPr>
          <w:b/>
          <w:noProof/>
          <w:szCs w:val="28"/>
        </w:rPr>
        <w:t>Процесс</w:t>
      </w:r>
      <w:r w:rsidRPr="003E6C96">
        <w:rPr>
          <w:noProof/>
          <w:szCs w:val="28"/>
        </w:rPr>
        <w:t xml:space="preserve"> – 1,2,4,5,7, 9.</w:t>
      </w:r>
    </w:p>
    <w:p w:rsidR="00813929" w:rsidRPr="003E6C96" w:rsidRDefault="00813929" w:rsidP="004F7EE3">
      <w:pPr>
        <w:pStyle w:val="aa"/>
        <w:spacing w:line="360" w:lineRule="auto"/>
        <w:ind w:firstLine="709"/>
        <w:jc w:val="both"/>
        <w:rPr>
          <w:noProof/>
          <w:szCs w:val="28"/>
        </w:rPr>
      </w:pPr>
      <w:r w:rsidRPr="003E6C96">
        <w:rPr>
          <w:b/>
          <w:noProof/>
          <w:szCs w:val="28"/>
        </w:rPr>
        <w:t xml:space="preserve">Результат </w:t>
      </w:r>
      <w:r w:rsidRPr="003E6C96">
        <w:rPr>
          <w:noProof/>
          <w:szCs w:val="28"/>
        </w:rPr>
        <w:t>–8,9, 10,12,20.</w:t>
      </w:r>
    </w:p>
    <w:p w:rsidR="00813929" w:rsidRPr="003E6C96" w:rsidRDefault="00813929" w:rsidP="004F7EE3">
      <w:pPr>
        <w:pStyle w:val="aa"/>
        <w:spacing w:line="360" w:lineRule="auto"/>
        <w:ind w:firstLine="709"/>
        <w:jc w:val="both"/>
        <w:rPr>
          <w:noProof/>
          <w:szCs w:val="28"/>
        </w:rPr>
      </w:pPr>
      <w:r w:rsidRPr="003E6C96">
        <w:rPr>
          <w:b/>
          <w:noProof/>
          <w:szCs w:val="28"/>
        </w:rPr>
        <w:t>Локус контроля-Я</w:t>
      </w:r>
      <w:r w:rsidRPr="003E6C96">
        <w:rPr>
          <w:noProof/>
          <w:szCs w:val="28"/>
        </w:rPr>
        <w:t xml:space="preserve"> – 1,15,16,19.</w:t>
      </w:r>
    </w:p>
    <w:p w:rsidR="00813929" w:rsidRPr="003E6C96" w:rsidRDefault="00813929" w:rsidP="004F7EE3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E6C96">
        <w:rPr>
          <w:rFonts w:ascii="Times New Roman" w:hAnsi="Times New Roman" w:cs="Times New Roman"/>
          <w:b/>
          <w:noProof/>
          <w:sz w:val="28"/>
          <w:szCs w:val="28"/>
        </w:rPr>
        <w:t>Локус контроля – жизнь</w:t>
      </w:r>
      <w:r w:rsidRPr="003E6C96">
        <w:rPr>
          <w:rFonts w:ascii="Times New Roman" w:hAnsi="Times New Roman" w:cs="Times New Roman"/>
          <w:noProof/>
          <w:sz w:val="28"/>
          <w:szCs w:val="28"/>
        </w:rPr>
        <w:t xml:space="preserve"> – 7,10,11,14,18,19.</w:t>
      </w:r>
    </w:p>
    <w:p w:rsidR="00813929" w:rsidRPr="00813929" w:rsidRDefault="00813929" w:rsidP="004F7EE3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813929" w:rsidRPr="00813929" w:rsidSect="006C3CBB">
      <w:headerReference w:type="defaul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902" w:rsidRDefault="00443902" w:rsidP="00EA07BC">
      <w:pPr>
        <w:spacing w:after="0" w:line="240" w:lineRule="auto"/>
      </w:pPr>
      <w:r>
        <w:separator/>
      </w:r>
    </w:p>
  </w:endnote>
  <w:endnote w:type="continuationSeparator" w:id="0">
    <w:p w:rsidR="00443902" w:rsidRDefault="00443902" w:rsidP="00EA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902" w:rsidRDefault="00443902" w:rsidP="00EA07BC">
      <w:pPr>
        <w:spacing w:after="0" w:line="240" w:lineRule="auto"/>
      </w:pPr>
      <w:r>
        <w:separator/>
      </w:r>
    </w:p>
  </w:footnote>
  <w:footnote w:type="continuationSeparator" w:id="0">
    <w:p w:rsidR="00443902" w:rsidRDefault="00443902" w:rsidP="00EA07BC">
      <w:pPr>
        <w:spacing w:after="0" w:line="240" w:lineRule="auto"/>
      </w:pPr>
      <w:r>
        <w:continuationSeparator/>
      </w:r>
    </w:p>
  </w:footnote>
  <w:footnote w:id="1">
    <w:p w:rsidR="007912DE" w:rsidRDefault="007912DE">
      <w:pPr>
        <w:pStyle w:val="a4"/>
      </w:pPr>
      <w:r>
        <w:rPr>
          <w:rStyle w:val="af"/>
        </w:rPr>
        <w:footnoteRef/>
      </w:r>
      <w:r>
        <w:t xml:space="preserve"> </w:t>
      </w:r>
      <w:r w:rsidRPr="000C3F79">
        <w:rPr>
          <w:rFonts w:ascii="Times New Roman" w:eastAsiaTheme="minorHAnsi" w:hAnsi="Times New Roman"/>
        </w:rPr>
        <w:t>Возрастная пси</w:t>
      </w:r>
      <w:r>
        <w:rPr>
          <w:rFonts w:ascii="Times New Roman" w:eastAsiaTheme="minorHAnsi" w:hAnsi="Times New Roman"/>
        </w:rPr>
        <w:t>х</w:t>
      </w:r>
      <w:r w:rsidRPr="000C3F79">
        <w:rPr>
          <w:rFonts w:ascii="Times New Roman" w:eastAsiaTheme="minorHAnsi" w:hAnsi="Times New Roman"/>
        </w:rPr>
        <w:t>ология: учебное пособие</w:t>
      </w:r>
      <w:r>
        <w:rPr>
          <w:rFonts w:ascii="Times New Roman" w:eastAsiaTheme="minorHAnsi" w:hAnsi="Times New Roman"/>
        </w:rPr>
        <w:t xml:space="preserve"> </w:t>
      </w:r>
      <w:r w:rsidRPr="000C3F79">
        <w:rPr>
          <w:rFonts w:ascii="Times New Roman" w:eastAsiaTheme="minorHAnsi" w:hAnsi="Times New Roman"/>
        </w:rPr>
        <w:t xml:space="preserve">/ М.Б. </w:t>
      </w:r>
      <w:proofErr w:type="spellStart"/>
      <w:r w:rsidRPr="000C3F79">
        <w:rPr>
          <w:rFonts w:ascii="Times New Roman" w:eastAsiaTheme="minorHAnsi" w:hAnsi="Times New Roman"/>
        </w:rPr>
        <w:t>Батюта</w:t>
      </w:r>
      <w:proofErr w:type="spellEnd"/>
      <w:r w:rsidRPr="000C3F79">
        <w:rPr>
          <w:rFonts w:ascii="Times New Roman" w:eastAsiaTheme="minorHAnsi" w:hAnsi="Times New Roman"/>
        </w:rPr>
        <w:t>, Т.Н. Князева. – М.: Логос, 2016. – 36 с.</w:t>
      </w:r>
    </w:p>
  </w:footnote>
  <w:footnote w:id="2">
    <w:p w:rsidR="007912DE" w:rsidRPr="00BA27E9" w:rsidRDefault="007912DE" w:rsidP="00686262">
      <w:pPr>
        <w:pStyle w:val="a4"/>
        <w:ind w:right="-568"/>
        <w:jc w:val="both"/>
        <w:rPr>
          <w:rFonts w:ascii="Times New Roman" w:hAnsi="Times New Roman"/>
          <w:color w:val="000000" w:themeColor="text1"/>
        </w:rPr>
      </w:pPr>
      <w:r w:rsidRPr="00BA27E9">
        <w:rPr>
          <w:rStyle w:val="af"/>
          <w:rFonts w:ascii="Times New Roman" w:hAnsi="Times New Roman"/>
          <w:color w:val="000000" w:themeColor="text1"/>
        </w:rPr>
        <w:footnoteRef/>
      </w:r>
      <w:r w:rsidRPr="00BA27E9">
        <w:rPr>
          <w:rFonts w:ascii="Times New Roman" w:hAnsi="Times New Roman"/>
          <w:color w:val="000000" w:themeColor="text1"/>
        </w:rPr>
        <w:t xml:space="preserve"> Рубинштейн С.Л. Бытие и сознание. – СПб</w:t>
      </w:r>
      <w:proofErr w:type="gramStart"/>
      <w:r w:rsidRPr="00BA27E9">
        <w:rPr>
          <w:rFonts w:ascii="Times New Roman" w:hAnsi="Times New Roman"/>
          <w:color w:val="000000" w:themeColor="text1"/>
        </w:rPr>
        <w:t xml:space="preserve">.: </w:t>
      </w:r>
      <w:proofErr w:type="gramEnd"/>
      <w:r w:rsidRPr="00BA27E9">
        <w:rPr>
          <w:rFonts w:ascii="Times New Roman" w:hAnsi="Times New Roman"/>
          <w:color w:val="000000" w:themeColor="text1"/>
        </w:rPr>
        <w:t>Питер, 2017. – 288 с.: ил. – (Серия «Мастера психологии»)</w:t>
      </w:r>
    </w:p>
  </w:footnote>
  <w:footnote w:id="3">
    <w:p w:rsidR="007912DE" w:rsidRPr="00686262" w:rsidRDefault="007912DE" w:rsidP="00686262">
      <w:pPr>
        <w:pStyle w:val="a4"/>
        <w:ind w:right="-568"/>
        <w:rPr>
          <w:rFonts w:ascii="Times New Roman" w:hAnsi="Times New Roman"/>
          <w:color w:val="000000" w:themeColor="text1"/>
        </w:rPr>
      </w:pPr>
      <w:r w:rsidRPr="00686262">
        <w:rPr>
          <w:rStyle w:val="af"/>
          <w:rFonts w:ascii="Times New Roman" w:hAnsi="Times New Roman"/>
          <w:color w:val="000000" w:themeColor="text1"/>
        </w:rPr>
        <w:footnoteRef/>
      </w:r>
      <w:r w:rsidRPr="0068626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686262">
        <w:rPr>
          <w:rFonts w:ascii="Times New Roman" w:eastAsiaTheme="minorHAnsi" w:hAnsi="Times New Roman"/>
          <w:color w:val="000000" w:themeColor="text1"/>
          <w:shd w:val="clear" w:color="auto" w:fill="FFFFFF"/>
        </w:rPr>
        <w:t>Здравомыслов</w:t>
      </w:r>
      <w:proofErr w:type="spellEnd"/>
      <w:r w:rsidRPr="00686262">
        <w:rPr>
          <w:rFonts w:ascii="Times New Roman" w:eastAsiaTheme="minorHAnsi" w:hAnsi="Times New Roman"/>
          <w:color w:val="000000" w:themeColor="text1"/>
          <w:shd w:val="clear" w:color="auto" w:fill="FFFFFF"/>
        </w:rPr>
        <w:t xml:space="preserve"> А. Г. Потребности, интересы, ценности. - М.: </w:t>
      </w:r>
      <w:proofErr w:type="spellStart"/>
      <w:r w:rsidRPr="00686262">
        <w:rPr>
          <w:rFonts w:ascii="Times New Roman" w:eastAsiaTheme="minorHAnsi" w:hAnsi="Times New Roman"/>
          <w:color w:val="000000" w:themeColor="text1"/>
          <w:shd w:val="clear" w:color="auto" w:fill="FFFFFF"/>
        </w:rPr>
        <w:t>Московиздат</w:t>
      </w:r>
      <w:proofErr w:type="spellEnd"/>
      <w:r w:rsidRPr="00686262">
        <w:rPr>
          <w:rFonts w:ascii="Times New Roman" w:eastAsiaTheme="minorHAnsi" w:hAnsi="Times New Roman"/>
          <w:color w:val="000000" w:themeColor="text1"/>
          <w:shd w:val="clear" w:color="auto" w:fill="FFFFFF"/>
        </w:rPr>
        <w:t>, 2012. - 221 с.</w:t>
      </w:r>
    </w:p>
  </w:footnote>
  <w:footnote w:id="4">
    <w:p w:rsidR="007912DE" w:rsidRDefault="007912DE">
      <w:pPr>
        <w:pStyle w:val="a4"/>
      </w:pPr>
      <w:r>
        <w:rPr>
          <w:rStyle w:val="af"/>
        </w:rPr>
        <w:footnoteRef/>
      </w:r>
      <w:r>
        <w:t xml:space="preserve"> </w:t>
      </w:r>
      <w:r w:rsidRPr="00AF5030">
        <w:rPr>
          <w:rFonts w:ascii="Times New Roman" w:hAnsi="Times New Roman"/>
        </w:rPr>
        <w:t xml:space="preserve">Никитская Е.А., Харламова Д.А. Некоторые теоретические конструкторы в психолого-педагогическом анализе поведения современного подростка </w:t>
      </w:r>
      <w:r w:rsidRPr="00AF5030">
        <w:rPr>
          <w:rStyle w:val="af6"/>
          <w:rFonts w:ascii="Times New Roman" w:hAnsi="Times New Roman"/>
          <w:b w:val="0"/>
          <w:iCs/>
          <w:color w:val="000000"/>
        </w:rPr>
        <w:t>[Электронный ресурс].</w:t>
      </w:r>
      <w:r>
        <w:rPr>
          <w:rStyle w:val="af6"/>
          <w:rFonts w:ascii="Times New Roman" w:hAnsi="Times New Roman"/>
          <w:b w:val="0"/>
          <w:iCs/>
          <w:color w:val="000000"/>
        </w:rPr>
        <w:t xml:space="preserve"> – Режим доступа: </w:t>
      </w:r>
      <w:r w:rsidRPr="00AF5030">
        <w:rPr>
          <w:rStyle w:val="af6"/>
          <w:rFonts w:ascii="Times New Roman" w:hAnsi="Times New Roman"/>
          <w:b w:val="0"/>
          <w:iCs/>
          <w:color w:val="000000"/>
        </w:rPr>
        <w:t>https://www.elibrary.ru/item.asp?id=38588352</w:t>
      </w:r>
      <w:r>
        <w:rPr>
          <w:rStyle w:val="af6"/>
          <w:rFonts w:ascii="Times New Roman" w:hAnsi="Times New Roman"/>
          <w:b w:val="0"/>
          <w:iCs/>
          <w:color w:val="000000"/>
        </w:rPr>
        <w:t xml:space="preserve"> (дата обращения 14.04.2020).</w:t>
      </w:r>
    </w:p>
  </w:footnote>
  <w:footnote w:id="5">
    <w:p w:rsidR="007912DE" w:rsidRPr="00B9385F" w:rsidRDefault="007912DE" w:rsidP="001C04CE">
      <w:pPr>
        <w:pStyle w:val="a4"/>
        <w:jc w:val="both"/>
        <w:rPr>
          <w:rFonts w:ascii="Times New Roman" w:hAnsi="Times New Roman"/>
        </w:rPr>
      </w:pPr>
      <w:r w:rsidRPr="00B9385F">
        <w:rPr>
          <w:rStyle w:val="af"/>
          <w:rFonts w:ascii="Times New Roman" w:hAnsi="Times New Roman"/>
        </w:rPr>
        <w:footnoteRef/>
      </w:r>
      <w:r w:rsidRPr="00B9385F">
        <w:rPr>
          <w:rFonts w:ascii="Times New Roman" w:hAnsi="Times New Roman"/>
        </w:rPr>
        <w:t xml:space="preserve"> </w:t>
      </w:r>
      <w:r w:rsidRPr="00B9385F">
        <w:rPr>
          <w:rFonts w:ascii="Times New Roman" w:hAnsi="Times New Roman"/>
          <w:color w:val="000000"/>
        </w:rPr>
        <w:t xml:space="preserve">Шалыгина Н.В. Игреки и </w:t>
      </w:r>
      <w:proofErr w:type="spellStart"/>
      <w:r w:rsidRPr="00B9385F">
        <w:rPr>
          <w:rFonts w:ascii="Times New Roman" w:hAnsi="Times New Roman"/>
          <w:color w:val="000000"/>
        </w:rPr>
        <w:t>центиалы</w:t>
      </w:r>
      <w:proofErr w:type="spellEnd"/>
      <w:r w:rsidRPr="00B9385F">
        <w:rPr>
          <w:rFonts w:ascii="Times New Roman" w:hAnsi="Times New Roman"/>
          <w:color w:val="000000"/>
        </w:rPr>
        <w:t>: новая ментальность российской молодёжи // Власть. 2017. Т. 25. № 1. C. 164-167.</w:t>
      </w:r>
    </w:p>
  </w:footnote>
  <w:footnote w:id="6">
    <w:p w:rsidR="007912DE" w:rsidRDefault="007912DE" w:rsidP="00B24C64">
      <w:pPr>
        <w:pStyle w:val="a4"/>
        <w:jc w:val="both"/>
      </w:pPr>
      <w:r>
        <w:rPr>
          <w:rStyle w:val="af"/>
        </w:rPr>
        <w:footnoteRef/>
      </w:r>
      <w:r>
        <w:t xml:space="preserve"> </w:t>
      </w:r>
      <w:r w:rsidRPr="00B9385F">
        <w:rPr>
          <w:rFonts w:ascii="Times New Roman" w:hAnsi="Times New Roman"/>
        </w:rPr>
        <w:t xml:space="preserve">Психология и педагогика [Электронный ресурс] : учебное пособие / И.Ш. </w:t>
      </w:r>
      <w:proofErr w:type="spellStart"/>
      <w:r w:rsidRPr="00B9385F">
        <w:rPr>
          <w:rFonts w:ascii="Times New Roman" w:hAnsi="Times New Roman"/>
        </w:rPr>
        <w:t>Резепов</w:t>
      </w:r>
      <w:proofErr w:type="spellEnd"/>
      <w:r w:rsidRPr="00B9385F">
        <w:rPr>
          <w:rFonts w:ascii="Times New Roman" w:hAnsi="Times New Roman"/>
        </w:rPr>
        <w:t>. – 2-е изд. – Электрон</w:t>
      </w:r>
      <w:proofErr w:type="gramStart"/>
      <w:r w:rsidRPr="00B9385F">
        <w:rPr>
          <w:rFonts w:ascii="Times New Roman" w:hAnsi="Times New Roman"/>
        </w:rPr>
        <w:t>.</w:t>
      </w:r>
      <w:proofErr w:type="gramEnd"/>
      <w:r w:rsidRPr="00B9385F">
        <w:rPr>
          <w:rFonts w:ascii="Times New Roman" w:hAnsi="Times New Roman"/>
        </w:rPr>
        <w:t xml:space="preserve"> </w:t>
      </w:r>
      <w:proofErr w:type="gramStart"/>
      <w:r w:rsidRPr="00B9385F">
        <w:rPr>
          <w:rFonts w:ascii="Times New Roman" w:hAnsi="Times New Roman"/>
        </w:rPr>
        <w:t>д</w:t>
      </w:r>
      <w:proofErr w:type="gramEnd"/>
      <w:r w:rsidRPr="00B9385F">
        <w:rPr>
          <w:rFonts w:ascii="Times New Roman" w:hAnsi="Times New Roman"/>
        </w:rPr>
        <w:t xml:space="preserve">ан. и </w:t>
      </w:r>
      <w:proofErr w:type="spellStart"/>
      <w:r w:rsidRPr="00B9385F">
        <w:rPr>
          <w:rFonts w:ascii="Times New Roman" w:hAnsi="Times New Roman"/>
        </w:rPr>
        <w:t>прогр</w:t>
      </w:r>
      <w:proofErr w:type="spellEnd"/>
      <w:r w:rsidRPr="00B9385F">
        <w:rPr>
          <w:rFonts w:ascii="Times New Roman" w:hAnsi="Times New Roman"/>
        </w:rPr>
        <w:t xml:space="preserve">. (5 Мб). – Саратов: </w:t>
      </w:r>
      <w:proofErr w:type="gramStart"/>
      <w:r w:rsidRPr="00B9385F">
        <w:rPr>
          <w:rFonts w:ascii="Times New Roman" w:hAnsi="Times New Roman"/>
        </w:rPr>
        <w:t>Ай</w:t>
      </w:r>
      <w:proofErr w:type="gramEnd"/>
      <w:r w:rsidRPr="00B9385F">
        <w:rPr>
          <w:rFonts w:ascii="Times New Roman" w:hAnsi="Times New Roman"/>
        </w:rPr>
        <w:t xml:space="preserve"> Пи Эр Медиа, 2019. – 27 с.</w:t>
      </w:r>
    </w:p>
  </w:footnote>
  <w:footnote w:id="7">
    <w:p w:rsidR="007912DE" w:rsidRPr="00AF5030" w:rsidRDefault="007912DE" w:rsidP="004F3702">
      <w:pPr>
        <w:pStyle w:val="a4"/>
        <w:jc w:val="both"/>
        <w:rPr>
          <w:rFonts w:ascii="Times New Roman" w:hAnsi="Times New Roman"/>
        </w:rPr>
      </w:pPr>
      <w:r w:rsidRPr="00AF5030">
        <w:rPr>
          <w:rStyle w:val="af"/>
          <w:rFonts w:ascii="Times New Roman" w:hAnsi="Times New Roman"/>
        </w:rPr>
        <w:footnoteRef/>
      </w:r>
      <w:r w:rsidRPr="00AF5030">
        <w:rPr>
          <w:rFonts w:ascii="Times New Roman" w:hAnsi="Times New Roman"/>
        </w:rPr>
        <w:t xml:space="preserve"> Никитская Е.А., Харламова Д.А. Некоторые теоретические конструкторы в психолого-педагогическом анализе поведения современного подростка </w:t>
      </w:r>
      <w:r w:rsidRPr="00AF5030">
        <w:rPr>
          <w:rStyle w:val="af6"/>
          <w:rFonts w:ascii="Times New Roman" w:hAnsi="Times New Roman"/>
          <w:b w:val="0"/>
          <w:iCs/>
          <w:color w:val="000000"/>
        </w:rPr>
        <w:t>[Электронный ресурс].</w:t>
      </w:r>
      <w:r>
        <w:rPr>
          <w:rStyle w:val="af6"/>
          <w:rFonts w:ascii="Times New Roman" w:hAnsi="Times New Roman"/>
          <w:b w:val="0"/>
          <w:iCs/>
          <w:color w:val="000000"/>
        </w:rPr>
        <w:t xml:space="preserve"> – Режим доступа: </w:t>
      </w:r>
      <w:r w:rsidRPr="00AF5030">
        <w:rPr>
          <w:rStyle w:val="af6"/>
          <w:rFonts w:ascii="Times New Roman" w:hAnsi="Times New Roman"/>
          <w:b w:val="0"/>
          <w:iCs/>
          <w:color w:val="000000"/>
        </w:rPr>
        <w:t>https://www.elibrary.ru/item.asp?id=38588352</w:t>
      </w:r>
      <w:r>
        <w:rPr>
          <w:rStyle w:val="af6"/>
          <w:rFonts w:ascii="Times New Roman" w:hAnsi="Times New Roman"/>
          <w:b w:val="0"/>
          <w:iCs/>
          <w:color w:val="000000"/>
        </w:rPr>
        <w:t xml:space="preserve"> (дата обращения 14.04.2020).</w:t>
      </w:r>
    </w:p>
  </w:footnote>
  <w:footnote w:id="8">
    <w:p w:rsidR="007912DE" w:rsidRPr="00437FE2" w:rsidRDefault="007912DE" w:rsidP="00437FE2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000000" w:themeColor="text1"/>
          <w:kern w:val="36"/>
          <w:sz w:val="20"/>
          <w:szCs w:val="20"/>
          <w:lang w:eastAsia="ru-RU"/>
        </w:rPr>
      </w:pPr>
      <w:r w:rsidRPr="00322D90">
        <w:rPr>
          <w:rStyle w:val="af"/>
          <w:rFonts w:ascii="Times New Roman" w:hAnsi="Times New Roman"/>
          <w:b w:val="0"/>
          <w:color w:val="000000" w:themeColor="text1"/>
          <w:sz w:val="20"/>
          <w:szCs w:val="20"/>
        </w:rPr>
        <w:footnoteRef/>
      </w:r>
      <w:r w:rsidRPr="00322D90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  <w:r w:rsidRPr="00322D90">
        <w:rPr>
          <w:rFonts w:ascii="Times New Roman" w:hAnsi="Times New Roman"/>
          <w:b w:val="0"/>
          <w:bCs w:val="0"/>
          <w:color w:val="000000" w:themeColor="text1"/>
          <w:kern w:val="36"/>
          <w:sz w:val="20"/>
          <w:szCs w:val="20"/>
          <w:lang w:eastAsia="ru-RU"/>
        </w:rPr>
        <w:t xml:space="preserve">Педагогическая коррекция: Исправление недостатков характера у детей и подростков / </w:t>
      </w:r>
      <w:r w:rsidRPr="00322D90">
        <w:rPr>
          <w:rFonts w:ascii="Times New Roman" w:hAnsi="Times New Roman"/>
          <w:b w:val="0"/>
          <w:color w:val="000000" w:themeColor="text1"/>
          <w:sz w:val="20"/>
          <w:szCs w:val="20"/>
          <w:lang w:eastAsia="ru-RU"/>
        </w:rPr>
        <w:t>Кащенко В.П. — 2-е изд.—М.: Просвещение, 2004.—223 с.: ил.</w:t>
      </w:r>
    </w:p>
  </w:footnote>
  <w:footnote w:id="9">
    <w:p w:rsidR="007912DE" w:rsidRPr="0076577A" w:rsidRDefault="007912DE" w:rsidP="00267D83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0D0D0D" w:themeColor="text1" w:themeTint="F2"/>
          <w:sz w:val="20"/>
          <w:szCs w:val="20"/>
          <w:lang w:eastAsia="ru-RU"/>
        </w:rPr>
      </w:pPr>
      <w:r w:rsidRPr="0076577A">
        <w:rPr>
          <w:rStyle w:val="af"/>
          <w:b w:val="0"/>
          <w:color w:val="0D0D0D" w:themeColor="text1" w:themeTint="F2"/>
          <w:sz w:val="20"/>
          <w:szCs w:val="20"/>
        </w:rPr>
        <w:footnoteRef/>
      </w:r>
      <w:r w:rsidRPr="0076577A">
        <w:rPr>
          <w:color w:val="0D0D0D" w:themeColor="text1" w:themeTint="F2"/>
          <w:sz w:val="20"/>
          <w:szCs w:val="20"/>
        </w:rPr>
        <w:t xml:space="preserve"> </w:t>
      </w:r>
      <w:proofErr w:type="spellStart"/>
      <w:r w:rsidRPr="0076577A">
        <w:rPr>
          <w:rFonts w:ascii="Times New Roman" w:eastAsia="Times New Roman" w:hAnsi="Times New Roman" w:cs="Times New Roman"/>
          <w:b w:val="0"/>
          <w:color w:val="0D0D0D" w:themeColor="text1" w:themeTint="F2"/>
          <w:sz w:val="20"/>
          <w:szCs w:val="20"/>
          <w:lang w:eastAsia="ru-RU"/>
        </w:rPr>
        <w:t>Змановская</w:t>
      </w:r>
      <w:proofErr w:type="spellEnd"/>
      <w:r w:rsidRPr="0076577A">
        <w:rPr>
          <w:rFonts w:ascii="Times New Roman" w:eastAsia="Times New Roman" w:hAnsi="Times New Roman" w:cs="Times New Roman"/>
          <w:b w:val="0"/>
          <w:color w:val="0D0D0D" w:themeColor="text1" w:themeTint="F2"/>
          <w:sz w:val="20"/>
          <w:szCs w:val="20"/>
          <w:lang w:eastAsia="ru-RU"/>
        </w:rPr>
        <w:t xml:space="preserve"> Е. В. </w:t>
      </w:r>
      <w:proofErr w:type="spellStart"/>
      <w:r w:rsidRPr="0076577A">
        <w:rPr>
          <w:rFonts w:ascii="Times New Roman" w:eastAsia="Times New Roman" w:hAnsi="Times New Roman" w:cs="Times New Roman"/>
          <w:b w:val="0"/>
          <w:color w:val="0D0D0D" w:themeColor="text1" w:themeTint="F2"/>
          <w:sz w:val="20"/>
          <w:szCs w:val="20"/>
          <w:lang w:eastAsia="ru-RU"/>
        </w:rPr>
        <w:t>Девиантология</w:t>
      </w:r>
      <w:proofErr w:type="spellEnd"/>
      <w:r w:rsidRPr="0076577A">
        <w:rPr>
          <w:rFonts w:ascii="Times New Roman" w:eastAsia="Times New Roman" w:hAnsi="Times New Roman" w:cs="Times New Roman"/>
          <w:b w:val="0"/>
          <w:color w:val="0D0D0D" w:themeColor="text1" w:themeTint="F2"/>
          <w:sz w:val="20"/>
          <w:szCs w:val="20"/>
          <w:lang w:eastAsia="ru-RU"/>
        </w:rPr>
        <w:t>: (Психология отклоняющегося поведения): учеб</w:t>
      </w:r>
      <w:proofErr w:type="gramStart"/>
      <w:r w:rsidRPr="0076577A">
        <w:rPr>
          <w:rFonts w:ascii="Times New Roman" w:eastAsia="Times New Roman" w:hAnsi="Times New Roman" w:cs="Times New Roman"/>
          <w:b w:val="0"/>
          <w:color w:val="0D0D0D" w:themeColor="text1" w:themeTint="F2"/>
          <w:sz w:val="20"/>
          <w:szCs w:val="20"/>
          <w:lang w:eastAsia="ru-RU"/>
        </w:rPr>
        <w:t>.</w:t>
      </w:r>
      <w:proofErr w:type="gramEnd"/>
      <w:r w:rsidRPr="0076577A">
        <w:rPr>
          <w:rFonts w:ascii="Times New Roman" w:eastAsia="Times New Roman" w:hAnsi="Times New Roman" w:cs="Times New Roman"/>
          <w:b w:val="0"/>
          <w:color w:val="0D0D0D" w:themeColor="text1" w:themeTint="F2"/>
          <w:sz w:val="20"/>
          <w:szCs w:val="20"/>
          <w:lang w:eastAsia="ru-RU"/>
        </w:rPr>
        <w:t xml:space="preserve"> </w:t>
      </w:r>
      <w:proofErr w:type="gramStart"/>
      <w:r w:rsidRPr="0076577A">
        <w:rPr>
          <w:rFonts w:ascii="Times New Roman" w:eastAsia="Times New Roman" w:hAnsi="Times New Roman" w:cs="Times New Roman"/>
          <w:b w:val="0"/>
          <w:color w:val="0D0D0D" w:themeColor="text1" w:themeTint="F2"/>
          <w:sz w:val="20"/>
          <w:szCs w:val="20"/>
          <w:lang w:eastAsia="ru-RU"/>
        </w:rPr>
        <w:t>п</w:t>
      </w:r>
      <w:proofErr w:type="gramEnd"/>
      <w:r w:rsidRPr="0076577A">
        <w:rPr>
          <w:rFonts w:ascii="Times New Roman" w:eastAsia="Times New Roman" w:hAnsi="Times New Roman" w:cs="Times New Roman"/>
          <w:b w:val="0"/>
          <w:color w:val="0D0D0D" w:themeColor="text1" w:themeTint="F2"/>
          <w:sz w:val="20"/>
          <w:szCs w:val="20"/>
          <w:lang w:eastAsia="ru-RU"/>
        </w:rPr>
        <w:t xml:space="preserve">особие для студ. </w:t>
      </w:r>
      <w:proofErr w:type="spellStart"/>
      <w:r w:rsidRPr="0076577A">
        <w:rPr>
          <w:rFonts w:ascii="Times New Roman" w:eastAsia="Times New Roman" w:hAnsi="Times New Roman" w:cs="Times New Roman"/>
          <w:b w:val="0"/>
          <w:color w:val="0D0D0D" w:themeColor="text1" w:themeTint="F2"/>
          <w:sz w:val="20"/>
          <w:szCs w:val="20"/>
          <w:lang w:eastAsia="ru-RU"/>
        </w:rPr>
        <w:t>высш</w:t>
      </w:r>
      <w:proofErr w:type="spellEnd"/>
      <w:r w:rsidRPr="0076577A">
        <w:rPr>
          <w:rFonts w:ascii="Times New Roman" w:eastAsia="Times New Roman" w:hAnsi="Times New Roman" w:cs="Times New Roman"/>
          <w:b w:val="0"/>
          <w:color w:val="0D0D0D" w:themeColor="text1" w:themeTint="F2"/>
          <w:sz w:val="20"/>
          <w:szCs w:val="20"/>
          <w:lang w:eastAsia="ru-RU"/>
        </w:rPr>
        <w:t xml:space="preserve">. учеб. заведений. - 2-е изд., </w:t>
      </w:r>
      <w:proofErr w:type="spellStart"/>
      <w:r w:rsidRPr="0076577A">
        <w:rPr>
          <w:rFonts w:ascii="Times New Roman" w:eastAsia="Times New Roman" w:hAnsi="Times New Roman" w:cs="Times New Roman"/>
          <w:b w:val="0"/>
          <w:color w:val="0D0D0D" w:themeColor="text1" w:themeTint="F2"/>
          <w:sz w:val="20"/>
          <w:szCs w:val="20"/>
          <w:lang w:eastAsia="ru-RU"/>
        </w:rPr>
        <w:t>испр</w:t>
      </w:r>
      <w:proofErr w:type="spellEnd"/>
      <w:r w:rsidRPr="0076577A">
        <w:rPr>
          <w:rFonts w:ascii="Times New Roman" w:eastAsia="Times New Roman" w:hAnsi="Times New Roman" w:cs="Times New Roman"/>
          <w:b w:val="0"/>
          <w:color w:val="0D0D0D" w:themeColor="text1" w:themeTint="F2"/>
          <w:sz w:val="20"/>
          <w:szCs w:val="20"/>
          <w:lang w:eastAsia="ru-RU"/>
        </w:rPr>
        <w:t>. - М.: Издательский центр "Академия", 2004. - 288 с.</w:t>
      </w:r>
    </w:p>
  </w:footnote>
  <w:footnote w:id="10">
    <w:p w:rsidR="007912DE" w:rsidRDefault="007912DE" w:rsidP="00267D83">
      <w:pPr>
        <w:pStyle w:val="a4"/>
        <w:jc w:val="both"/>
      </w:pPr>
      <w:r>
        <w:rPr>
          <w:rStyle w:val="af"/>
        </w:rPr>
        <w:footnoteRef/>
      </w:r>
      <w:r>
        <w:t xml:space="preserve"> </w:t>
      </w:r>
      <w:r w:rsidRPr="009119CD">
        <w:rPr>
          <w:rFonts w:ascii="Times New Roman" w:eastAsia="Times New Roman" w:hAnsi="Times New Roman"/>
          <w:color w:val="000000" w:themeColor="text1"/>
          <w:sz w:val="18"/>
          <w:szCs w:val="18"/>
          <w:shd w:val="clear" w:color="auto" w:fill="FFFFFF"/>
          <w:lang w:eastAsia="ru-RU"/>
        </w:rPr>
        <w:t xml:space="preserve">Васильков Д. Законодательные основы </w:t>
      </w:r>
      <w:proofErr w:type="spellStart"/>
      <w:r w:rsidRPr="009119CD">
        <w:rPr>
          <w:rFonts w:ascii="Times New Roman" w:eastAsia="Times New Roman" w:hAnsi="Times New Roman"/>
          <w:color w:val="000000" w:themeColor="text1"/>
          <w:sz w:val="18"/>
          <w:szCs w:val="18"/>
          <w:shd w:val="clear" w:color="auto" w:fill="FFFFFF"/>
          <w:lang w:eastAsia="ru-RU"/>
        </w:rPr>
        <w:t>профилактикиправонарушений</w:t>
      </w:r>
      <w:proofErr w:type="spellEnd"/>
      <w:r w:rsidRPr="009119CD">
        <w:rPr>
          <w:rFonts w:ascii="Times New Roman" w:eastAsia="Times New Roman" w:hAnsi="Times New Roman"/>
          <w:color w:val="000000" w:themeColor="text1"/>
          <w:sz w:val="18"/>
          <w:szCs w:val="18"/>
          <w:shd w:val="clear" w:color="auto" w:fill="FFFFFF"/>
          <w:lang w:eastAsia="ru-RU"/>
        </w:rPr>
        <w:t xml:space="preserve"> / Д. Васильков // Законность. 2013. - № 5. – С. 62-74.</w:t>
      </w:r>
    </w:p>
  </w:footnote>
  <w:footnote w:id="11">
    <w:p w:rsidR="007912DE" w:rsidRDefault="007912DE" w:rsidP="00267D83">
      <w:pPr>
        <w:pStyle w:val="a4"/>
        <w:jc w:val="both"/>
      </w:pPr>
      <w:r>
        <w:rPr>
          <w:rStyle w:val="af"/>
        </w:rPr>
        <w:footnoteRef/>
      </w:r>
      <w:r>
        <w:t xml:space="preserve"> </w:t>
      </w:r>
      <w:proofErr w:type="spellStart"/>
      <w:r w:rsidRPr="00267D83">
        <w:rPr>
          <w:rFonts w:ascii="Times New Roman" w:eastAsia="Times New Roman" w:hAnsi="Times New Roman"/>
          <w:color w:val="000000" w:themeColor="text1"/>
          <w:lang w:eastAsia="ru-RU"/>
        </w:rPr>
        <w:t>Змановская</w:t>
      </w:r>
      <w:proofErr w:type="spellEnd"/>
      <w:r w:rsidRPr="00267D83">
        <w:rPr>
          <w:rFonts w:ascii="Times New Roman" w:eastAsia="Times New Roman" w:hAnsi="Times New Roman"/>
          <w:color w:val="000000" w:themeColor="text1"/>
          <w:lang w:eastAsia="ru-RU"/>
        </w:rPr>
        <w:t xml:space="preserve"> Е. В. </w:t>
      </w:r>
      <w:proofErr w:type="spellStart"/>
      <w:r w:rsidRPr="00267D83">
        <w:rPr>
          <w:rFonts w:ascii="Times New Roman" w:eastAsia="Times New Roman" w:hAnsi="Times New Roman"/>
          <w:color w:val="000000" w:themeColor="text1"/>
          <w:lang w:eastAsia="ru-RU"/>
        </w:rPr>
        <w:t>Девиантология</w:t>
      </w:r>
      <w:proofErr w:type="spellEnd"/>
      <w:r w:rsidRPr="00267D83">
        <w:rPr>
          <w:rFonts w:ascii="Times New Roman" w:eastAsia="Times New Roman" w:hAnsi="Times New Roman"/>
          <w:color w:val="000000" w:themeColor="text1"/>
          <w:lang w:eastAsia="ru-RU"/>
        </w:rPr>
        <w:t>: (Психология отклоняющегося поведения): учеб</w:t>
      </w:r>
      <w:proofErr w:type="gramStart"/>
      <w:r w:rsidRPr="00267D83">
        <w:rPr>
          <w:rFonts w:ascii="Times New Roman" w:eastAsia="Times New Roman" w:hAnsi="Times New Roman"/>
          <w:color w:val="000000" w:themeColor="text1"/>
          <w:lang w:eastAsia="ru-RU"/>
        </w:rPr>
        <w:t>.</w:t>
      </w:r>
      <w:proofErr w:type="gramEnd"/>
      <w:r w:rsidRPr="00267D83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proofErr w:type="gramStart"/>
      <w:r w:rsidRPr="00267D83">
        <w:rPr>
          <w:rFonts w:ascii="Times New Roman" w:eastAsia="Times New Roman" w:hAnsi="Times New Roman"/>
          <w:color w:val="000000" w:themeColor="text1"/>
          <w:lang w:eastAsia="ru-RU"/>
        </w:rPr>
        <w:t>п</w:t>
      </w:r>
      <w:proofErr w:type="gramEnd"/>
      <w:r w:rsidRPr="00267D83">
        <w:rPr>
          <w:rFonts w:ascii="Times New Roman" w:eastAsia="Times New Roman" w:hAnsi="Times New Roman"/>
          <w:color w:val="000000" w:themeColor="text1"/>
          <w:lang w:eastAsia="ru-RU"/>
        </w:rPr>
        <w:t xml:space="preserve">особие для студ. </w:t>
      </w:r>
      <w:proofErr w:type="spellStart"/>
      <w:r w:rsidRPr="00267D83">
        <w:rPr>
          <w:rFonts w:ascii="Times New Roman" w:eastAsia="Times New Roman" w:hAnsi="Times New Roman"/>
          <w:color w:val="000000" w:themeColor="text1"/>
          <w:lang w:eastAsia="ru-RU"/>
        </w:rPr>
        <w:t>высш</w:t>
      </w:r>
      <w:proofErr w:type="spellEnd"/>
      <w:r w:rsidRPr="00267D83">
        <w:rPr>
          <w:rFonts w:ascii="Times New Roman" w:eastAsia="Times New Roman" w:hAnsi="Times New Roman"/>
          <w:color w:val="000000" w:themeColor="text1"/>
          <w:lang w:eastAsia="ru-RU"/>
        </w:rPr>
        <w:t xml:space="preserve">. учеб. заведений. - 2-е изд., </w:t>
      </w:r>
      <w:proofErr w:type="spellStart"/>
      <w:r w:rsidRPr="00267D83">
        <w:rPr>
          <w:rFonts w:ascii="Times New Roman" w:eastAsia="Times New Roman" w:hAnsi="Times New Roman"/>
          <w:color w:val="000000" w:themeColor="text1"/>
          <w:lang w:eastAsia="ru-RU"/>
        </w:rPr>
        <w:t>испр</w:t>
      </w:r>
      <w:proofErr w:type="spellEnd"/>
      <w:r w:rsidRPr="00267D83">
        <w:rPr>
          <w:rFonts w:ascii="Times New Roman" w:eastAsia="Times New Roman" w:hAnsi="Times New Roman"/>
          <w:color w:val="000000" w:themeColor="text1"/>
          <w:lang w:eastAsia="ru-RU"/>
        </w:rPr>
        <w:t>. - М.: Издательский центр "Академия", 2004. - 288 с.</w:t>
      </w:r>
    </w:p>
  </w:footnote>
  <w:footnote w:id="12">
    <w:p w:rsidR="007912DE" w:rsidRPr="007A5F6E" w:rsidRDefault="007912DE" w:rsidP="007A5F6E">
      <w:pPr>
        <w:pStyle w:val="af5"/>
        <w:shd w:val="clear" w:color="auto" w:fill="FFFFFF"/>
        <w:spacing w:before="0" w:beforeAutospacing="0" w:after="0" w:afterAutospacing="0" w:line="288" w:lineRule="atLeast"/>
        <w:ind w:right="525"/>
        <w:jc w:val="both"/>
        <w:rPr>
          <w:sz w:val="20"/>
          <w:szCs w:val="20"/>
        </w:rPr>
      </w:pPr>
      <w:r w:rsidRPr="007922FA">
        <w:rPr>
          <w:rStyle w:val="af"/>
          <w:sz w:val="20"/>
          <w:szCs w:val="20"/>
        </w:rPr>
        <w:footnoteRef/>
      </w:r>
      <w:r w:rsidRPr="007922FA">
        <w:rPr>
          <w:sz w:val="20"/>
          <w:szCs w:val="20"/>
        </w:rPr>
        <w:t xml:space="preserve"> </w:t>
      </w:r>
      <w:r w:rsidRPr="007922FA">
        <w:rPr>
          <w:bCs/>
          <w:sz w:val="20"/>
          <w:szCs w:val="20"/>
        </w:rPr>
        <w:t>Крылов А.А.</w:t>
      </w:r>
      <w:r>
        <w:rPr>
          <w:bCs/>
          <w:sz w:val="20"/>
          <w:szCs w:val="20"/>
        </w:rPr>
        <w:t xml:space="preserve"> </w:t>
      </w:r>
      <w:r w:rsidRPr="007922FA">
        <w:rPr>
          <w:iCs/>
          <w:sz w:val="20"/>
          <w:szCs w:val="20"/>
        </w:rPr>
        <w:t>Психология: учебник (2</w:t>
      </w:r>
      <w:r w:rsidRPr="007922FA">
        <w:rPr>
          <w:iCs/>
          <w:sz w:val="20"/>
          <w:szCs w:val="20"/>
        </w:rPr>
        <w:noBreakHyphen/>
        <w:t>е издание): Издательство Проспект; 2005</w:t>
      </w:r>
      <w:r>
        <w:rPr>
          <w:iCs/>
          <w:sz w:val="20"/>
          <w:szCs w:val="20"/>
        </w:rPr>
        <w:t>. - 752 с.</w:t>
      </w:r>
    </w:p>
  </w:footnote>
  <w:footnote w:id="13">
    <w:p w:rsidR="007912DE" w:rsidRDefault="007912DE">
      <w:pPr>
        <w:pStyle w:val="a4"/>
      </w:pPr>
      <w:r>
        <w:rPr>
          <w:rStyle w:val="af"/>
        </w:rPr>
        <w:footnoteRef/>
      </w:r>
      <w:r>
        <w:t xml:space="preserve"> </w:t>
      </w:r>
      <w:r w:rsidRPr="007A5F6E">
        <w:rPr>
          <w:rFonts w:ascii="Times New Roman" w:hAnsi="Times New Roman"/>
          <w:color w:val="000000"/>
          <w:shd w:val="clear" w:color="auto" w:fill="FFFFFF"/>
        </w:rPr>
        <w:t xml:space="preserve">Учебно-методическое пособие / О.Н. Мазина; </w:t>
      </w:r>
      <w:proofErr w:type="gramStart"/>
      <w:r w:rsidRPr="007A5F6E">
        <w:rPr>
          <w:rFonts w:ascii="Times New Roman" w:hAnsi="Times New Roman"/>
          <w:color w:val="000000"/>
          <w:shd w:val="clear" w:color="auto" w:fill="FFFFFF"/>
        </w:rPr>
        <w:t>Мин-во</w:t>
      </w:r>
      <w:proofErr w:type="gramEnd"/>
      <w:r w:rsidRPr="007A5F6E">
        <w:rPr>
          <w:rFonts w:ascii="Times New Roman" w:hAnsi="Times New Roman"/>
          <w:color w:val="000000"/>
          <w:shd w:val="clear" w:color="auto" w:fill="FFFFFF"/>
        </w:rPr>
        <w:t xml:space="preserve"> образования и науки РФ, </w:t>
      </w:r>
      <w:proofErr w:type="spellStart"/>
      <w:r w:rsidRPr="007A5F6E">
        <w:rPr>
          <w:rFonts w:ascii="Times New Roman" w:hAnsi="Times New Roman"/>
          <w:color w:val="000000"/>
          <w:shd w:val="clear" w:color="auto" w:fill="FFFFFF"/>
        </w:rPr>
        <w:t>Федер</w:t>
      </w:r>
      <w:proofErr w:type="spellEnd"/>
      <w:r w:rsidRPr="007A5F6E">
        <w:rPr>
          <w:rFonts w:ascii="Times New Roman" w:hAnsi="Times New Roman"/>
          <w:color w:val="000000"/>
          <w:shd w:val="clear" w:color="auto" w:fill="FFFFFF"/>
        </w:rPr>
        <w:t xml:space="preserve">. агентство по образованию, </w:t>
      </w:r>
      <w:proofErr w:type="spellStart"/>
      <w:r w:rsidRPr="007A5F6E">
        <w:rPr>
          <w:rFonts w:ascii="Times New Roman" w:hAnsi="Times New Roman"/>
          <w:color w:val="000000"/>
          <w:shd w:val="clear" w:color="auto" w:fill="FFFFFF"/>
        </w:rPr>
        <w:t>Оренб</w:t>
      </w:r>
      <w:proofErr w:type="spellEnd"/>
      <w:r w:rsidRPr="007A5F6E">
        <w:rPr>
          <w:rFonts w:ascii="Times New Roman" w:hAnsi="Times New Roman"/>
          <w:color w:val="000000"/>
          <w:shd w:val="clear" w:color="auto" w:fill="FFFFFF"/>
        </w:rPr>
        <w:t xml:space="preserve">. гос. </w:t>
      </w:r>
      <w:proofErr w:type="spellStart"/>
      <w:r w:rsidRPr="007A5F6E">
        <w:rPr>
          <w:rFonts w:ascii="Times New Roman" w:hAnsi="Times New Roman"/>
          <w:color w:val="000000"/>
          <w:shd w:val="clear" w:color="auto" w:fill="FFFFFF"/>
        </w:rPr>
        <w:t>пед</w:t>
      </w:r>
      <w:proofErr w:type="spellEnd"/>
      <w:r w:rsidRPr="007A5F6E">
        <w:rPr>
          <w:rFonts w:ascii="Times New Roman" w:hAnsi="Times New Roman"/>
          <w:color w:val="000000"/>
          <w:shd w:val="clear" w:color="auto" w:fill="FFFFFF"/>
        </w:rPr>
        <w:t>. ун-т. — Оренбург: ОГПУ, 2007. — 151 с.</w:t>
      </w:r>
    </w:p>
  </w:footnote>
  <w:footnote w:id="14">
    <w:p w:rsidR="007912DE" w:rsidRDefault="007912DE" w:rsidP="00813929">
      <w:pPr>
        <w:pStyle w:val="a4"/>
        <w:rPr>
          <w:rFonts w:ascii="Times New Roman" w:hAnsi="Times New Roman"/>
        </w:rPr>
      </w:pPr>
      <w:r>
        <w:rPr>
          <w:rStyle w:val="af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A82F7D">
        <w:rPr>
          <w:rFonts w:ascii="Times New Roman" w:hAnsi="Times New Roman"/>
        </w:rPr>
        <w:t>http://dip-psi.ru/psikhologicheskiye-testy/post/metodika-m-rokicha-tsennostnyye-oriyentatsii</w:t>
      </w:r>
    </w:p>
  </w:footnote>
  <w:footnote w:id="15">
    <w:p w:rsidR="007912DE" w:rsidRDefault="007912DE" w:rsidP="00813929">
      <w:pPr>
        <w:pStyle w:val="a4"/>
        <w:rPr>
          <w:rFonts w:ascii="Times New Roman" w:hAnsi="Times New Roman"/>
        </w:rPr>
      </w:pPr>
      <w:r>
        <w:rPr>
          <w:rStyle w:val="af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«Тест </w:t>
      </w:r>
      <w:proofErr w:type="spellStart"/>
      <w:r>
        <w:rPr>
          <w:rFonts w:ascii="Times New Roman" w:hAnsi="Times New Roman"/>
        </w:rPr>
        <w:t>смысложизненных</w:t>
      </w:r>
      <w:proofErr w:type="spellEnd"/>
      <w:r>
        <w:rPr>
          <w:rFonts w:ascii="Times New Roman" w:hAnsi="Times New Roman"/>
        </w:rPr>
        <w:t xml:space="preserve"> ориентаций» </w:t>
      </w:r>
      <w:proofErr w:type="spellStart"/>
      <w:r>
        <w:rPr>
          <w:rFonts w:ascii="Times New Roman" w:hAnsi="Times New Roman"/>
        </w:rPr>
        <w:t>Д.А.Леонтьева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988679"/>
      <w:docPartObj>
        <w:docPartGallery w:val="Page Numbers (Top of Page)"/>
        <w:docPartUnique/>
      </w:docPartObj>
    </w:sdtPr>
    <w:sdtEndPr/>
    <w:sdtContent>
      <w:p w:rsidR="007912DE" w:rsidRDefault="0044390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76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912DE" w:rsidRDefault="007912D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5FC"/>
    <w:multiLevelType w:val="hybridMultilevel"/>
    <w:tmpl w:val="1D2EC680"/>
    <w:lvl w:ilvl="0" w:tplc="76E25E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23270D"/>
    <w:multiLevelType w:val="hybridMultilevel"/>
    <w:tmpl w:val="AAE80BC6"/>
    <w:lvl w:ilvl="0" w:tplc="18689B1A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E84051"/>
    <w:multiLevelType w:val="hybridMultilevel"/>
    <w:tmpl w:val="0A88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B493C"/>
    <w:multiLevelType w:val="hybridMultilevel"/>
    <w:tmpl w:val="272E9BAC"/>
    <w:lvl w:ilvl="0" w:tplc="3D8EC138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81642C3"/>
    <w:multiLevelType w:val="hybridMultilevel"/>
    <w:tmpl w:val="37B8E484"/>
    <w:lvl w:ilvl="0" w:tplc="9C446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725DE5"/>
    <w:multiLevelType w:val="hybridMultilevel"/>
    <w:tmpl w:val="CCA0D2BE"/>
    <w:lvl w:ilvl="0" w:tplc="CED433C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0F33D7"/>
    <w:multiLevelType w:val="hybridMultilevel"/>
    <w:tmpl w:val="AFD4E0FC"/>
    <w:lvl w:ilvl="0" w:tplc="CCF210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7A3EA1"/>
    <w:multiLevelType w:val="hybridMultilevel"/>
    <w:tmpl w:val="BEE4DF74"/>
    <w:lvl w:ilvl="0" w:tplc="0419000F">
      <w:start w:val="1"/>
      <w:numFmt w:val="decimal"/>
      <w:lvlText w:val="%1."/>
      <w:lvlJc w:val="left"/>
      <w:pPr>
        <w:ind w:left="4230" w:hanging="360"/>
      </w:pPr>
    </w:lvl>
    <w:lvl w:ilvl="1" w:tplc="04190019" w:tentative="1">
      <w:start w:val="1"/>
      <w:numFmt w:val="lowerLetter"/>
      <w:lvlText w:val="%2."/>
      <w:lvlJc w:val="left"/>
      <w:pPr>
        <w:ind w:left="4950" w:hanging="360"/>
      </w:pPr>
    </w:lvl>
    <w:lvl w:ilvl="2" w:tplc="0419001B" w:tentative="1">
      <w:start w:val="1"/>
      <w:numFmt w:val="lowerRoman"/>
      <w:lvlText w:val="%3."/>
      <w:lvlJc w:val="right"/>
      <w:pPr>
        <w:ind w:left="5670" w:hanging="180"/>
      </w:pPr>
    </w:lvl>
    <w:lvl w:ilvl="3" w:tplc="0419000F" w:tentative="1">
      <w:start w:val="1"/>
      <w:numFmt w:val="decimal"/>
      <w:lvlText w:val="%4."/>
      <w:lvlJc w:val="left"/>
      <w:pPr>
        <w:ind w:left="6390" w:hanging="360"/>
      </w:pPr>
    </w:lvl>
    <w:lvl w:ilvl="4" w:tplc="04190019" w:tentative="1">
      <w:start w:val="1"/>
      <w:numFmt w:val="lowerLetter"/>
      <w:lvlText w:val="%5."/>
      <w:lvlJc w:val="left"/>
      <w:pPr>
        <w:ind w:left="7110" w:hanging="360"/>
      </w:pPr>
    </w:lvl>
    <w:lvl w:ilvl="5" w:tplc="0419001B" w:tentative="1">
      <w:start w:val="1"/>
      <w:numFmt w:val="lowerRoman"/>
      <w:lvlText w:val="%6."/>
      <w:lvlJc w:val="right"/>
      <w:pPr>
        <w:ind w:left="7830" w:hanging="180"/>
      </w:pPr>
    </w:lvl>
    <w:lvl w:ilvl="6" w:tplc="0419000F" w:tentative="1">
      <w:start w:val="1"/>
      <w:numFmt w:val="decimal"/>
      <w:lvlText w:val="%7."/>
      <w:lvlJc w:val="left"/>
      <w:pPr>
        <w:ind w:left="8550" w:hanging="360"/>
      </w:pPr>
    </w:lvl>
    <w:lvl w:ilvl="7" w:tplc="04190019" w:tentative="1">
      <w:start w:val="1"/>
      <w:numFmt w:val="lowerLetter"/>
      <w:lvlText w:val="%8."/>
      <w:lvlJc w:val="left"/>
      <w:pPr>
        <w:ind w:left="9270" w:hanging="360"/>
      </w:pPr>
    </w:lvl>
    <w:lvl w:ilvl="8" w:tplc="041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8">
    <w:nsid w:val="2F0E56B5"/>
    <w:multiLevelType w:val="hybridMultilevel"/>
    <w:tmpl w:val="7A267804"/>
    <w:lvl w:ilvl="0" w:tplc="D8CA5830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386545A2"/>
    <w:multiLevelType w:val="multilevel"/>
    <w:tmpl w:val="3690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FB13BBF"/>
    <w:multiLevelType w:val="hybridMultilevel"/>
    <w:tmpl w:val="D4CE8494"/>
    <w:lvl w:ilvl="0" w:tplc="EA22B46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46317F2C"/>
    <w:multiLevelType w:val="singleLevel"/>
    <w:tmpl w:val="3500C26C"/>
    <w:lvl w:ilvl="0">
      <w:start w:val="1"/>
      <w:numFmt w:val="decimal"/>
      <w:lvlText w:val="%1."/>
      <w:legacy w:legacy="1" w:legacySpace="0" w:legacyIndent="2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69D33DA"/>
    <w:multiLevelType w:val="hybridMultilevel"/>
    <w:tmpl w:val="140421F0"/>
    <w:lvl w:ilvl="0" w:tplc="5C267EC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98C4B6B"/>
    <w:multiLevelType w:val="hybridMultilevel"/>
    <w:tmpl w:val="E40AED08"/>
    <w:lvl w:ilvl="0" w:tplc="ED86ED66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1C94748"/>
    <w:multiLevelType w:val="hybridMultilevel"/>
    <w:tmpl w:val="E1728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6DA1F67"/>
    <w:multiLevelType w:val="singleLevel"/>
    <w:tmpl w:val="DBB2CA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6">
    <w:nsid w:val="58667FF9"/>
    <w:multiLevelType w:val="hybridMultilevel"/>
    <w:tmpl w:val="7BDC0704"/>
    <w:lvl w:ilvl="0" w:tplc="0419000B">
      <w:start w:val="1"/>
      <w:numFmt w:val="bullet"/>
      <w:lvlText w:val=""/>
      <w:lvlJc w:val="left"/>
      <w:pPr>
        <w:ind w:left="16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7">
    <w:nsid w:val="5C0205B8"/>
    <w:multiLevelType w:val="hybridMultilevel"/>
    <w:tmpl w:val="928EBAF6"/>
    <w:lvl w:ilvl="0" w:tplc="F7DE962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5CA4501B"/>
    <w:multiLevelType w:val="hybridMultilevel"/>
    <w:tmpl w:val="B376653C"/>
    <w:lvl w:ilvl="0" w:tplc="1DA254B2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6194418F"/>
    <w:multiLevelType w:val="hybridMultilevel"/>
    <w:tmpl w:val="B25E77B6"/>
    <w:lvl w:ilvl="0" w:tplc="0419000F">
      <w:start w:val="1"/>
      <w:numFmt w:val="decimal"/>
      <w:lvlText w:val="%1."/>
      <w:lvlJc w:val="left"/>
      <w:pPr>
        <w:ind w:left="4230" w:hanging="360"/>
      </w:pPr>
    </w:lvl>
    <w:lvl w:ilvl="1" w:tplc="04190019" w:tentative="1">
      <w:start w:val="1"/>
      <w:numFmt w:val="lowerLetter"/>
      <w:lvlText w:val="%2."/>
      <w:lvlJc w:val="left"/>
      <w:pPr>
        <w:ind w:left="4950" w:hanging="360"/>
      </w:pPr>
    </w:lvl>
    <w:lvl w:ilvl="2" w:tplc="0419001B" w:tentative="1">
      <w:start w:val="1"/>
      <w:numFmt w:val="lowerRoman"/>
      <w:lvlText w:val="%3."/>
      <w:lvlJc w:val="right"/>
      <w:pPr>
        <w:ind w:left="5670" w:hanging="180"/>
      </w:pPr>
    </w:lvl>
    <w:lvl w:ilvl="3" w:tplc="0419000F" w:tentative="1">
      <w:start w:val="1"/>
      <w:numFmt w:val="decimal"/>
      <w:lvlText w:val="%4."/>
      <w:lvlJc w:val="left"/>
      <w:pPr>
        <w:ind w:left="6390" w:hanging="360"/>
      </w:pPr>
    </w:lvl>
    <w:lvl w:ilvl="4" w:tplc="04190019" w:tentative="1">
      <w:start w:val="1"/>
      <w:numFmt w:val="lowerLetter"/>
      <w:lvlText w:val="%5."/>
      <w:lvlJc w:val="left"/>
      <w:pPr>
        <w:ind w:left="7110" w:hanging="360"/>
      </w:pPr>
    </w:lvl>
    <w:lvl w:ilvl="5" w:tplc="0419001B" w:tentative="1">
      <w:start w:val="1"/>
      <w:numFmt w:val="lowerRoman"/>
      <w:lvlText w:val="%6."/>
      <w:lvlJc w:val="right"/>
      <w:pPr>
        <w:ind w:left="7830" w:hanging="180"/>
      </w:pPr>
    </w:lvl>
    <w:lvl w:ilvl="6" w:tplc="0419000F" w:tentative="1">
      <w:start w:val="1"/>
      <w:numFmt w:val="decimal"/>
      <w:lvlText w:val="%7."/>
      <w:lvlJc w:val="left"/>
      <w:pPr>
        <w:ind w:left="8550" w:hanging="360"/>
      </w:pPr>
    </w:lvl>
    <w:lvl w:ilvl="7" w:tplc="04190019" w:tentative="1">
      <w:start w:val="1"/>
      <w:numFmt w:val="lowerLetter"/>
      <w:lvlText w:val="%8."/>
      <w:lvlJc w:val="left"/>
      <w:pPr>
        <w:ind w:left="9270" w:hanging="360"/>
      </w:pPr>
    </w:lvl>
    <w:lvl w:ilvl="8" w:tplc="041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20">
    <w:nsid w:val="681416FA"/>
    <w:multiLevelType w:val="hybridMultilevel"/>
    <w:tmpl w:val="A0D0E9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965771"/>
    <w:multiLevelType w:val="multilevel"/>
    <w:tmpl w:val="C02C0F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17A29D2"/>
    <w:multiLevelType w:val="hybridMultilevel"/>
    <w:tmpl w:val="FB603A10"/>
    <w:lvl w:ilvl="0" w:tplc="337C6AC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75953702"/>
    <w:multiLevelType w:val="hybridMultilevel"/>
    <w:tmpl w:val="7D165524"/>
    <w:lvl w:ilvl="0" w:tplc="583677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92D007C"/>
    <w:multiLevelType w:val="hybridMultilevel"/>
    <w:tmpl w:val="B3AEAE46"/>
    <w:lvl w:ilvl="0" w:tplc="8118DA3C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7C1F721A"/>
    <w:multiLevelType w:val="multilevel"/>
    <w:tmpl w:val="4DB6D7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E1121BB"/>
    <w:multiLevelType w:val="hybridMultilevel"/>
    <w:tmpl w:val="8B94406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FC04791"/>
    <w:multiLevelType w:val="hybridMultilevel"/>
    <w:tmpl w:val="83B65F2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2"/>
  </w:num>
  <w:num w:numId="4">
    <w:abstractNumId w:val="11"/>
  </w:num>
  <w:num w:numId="5">
    <w:abstractNumId w:val="11"/>
  </w:num>
  <w:num w:numId="6">
    <w:abstractNumId w:val="23"/>
  </w:num>
  <w:num w:numId="7">
    <w:abstractNumId w:val="4"/>
  </w:num>
  <w:num w:numId="8">
    <w:abstractNumId w:val="6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</w:num>
  <w:num w:numId="11">
    <w:abstractNumId w:val="7"/>
  </w:num>
  <w:num w:numId="12">
    <w:abstractNumId w:val="19"/>
  </w:num>
  <w:num w:numId="13">
    <w:abstractNumId w:val="1"/>
  </w:num>
  <w:num w:numId="14">
    <w:abstractNumId w:val="2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2"/>
  </w:num>
  <w:num w:numId="22">
    <w:abstractNumId w:val="10"/>
  </w:num>
  <w:num w:numId="23">
    <w:abstractNumId w:val="0"/>
  </w:num>
  <w:num w:numId="24">
    <w:abstractNumId w:val="13"/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4"/>
  </w:num>
  <w:num w:numId="29">
    <w:abstractNumId w:val="8"/>
  </w:num>
  <w:num w:numId="30">
    <w:abstractNumId w:val="5"/>
  </w:num>
  <w:num w:numId="31">
    <w:abstractNumId w:val="18"/>
  </w:num>
  <w:num w:numId="32">
    <w:abstractNumId w:val="27"/>
  </w:num>
  <w:num w:numId="33">
    <w:abstractNumId w:val="20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6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E6A"/>
    <w:rsid w:val="00005F7F"/>
    <w:rsid w:val="0001096A"/>
    <w:rsid w:val="00013F67"/>
    <w:rsid w:val="000256A1"/>
    <w:rsid w:val="0003416A"/>
    <w:rsid w:val="00040893"/>
    <w:rsid w:val="00040F05"/>
    <w:rsid w:val="00044183"/>
    <w:rsid w:val="000468BD"/>
    <w:rsid w:val="00047EDD"/>
    <w:rsid w:val="000622EB"/>
    <w:rsid w:val="000741EC"/>
    <w:rsid w:val="00086E5A"/>
    <w:rsid w:val="000A412E"/>
    <w:rsid w:val="000B2C30"/>
    <w:rsid w:val="000B4EA9"/>
    <w:rsid w:val="000B640B"/>
    <w:rsid w:val="000C044E"/>
    <w:rsid w:val="000C3F79"/>
    <w:rsid w:val="000C5939"/>
    <w:rsid w:val="000D207A"/>
    <w:rsid w:val="000F38A8"/>
    <w:rsid w:val="000F4A6B"/>
    <w:rsid w:val="000F6363"/>
    <w:rsid w:val="001004B3"/>
    <w:rsid w:val="001007CD"/>
    <w:rsid w:val="00100A94"/>
    <w:rsid w:val="0010769D"/>
    <w:rsid w:val="00114F25"/>
    <w:rsid w:val="001240FE"/>
    <w:rsid w:val="0012548F"/>
    <w:rsid w:val="00126816"/>
    <w:rsid w:val="0012733A"/>
    <w:rsid w:val="00130B95"/>
    <w:rsid w:val="00133B64"/>
    <w:rsid w:val="0014701A"/>
    <w:rsid w:val="0016023E"/>
    <w:rsid w:val="00175D9C"/>
    <w:rsid w:val="001820F0"/>
    <w:rsid w:val="001910B2"/>
    <w:rsid w:val="0019280C"/>
    <w:rsid w:val="00194BEC"/>
    <w:rsid w:val="001A7417"/>
    <w:rsid w:val="001A7D92"/>
    <w:rsid w:val="001B1A2D"/>
    <w:rsid w:val="001B6375"/>
    <w:rsid w:val="001C04CE"/>
    <w:rsid w:val="001C11CA"/>
    <w:rsid w:val="001C32A2"/>
    <w:rsid w:val="001D4C74"/>
    <w:rsid w:val="001D7362"/>
    <w:rsid w:val="001E3C18"/>
    <w:rsid w:val="001E3EBF"/>
    <w:rsid w:val="001F693B"/>
    <w:rsid w:val="002027BE"/>
    <w:rsid w:val="00202F6C"/>
    <w:rsid w:val="002100AD"/>
    <w:rsid w:val="00210CC7"/>
    <w:rsid w:val="00220FB9"/>
    <w:rsid w:val="0022373A"/>
    <w:rsid w:val="00227EDB"/>
    <w:rsid w:val="00234435"/>
    <w:rsid w:val="00234FC4"/>
    <w:rsid w:val="00240ECF"/>
    <w:rsid w:val="00250696"/>
    <w:rsid w:val="0025088B"/>
    <w:rsid w:val="00254199"/>
    <w:rsid w:val="002630F2"/>
    <w:rsid w:val="00267D83"/>
    <w:rsid w:val="00271663"/>
    <w:rsid w:val="00272A06"/>
    <w:rsid w:val="00274F55"/>
    <w:rsid w:val="00277F47"/>
    <w:rsid w:val="0028081E"/>
    <w:rsid w:val="00280B64"/>
    <w:rsid w:val="00286C36"/>
    <w:rsid w:val="00290016"/>
    <w:rsid w:val="00291507"/>
    <w:rsid w:val="002A1445"/>
    <w:rsid w:val="002A4F29"/>
    <w:rsid w:val="002A5735"/>
    <w:rsid w:val="002A6CD1"/>
    <w:rsid w:val="002B246B"/>
    <w:rsid w:val="002C234C"/>
    <w:rsid w:val="002C4AA0"/>
    <w:rsid w:val="002C5B23"/>
    <w:rsid w:val="002D019A"/>
    <w:rsid w:val="002D248F"/>
    <w:rsid w:val="002D2C88"/>
    <w:rsid w:val="002E2592"/>
    <w:rsid w:val="002E52B2"/>
    <w:rsid w:val="00307100"/>
    <w:rsid w:val="00322D90"/>
    <w:rsid w:val="003262C2"/>
    <w:rsid w:val="00331C8B"/>
    <w:rsid w:val="003333DA"/>
    <w:rsid w:val="00342C38"/>
    <w:rsid w:val="003507AD"/>
    <w:rsid w:val="00350D54"/>
    <w:rsid w:val="00351BE2"/>
    <w:rsid w:val="003523B4"/>
    <w:rsid w:val="003565E6"/>
    <w:rsid w:val="00362916"/>
    <w:rsid w:val="00362DF1"/>
    <w:rsid w:val="003649B1"/>
    <w:rsid w:val="003673F6"/>
    <w:rsid w:val="00370BC6"/>
    <w:rsid w:val="003771A4"/>
    <w:rsid w:val="0038241E"/>
    <w:rsid w:val="003963FA"/>
    <w:rsid w:val="00396F51"/>
    <w:rsid w:val="003A2C6D"/>
    <w:rsid w:val="003A666A"/>
    <w:rsid w:val="003B5B27"/>
    <w:rsid w:val="003B5F30"/>
    <w:rsid w:val="003C28C5"/>
    <w:rsid w:val="003E044F"/>
    <w:rsid w:val="003E3CA1"/>
    <w:rsid w:val="003E4542"/>
    <w:rsid w:val="003E6C96"/>
    <w:rsid w:val="003F1222"/>
    <w:rsid w:val="00400185"/>
    <w:rsid w:val="004004F5"/>
    <w:rsid w:val="00406937"/>
    <w:rsid w:val="00427623"/>
    <w:rsid w:val="00433CC6"/>
    <w:rsid w:val="00437FE2"/>
    <w:rsid w:val="00441E87"/>
    <w:rsid w:val="004430D5"/>
    <w:rsid w:val="00443902"/>
    <w:rsid w:val="00445144"/>
    <w:rsid w:val="004641AB"/>
    <w:rsid w:val="00473935"/>
    <w:rsid w:val="0047759F"/>
    <w:rsid w:val="00480025"/>
    <w:rsid w:val="004A7FAB"/>
    <w:rsid w:val="004D008B"/>
    <w:rsid w:val="004D0CB9"/>
    <w:rsid w:val="004E08AF"/>
    <w:rsid w:val="004F3702"/>
    <w:rsid w:val="004F7EE3"/>
    <w:rsid w:val="0050570D"/>
    <w:rsid w:val="00506B63"/>
    <w:rsid w:val="00511133"/>
    <w:rsid w:val="00512A65"/>
    <w:rsid w:val="00513013"/>
    <w:rsid w:val="00520885"/>
    <w:rsid w:val="005367FF"/>
    <w:rsid w:val="00537596"/>
    <w:rsid w:val="0054106A"/>
    <w:rsid w:val="005426A3"/>
    <w:rsid w:val="00547EFF"/>
    <w:rsid w:val="005555D5"/>
    <w:rsid w:val="005568BD"/>
    <w:rsid w:val="00560577"/>
    <w:rsid w:val="00564D05"/>
    <w:rsid w:val="005676B5"/>
    <w:rsid w:val="0057098D"/>
    <w:rsid w:val="0057292B"/>
    <w:rsid w:val="0058283B"/>
    <w:rsid w:val="0058493A"/>
    <w:rsid w:val="00584E48"/>
    <w:rsid w:val="005A133B"/>
    <w:rsid w:val="005A1C80"/>
    <w:rsid w:val="005A3C6D"/>
    <w:rsid w:val="005B336A"/>
    <w:rsid w:val="005B7D5C"/>
    <w:rsid w:val="005C76BB"/>
    <w:rsid w:val="005D38B6"/>
    <w:rsid w:val="005E08C6"/>
    <w:rsid w:val="006108E2"/>
    <w:rsid w:val="0062183E"/>
    <w:rsid w:val="00626FB4"/>
    <w:rsid w:val="006272BB"/>
    <w:rsid w:val="006375DA"/>
    <w:rsid w:val="006418C8"/>
    <w:rsid w:val="00641DB9"/>
    <w:rsid w:val="0065344F"/>
    <w:rsid w:val="00661D67"/>
    <w:rsid w:val="00667854"/>
    <w:rsid w:val="00676616"/>
    <w:rsid w:val="0067759F"/>
    <w:rsid w:val="00686262"/>
    <w:rsid w:val="00686F81"/>
    <w:rsid w:val="006905E2"/>
    <w:rsid w:val="00691836"/>
    <w:rsid w:val="00692EF5"/>
    <w:rsid w:val="006A2FBC"/>
    <w:rsid w:val="006C3CBB"/>
    <w:rsid w:val="006C4CFF"/>
    <w:rsid w:val="006F0714"/>
    <w:rsid w:val="006F1C07"/>
    <w:rsid w:val="006F2DA4"/>
    <w:rsid w:val="006F344B"/>
    <w:rsid w:val="006F54BE"/>
    <w:rsid w:val="007007C6"/>
    <w:rsid w:val="007154A9"/>
    <w:rsid w:val="007176ED"/>
    <w:rsid w:val="00717D18"/>
    <w:rsid w:val="00721B29"/>
    <w:rsid w:val="00724B81"/>
    <w:rsid w:val="007262DB"/>
    <w:rsid w:val="007324C4"/>
    <w:rsid w:val="00736DD5"/>
    <w:rsid w:val="00737327"/>
    <w:rsid w:val="00744944"/>
    <w:rsid w:val="0074776E"/>
    <w:rsid w:val="0076577A"/>
    <w:rsid w:val="00765E86"/>
    <w:rsid w:val="007668DB"/>
    <w:rsid w:val="007702E7"/>
    <w:rsid w:val="007711A9"/>
    <w:rsid w:val="0077467C"/>
    <w:rsid w:val="00774ED8"/>
    <w:rsid w:val="007912DE"/>
    <w:rsid w:val="007921AA"/>
    <w:rsid w:val="00792288"/>
    <w:rsid w:val="007922FA"/>
    <w:rsid w:val="007A4057"/>
    <w:rsid w:val="007A59E4"/>
    <w:rsid w:val="007A5F6E"/>
    <w:rsid w:val="007C0ED9"/>
    <w:rsid w:val="007C1A42"/>
    <w:rsid w:val="007C5CB6"/>
    <w:rsid w:val="007C6AA3"/>
    <w:rsid w:val="007D2F51"/>
    <w:rsid w:val="007E1F11"/>
    <w:rsid w:val="007E5A15"/>
    <w:rsid w:val="007F33D5"/>
    <w:rsid w:val="00800BEC"/>
    <w:rsid w:val="00806C72"/>
    <w:rsid w:val="00813929"/>
    <w:rsid w:val="00823FD3"/>
    <w:rsid w:val="008245FB"/>
    <w:rsid w:val="00826C7C"/>
    <w:rsid w:val="008403AF"/>
    <w:rsid w:val="00851831"/>
    <w:rsid w:val="0085192F"/>
    <w:rsid w:val="00855601"/>
    <w:rsid w:val="00863DCE"/>
    <w:rsid w:val="00881C7A"/>
    <w:rsid w:val="0089360F"/>
    <w:rsid w:val="008973C1"/>
    <w:rsid w:val="008A0FE8"/>
    <w:rsid w:val="008A1F4B"/>
    <w:rsid w:val="008B3011"/>
    <w:rsid w:val="008B5523"/>
    <w:rsid w:val="008B7353"/>
    <w:rsid w:val="008D46EA"/>
    <w:rsid w:val="008D6069"/>
    <w:rsid w:val="008E22D8"/>
    <w:rsid w:val="008F1F31"/>
    <w:rsid w:val="008F5AE7"/>
    <w:rsid w:val="008F7E5D"/>
    <w:rsid w:val="009046A4"/>
    <w:rsid w:val="00911FC6"/>
    <w:rsid w:val="00912624"/>
    <w:rsid w:val="00920AF1"/>
    <w:rsid w:val="00921091"/>
    <w:rsid w:val="00924C24"/>
    <w:rsid w:val="00924CA6"/>
    <w:rsid w:val="00926325"/>
    <w:rsid w:val="009377BA"/>
    <w:rsid w:val="009512DF"/>
    <w:rsid w:val="0097119E"/>
    <w:rsid w:val="00971F89"/>
    <w:rsid w:val="00974F34"/>
    <w:rsid w:val="00976ED1"/>
    <w:rsid w:val="00977007"/>
    <w:rsid w:val="009777BC"/>
    <w:rsid w:val="009815D7"/>
    <w:rsid w:val="0098642B"/>
    <w:rsid w:val="009933FE"/>
    <w:rsid w:val="009B7806"/>
    <w:rsid w:val="009C0433"/>
    <w:rsid w:val="009C126C"/>
    <w:rsid w:val="009C3175"/>
    <w:rsid w:val="009C3AAF"/>
    <w:rsid w:val="009D2A43"/>
    <w:rsid w:val="009E3037"/>
    <w:rsid w:val="009F112F"/>
    <w:rsid w:val="009F1BBE"/>
    <w:rsid w:val="009F2031"/>
    <w:rsid w:val="009F2A26"/>
    <w:rsid w:val="009F40D8"/>
    <w:rsid w:val="009F5B4F"/>
    <w:rsid w:val="009F67C9"/>
    <w:rsid w:val="00A051EC"/>
    <w:rsid w:val="00A05CF9"/>
    <w:rsid w:val="00A149D8"/>
    <w:rsid w:val="00A14DD6"/>
    <w:rsid w:val="00A2035D"/>
    <w:rsid w:val="00A20C90"/>
    <w:rsid w:val="00A227A3"/>
    <w:rsid w:val="00A3220A"/>
    <w:rsid w:val="00A42FC1"/>
    <w:rsid w:val="00A46930"/>
    <w:rsid w:val="00A658F4"/>
    <w:rsid w:val="00A712CB"/>
    <w:rsid w:val="00A72EE9"/>
    <w:rsid w:val="00A80225"/>
    <w:rsid w:val="00A856B6"/>
    <w:rsid w:val="00A86D36"/>
    <w:rsid w:val="00A8722C"/>
    <w:rsid w:val="00A95EF4"/>
    <w:rsid w:val="00A960E5"/>
    <w:rsid w:val="00AA5823"/>
    <w:rsid w:val="00AB4A88"/>
    <w:rsid w:val="00AB5CA0"/>
    <w:rsid w:val="00AB67B0"/>
    <w:rsid w:val="00AB7545"/>
    <w:rsid w:val="00AB77BE"/>
    <w:rsid w:val="00AC5DFC"/>
    <w:rsid w:val="00AE7FD7"/>
    <w:rsid w:val="00AF0D65"/>
    <w:rsid w:val="00AF5030"/>
    <w:rsid w:val="00B046CE"/>
    <w:rsid w:val="00B07638"/>
    <w:rsid w:val="00B15498"/>
    <w:rsid w:val="00B24C64"/>
    <w:rsid w:val="00B24CFA"/>
    <w:rsid w:val="00B45DE1"/>
    <w:rsid w:val="00B474B5"/>
    <w:rsid w:val="00B53600"/>
    <w:rsid w:val="00B71A07"/>
    <w:rsid w:val="00B767B5"/>
    <w:rsid w:val="00B774D4"/>
    <w:rsid w:val="00B77A84"/>
    <w:rsid w:val="00B800DE"/>
    <w:rsid w:val="00B806A9"/>
    <w:rsid w:val="00B84358"/>
    <w:rsid w:val="00B8618F"/>
    <w:rsid w:val="00BA248E"/>
    <w:rsid w:val="00BA27E9"/>
    <w:rsid w:val="00BA64A1"/>
    <w:rsid w:val="00BC0504"/>
    <w:rsid w:val="00BD3386"/>
    <w:rsid w:val="00BD5D28"/>
    <w:rsid w:val="00BD7451"/>
    <w:rsid w:val="00BD7D14"/>
    <w:rsid w:val="00BE1CAA"/>
    <w:rsid w:val="00C01422"/>
    <w:rsid w:val="00C03B34"/>
    <w:rsid w:val="00C12D8D"/>
    <w:rsid w:val="00C16635"/>
    <w:rsid w:val="00C16AD6"/>
    <w:rsid w:val="00C379C5"/>
    <w:rsid w:val="00C40059"/>
    <w:rsid w:val="00C53C1C"/>
    <w:rsid w:val="00C76AB1"/>
    <w:rsid w:val="00C92DA2"/>
    <w:rsid w:val="00CA12E1"/>
    <w:rsid w:val="00CA436C"/>
    <w:rsid w:val="00CA4FF1"/>
    <w:rsid w:val="00CB3174"/>
    <w:rsid w:val="00CC09D5"/>
    <w:rsid w:val="00CC200B"/>
    <w:rsid w:val="00CC5884"/>
    <w:rsid w:val="00CD7659"/>
    <w:rsid w:val="00CE0BDF"/>
    <w:rsid w:val="00CE1F88"/>
    <w:rsid w:val="00D018BA"/>
    <w:rsid w:val="00D14C2B"/>
    <w:rsid w:val="00D177DB"/>
    <w:rsid w:val="00D2605E"/>
    <w:rsid w:val="00D35114"/>
    <w:rsid w:val="00D453B6"/>
    <w:rsid w:val="00D519A0"/>
    <w:rsid w:val="00D629EB"/>
    <w:rsid w:val="00D71D47"/>
    <w:rsid w:val="00D81318"/>
    <w:rsid w:val="00D87A60"/>
    <w:rsid w:val="00D9626C"/>
    <w:rsid w:val="00D96BC9"/>
    <w:rsid w:val="00DC0EF2"/>
    <w:rsid w:val="00DC0F28"/>
    <w:rsid w:val="00DC3A1F"/>
    <w:rsid w:val="00DD1EAF"/>
    <w:rsid w:val="00DF21B9"/>
    <w:rsid w:val="00DF7EE5"/>
    <w:rsid w:val="00E00B0C"/>
    <w:rsid w:val="00E06882"/>
    <w:rsid w:val="00E105B9"/>
    <w:rsid w:val="00E10951"/>
    <w:rsid w:val="00E1152F"/>
    <w:rsid w:val="00E11F0D"/>
    <w:rsid w:val="00E128B0"/>
    <w:rsid w:val="00E12D3C"/>
    <w:rsid w:val="00E139A6"/>
    <w:rsid w:val="00E1729A"/>
    <w:rsid w:val="00E21264"/>
    <w:rsid w:val="00E264ED"/>
    <w:rsid w:val="00E316DD"/>
    <w:rsid w:val="00E512F7"/>
    <w:rsid w:val="00E739DE"/>
    <w:rsid w:val="00E83681"/>
    <w:rsid w:val="00E847B5"/>
    <w:rsid w:val="00E945BC"/>
    <w:rsid w:val="00EA01EA"/>
    <w:rsid w:val="00EA0645"/>
    <w:rsid w:val="00EA07BC"/>
    <w:rsid w:val="00EA0C17"/>
    <w:rsid w:val="00EA1F38"/>
    <w:rsid w:val="00EB27F2"/>
    <w:rsid w:val="00EB5E6A"/>
    <w:rsid w:val="00EC0F54"/>
    <w:rsid w:val="00EC4D8A"/>
    <w:rsid w:val="00ED170C"/>
    <w:rsid w:val="00ED55BA"/>
    <w:rsid w:val="00EE2151"/>
    <w:rsid w:val="00F00910"/>
    <w:rsid w:val="00F058AA"/>
    <w:rsid w:val="00F109AB"/>
    <w:rsid w:val="00F13DC8"/>
    <w:rsid w:val="00F143EE"/>
    <w:rsid w:val="00F164AC"/>
    <w:rsid w:val="00F17868"/>
    <w:rsid w:val="00F178CD"/>
    <w:rsid w:val="00F20F35"/>
    <w:rsid w:val="00F212C8"/>
    <w:rsid w:val="00F23A42"/>
    <w:rsid w:val="00F242E4"/>
    <w:rsid w:val="00F3035C"/>
    <w:rsid w:val="00F37337"/>
    <w:rsid w:val="00F43ADE"/>
    <w:rsid w:val="00F47C0B"/>
    <w:rsid w:val="00F57908"/>
    <w:rsid w:val="00F603DD"/>
    <w:rsid w:val="00F60708"/>
    <w:rsid w:val="00F612B6"/>
    <w:rsid w:val="00F67E3A"/>
    <w:rsid w:val="00F86743"/>
    <w:rsid w:val="00F94C41"/>
    <w:rsid w:val="00F94D9B"/>
    <w:rsid w:val="00F967BF"/>
    <w:rsid w:val="00F973D1"/>
    <w:rsid w:val="00FA1DD2"/>
    <w:rsid w:val="00FB3816"/>
    <w:rsid w:val="00FC05BE"/>
    <w:rsid w:val="00FC10F6"/>
    <w:rsid w:val="00FC14B5"/>
    <w:rsid w:val="00FC216E"/>
    <w:rsid w:val="00FC3018"/>
    <w:rsid w:val="00FC481F"/>
    <w:rsid w:val="00FD3509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7C6"/>
  </w:style>
  <w:style w:type="paragraph" w:styleId="1">
    <w:name w:val="heading 1"/>
    <w:basedOn w:val="a"/>
    <w:next w:val="a"/>
    <w:link w:val="10"/>
    <w:uiPriority w:val="9"/>
    <w:qFormat/>
    <w:rsid w:val="00EA07BC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2D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EA07BC"/>
    <w:pPr>
      <w:keepNext/>
      <w:keepLines/>
      <w:spacing w:before="480" w:after="0" w:line="25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EA07BC"/>
  </w:style>
  <w:style w:type="character" w:customStyle="1" w:styleId="10">
    <w:name w:val="Заголовок 1 Знак"/>
    <w:basedOn w:val="a0"/>
    <w:link w:val="1"/>
    <w:uiPriority w:val="9"/>
    <w:rsid w:val="00EA07BC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styleId="a3">
    <w:name w:val="Hyperlink"/>
    <w:basedOn w:val="a0"/>
    <w:uiPriority w:val="99"/>
    <w:unhideWhenUsed/>
    <w:rsid w:val="00EA07BC"/>
    <w:rPr>
      <w:rFonts w:ascii="Times New Roman" w:hAnsi="Times New Roman" w:cs="Times New Roman" w:hint="default"/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EA07BC"/>
    <w:rPr>
      <w:color w:val="954F72"/>
      <w:u w:val="single"/>
    </w:rPr>
  </w:style>
  <w:style w:type="paragraph" w:styleId="14">
    <w:name w:val="toc 1"/>
    <w:basedOn w:val="a"/>
    <w:next w:val="a"/>
    <w:autoRedefine/>
    <w:uiPriority w:val="39"/>
    <w:unhideWhenUsed/>
    <w:rsid w:val="00086E5A"/>
    <w:pPr>
      <w:tabs>
        <w:tab w:val="right" w:leader="dot" w:pos="9189"/>
      </w:tabs>
      <w:spacing w:after="100" w:line="360" w:lineRule="auto"/>
    </w:pPr>
    <w:rPr>
      <w:rFonts w:ascii="Times New Roman" w:hAnsi="Times New Roman" w:cs="Times New Roman"/>
      <w:noProof/>
      <w:color w:val="0D0D0D" w:themeColor="text1" w:themeTint="F2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A07BC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EA07B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A07BC"/>
    <w:rPr>
      <w:rFonts w:ascii="Calibri" w:eastAsia="Calibri" w:hAnsi="Calibri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A07B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EA07B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07B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EA07BC"/>
    <w:rPr>
      <w:rFonts w:ascii="Calibri" w:eastAsia="Calibri" w:hAnsi="Calibri" w:cs="Times New Roman"/>
    </w:rPr>
  </w:style>
  <w:style w:type="paragraph" w:styleId="aa">
    <w:name w:val="Body Text"/>
    <w:basedOn w:val="a"/>
    <w:link w:val="ab"/>
    <w:uiPriority w:val="99"/>
    <w:unhideWhenUsed/>
    <w:rsid w:val="00EA07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EA07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A07B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07BC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A07BC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5">
    <w:name w:val="Заголовок оглавления1"/>
    <w:basedOn w:val="1"/>
    <w:next w:val="a"/>
    <w:uiPriority w:val="39"/>
    <w:semiHidden/>
    <w:unhideWhenUsed/>
    <w:qFormat/>
    <w:rsid w:val="00EA07BC"/>
  </w:style>
  <w:style w:type="character" w:styleId="af">
    <w:name w:val="footnote reference"/>
    <w:basedOn w:val="a0"/>
    <w:uiPriority w:val="99"/>
    <w:semiHidden/>
    <w:unhideWhenUsed/>
    <w:rsid w:val="00EA07BC"/>
    <w:rPr>
      <w:vertAlign w:val="superscript"/>
    </w:rPr>
  </w:style>
  <w:style w:type="table" w:styleId="af0">
    <w:name w:val="Table Grid"/>
    <w:basedOn w:val="a1"/>
    <w:uiPriority w:val="59"/>
    <w:rsid w:val="00EA0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0"/>
    <w:uiPriority w:val="9"/>
    <w:rsid w:val="00EA0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FollowedHyperlink"/>
    <w:basedOn w:val="a0"/>
    <w:uiPriority w:val="99"/>
    <w:semiHidden/>
    <w:unhideWhenUsed/>
    <w:rsid w:val="00EA07BC"/>
    <w:rPr>
      <w:color w:val="800080" w:themeColor="followedHyperlink"/>
      <w:u w:val="single"/>
    </w:rPr>
  </w:style>
  <w:style w:type="table" w:customStyle="1" w:styleId="16">
    <w:name w:val="Сетка таблицы1"/>
    <w:basedOn w:val="a1"/>
    <w:uiPriority w:val="59"/>
    <w:rsid w:val="00362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"/>
    <w:next w:val="a"/>
    <w:uiPriority w:val="39"/>
    <w:semiHidden/>
    <w:unhideWhenUsed/>
    <w:qFormat/>
    <w:rsid w:val="00920AF1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table" w:customStyle="1" w:styleId="22">
    <w:name w:val="Сетка таблицы2"/>
    <w:basedOn w:val="a1"/>
    <w:next w:val="af0"/>
    <w:uiPriority w:val="59"/>
    <w:rsid w:val="001A7D92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uiPriority w:val="99"/>
    <w:unhideWhenUsed/>
    <w:rsid w:val="00CD765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sid w:val="00CD7659"/>
    <w:rPr>
      <w:rFonts w:ascii="Consolas" w:hAnsi="Consolas"/>
      <w:sz w:val="21"/>
      <w:szCs w:val="21"/>
    </w:rPr>
  </w:style>
  <w:style w:type="paragraph" w:styleId="af5">
    <w:name w:val="Normal (Web)"/>
    <w:basedOn w:val="a"/>
    <w:uiPriority w:val="99"/>
    <w:unhideWhenUsed/>
    <w:rsid w:val="00127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B78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9B780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7">
    <w:name w:val="Обычный1"/>
    <w:basedOn w:val="a0"/>
    <w:rsid w:val="003F1222"/>
  </w:style>
  <w:style w:type="character" w:customStyle="1" w:styleId="20">
    <w:name w:val="Заголовок 2 Знак"/>
    <w:basedOn w:val="a0"/>
    <w:link w:val="2"/>
    <w:uiPriority w:val="9"/>
    <w:rsid w:val="00322D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ooltip">
    <w:name w:val="tooltip"/>
    <w:basedOn w:val="a0"/>
    <w:rsid w:val="00584E48"/>
  </w:style>
  <w:style w:type="character" w:customStyle="1" w:styleId="classic">
    <w:name w:val="classic"/>
    <w:basedOn w:val="a0"/>
    <w:rsid w:val="00584E48"/>
  </w:style>
  <w:style w:type="character" w:styleId="af6">
    <w:name w:val="Strong"/>
    <w:basedOn w:val="a0"/>
    <w:uiPriority w:val="22"/>
    <w:qFormat/>
    <w:rsid w:val="00AF50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среднее арифметическое</c:v>
          </c:tx>
          <c:spPr>
            <a:solidFill>
              <a:srgbClr val="00B050"/>
            </a:solidFill>
          </c:spPr>
          <c:invertIfNegative val="0"/>
          <c:cat>
            <c:strRef>
              <c:f>Sheet1!$J$27:$J$44</c:f>
              <c:strCache>
                <c:ptCount val="18"/>
                <c:pt idx="0">
                  <c:v>1. АКТИВНАЯ ДЕЯТЕЛЬНАЯ ЖИЗНЬ</c:v>
                </c:pt>
                <c:pt idx="1">
                  <c:v>2. ЖИЗНЕННАЯ МУДРОСТЬ</c:v>
                </c:pt>
                <c:pt idx="2">
                  <c:v>3. ЗДОРОВЬЕ</c:v>
                </c:pt>
                <c:pt idx="3">
                  <c:v>4. ИНТЕРЕСНАЯ РАБОТА</c:v>
                </c:pt>
                <c:pt idx="4">
                  <c:v>5. КРАСОТА ПРИРОДЫ И ИСКУССТВА</c:v>
                </c:pt>
                <c:pt idx="5">
                  <c:v>6. ЛЮБОВЬ</c:v>
                </c:pt>
                <c:pt idx="6">
                  <c:v>7. МАТЕРИАЛЬНО ОБЕСПЕЧЕННАЯ ЖИЗНЬ</c:v>
                </c:pt>
                <c:pt idx="7">
                  <c:v>8. НАЛИЧИЕ ХОРОШИХ И ВЕРНЫХ ДРУЗЕЙ</c:v>
                </c:pt>
                <c:pt idx="8">
                  <c:v>9. ОБЩЕСТВЕННОЕ ПРИЗНАНИЕ</c:v>
                </c:pt>
                <c:pt idx="9">
                  <c:v>10. ПОЗНАНИЕ</c:v>
                </c:pt>
                <c:pt idx="10">
                  <c:v>11. ПРОДУКТИВНАЯ ЖИЗНЬ</c:v>
                </c:pt>
                <c:pt idx="11">
                  <c:v>12. РАЗВИТИЕ</c:v>
                </c:pt>
                <c:pt idx="12">
                  <c:v>13. РАЗВЛЕЧЕНИЯ</c:v>
                </c:pt>
                <c:pt idx="13">
                  <c:v>14. СВОБОДА</c:v>
                </c:pt>
                <c:pt idx="14">
                  <c:v>15. СЧАСТЛИВАЯ СЕМЕЙНАЯ ЖИЗНЬ</c:v>
                </c:pt>
                <c:pt idx="15">
                  <c:v>16. СЧАСТЬЕ ДРУГИХ</c:v>
                </c:pt>
                <c:pt idx="16">
                  <c:v>17. ТВОРЧЕСТВО</c:v>
                </c:pt>
                <c:pt idx="17">
                  <c:v>18. УВЕРЕННОСТЬ В СЕБЕ</c:v>
                </c:pt>
              </c:strCache>
            </c:strRef>
          </c:cat>
          <c:val>
            <c:numRef>
              <c:f>Sheet1!$K$27:$K$44</c:f>
              <c:numCache>
                <c:formatCode>General</c:formatCode>
                <c:ptCount val="18"/>
                <c:pt idx="0">
                  <c:v>8.1214560000000002</c:v>
                </c:pt>
                <c:pt idx="1">
                  <c:v>6.4235660000000001</c:v>
                </c:pt>
                <c:pt idx="2">
                  <c:v>8.1201554999999992</c:v>
                </c:pt>
                <c:pt idx="3">
                  <c:v>7.4526649999999997</c:v>
                </c:pt>
                <c:pt idx="4">
                  <c:v>3.4266399999999977</c:v>
                </c:pt>
                <c:pt idx="5">
                  <c:v>7.6</c:v>
                </c:pt>
                <c:pt idx="6">
                  <c:v>12</c:v>
                </c:pt>
                <c:pt idx="7">
                  <c:v>10</c:v>
                </c:pt>
                <c:pt idx="8">
                  <c:v>9.9561220000000006</c:v>
                </c:pt>
                <c:pt idx="9">
                  <c:v>5</c:v>
                </c:pt>
                <c:pt idx="10">
                  <c:v>6.5</c:v>
                </c:pt>
                <c:pt idx="11">
                  <c:v>6.4524499999999998</c:v>
                </c:pt>
                <c:pt idx="12">
                  <c:v>10.1</c:v>
                </c:pt>
                <c:pt idx="13">
                  <c:v>13.5</c:v>
                </c:pt>
                <c:pt idx="14">
                  <c:v>10</c:v>
                </c:pt>
                <c:pt idx="15">
                  <c:v>5.4626320000000002</c:v>
                </c:pt>
                <c:pt idx="16">
                  <c:v>7.4622310000000001</c:v>
                </c:pt>
                <c:pt idx="17">
                  <c:v>9.865230000000027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12452352"/>
        <c:axId val="112453888"/>
        <c:axId val="0"/>
      </c:bar3DChart>
      <c:catAx>
        <c:axId val="1124523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2453888"/>
        <c:crosses val="autoZero"/>
        <c:auto val="1"/>
        <c:lblAlgn val="ctr"/>
        <c:lblOffset val="100"/>
        <c:noMultiLvlLbl val="0"/>
      </c:catAx>
      <c:valAx>
        <c:axId val="112453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245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</c:spPr>
          <c:invertIfNegative val="0"/>
          <c:cat>
            <c:strRef>
              <c:f>Sheet1!$J$47:$J$64</c:f>
              <c:strCache>
                <c:ptCount val="18"/>
                <c:pt idx="0">
                  <c:v>1. АККУРАТНОСТЬ</c:v>
                </c:pt>
                <c:pt idx="1">
                  <c:v>2. ВОСПИТАННОСТЬ</c:v>
                </c:pt>
                <c:pt idx="2">
                  <c:v>3. ВЫСОКИЕ ЗАПРОСЫ</c:v>
                </c:pt>
                <c:pt idx="3">
                  <c:v>4. ЖИЗНЕРАДОСТНОСТЬ</c:v>
                </c:pt>
                <c:pt idx="4">
                  <c:v>5. ИСПОЛНИТЕЛЬНОСТЬ</c:v>
                </c:pt>
                <c:pt idx="5">
                  <c:v>6. НЕЗАВИСИМОСТЬ</c:v>
                </c:pt>
                <c:pt idx="6">
                  <c:v>7. НЕТЕРПИМОСТЬ К НЕДОСТАТКАМ</c:v>
                </c:pt>
                <c:pt idx="7">
                  <c:v>8. ОБРАЗОВАННОСТЬ</c:v>
                </c:pt>
                <c:pt idx="8">
                  <c:v>9. ОТВЕТСТВЕННОСТЬ</c:v>
                </c:pt>
                <c:pt idx="9">
                  <c:v>10. РАЦИОНАЛИЗМ</c:v>
                </c:pt>
                <c:pt idx="10">
                  <c:v>11. САМОКОНТРОЛЬ</c:v>
                </c:pt>
                <c:pt idx="11">
                  <c:v>12. СМЕЛОСТЬ</c:v>
                </c:pt>
                <c:pt idx="12">
                  <c:v>13. ТВЕРДАЯ ВОЛЯ</c:v>
                </c:pt>
                <c:pt idx="13">
                  <c:v>14. ТЕРПИМОСТЬ</c:v>
                </c:pt>
                <c:pt idx="14">
                  <c:v>15. ЧЕСТНОСТЬ</c:v>
                </c:pt>
                <c:pt idx="15">
                  <c:v>16. ЧУТКОСТЬ</c:v>
                </c:pt>
                <c:pt idx="16">
                  <c:v>17. ШИРОТА ВЗГЛЯДОВ</c:v>
                </c:pt>
                <c:pt idx="17">
                  <c:v>18. ЭФФЕКТИВНОСТЬ В ДЕЛАХ</c:v>
                </c:pt>
              </c:strCache>
            </c:strRef>
          </c:cat>
          <c:val>
            <c:numRef>
              <c:f>Sheet1!$K$47:$K$64</c:f>
              <c:numCache>
                <c:formatCode>General</c:formatCode>
                <c:ptCount val="18"/>
                <c:pt idx="0">
                  <c:v>7.7692307692307692</c:v>
                </c:pt>
                <c:pt idx="1">
                  <c:v>10.230769230769255</c:v>
                </c:pt>
                <c:pt idx="2">
                  <c:v>9.7692307692307683</c:v>
                </c:pt>
                <c:pt idx="3">
                  <c:v>13.076923076923077</c:v>
                </c:pt>
                <c:pt idx="4">
                  <c:v>6.5</c:v>
                </c:pt>
                <c:pt idx="5">
                  <c:v>13.769230769230798</c:v>
                </c:pt>
                <c:pt idx="6">
                  <c:v>6.4</c:v>
                </c:pt>
                <c:pt idx="7">
                  <c:v>10.8</c:v>
                </c:pt>
                <c:pt idx="8">
                  <c:v>11.076923076923077</c:v>
                </c:pt>
                <c:pt idx="9">
                  <c:v>7.615384615384615</c:v>
                </c:pt>
                <c:pt idx="10">
                  <c:v>8.7692307692307683</c:v>
                </c:pt>
                <c:pt idx="11">
                  <c:v>12.076920000000001</c:v>
                </c:pt>
                <c:pt idx="12">
                  <c:v>8.7692307692307683</c:v>
                </c:pt>
                <c:pt idx="13">
                  <c:v>7.0769230769230802</c:v>
                </c:pt>
                <c:pt idx="14">
                  <c:v>6.1538461538461497</c:v>
                </c:pt>
                <c:pt idx="15">
                  <c:v>7.9</c:v>
                </c:pt>
                <c:pt idx="16">
                  <c:v>8</c:v>
                </c:pt>
                <c:pt idx="17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79046912"/>
        <c:axId val="79081472"/>
        <c:axId val="0"/>
      </c:bar3DChart>
      <c:catAx>
        <c:axId val="79046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9081472"/>
        <c:crosses val="autoZero"/>
        <c:auto val="1"/>
        <c:lblAlgn val="ctr"/>
        <c:lblOffset val="100"/>
        <c:noMultiLvlLbl val="0"/>
      </c:catAx>
      <c:valAx>
        <c:axId val="79081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0469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Смысложизненные</a:t>
            </a:r>
            <a:r>
              <a:rPr lang="ru-RU" baseline="0"/>
              <a:t> ориентации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</c:spPr>
          <c:invertIfNegative val="0"/>
          <c:cat>
            <c:strRef>
              <c:f>Sheet1!$W$14:$W$18</c:f>
              <c:strCache>
                <c:ptCount val="5"/>
                <c:pt idx="0">
                  <c:v>Цели</c:v>
                </c:pt>
                <c:pt idx="1">
                  <c:v>Процесс</c:v>
                </c:pt>
                <c:pt idx="2">
                  <c:v>Результат</c:v>
                </c:pt>
                <c:pt idx="3">
                  <c:v>Локус контроля Я</c:v>
                </c:pt>
                <c:pt idx="4">
                  <c:v>Локус контроля-жизнь</c:v>
                </c:pt>
              </c:strCache>
            </c:strRef>
          </c:cat>
          <c:val>
            <c:numRef>
              <c:f>Sheet1!$X$14:$X$18</c:f>
              <c:numCache>
                <c:formatCode>General</c:formatCode>
                <c:ptCount val="5"/>
                <c:pt idx="0">
                  <c:v>179</c:v>
                </c:pt>
                <c:pt idx="1">
                  <c:v>183</c:v>
                </c:pt>
                <c:pt idx="2">
                  <c:v>180</c:v>
                </c:pt>
                <c:pt idx="3">
                  <c:v>116</c:v>
                </c:pt>
                <c:pt idx="4">
                  <c:v>201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79093120"/>
        <c:axId val="79094912"/>
        <c:axId val="0"/>
      </c:bar3DChart>
      <c:catAx>
        <c:axId val="790931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79094912"/>
        <c:crosses val="autoZero"/>
        <c:auto val="1"/>
        <c:lblAlgn val="ctr"/>
        <c:lblOffset val="100"/>
        <c:noMultiLvlLbl val="0"/>
      </c:catAx>
      <c:valAx>
        <c:axId val="790949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90931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5D760-0987-422E-A9DA-D703D06A2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37</Pages>
  <Words>8317</Words>
  <Characters>47407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</cp:lastModifiedBy>
  <cp:revision>151</cp:revision>
  <cp:lastPrinted>2019-06-17T09:24:00Z</cp:lastPrinted>
  <dcterms:created xsi:type="dcterms:W3CDTF">2017-12-20T21:05:00Z</dcterms:created>
  <dcterms:modified xsi:type="dcterms:W3CDTF">2020-12-13T09:56:00Z</dcterms:modified>
</cp:coreProperties>
</file>