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F6" w:rsidRPr="004552EA" w:rsidRDefault="001A7BF6" w:rsidP="004552E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52EA">
        <w:rPr>
          <w:rFonts w:ascii="Times New Roman" w:hAnsi="Times New Roman" w:cs="Times New Roman"/>
          <w:b/>
          <w:sz w:val="28"/>
          <w:szCs w:val="28"/>
        </w:rPr>
        <w:t xml:space="preserve">УДК </w:t>
      </w:r>
    </w:p>
    <w:p w:rsidR="001A7BF6" w:rsidRPr="004552EA" w:rsidRDefault="001A7BF6" w:rsidP="004552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476" w:rsidRPr="004552EA" w:rsidRDefault="001216F1" w:rsidP="004552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2EA">
        <w:rPr>
          <w:rFonts w:ascii="Times New Roman" w:hAnsi="Times New Roman" w:cs="Times New Roman"/>
          <w:b/>
          <w:sz w:val="28"/>
          <w:szCs w:val="28"/>
        </w:rPr>
        <w:t>К ВОПРОСУ О ДИАГНОСТИКЕ ХОРЕОГРАФИЧЕСКОЙ ОДАРЕННОСТИ ДЕТЕЙ НА ЗАНЯТИЯХ В ОДО</w:t>
      </w:r>
    </w:p>
    <w:p w:rsidR="002F5379" w:rsidRPr="004552EA" w:rsidRDefault="002F5379" w:rsidP="004552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6F1" w:rsidRPr="004552EA" w:rsidRDefault="00953E6E" w:rsidP="004552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t>А</w:t>
      </w:r>
      <w:r w:rsidR="001216F1" w:rsidRPr="004552EA">
        <w:rPr>
          <w:rFonts w:ascii="Times New Roman" w:hAnsi="Times New Roman" w:cs="Times New Roman"/>
          <w:sz w:val="28"/>
          <w:szCs w:val="28"/>
        </w:rPr>
        <w:t>.</w:t>
      </w:r>
      <w:r w:rsidRPr="004552EA">
        <w:rPr>
          <w:rFonts w:ascii="Times New Roman" w:hAnsi="Times New Roman" w:cs="Times New Roman"/>
          <w:sz w:val="28"/>
          <w:szCs w:val="28"/>
        </w:rPr>
        <w:t>Н</w:t>
      </w:r>
      <w:r w:rsidR="001216F1" w:rsidRPr="004552EA">
        <w:rPr>
          <w:rFonts w:ascii="Times New Roman" w:hAnsi="Times New Roman" w:cs="Times New Roman"/>
          <w:sz w:val="28"/>
          <w:szCs w:val="28"/>
        </w:rPr>
        <w:t xml:space="preserve">. </w:t>
      </w:r>
      <w:r w:rsidR="007612D2" w:rsidRPr="004552EA">
        <w:rPr>
          <w:rFonts w:ascii="Times New Roman" w:hAnsi="Times New Roman" w:cs="Times New Roman"/>
          <w:sz w:val="28"/>
          <w:szCs w:val="28"/>
        </w:rPr>
        <w:t>Бобырева</w:t>
      </w:r>
    </w:p>
    <w:p w:rsidR="002F5379" w:rsidRPr="004552EA" w:rsidRDefault="002F5379" w:rsidP="004552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16F1" w:rsidRPr="004552EA" w:rsidRDefault="001216F1" w:rsidP="004552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t xml:space="preserve">Белгородский государственный институт </w:t>
      </w:r>
      <w:r w:rsidRPr="004552EA">
        <w:rPr>
          <w:rFonts w:ascii="Times New Roman" w:hAnsi="Times New Roman" w:cs="Times New Roman"/>
          <w:sz w:val="28"/>
          <w:szCs w:val="28"/>
        </w:rPr>
        <w:br/>
        <w:t>искусства и культуры</w:t>
      </w:r>
    </w:p>
    <w:p w:rsidR="002F5379" w:rsidRPr="004552EA" w:rsidRDefault="002F5379" w:rsidP="004552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16F1" w:rsidRPr="0057199B" w:rsidRDefault="001216F1" w:rsidP="004552EA">
      <w:pPr>
        <w:spacing w:after="0" w:line="360" w:lineRule="auto"/>
        <w:jc w:val="center"/>
        <w:rPr>
          <w:rStyle w:val="mail-message-sender-email"/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7199B">
        <w:rPr>
          <w:rFonts w:ascii="Times New Roman" w:hAnsi="Times New Roman" w:cs="Times New Roman"/>
          <w:sz w:val="28"/>
          <w:szCs w:val="28"/>
        </w:rPr>
        <w:t>-</w:t>
      </w:r>
      <w:r w:rsidRPr="004552E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7199B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2F5379" w:rsidRPr="004552E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bobyreva</w:t>
        </w:r>
        <w:r w:rsidR="002F5379" w:rsidRPr="0057199B">
          <w:rPr>
            <w:rStyle w:val="a7"/>
            <w:rFonts w:ascii="Times New Roman" w:hAnsi="Times New Roman" w:cs="Times New Roman"/>
            <w:sz w:val="28"/>
            <w:szCs w:val="28"/>
          </w:rPr>
          <w:t>94@</w:t>
        </w:r>
        <w:r w:rsidR="002F5379" w:rsidRPr="004552E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2F5379" w:rsidRPr="0057199B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2F5379" w:rsidRPr="004552E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2F5379" w:rsidRPr="0057199B" w:rsidRDefault="002F5379" w:rsidP="004552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16F1" w:rsidRPr="004552EA" w:rsidRDefault="00C35395" w:rsidP="004552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t xml:space="preserve">В статье рассматривается важность диагностирования детской одаренности в первые годы занятий хореографией. </w:t>
      </w:r>
      <w:r w:rsidR="00FD6A5F" w:rsidRPr="004552EA">
        <w:rPr>
          <w:rFonts w:ascii="Times New Roman" w:hAnsi="Times New Roman" w:cs="Times New Roman"/>
          <w:sz w:val="28"/>
          <w:szCs w:val="28"/>
        </w:rPr>
        <w:t>Приводятся наиболее значимые личностные и психомоторные качества одаренного ребенка как критерии диагностики одаренности. Раскрывается место диагностических процедур в процессе обучения хореографии в условиях организации дополнительного образования</w:t>
      </w:r>
      <w:r w:rsidR="00953E6E" w:rsidRPr="004552EA">
        <w:rPr>
          <w:rFonts w:ascii="Times New Roman" w:hAnsi="Times New Roman" w:cs="Times New Roman"/>
          <w:sz w:val="28"/>
          <w:szCs w:val="28"/>
        </w:rPr>
        <w:t xml:space="preserve"> (ОДО)</w:t>
      </w:r>
      <w:r w:rsidR="00FD6A5F" w:rsidRPr="004552EA">
        <w:rPr>
          <w:rFonts w:ascii="Times New Roman" w:hAnsi="Times New Roman" w:cs="Times New Roman"/>
          <w:sz w:val="28"/>
          <w:szCs w:val="28"/>
        </w:rPr>
        <w:t>.</w:t>
      </w:r>
    </w:p>
    <w:p w:rsidR="002F5379" w:rsidRPr="004552EA" w:rsidRDefault="002F5379" w:rsidP="004552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16F1" w:rsidRPr="004552EA" w:rsidRDefault="001216F1" w:rsidP="004552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r w:rsidR="00C35395" w:rsidRPr="004552EA">
        <w:rPr>
          <w:rFonts w:ascii="Times New Roman" w:hAnsi="Times New Roman" w:cs="Times New Roman"/>
          <w:sz w:val="28"/>
          <w:szCs w:val="28"/>
        </w:rPr>
        <w:t>хореография, диагностика, одаренность, дополнительное образование.</w:t>
      </w:r>
    </w:p>
    <w:p w:rsidR="00C35395" w:rsidRDefault="00C35395" w:rsidP="0045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199B" w:rsidRPr="004552EA" w:rsidRDefault="0057199B" w:rsidP="004552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F41C6" w:rsidRPr="004552EA" w:rsidRDefault="001F41C6" w:rsidP="00455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t xml:space="preserve">Современное общество заинтересовано в </w:t>
      </w:r>
      <w:r w:rsidR="00FD6A5F" w:rsidRPr="004552EA">
        <w:rPr>
          <w:rFonts w:ascii="Times New Roman" w:hAnsi="Times New Roman" w:cs="Times New Roman"/>
          <w:sz w:val="28"/>
          <w:szCs w:val="28"/>
        </w:rPr>
        <w:t>творческих, активных, уверенных в своих силах людях. Для того чтобы их деятельность приносила максимальную пользу, она должна реализовываться не в любой абстрактной сфере, а в той, в которой человек может достичь наиболее высоких результатов. Обеспечивается это не только за счет проявленного интереса, но и за счет имеющихся способностей</w:t>
      </w:r>
      <w:r w:rsidR="0003492A" w:rsidRPr="004552EA">
        <w:rPr>
          <w:rFonts w:ascii="Times New Roman" w:hAnsi="Times New Roman" w:cs="Times New Roman"/>
          <w:sz w:val="28"/>
          <w:szCs w:val="28"/>
        </w:rPr>
        <w:t xml:space="preserve"> и предрасположенности</w:t>
      </w:r>
      <w:r w:rsidR="00FD6A5F" w:rsidRPr="004552EA">
        <w:rPr>
          <w:rFonts w:ascii="Times New Roman" w:hAnsi="Times New Roman" w:cs="Times New Roman"/>
          <w:sz w:val="28"/>
          <w:szCs w:val="28"/>
        </w:rPr>
        <w:t xml:space="preserve">. </w:t>
      </w:r>
      <w:r w:rsidR="0003492A" w:rsidRPr="004552EA">
        <w:rPr>
          <w:rFonts w:ascii="Times New Roman" w:hAnsi="Times New Roman" w:cs="Times New Roman"/>
          <w:sz w:val="28"/>
          <w:szCs w:val="28"/>
        </w:rPr>
        <w:t>Одну из ключевых ролей в процессе самоактуализации имеет одаренность.</w:t>
      </w:r>
    </w:p>
    <w:p w:rsidR="001F41C6" w:rsidRPr="004552EA" w:rsidRDefault="001F41C6" w:rsidP="00455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lastRenderedPageBreak/>
        <w:t xml:space="preserve">Сегодня </w:t>
      </w:r>
      <w:r w:rsidR="00A226DF" w:rsidRPr="004552EA">
        <w:rPr>
          <w:rFonts w:ascii="Times New Roman" w:hAnsi="Times New Roman" w:cs="Times New Roman"/>
          <w:sz w:val="28"/>
          <w:szCs w:val="28"/>
        </w:rPr>
        <w:t>рассмотрение вопросов</w:t>
      </w:r>
      <w:r w:rsidRPr="004552EA">
        <w:rPr>
          <w:rFonts w:ascii="Times New Roman" w:hAnsi="Times New Roman" w:cs="Times New Roman"/>
          <w:sz w:val="28"/>
          <w:szCs w:val="28"/>
        </w:rPr>
        <w:t xml:space="preserve"> детской одаренности вышл</w:t>
      </w:r>
      <w:r w:rsidR="00A226DF" w:rsidRPr="004552EA">
        <w:rPr>
          <w:rFonts w:ascii="Times New Roman" w:hAnsi="Times New Roman" w:cs="Times New Roman"/>
          <w:sz w:val="28"/>
          <w:szCs w:val="28"/>
        </w:rPr>
        <w:t>о</w:t>
      </w:r>
      <w:r w:rsidRPr="004552EA">
        <w:rPr>
          <w:rFonts w:ascii="Times New Roman" w:hAnsi="Times New Roman" w:cs="Times New Roman"/>
          <w:sz w:val="28"/>
          <w:szCs w:val="28"/>
        </w:rPr>
        <w:t xml:space="preserve"> за </w:t>
      </w:r>
      <w:r w:rsidR="00A226DF" w:rsidRPr="004552EA">
        <w:rPr>
          <w:rFonts w:ascii="Times New Roman" w:hAnsi="Times New Roman" w:cs="Times New Roman"/>
          <w:sz w:val="28"/>
          <w:szCs w:val="28"/>
        </w:rPr>
        <w:t xml:space="preserve">далеко </w:t>
      </w:r>
      <w:r w:rsidRPr="004552EA">
        <w:rPr>
          <w:rFonts w:ascii="Times New Roman" w:hAnsi="Times New Roman" w:cs="Times New Roman"/>
          <w:sz w:val="28"/>
          <w:szCs w:val="28"/>
        </w:rPr>
        <w:t xml:space="preserve">пределы </w:t>
      </w:r>
      <w:r w:rsidR="00A226DF" w:rsidRPr="004552EA">
        <w:rPr>
          <w:rFonts w:ascii="Times New Roman" w:hAnsi="Times New Roman" w:cs="Times New Roman"/>
          <w:sz w:val="28"/>
          <w:szCs w:val="28"/>
        </w:rPr>
        <w:t>научного</w:t>
      </w:r>
      <w:r w:rsidRPr="004552EA">
        <w:rPr>
          <w:rFonts w:ascii="Times New Roman" w:hAnsi="Times New Roman" w:cs="Times New Roman"/>
          <w:sz w:val="28"/>
          <w:szCs w:val="28"/>
        </w:rPr>
        <w:t xml:space="preserve"> </w:t>
      </w:r>
      <w:r w:rsidR="00A226DF" w:rsidRPr="004552EA">
        <w:rPr>
          <w:rFonts w:ascii="Times New Roman" w:hAnsi="Times New Roman" w:cs="Times New Roman"/>
          <w:sz w:val="28"/>
          <w:szCs w:val="28"/>
        </w:rPr>
        <w:t xml:space="preserve">сообщества: одаренность является темой дискуссий и обменов опытом среди педагогов различных дисциплин, становится одним из направлений государственной политики, активно обсуждается на бытовом уровне. </w:t>
      </w:r>
    </w:p>
    <w:p w:rsidR="00A226DF" w:rsidRPr="004552EA" w:rsidRDefault="00A226DF" w:rsidP="00455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t xml:space="preserve">Современная психологическая наука располагает рядом подходов к феномену детской одаренности, ее структуре и основаниям для классификации, различными взглядами на организацию процесса обучения одаренных детей, а также богатым арсеналом диагностических методик по выявлению одаренности. </w:t>
      </w:r>
    </w:p>
    <w:p w:rsidR="00364F83" w:rsidRPr="004552EA" w:rsidRDefault="00364F83" w:rsidP="00455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t>Большинство исследователей сходятся во мнении, что одаренность должна проявляться и развиваться в соответствующей деятельности. В том случае, когда одаренность в силу тех или иных обстоятельств остается нераспознанной, она так и угасает не получив развития. Этот факт обусловливает важность своевременного выявления детской одаренности.</w:t>
      </w:r>
    </w:p>
    <w:p w:rsidR="00364F83" w:rsidRPr="004552EA" w:rsidRDefault="00364F83" w:rsidP="00455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t xml:space="preserve">В современной образовательной системе практикуются два подхода к диагностике одаренности у обучающихся: психологическая и педагогическая. В организации дополнительного образования (ОДО) первый вид диагностики обычно проводит штатный психолог, второй – педагог объединения, в которое входит одаренный ребенок. В идеальной ситуации оба специалиста проводят совместную систематическую комплексную диагностику. </w:t>
      </w:r>
    </w:p>
    <w:p w:rsidR="00364F83" w:rsidRPr="004552EA" w:rsidRDefault="00F32E88" w:rsidP="00455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t>Диагностика хореографической одаренности у ребят, посещающих ОДО, имеет свою специфику. Во-первых, доступность дополнительного обучения для широкого круга школьников</w:t>
      </w:r>
      <w:r w:rsidR="001810BB" w:rsidRPr="004552EA">
        <w:rPr>
          <w:rFonts w:ascii="Times New Roman" w:hAnsi="Times New Roman" w:cs="Times New Roman"/>
          <w:sz w:val="28"/>
          <w:szCs w:val="28"/>
        </w:rPr>
        <w:t xml:space="preserve"> исключает начальный профессиональный отбор. Поэтому контингент детей, занимающихся в танцевальных объединениях крайне неоднороден. По степени одаренности учеников ОДО можно условно разделить на три группы: не имеющие хореографической одаренности, имеющие ярко выраженную или скрытую одаренность. Последняя категория нуждается в особенном внимании со </w:t>
      </w:r>
      <w:r w:rsidR="001810BB" w:rsidRPr="004552EA">
        <w:rPr>
          <w:rFonts w:ascii="Times New Roman" w:hAnsi="Times New Roman" w:cs="Times New Roman"/>
          <w:sz w:val="28"/>
          <w:szCs w:val="28"/>
        </w:rPr>
        <w:lastRenderedPageBreak/>
        <w:t>стороны педагога: этих детей бывает непросто отличить от неодаренных</w:t>
      </w:r>
      <w:r w:rsidR="00367645" w:rsidRPr="004552EA">
        <w:rPr>
          <w:rFonts w:ascii="Times New Roman" w:hAnsi="Times New Roman" w:cs="Times New Roman"/>
          <w:sz w:val="28"/>
          <w:szCs w:val="28"/>
        </w:rPr>
        <w:t xml:space="preserve">, зачастую их танцевальные способности проявляются только на втором-третьем году обучения. Следовательно, необходимо осуществлять систематический мониторинг и диагностику одаренности (например, в начале учебного года вместе с входящей диагностикой и в конце года вместе с выявлением уровня усвоения учебной программы). </w:t>
      </w:r>
      <w:r w:rsidR="001810BB" w:rsidRPr="004552EA">
        <w:rPr>
          <w:rFonts w:ascii="Times New Roman" w:hAnsi="Times New Roman" w:cs="Times New Roman"/>
          <w:sz w:val="28"/>
          <w:szCs w:val="28"/>
        </w:rPr>
        <w:t xml:space="preserve">Проведение входящей диагностики </w:t>
      </w:r>
      <w:r w:rsidR="00364F83" w:rsidRPr="004552EA">
        <w:rPr>
          <w:rFonts w:ascii="Times New Roman" w:hAnsi="Times New Roman" w:cs="Times New Roman"/>
          <w:sz w:val="28"/>
          <w:szCs w:val="28"/>
        </w:rPr>
        <w:t xml:space="preserve">на начальном этапе обучения </w:t>
      </w:r>
      <w:r w:rsidR="00367645" w:rsidRPr="004552EA">
        <w:rPr>
          <w:rFonts w:ascii="Times New Roman" w:hAnsi="Times New Roman" w:cs="Times New Roman"/>
          <w:sz w:val="28"/>
          <w:szCs w:val="28"/>
        </w:rPr>
        <w:t>помогает</w:t>
      </w:r>
      <w:r w:rsidR="00364F83" w:rsidRPr="004552EA">
        <w:rPr>
          <w:rFonts w:ascii="Times New Roman" w:hAnsi="Times New Roman" w:cs="Times New Roman"/>
          <w:sz w:val="28"/>
          <w:szCs w:val="28"/>
        </w:rPr>
        <w:t xml:space="preserve"> определить возможные перспективы каждого ученика, исходя из степени его одаренности, интересов и личностных особенностей. </w:t>
      </w:r>
      <w:r w:rsidR="001810BB" w:rsidRPr="004552EA">
        <w:rPr>
          <w:rFonts w:ascii="Times New Roman" w:hAnsi="Times New Roman" w:cs="Times New Roman"/>
          <w:sz w:val="28"/>
          <w:szCs w:val="28"/>
        </w:rPr>
        <w:t>В зависимости от этого по-разному будет выстраиваться педагогический процесс.</w:t>
      </w:r>
    </w:p>
    <w:p w:rsidR="00061742" w:rsidRPr="004552EA" w:rsidRDefault="00A24D2C" w:rsidP="00455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t xml:space="preserve">Проводя </w:t>
      </w:r>
      <w:r w:rsidR="00B05E20" w:rsidRPr="004552EA">
        <w:rPr>
          <w:rFonts w:ascii="Times New Roman" w:hAnsi="Times New Roman" w:cs="Times New Roman"/>
          <w:sz w:val="28"/>
          <w:szCs w:val="28"/>
        </w:rPr>
        <w:t>диагностику одаренности,</w:t>
      </w:r>
      <w:r w:rsidRPr="004552EA">
        <w:rPr>
          <w:rFonts w:ascii="Times New Roman" w:hAnsi="Times New Roman" w:cs="Times New Roman"/>
          <w:sz w:val="28"/>
          <w:szCs w:val="28"/>
        </w:rPr>
        <w:t xml:space="preserve"> следует</w:t>
      </w:r>
      <w:r w:rsidR="00B05E20" w:rsidRPr="004552EA">
        <w:rPr>
          <w:rFonts w:ascii="Times New Roman" w:hAnsi="Times New Roman" w:cs="Times New Roman"/>
          <w:sz w:val="28"/>
          <w:szCs w:val="28"/>
        </w:rPr>
        <w:t xml:space="preserve"> ориентируется на реализуемый вид учебно-творческой деятельности. Для выявления одаренных в области хореографии детей существуют различные формы проведения диагностики, специальные задания, разработанные для разных возрастных групп учащихся. </w:t>
      </w:r>
      <w:r w:rsidR="00F62F86" w:rsidRPr="004552EA">
        <w:rPr>
          <w:rFonts w:ascii="Times New Roman" w:hAnsi="Times New Roman" w:cs="Times New Roman"/>
          <w:sz w:val="28"/>
          <w:szCs w:val="28"/>
        </w:rPr>
        <w:t>На наш взгляд различные диагностические упражнения и задания следует включать в образовательный процесс. Во-первых, это его разнообразит, во-вторых, позволяет получить более объективную информацию, т.к. дети не знают, что подвергаются диагностическим процедурам, не испытывают лишнего волнения, работают в психологически комфортной обстановке. В-третьих, регулярная диагностика дает актуальные сведения об учащихся, выявляет скрытую ранее одаренность</w:t>
      </w:r>
      <w:r w:rsidRPr="004552EA">
        <w:rPr>
          <w:rFonts w:ascii="Times New Roman" w:hAnsi="Times New Roman" w:cs="Times New Roman"/>
          <w:sz w:val="28"/>
          <w:szCs w:val="28"/>
        </w:rPr>
        <w:t>, помогает</w:t>
      </w:r>
      <w:r w:rsidR="00F62F86" w:rsidRPr="004552EA">
        <w:rPr>
          <w:rFonts w:ascii="Times New Roman" w:hAnsi="Times New Roman" w:cs="Times New Roman"/>
          <w:sz w:val="28"/>
          <w:szCs w:val="28"/>
        </w:rPr>
        <w:t xml:space="preserve"> </w:t>
      </w:r>
      <w:r w:rsidRPr="004552EA">
        <w:rPr>
          <w:rFonts w:ascii="Times New Roman" w:hAnsi="Times New Roman" w:cs="Times New Roman"/>
          <w:sz w:val="28"/>
          <w:szCs w:val="28"/>
        </w:rPr>
        <w:t>определить</w:t>
      </w:r>
      <w:r w:rsidR="00F62F86" w:rsidRPr="004552EA">
        <w:rPr>
          <w:rFonts w:ascii="Times New Roman" w:hAnsi="Times New Roman" w:cs="Times New Roman"/>
          <w:sz w:val="28"/>
          <w:szCs w:val="28"/>
        </w:rPr>
        <w:t xml:space="preserve"> направления коррекции образовательных маршрутов выявленных ранее одаренных детей. </w:t>
      </w:r>
      <w:r w:rsidR="005148A2" w:rsidRPr="004552EA">
        <w:rPr>
          <w:rFonts w:ascii="Times New Roman" w:hAnsi="Times New Roman" w:cs="Times New Roman"/>
          <w:sz w:val="28"/>
          <w:szCs w:val="28"/>
        </w:rPr>
        <w:t>Наконец, с</w:t>
      </w:r>
      <w:r w:rsidR="00061742" w:rsidRPr="004552EA">
        <w:rPr>
          <w:rFonts w:ascii="Times New Roman" w:hAnsi="Times New Roman" w:cs="Times New Roman"/>
          <w:sz w:val="28"/>
          <w:szCs w:val="28"/>
        </w:rPr>
        <w:t>истематическое применение диагностических заданий позволяет осуществлять мониторинг эффективности образовательного процесса и индивидуального развития учащихся, отслеживать уровень усвоения учебного материала и овладения необходимыми умениями.</w:t>
      </w:r>
    </w:p>
    <w:p w:rsidR="00061742" w:rsidRPr="004552EA" w:rsidRDefault="00061742" w:rsidP="00455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t xml:space="preserve">При обучении танцевальному мастерству многие педагоги ОДО учитывают только анатомические и психомоторные особенности детей. Несмотря на широкое распространение, такой подход не является </w:t>
      </w:r>
      <w:r w:rsidRPr="004552EA">
        <w:rPr>
          <w:rFonts w:ascii="Times New Roman" w:hAnsi="Times New Roman" w:cs="Times New Roman"/>
          <w:sz w:val="28"/>
          <w:szCs w:val="28"/>
        </w:rPr>
        <w:lastRenderedPageBreak/>
        <w:t xml:space="preserve">плодотворным при обучении одаренных детей. На наш взгляд хореографическая одаренность лежит на стыке психомоторной и творческой одаренности. Поэтому для формирования целостного восприятия профессиональных качеств начинающего танцора необходимо проводить не только диагностику уровня физического развития, но также психолого-педагогические исследования и наблюдение за поведением и творческой деятельностью ребенка. Оценивание физических и физиологических критериев включает: гибкость, выворотность, танцевальный шаг, пластичность, устойчивость и равновесие, координация, подъем стопы. Затем рассматриваются другие личностные данные: музыкальность, ритмическое чувство, артистичность, поведенческие особенности. </w:t>
      </w:r>
    </w:p>
    <w:p w:rsidR="0012248A" w:rsidRPr="004552EA" w:rsidRDefault="00F43964" w:rsidP="00455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t>На начальном этапе детям предлагаются диагностические задания на гибкость, на устойчивость и равновесие, а также так называемые «пластические тесты».</w:t>
      </w:r>
      <w:r w:rsidR="0012248A" w:rsidRPr="004552EA">
        <w:rPr>
          <w:rFonts w:ascii="Times New Roman" w:hAnsi="Times New Roman" w:cs="Times New Roman"/>
          <w:sz w:val="28"/>
          <w:szCs w:val="28"/>
        </w:rPr>
        <w:t xml:space="preserve"> Затем в групповые занятия включаются специальные координационные упражнения и задания на выявление уровня сформированности координационных способностей. </w:t>
      </w:r>
    </w:p>
    <w:p w:rsidR="006637D5" w:rsidRPr="004552EA" w:rsidRDefault="006637D5" w:rsidP="00455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t>В групповые занятия в течение года в качестве отдельных элементов включаются диагностические задания на артистичность. При их выполнении осуществляется педагогическое наблюдение, оцениваются не только ситуативные достижения, но и общая динамика развития артистичности каждого ученика. Стоит отметить, что регулярное выполнение заданий на артистичность способствует развитию этого качества у всех обучающихся</w:t>
      </w:r>
    </w:p>
    <w:p w:rsidR="00F509A2" w:rsidRPr="004552EA" w:rsidRDefault="00F509A2" w:rsidP="00455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t xml:space="preserve">Диагностика одаренности проводится среди учащихся первого и второго года обучения: на первом году обучения выявляются не все одаренные дети (имеет место так называемая «скрытая» одаренность), после двух лет обучения диагностику проводить нецелесообразно, так как уже довольно сложно отличить обученность от проявившейся </w:t>
      </w:r>
      <w:r w:rsidR="00061742" w:rsidRPr="004552EA">
        <w:rPr>
          <w:rFonts w:ascii="Times New Roman" w:hAnsi="Times New Roman" w:cs="Times New Roman"/>
          <w:sz w:val="28"/>
          <w:szCs w:val="28"/>
        </w:rPr>
        <w:t xml:space="preserve">скрытой </w:t>
      </w:r>
      <w:r w:rsidRPr="004552EA">
        <w:rPr>
          <w:rFonts w:ascii="Times New Roman" w:hAnsi="Times New Roman" w:cs="Times New Roman"/>
          <w:sz w:val="28"/>
          <w:szCs w:val="28"/>
        </w:rPr>
        <w:t xml:space="preserve">одаренности. </w:t>
      </w:r>
    </w:p>
    <w:p w:rsidR="00F509A2" w:rsidRPr="004552EA" w:rsidRDefault="00F509A2" w:rsidP="00455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t>Для тех детей, у которых была выявлена хореографическая одаренность, разрабатываются индивидуальные траектории обучения.</w:t>
      </w:r>
    </w:p>
    <w:p w:rsidR="00F509A2" w:rsidRPr="004552EA" w:rsidRDefault="00F509A2" w:rsidP="00455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lastRenderedPageBreak/>
        <w:t xml:space="preserve">В содержание индивидуальных планов входят сольные номера для массовых постановок, усложненный репертуар, расширенный технический материал. К танцорам, следующим по индивидуальному маршруту, применяется дифференцированный </w:t>
      </w:r>
      <w:r w:rsidR="005148A2" w:rsidRPr="004552EA">
        <w:rPr>
          <w:rFonts w:ascii="Times New Roman" w:hAnsi="Times New Roman" w:cs="Times New Roman"/>
          <w:sz w:val="28"/>
          <w:szCs w:val="28"/>
        </w:rPr>
        <w:t>подход (</w:t>
      </w:r>
      <w:r w:rsidRPr="004552EA">
        <w:rPr>
          <w:rFonts w:ascii="Times New Roman" w:hAnsi="Times New Roman" w:cs="Times New Roman"/>
          <w:sz w:val="28"/>
          <w:szCs w:val="28"/>
        </w:rPr>
        <w:t>как на индивидуальных, так и на групповых занятиях</w:t>
      </w:r>
      <w:r w:rsidR="005148A2" w:rsidRPr="004552EA">
        <w:rPr>
          <w:rFonts w:ascii="Times New Roman" w:hAnsi="Times New Roman" w:cs="Times New Roman"/>
          <w:sz w:val="28"/>
          <w:szCs w:val="28"/>
        </w:rPr>
        <w:t>)</w:t>
      </w:r>
      <w:r w:rsidRPr="004552EA">
        <w:rPr>
          <w:rFonts w:ascii="Times New Roman" w:hAnsi="Times New Roman" w:cs="Times New Roman"/>
          <w:sz w:val="28"/>
          <w:szCs w:val="28"/>
        </w:rPr>
        <w:t>, а также предъявляются более высокие требования к уровню овладения танцевальным мастерством.</w:t>
      </w:r>
    </w:p>
    <w:p w:rsidR="001F41C6" w:rsidRPr="004552EA" w:rsidRDefault="00061742" w:rsidP="00455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1F41C6" w:rsidRPr="004552EA">
        <w:rPr>
          <w:rFonts w:ascii="Times New Roman" w:hAnsi="Times New Roman" w:cs="Times New Roman"/>
          <w:sz w:val="28"/>
          <w:szCs w:val="28"/>
        </w:rPr>
        <w:t>по индивидуальному плану предполагает систематическую диагностику, т</w:t>
      </w:r>
      <w:r w:rsidRPr="004552EA">
        <w:rPr>
          <w:rFonts w:ascii="Times New Roman" w:hAnsi="Times New Roman" w:cs="Times New Roman"/>
          <w:sz w:val="28"/>
          <w:szCs w:val="28"/>
        </w:rPr>
        <w:t>.</w:t>
      </w:r>
      <w:r w:rsidR="001F41C6" w:rsidRPr="004552EA">
        <w:rPr>
          <w:rFonts w:ascii="Times New Roman" w:hAnsi="Times New Roman" w:cs="Times New Roman"/>
          <w:sz w:val="28"/>
          <w:szCs w:val="28"/>
        </w:rPr>
        <w:t>к</w:t>
      </w:r>
      <w:r w:rsidRPr="004552EA">
        <w:rPr>
          <w:rFonts w:ascii="Times New Roman" w:hAnsi="Times New Roman" w:cs="Times New Roman"/>
          <w:sz w:val="28"/>
          <w:szCs w:val="28"/>
        </w:rPr>
        <w:t>.</w:t>
      </w:r>
      <w:r w:rsidR="001F41C6" w:rsidRPr="004552EA">
        <w:rPr>
          <w:rFonts w:ascii="Times New Roman" w:hAnsi="Times New Roman" w:cs="Times New Roman"/>
          <w:sz w:val="28"/>
          <w:szCs w:val="28"/>
        </w:rPr>
        <w:t xml:space="preserve"> на основании полученных данных корректируется содержание, форма и методы индивидуальной работы.</w:t>
      </w:r>
    </w:p>
    <w:p w:rsidR="00F509A2" w:rsidRPr="004552EA" w:rsidRDefault="00CE259A" w:rsidP="00455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F509A2" w:rsidRPr="004552EA">
        <w:rPr>
          <w:rFonts w:ascii="Times New Roman" w:hAnsi="Times New Roman" w:cs="Times New Roman"/>
          <w:sz w:val="28"/>
          <w:szCs w:val="28"/>
        </w:rPr>
        <w:t xml:space="preserve">уровня освоения индивидуальной программы проводится в течение </w:t>
      </w:r>
      <w:r w:rsidRPr="004552EA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F509A2" w:rsidRPr="004552EA">
        <w:rPr>
          <w:rFonts w:ascii="Times New Roman" w:hAnsi="Times New Roman" w:cs="Times New Roman"/>
          <w:sz w:val="28"/>
          <w:szCs w:val="28"/>
        </w:rPr>
        <w:t xml:space="preserve">учебного года и включает несколько этапов: </w:t>
      </w:r>
    </w:p>
    <w:p w:rsidR="00F509A2" w:rsidRPr="004552EA" w:rsidRDefault="00F509A2" w:rsidP="00455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t>- вводная диагностика (проводится в начале учебного года, обуславливает наполнение индивидуального маршрута);</w:t>
      </w:r>
    </w:p>
    <w:p w:rsidR="00F509A2" w:rsidRPr="004552EA" w:rsidRDefault="00F509A2" w:rsidP="00455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t>- тематическая диагностика (направлена на выяснение уровня освоения конкретной темы);</w:t>
      </w:r>
    </w:p>
    <w:p w:rsidR="00F509A2" w:rsidRPr="004552EA" w:rsidRDefault="00F509A2" w:rsidP="00455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t>- промежуточная диагностика (выявляет существующие проблемы в освоении программного содержания, служит основой коррекции индивидуального маршрута);</w:t>
      </w:r>
    </w:p>
    <w:p w:rsidR="00F509A2" w:rsidRPr="004552EA" w:rsidRDefault="00F509A2" w:rsidP="00455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t>- итоговая диагностика (проводится в конце учебного года,  демонстрирует уровень освоения индивидуальной образовательной программы, является показателем эффективности разработанного индивидуального маршрута).</w:t>
      </w:r>
    </w:p>
    <w:p w:rsidR="00F509A2" w:rsidRPr="004552EA" w:rsidRDefault="00F509A2" w:rsidP="004552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t xml:space="preserve">Анализ педагогического опыта руководителей хореографических коллективов показал, что в большинстве случаев диагностика хореографической одаренности строится на выявлении особых анатомических и моторных задатков. На наш взгляд одних только биофизических данных недостаточно для того, чтобы считать ребенка одаренным – требуется сочетание физических (выворотность, гибкость, координация и др.), творческих и психологических (особенности темперамента, мышления) данных. Аналогичное мнение высказывает В.Ю. </w:t>
      </w:r>
      <w:r w:rsidRPr="004552EA">
        <w:rPr>
          <w:rFonts w:ascii="Times New Roman" w:hAnsi="Times New Roman" w:cs="Times New Roman"/>
          <w:sz w:val="28"/>
          <w:szCs w:val="28"/>
        </w:rPr>
        <w:lastRenderedPageBreak/>
        <w:t xml:space="preserve">Никитин, </w:t>
      </w:r>
      <w:r w:rsidR="005D07B5" w:rsidRPr="004552EA">
        <w:rPr>
          <w:rFonts w:ascii="Times New Roman" w:hAnsi="Times New Roman" w:cs="Times New Roman"/>
          <w:sz w:val="28"/>
          <w:szCs w:val="28"/>
        </w:rPr>
        <w:t xml:space="preserve">включающий в </w:t>
      </w:r>
      <w:r w:rsidRPr="004552EA">
        <w:rPr>
          <w:rFonts w:ascii="Times New Roman" w:hAnsi="Times New Roman" w:cs="Times New Roman"/>
          <w:sz w:val="28"/>
          <w:szCs w:val="28"/>
        </w:rPr>
        <w:t xml:space="preserve">структуру хореографической одаренности </w:t>
      </w:r>
      <w:r w:rsidR="005D07B5" w:rsidRPr="004552EA">
        <w:rPr>
          <w:rFonts w:ascii="Times New Roman" w:hAnsi="Times New Roman" w:cs="Times New Roman"/>
          <w:sz w:val="28"/>
          <w:szCs w:val="28"/>
        </w:rPr>
        <w:t xml:space="preserve">помимо физических способностей </w:t>
      </w:r>
      <w:r w:rsidRPr="004552EA">
        <w:rPr>
          <w:rFonts w:ascii="Times New Roman" w:hAnsi="Times New Roman" w:cs="Times New Roman"/>
          <w:sz w:val="28"/>
          <w:szCs w:val="28"/>
        </w:rPr>
        <w:t>следующие компоненты: эстетическую эмпатию, эмоциональный компонент, синестезию, ассоциативность и вариативность мышления, художественное воображение, наличие собственного стиля, чувство формы</w:t>
      </w:r>
      <w:r w:rsidRPr="004552EA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4552EA">
        <w:rPr>
          <w:rFonts w:ascii="Times New Roman" w:hAnsi="Times New Roman" w:cs="Times New Roman"/>
          <w:sz w:val="28"/>
          <w:szCs w:val="28"/>
        </w:rPr>
        <w:t>.</w:t>
      </w:r>
    </w:p>
    <w:p w:rsidR="00F509A2" w:rsidRPr="004552EA" w:rsidRDefault="00F509A2" w:rsidP="004552EA">
      <w:pPr>
        <w:pStyle w:val="c7"/>
        <w:spacing w:before="0" w:beforeAutospacing="0" w:after="0" w:afterAutospacing="0" w:line="360" w:lineRule="auto"/>
        <w:ind w:firstLine="709"/>
        <w:jc w:val="both"/>
        <w:rPr>
          <w:rStyle w:val="c4"/>
          <w:sz w:val="28"/>
          <w:szCs w:val="28"/>
        </w:rPr>
      </w:pPr>
      <w:r w:rsidRPr="004552EA">
        <w:rPr>
          <w:rStyle w:val="c4"/>
          <w:sz w:val="28"/>
          <w:szCs w:val="28"/>
        </w:rPr>
        <w:t>Выявление одаренных детей является системным процессом и осуществляется в соответствии с рядом принципов: протяженность во времени; привлечение к процессу выявления одаренности специалистов-психологов; комплексный подход к оцениванию способностей. Последний пункт предполагает применение широкого спектра диагностических материалов, наблюдение за ребенком, организацию тренингов, организацию выступлений и смотров, работу с родителями и иные источники информации для составления максимально полной картины имеющихся способностей.</w:t>
      </w:r>
    </w:p>
    <w:p w:rsidR="00FC6A62" w:rsidRPr="004552EA" w:rsidRDefault="00FC6A62" w:rsidP="004552EA">
      <w:pPr>
        <w:pStyle w:val="c7"/>
        <w:spacing w:before="0" w:beforeAutospacing="0" w:after="0" w:afterAutospacing="0" w:line="360" w:lineRule="auto"/>
        <w:rPr>
          <w:rStyle w:val="c4"/>
          <w:sz w:val="28"/>
          <w:szCs w:val="28"/>
        </w:rPr>
      </w:pPr>
    </w:p>
    <w:p w:rsidR="00FC6A62" w:rsidRPr="004552EA" w:rsidRDefault="00FC6A62" w:rsidP="004552EA">
      <w:pPr>
        <w:pStyle w:val="c7"/>
        <w:spacing w:before="0" w:beforeAutospacing="0" w:after="0" w:afterAutospacing="0" w:line="360" w:lineRule="auto"/>
        <w:jc w:val="center"/>
        <w:rPr>
          <w:rStyle w:val="c4"/>
          <w:sz w:val="28"/>
          <w:szCs w:val="28"/>
        </w:rPr>
      </w:pPr>
      <w:r w:rsidRPr="004552EA">
        <w:rPr>
          <w:rStyle w:val="c4"/>
          <w:sz w:val="28"/>
          <w:szCs w:val="28"/>
        </w:rPr>
        <w:t>Список литературы</w:t>
      </w:r>
    </w:p>
    <w:p w:rsidR="002F5379" w:rsidRPr="004552EA" w:rsidRDefault="002F5379" w:rsidP="004552EA">
      <w:pPr>
        <w:pStyle w:val="c7"/>
        <w:spacing w:before="0" w:beforeAutospacing="0" w:after="0" w:afterAutospacing="0" w:line="360" w:lineRule="auto"/>
        <w:jc w:val="center"/>
        <w:rPr>
          <w:rStyle w:val="c4"/>
          <w:sz w:val="28"/>
          <w:szCs w:val="28"/>
        </w:rPr>
      </w:pPr>
    </w:p>
    <w:p w:rsidR="00FC6A62" w:rsidRPr="004552EA" w:rsidRDefault="00FC6A62" w:rsidP="004552EA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52EA">
        <w:rPr>
          <w:rFonts w:ascii="Times New Roman" w:hAnsi="Times New Roman" w:cs="Times New Roman"/>
          <w:sz w:val="28"/>
          <w:szCs w:val="28"/>
        </w:rPr>
        <w:t xml:space="preserve"> </w:t>
      </w:r>
      <w:r w:rsidR="003F541C" w:rsidRPr="004552EA">
        <w:rPr>
          <w:rFonts w:ascii="Times New Roman" w:hAnsi="Times New Roman" w:cs="Times New Roman"/>
          <w:bCs/>
          <w:sz w:val="28"/>
          <w:szCs w:val="28"/>
        </w:rPr>
        <w:t>Никитин В.Ю. Психолого-педагогические критерии отбора одарённых детей в хореографическом искусстве // Вестник Московского государственного университета культуры и искусств. – 2017. – № 1 (75). – С. 176-183.</w:t>
      </w:r>
    </w:p>
    <w:p w:rsidR="003F541C" w:rsidRPr="003F541C" w:rsidRDefault="00F16442" w:rsidP="004552EA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2EA">
        <w:rPr>
          <w:rFonts w:ascii="Times New Roman" w:hAnsi="Times New Roman" w:cs="Times New Roman"/>
          <w:bCs/>
          <w:sz w:val="28"/>
          <w:szCs w:val="28"/>
        </w:rPr>
        <w:t>Федеральная целевая программа «Развитие дополнительного образования детей в Российской Федерации до 2020 года». URL: http://dopedu.ru/attachments/article/263/Celevaya-programma.pdf</w:t>
      </w:r>
    </w:p>
    <w:sectPr w:rsidR="003F541C" w:rsidRPr="003F541C" w:rsidSect="00572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53E" w:rsidRDefault="00B3453E" w:rsidP="00F509A2">
      <w:pPr>
        <w:spacing w:after="0" w:line="240" w:lineRule="auto"/>
      </w:pPr>
      <w:r>
        <w:separator/>
      </w:r>
    </w:p>
  </w:endnote>
  <w:endnote w:type="continuationSeparator" w:id="1">
    <w:p w:rsidR="00B3453E" w:rsidRDefault="00B3453E" w:rsidP="00F5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53E" w:rsidRDefault="00B3453E" w:rsidP="00F509A2">
      <w:pPr>
        <w:spacing w:after="0" w:line="240" w:lineRule="auto"/>
      </w:pPr>
      <w:r>
        <w:separator/>
      </w:r>
    </w:p>
  </w:footnote>
  <w:footnote w:type="continuationSeparator" w:id="1">
    <w:p w:rsidR="00B3453E" w:rsidRDefault="00B3453E" w:rsidP="00F509A2">
      <w:pPr>
        <w:spacing w:after="0" w:line="240" w:lineRule="auto"/>
      </w:pPr>
      <w:r>
        <w:continuationSeparator/>
      </w:r>
    </w:p>
  </w:footnote>
  <w:footnote w:id="2">
    <w:p w:rsidR="00F509A2" w:rsidRPr="008E5AC8" w:rsidRDefault="00F509A2" w:rsidP="00F509A2">
      <w:pPr>
        <w:pStyle w:val="a3"/>
        <w:rPr>
          <w:rFonts w:ascii="Times New Roman" w:hAnsi="Times New Roman" w:cs="Times New Roman"/>
        </w:rPr>
      </w:pPr>
      <w:r w:rsidRPr="008E5AC8">
        <w:rPr>
          <w:rStyle w:val="a5"/>
          <w:rFonts w:ascii="Times New Roman" w:hAnsi="Times New Roman" w:cs="Times New Roman"/>
        </w:rPr>
        <w:footnoteRef/>
      </w:r>
      <w:r w:rsidRPr="008E5AC8">
        <w:rPr>
          <w:rFonts w:ascii="Times New Roman" w:hAnsi="Times New Roman" w:cs="Times New Roman"/>
        </w:rPr>
        <w:t xml:space="preserve"> </w:t>
      </w:r>
      <w:r w:rsidR="002F5379" w:rsidRPr="002F5379">
        <w:rPr>
          <w:rFonts w:ascii="Times New Roman" w:hAnsi="Times New Roman" w:cs="Times New Roman"/>
          <w:bCs/>
          <w:sz w:val="24"/>
          <w:szCs w:val="24"/>
        </w:rPr>
        <w:t>Никитин В.Ю. Психолого-педагогические критерии отбора одарённых детей в хореографическом искусстве // Вестник Московского государственного университета культуры и искусс</w:t>
      </w:r>
      <w:r w:rsidR="002F5379">
        <w:rPr>
          <w:rFonts w:ascii="Times New Roman" w:hAnsi="Times New Roman" w:cs="Times New Roman"/>
          <w:bCs/>
          <w:sz w:val="24"/>
          <w:szCs w:val="24"/>
        </w:rPr>
        <w:t>тв. – 2017. – № 1 (75). – С. 181.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66D53"/>
    <w:multiLevelType w:val="hybridMultilevel"/>
    <w:tmpl w:val="64324F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2EFA"/>
    <w:rsid w:val="0003492A"/>
    <w:rsid w:val="00061742"/>
    <w:rsid w:val="00073935"/>
    <w:rsid w:val="001216F1"/>
    <w:rsid w:val="0012248A"/>
    <w:rsid w:val="001810BB"/>
    <w:rsid w:val="001A7BF6"/>
    <w:rsid w:val="001F41C6"/>
    <w:rsid w:val="002F5379"/>
    <w:rsid w:val="00364F83"/>
    <w:rsid w:val="00367645"/>
    <w:rsid w:val="003F541C"/>
    <w:rsid w:val="00420748"/>
    <w:rsid w:val="004552EA"/>
    <w:rsid w:val="00473508"/>
    <w:rsid w:val="005148A2"/>
    <w:rsid w:val="0057199B"/>
    <w:rsid w:val="00572476"/>
    <w:rsid w:val="00582EFA"/>
    <w:rsid w:val="005D07B5"/>
    <w:rsid w:val="006607D8"/>
    <w:rsid w:val="006637D5"/>
    <w:rsid w:val="007612D2"/>
    <w:rsid w:val="00953E6E"/>
    <w:rsid w:val="00972A1B"/>
    <w:rsid w:val="009E0FC1"/>
    <w:rsid w:val="00A226DF"/>
    <w:rsid w:val="00A24D2C"/>
    <w:rsid w:val="00B05E20"/>
    <w:rsid w:val="00B3453E"/>
    <w:rsid w:val="00B770F6"/>
    <w:rsid w:val="00B9560A"/>
    <w:rsid w:val="00C35395"/>
    <w:rsid w:val="00CD379C"/>
    <w:rsid w:val="00CE259A"/>
    <w:rsid w:val="00D1175F"/>
    <w:rsid w:val="00DC0BDB"/>
    <w:rsid w:val="00F16442"/>
    <w:rsid w:val="00F32E88"/>
    <w:rsid w:val="00F43964"/>
    <w:rsid w:val="00F509A2"/>
    <w:rsid w:val="00F62F86"/>
    <w:rsid w:val="00FC6A62"/>
    <w:rsid w:val="00FD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76"/>
  </w:style>
  <w:style w:type="paragraph" w:styleId="2">
    <w:name w:val="heading 2"/>
    <w:basedOn w:val="a"/>
    <w:next w:val="a"/>
    <w:link w:val="20"/>
    <w:uiPriority w:val="9"/>
    <w:unhideWhenUsed/>
    <w:qFormat/>
    <w:rsid w:val="00F509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09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F509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509A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509A2"/>
    <w:rPr>
      <w:vertAlign w:val="superscript"/>
    </w:rPr>
  </w:style>
  <w:style w:type="paragraph" w:customStyle="1" w:styleId="c7">
    <w:name w:val="c7"/>
    <w:basedOn w:val="a"/>
    <w:rsid w:val="00F5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509A2"/>
  </w:style>
  <w:style w:type="table" w:styleId="a6">
    <w:name w:val="Table Grid"/>
    <w:basedOn w:val="a1"/>
    <w:uiPriority w:val="59"/>
    <w:rsid w:val="00F50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F541C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3F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F541C"/>
    <w:pPr>
      <w:ind w:left="720"/>
      <w:contextualSpacing/>
    </w:pPr>
  </w:style>
  <w:style w:type="character" w:customStyle="1" w:styleId="mail-message-sender-email">
    <w:name w:val="mail-message-sender-email"/>
    <w:basedOn w:val="a0"/>
    <w:rsid w:val="00953E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byreva94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3120</TotalTime>
  <Pages>6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GlebASS</dc:creator>
  <cp:lastModifiedBy>GlebASS</cp:lastModifiedBy>
  <cp:revision>34</cp:revision>
  <dcterms:created xsi:type="dcterms:W3CDTF">2019-03-06T20:28:00Z</dcterms:created>
  <dcterms:modified xsi:type="dcterms:W3CDTF">2019-03-16T19:04:00Z</dcterms:modified>
</cp:coreProperties>
</file>