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09" w:rsidRPr="00354509" w:rsidRDefault="00354509" w:rsidP="0035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545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Муниципальное бюджетное образовательное учреждение </w:t>
      </w:r>
    </w:p>
    <w:p w:rsidR="00354509" w:rsidRPr="00354509" w:rsidRDefault="00354509" w:rsidP="0035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545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дополнительного образования </w:t>
      </w:r>
    </w:p>
    <w:p w:rsidR="00354509" w:rsidRPr="00354509" w:rsidRDefault="00354509" w:rsidP="0035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545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«Назаровский районный Дом детского творчества»</w:t>
      </w:r>
    </w:p>
    <w:p w:rsidR="00354509" w:rsidRPr="00354509" w:rsidRDefault="00354509" w:rsidP="00354509">
      <w:pPr>
        <w:spacing w:after="0" w:line="444" w:lineRule="auto"/>
        <w:ind w:left="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2"/>
        <w:gridCol w:w="5250"/>
      </w:tblGrid>
      <w:tr w:rsidR="00354509" w:rsidRPr="00354509" w:rsidTr="00CD0C96">
        <w:tc>
          <w:tcPr>
            <w:tcW w:w="4269" w:type="dxa"/>
            <w:shd w:val="clear" w:color="000000" w:fill="FFFFFF"/>
            <w:tcMar>
              <w:left w:w="108" w:type="dxa"/>
              <w:right w:w="108" w:type="dxa"/>
            </w:tcMar>
          </w:tcPr>
          <w:p w:rsidR="00354509" w:rsidRPr="00354509" w:rsidRDefault="00354509" w:rsidP="003545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50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ПРИНЯТО</w:t>
            </w:r>
          </w:p>
        </w:tc>
        <w:tc>
          <w:tcPr>
            <w:tcW w:w="5302" w:type="dxa"/>
            <w:shd w:val="clear" w:color="000000" w:fill="FFFFFF"/>
            <w:tcMar>
              <w:left w:w="108" w:type="dxa"/>
              <w:right w:w="108" w:type="dxa"/>
            </w:tcMar>
          </w:tcPr>
          <w:p w:rsidR="00354509" w:rsidRPr="00354509" w:rsidRDefault="00354509" w:rsidP="00354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5450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УТВЕРЖДЕНО</w:t>
            </w:r>
          </w:p>
        </w:tc>
      </w:tr>
      <w:tr w:rsidR="00354509" w:rsidRPr="00354509" w:rsidTr="00CD0C96">
        <w:tc>
          <w:tcPr>
            <w:tcW w:w="4269" w:type="dxa"/>
            <w:shd w:val="clear" w:color="000000" w:fill="FFFFFF"/>
            <w:tcMar>
              <w:left w:w="108" w:type="dxa"/>
              <w:right w:w="108" w:type="dxa"/>
            </w:tcMar>
          </w:tcPr>
          <w:p w:rsidR="00354509" w:rsidRPr="00354509" w:rsidRDefault="00354509" w:rsidP="0035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заседании Педагогического совета </w:t>
            </w:r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 xml:space="preserve">МБОУ </w:t>
            </w:r>
            <w:proofErr w:type="gramStart"/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</w:t>
            </w:r>
            <w:proofErr w:type="gramEnd"/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</w:t>
            </w:r>
            <w:proofErr w:type="gramStart"/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Назаровский</w:t>
            </w:r>
            <w:proofErr w:type="gramEnd"/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районный Дом детского творчества»</w:t>
            </w:r>
          </w:p>
          <w:p w:rsidR="00354509" w:rsidRPr="00354509" w:rsidRDefault="00354509" w:rsidP="003545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протокол №1</w:t>
            </w:r>
          </w:p>
        </w:tc>
        <w:tc>
          <w:tcPr>
            <w:tcW w:w="5302" w:type="dxa"/>
            <w:shd w:val="clear" w:color="000000" w:fill="FFFFFF"/>
            <w:tcMar>
              <w:left w:w="108" w:type="dxa"/>
              <w:right w:w="108" w:type="dxa"/>
            </w:tcMar>
          </w:tcPr>
          <w:p w:rsidR="00354509" w:rsidRPr="00354509" w:rsidRDefault="00354509" w:rsidP="0035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Приказом директора</w:t>
            </w:r>
          </w:p>
          <w:p w:rsidR="00354509" w:rsidRPr="00354509" w:rsidRDefault="00354509" w:rsidP="0035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МБОУ </w:t>
            </w:r>
            <w:proofErr w:type="gramStart"/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</w:t>
            </w:r>
            <w:proofErr w:type="gramEnd"/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«Назаровский районный</w:t>
            </w:r>
          </w:p>
          <w:p w:rsidR="00354509" w:rsidRPr="00354509" w:rsidRDefault="00354509" w:rsidP="0035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Дом детского творчества»</w:t>
            </w:r>
          </w:p>
          <w:p w:rsidR="00354509" w:rsidRPr="00354509" w:rsidRDefault="00354509" w:rsidP="00354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54509" w:rsidRPr="00354509" w:rsidTr="00CD0C96">
        <w:tc>
          <w:tcPr>
            <w:tcW w:w="4269" w:type="dxa"/>
            <w:shd w:val="clear" w:color="000000" w:fill="FFFFFF"/>
            <w:tcMar>
              <w:left w:w="108" w:type="dxa"/>
              <w:right w:w="108" w:type="dxa"/>
            </w:tcMar>
          </w:tcPr>
          <w:p w:rsidR="00354509" w:rsidRPr="00354509" w:rsidRDefault="00E61A3E" w:rsidP="0035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  <w:r w:rsidRPr="00E61A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r w:rsidRPr="00E61A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US"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  </w:t>
            </w:r>
            <w:r w:rsidRPr="00E61A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US" w:eastAsia="ru-RU"/>
              </w:rPr>
              <w:t xml:space="preserve">     </w:t>
            </w:r>
            <w:r w:rsidR="00354509" w:rsidRPr="00354509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r w:rsidR="00354509" w:rsidRPr="00E61A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  <w:p w:rsidR="00354509" w:rsidRPr="00354509" w:rsidRDefault="00354509" w:rsidP="0035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</w:p>
          <w:p w:rsidR="00354509" w:rsidRPr="00354509" w:rsidRDefault="00354509" w:rsidP="003545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302" w:type="dxa"/>
            <w:shd w:val="clear" w:color="000000" w:fill="FFFFFF"/>
            <w:tcMar>
              <w:left w:w="108" w:type="dxa"/>
              <w:right w:w="108" w:type="dxa"/>
            </w:tcMar>
          </w:tcPr>
          <w:p w:rsidR="00354509" w:rsidRPr="00354509" w:rsidRDefault="00354509" w:rsidP="0035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_______   </w:t>
            </w:r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от   «      »                     20      г.</w:t>
            </w:r>
          </w:p>
          <w:p w:rsidR="00354509" w:rsidRPr="00354509" w:rsidRDefault="00354509" w:rsidP="0035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Директор МБОУ </w:t>
            </w:r>
            <w:proofErr w:type="gramStart"/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</w:t>
            </w:r>
            <w:proofErr w:type="gramEnd"/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</w:t>
            </w:r>
            <w:proofErr w:type="gramStart"/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Назаровский</w:t>
            </w:r>
            <w:proofErr w:type="gramEnd"/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районный Дом детского творчества» </w:t>
            </w:r>
          </w:p>
          <w:p w:rsidR="00354509" w:rsidRPr="00354509" w:rsidRDefault="00354509" w:rsidP="00354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_____________________</w:t>
            </w:r>
          </w:p>
        </w:tc>
      </w:tr>
      <w:tr w:rsidR="00354509" w:rsidRPr="00354509" w:rsidTr="00CD0C96">
        <w:tc>
          <w:tcPr>
            <w:tcW w:w="4269" w:type="dxa"/>
            <w:shd w:val="clear" w:color="000000" w:fill="FFFFFF"/>
            <w:tcMar>
              <w:left w:w="108" w:type="dxa"/>
              <w:right w:w="108" w:type="dxa"/>
            </w:tcMar>
          </w:tcPr>
          <w:p w:rsidR="00354509" w:rsidRPr="00354509" w:rsidRDefault="00354509" w:rsidP="003545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302" w:type="dxa"/>
            <w:shd w:val="clear" w:color="000000" w:fill="FFFFFF"/>
            <w:tcMar>
              <w:left w:w="108" w:type="dxa"/>
              <w:right w:w="108" w:type="dxa"/>
            </w:tcMar>
          </w:tcPr>
          <w:p w:rsidR="00354509" w:rsidRPr="00354509" w:rsidRDefault="00354509" w:rsidP="00354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545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Н.А. Харитонова</w:t>
            </w:r>
          </w:p>
        </w:tc>
      </w:tr>
    </w:tbl>
    <w:p w:rsidR="00354509" w:rsidRPr="00354509" w:rsidRDefault="00354509" w:rsidP="00354509">
      <w:pPr>
        <w:tabs>
          <w:tab w:val="left" w:pos="6710"/>
        </w:tabs>
        <w:spacing w:after="1301" w:line="276" w:lineRule="auto"/>
        <w:rPr>
          <w:rFonts w:ascii="Times New Roman" w:eastAsia="Times New Roman" w:hAnsi="Times New Roman" w:cs="Times New Roman"/>
          <w:sz w:val="23"/>
          <w:lang w:eastAsia="ru-RU"/>
        </w:rPr>
      </w:pPr>
    </w:p>
    <w:p w:rsidR="00354509" w:rsidRPr="00354509" w:rsidRDefault="00354509" w:rsidP="00354509">
      <w:pPr>
        <w:keepNext/>
        <w:keepLines/>
        <w:spacing w:after="132" w:line="240" w:lineRule="auto"/>
        <w:ind w:left="2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  <w:r w:rsidRPr="00354509">
        <w:rPr>
          <w:rFonts w:ascii="Times New Roman" w:eastAsia="Times New Roman" w:hAnsi="Times New Roman" w:cs="Times New Roman"/>
          <w:b/>
          <w:sz w:val="56"/>
          <w:lang w:eastAsia="ru-RU"/>
        </w:rPr>
        <w:t>Дополнительная общеобразовательная программа ансамбля</w:t>
      </w:r>
    </w:p>
    <w:p w:rsidR="00354509" w:rsidRPr="00354509" w:rsidRDefault="003A4FAE" w:rsidP="0035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lang w:eastAsia="ru-RU"/>
        </w:rPr>
        <w:t>«Веселые</w:t>
      </w:r>
      <w:r w:rsidR="00354509" w:rsidRPr="00354509">
        <w:rPr>
          <w:rFonts w:ascii="Times New Roman" w:eastAsia="Times New Roman" w:hAnsi="Times New Roman" w:cs="Times New Roman"/>
          <w:b/>
          <w:sz w:val="52"/>
          <w:lang w:eastAsia="ru-RU"/>
        </w:rPr>
        <w:t xml:space="preserve"> ложкари»</w:t>
      </w:r>
    </w:p>
    <w:p w:rsidR="00354509" w:rsidRPr="00354509" w:rsidRDefault="00354509" w:rsidP="00354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4509" w:rsidRPr="00354509" w:rsidRDefault="00354509" w:rsidP="00354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4509" w:rsidRPr="00354509" w:rsidRDefault="00354509" w:rsidP="00354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4509" w:rsidRPr="00354509" w:rsidRDefault="00354509" w:rsidP="00354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5450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Направленность программы: художественная</w:t>
      </w:r>
    </w:p>
    <w:p w:rsidR="00354509" w:rsidRPr="00354509" w:rsidRDefault="00354509" w:rsidP="00354509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354509">
        <w:rPr>
          <w:rFonts w:ascii="Times New Roman" w:eastAsia="Times New Roman" w:hAnsi="Times New Roman" w:cs="Times New Roman"/>
          <w:sz w:val="24"/>
          <w:lang w:eastAsia="ru-RU"/>
        </w:rPr>
        <w:t>Срок реализации 1 года</w:t>
      </w:r>
    </w:p>
    <w:p w:rsidR="00354509" w:rsidRPr="00354509" w:rsidRDefault="00354509" w:rsidP="00354509">
      <w:pPr>
        <w:spacing w:after="0" w:line="271" w:lineRule="auto"/>
        <w:jc w:val="right"/>
        <w:rPr>
          <w:rFonts w:ascii="Times New Roman" w:eastAsia="Times New Roman" w:hAnsi="Times New Roman" w:cs="Times New Roman"/>
          <w:sz w:val="23"/>
          <w:lang w:eastAsia="ru-RU"/>
        </w:rPr>
      </w:pPr>
      <w:r w:rsidRPr="00354509">
        <w:rPr>
          <w:rFonts w:ascii="Times New Roman" w:eastAsia="Times New Roman" w:hAnsi="Times New Roman" w:cs="Times New Roman"/>
          <w:sz w:val="24"/>
          <w:lang w:eastAsia="ru-RU"/>
        </w:rPr>
        <w:t>Уровень: базовый</w:t>
      </w:r>
    </w:p>
    <w:p w:rsidR="00354509" w:rsidRPr="00354509" w:rsidRDefault="00CD0C96" w:rsidP="00354509">
      <w:pPr>
        <w:spacing w:after="0" w:line="271" w:lineRule="auto"/>
        <w:jc w:val="center"/>
        <w:rPr>
          <w:rFonts w:ascii="Times New Roman" w:eastAsia="Times New Roman" w:hAnsi="Times New Roman" w:cs="Times New Roman"/>
          <w:sz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lang w:eastAsia="ru-RU"/>
        </w:rPr>
        <w:t xml:space="preserve">                                                                                             Составитель: Дегтяренко Т.С. методист</w:t>
      </w:r>
    </w:p>
    <w:p w:rsidR="00354509" w:rsidRPr="00354509" w:rsidRDefault="00354509" w:rsidP="00354509">
      <w:pPr>
        <w:spacing w:after="0" w:line="271" w:lineRule="auto"/>
        <w:jc w:val="center"/>
        <w:rPr>
          <w:rFonts w:ascii="Times New Roman" w:eastAsia="Times New Roman" w:hAnsi="Times New Roman" w:cs="Times New Roman"/>
          <w:sz w:val="23"/>
          <w:lang w:eastAsia="ru-RU"/>
        </w:rPr>
      </w:pPr>
    </w:p>
    <w:p w:rsidR="00354509" w:rsidRPr="00354509" w:rsidRDefault="00354509" w:rsidP="00354509">
      <w:pPr>
        <w:spacing w:after="0" w:line="271" w:lineRule="auto"/>
        <w:jc w:val="center"/>
        <w:rPr>
          <w:rFonts w:ascii="Times New Roman" w:eastAsia="Times New Roman" w:hAnsi="Times New Roman" w:cs="Times New Roman"/>
          <w:sz w:val="23"/>
          <w:lang w:eastAsia="ru-RU"/>
        </w:rPr>
      </w:pPr>
    </w:p>
    <w:p w:rsidR="00354509" w:rsidRPr="00354509" w:rsidRDefault="00354509" w:rsidP="00354509">
      <w:pPr>
        <w:spacing w:after="0" w:line="444" w:lineRule="auto"/>
        <w:rPr>
          <w:rFonts w:ascii="Times New Roman" w:eastAsia="Times New Roman" w:hAnsi="Times New Roman" w:cs="Times New Roman"/>
          <w:lang w:eastAsia="ru-RU"/>
        </w:rPr>
      </w:pPr>
    </w:p>
    <w:p w:rsidR="00354509" w:rsidRPr="00354509" w:rsidRDefault="00354509" w:rsidP="00354509">
      <w:pPr>
        <w:spacing w:after="0" w:line="444" w:lineRule="auto"/>
        <w:rPr>
          <w:rFonts w:ascii="Times New Roman" w:eastAsia="Times New Roman" w:hAnsi="Times New Roman" w:cs="Times New Roman"/>
          <w:lang w:eastAsia="ru-RU"/>
        </w:rPr>
      </w:pPr>
    </w:p>
    <w:p w:rsidR="00354509" w:rsidRPr="00354509" w:rsidRDefault="00354509" w:rsidP="00354509">
      <w:pPr>
        <w:spacing w:after="0" w:line="444" w:lineRule="auto"/>
        <w:rPr>
          <w:rFonts w:ascii="Times New Roman" w:eastAsia="Times New Roman" w:hAnsi="Times New Roman" w:cs="Times New Roman"/>
          <w:lang w:eastAsia="ru-RU"/>
        </w:rPr>
      </w:pPr>
    </w:p>
    <w:p w:rsidR="00354509" w:rsidRPr="00354509" w:rsidRDefault="00354509" w:rsidP="00354509">
      <w:pPr>
        <w:spacing w:after="0" w:line="444" w:lineRule="auto"/>
        <w:rPr>
          <w:rFonts w:ascii="Times New Roman" w:eastAsia="Times New Roman" w:hAnsi="Times New Roman" w:cs="Times New Roman"/>
          <w:lang w:eastAsia="ru-RU"/>
        </w:rPr>
      </w:pPr>
    </w:p>
    <w:p w:rsidR="00354509" w:rsidRPr="00354509" w:rsidRDefault="00354509" w:rsidP="00354509">
      <w:pPr>
        <w:spacing w:after="0" w:line="444" w:lineRule="auto"/>
        <w:rPr>
          <w:rFonts w:ascii="Times New Roman" w:eastAsia="Times New Roman" w:hAnsi="Times New Roman" w:cs="Times New Roman"/>
          <w:lang w:eastAsia="ru-RU"/>
        </w:rPr>
      </w:pPr>
    </w:p>
    <w:p w:rsidR="00354509" w:rsidRPr="00354509" w:rsidRDefault="00354509" w:rsidP="00354509">
      <w:pPr>
        <w:spacing w:after="0" w:line="444" w:lineRule="auto"/>
        <w:rPr>
          <w:rFonts w:ascii="Times New Roman" w:eastAsia="Times New Roman" w:hAnsi="Times New Roman" w:cs="Times New Roman"/>
          <w:sz w:val="27"/>
          <w:lang w:eastAsia="ru-RU"/>
        </w:rPr>
      </w:pPr>
    </w:p>
    <w:p w:rsidR="00354509" w:rsidRPr="00E61A3E" w:rsidRDefault="00E61A3E" w:rsidP="00820946">
      <w:pPr>
        <w:spacing w:after="0" w:line="444" w:lineRule="auto"/>
        <w:ind w:left="284"/>
        <w:jc w:val="center"/>
        <w:rPr>
          <w:rFonts w:ascii="Times New Roman" w:eastAsia="Times New Roman" w:hAnsi="Times New Roman" w:cs="Times New Roman"/>
          <w:sz w:val="27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lang w:eastAsia="ru-RU"/>
        </w:rPr>
        <w:t>Назаровский район, 20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>20</w:t>
      </w:r>
    </w:p>
    <w:p w:rsidR="00344BC1" w:rsidRDefault="00344BC1" w:rsidP="00862E0E">
      <w:pPr>
        <w:spacing w:after="0" w:line="240" w:lineRule="auto"/>
        <w:ind w:left="-567" w:right="42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44BC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AB6078" w:rsidRPr="00344BC1" w:rsidRDefault="00AB6078" w:rsidP="00344BC1">
      <w:pPr>
        <w:spacing w:after="0" w:line="240" w:lineRule="auto"/>
        <w:ind w:left="-567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C1" w:rsidRPr="00344BC1" w:rsidRDefault="00344BC1" w:rsidP="00344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Дополнительная 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обще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образовательная программа</w:t>
      </w:r>
      <w:r w:rsidR="00B217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2178D" w:rsidRPr="00B217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="003A4FAE">
        <w:rPr>
          <w:rFonts w:ascii="Times New Roman" w:eastAsia="Times New Roman" w:hAnsi="Times New Roman" w:cs="Times New Roman"/>
          <w:sz w:val="28"/>
          <w:szCs w:val="28"/>
          <w:lang w:eastAsia="x-none"/>
        </w:rPr>
        <w:t>Веселые</w:t>
      </w:r>
      <w:r w:rsidR="00795D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2178D" w:rsidRPr="00B217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Ложкари» 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x-none"/>
        </w:rPr>
        <w:t>(далее – программа,</w:t>
      </w:r>
      <w:r w:rsidR="00B217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«Ложкари»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имеет художественн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ую 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направленность,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95D48">
        <w:rPr>
          <w:rFonts w:ascii="Times New Roman" w:eastAsia="Times New Roman" w:hAnsi="Times New Roman" w:cs="Times New Roman"/>
          <w:sz w:val="28"/>
          <w:szCs w:val="28"/>
          <w:lang w:eastAsia="x-none"/>
        </w:rPr>
        <w:t>б</w:t>
      </w:r>
      <w:r w:rsidR="00795D48" w:rsidRPr="00795D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азового </w:t>
      </w:r>
      <w:r w:rsidRPr="00795D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уровня</w:t>
      </w:r>
      <w:r w:rsidRPr="00795D4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44BC1" w:rsidRDefault="00344BC1" w:rsidP="00862E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B2178D" w:rsidRPr="00CB2F64" w:rsidRDefault="00B2178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2178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Проблема построения модели образовательного процесса на основе многовековых традиций русского народа, его богатейшего культурного наследия, в частности</w:t>
      </w:r>
      <w:proofErr w:type="gramStart"/>
      <w:r w:rsidRPr="00B2178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proofErr w:type="gramEnd"/>
      <w:r w:rsidRPr="00B217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народной инструментальной музыки, является в настоящее время особенно актуальной. К сожалению, в последнее время сложилась такая ситуация, что музыкальное искусство под влиянием активного вторжения рыночных механизмов встало на путь примитивизации и коммерциализации. Ребенок начинает принимать за музыку произведения народных исполнителей, чьё «искусство» ограничивается незамысловатыми мелодиями, избитыми ритмами. Его уже в раннем возрасте программируют на одностороннее, упрощенное миросозерцание. Избежать этой ситуации можно, если первоначальное музыкальное воспитание детей осуществлять с опорой на традиции народной музыки и исполнительство на народных инструментах. Входя в мир народной музыки и инструментов, ребенок подсознательно ощутит в себе «зов предков». Характерные для русской народной культуры звуки, тембры, орнаменты, мелодии «пронизывают его насквозь». Ребенок осознает себя неотъемлемой частью своего общества, своей культуры. Доступность народных инструментов, привлекательность и легкость игры на них в ансамбле принесет детям радость, создаст предпосылки для дальнейших занятий музыкой, сформирует интерес к познанию мира музыки в разных его проявлениях. Воспитание ребенка через приобщение к лучшим традициям русской народной музыкальной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2178D">
        <w:rPr>
          <w:rFonts w:ascii="Times New Roman" w:eastAsia="Times New Roman" w:hAnsi="Times New Roman" w:cs="Times New Roman"/>
          <w:sz w:val="28"/>
          <w:szCs w:val="28"/>
          <w:lang w:eastAsia="x-none"/>
        </w:rPr>
        <w:t>желание детей играть на народных инструментах и стремление более полно развивать у детей уже им</w:t>
      </w:r>
      <w:r w:rsidR="003A4F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еющиеся музыкальные способности. </w:t>
      </w:r>
      <w:r w:rsidR="00CB2F64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B2F64">
        <w:rPr>
          <w:rFonts w:ascii="Times New Roman" w:eastAsia="Times New Roman" w:hAnsi="Times New Roman" w:cs="Times New Roman"/>
          <w:sz w:val="28"/>
          <w:szCs w:val="28"/>
          <w:lang w:eastAsia="x-none"/>
        </w:rPr>
        <w:t>нсамбль называется «</w:t>
      </w:r>
      <w:r w:rsidR="003A4F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Веселые</w:t>
      </w:r>
      <w:r w:rsidR="00E15CBE" w:rsidRPr="00CB2F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ложкари</w:t>
      </w:r>
      <w:r w:rsidRPr="00CB2F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», т.к. ведущим инструментом являются ложки. Создание такого ансамбля – дело очень сложное и трудоемкое – это многосторонний процесс. </w:t>
      </w:r>
    </w:p>
    <w:p w:rsidR="00344BC1" w:rsidRPr="00344BC1" w:rsidRDefault="00344BC1" w:rsidP="00862E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44BC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Педагогическая целесообразность программы</w:t>
      </w:r>
    </w:p>
    <w:p w:rsidR="00CB2F64" w:rsidRPr="00197EFC" w:rsidRDefault="00344BC1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97EFC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Одна из форм музыкального воспитания – коллективное творчество, в данном случае – занятия в</w:t>
      </w:r>
      <w:r w:rsidR="00B217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ансамбле</w:t>
      </w:r>
      <w:r w:rsidRPr="00197EFC">
        <w:rPr>
          <w:rFonts w:ascii="Times New Roman" w:eastAsia="Times New Roman" w:hAnsi="Times New Roman" w:cs="Times New Roman"/>
          <w:sz w:val="28"/>
          <w:szCs w:val="28"/>
          <w:lang w:eastAsia="x-none"/>
        </w:rPr>
        <w:t>. Обучение в нем дает детям навыки коллективной игры, развивает чувство ансамбля, память, ритм, внимание, кроме того, помогает маленьким детям почувствовать себя артистами, ибо уже на первом этапе обучения они участвуют в концертах и видят результаты своей работы.</w:t>
      </w:r>
    </w:p>
    <w:p w:rsidR="00B400CA" w:rsidRPr="00B400CA" w:rsidRDefault="0024008B" w:rsidP="00862E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Цели программы</w:t>
      </w:r>
    </w:p>
    <w:p w:rsidR="00B400CA" w:rsidRPr="00B400CA" w:rsidRDefault="00B400CA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•</w:t>
      </w:r>
      <w:r w:rsidRPr="00B400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ab/>
      </w: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Обогащение духовной культуры детей через игру на народных музыкальных инструментах.</w:t>
      </w:r>
    </w:p>
    <w:p w:rsidR="00B400CA" w:rsidRPr="008623D4" w:rsidRDefault="00B400CA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>•</w:t>
      </w: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Воспитание интереса к истории и культуре родно</w:t>
      </w:r>
      <w:r w:rsidR="008623D4">
        <w:rPr>
          <w:rFonts w:ascii="Times New Roman" w:eastAsia="Times New Roman" w:hAnsi="Times New Roman" w:cs="Times New Roman"/>
          <w:sz w:val="28"/>
          <w:szCs w:val="28"/>
          <w:lang w:eastAsia="x-none"/>
        </w:rPr>
        <w:t>го народа, чувства патриотизма.</w:t>
      </w:r>
    </w:p>
    <w:p w:rsidR="00B400CA" w:rsidRPr="00B400CA" w:rsidRDefault="0024008B" w:rsidP="00862E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Задачи программы</w:t>
      </w:r>
    </w:p>
    <w:p w:rsidR="00B400CA" w:rsidRPr="00B400CA" w:rsidRDefault="00B400CA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•</w:t>
      </w:r>
      <w:r w:rsidRPr="00B400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ab/>
      </w: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>Воспитание музыкальных, интеллектуальных, всесторонне развитых школьников.</w:t>
      </w:r>
    </w:p>
    <w:p w:rsidR="00B400CA" w:rsidRPr="00B400CA" w:rsidRDefault="00B400CA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>•</w:t>
      </w: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Расширять и обогащать знания детей (о быте, костюме, ремесле, художественных промыслах, традициях, праздниках и др.).</w:t>
      </w:r>
    </w:p>
    <w:p w:rsidR="00B400CA" w:rsidRPr="00B400CA" w:rsidRDefault="00B400CA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>•</w:t>
      </w: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Познакомить детей с богатством и разнообразием народных музыкальных инструментов, историей их создания и использования в различные исторические эпохи.</w:t>
      </w:r>
    </w:p>
    <w:p w:rsidR="00B400CA" w:rsidRPr="00B400CA" w:rsidRDefault="00B400CA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>•</w:t>
      </w: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Обучение основам техники игры на ложках и других народных инструментах, формирование необходимых умений и навыков для дальнейшего совершенствования в игре на музыкальных инструментах.</w:t>
      </w:r>
    </w:p>
    <w:p w:rsidR="00B400CA" w:rsidRPr="00B400CA" w:rsidRDefault="00B400CA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>•</w:t>
      </w: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Развивать координацию движения и воспитывать чувство ритма.</w:t>
      </w:r>
    </w:p>
    <w:p w:rsidR="00B400CA" w:rsidRPr="00B400CA" w:rsidRDefault="00B400CA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>•</w:t>
      </w: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Стимулирование творческой активности, свободы, эмоциональной раскованности.</w:t>
      </w:r>
    </w:p>
    <w:p w:rsidR="00B400CA" w:rsidRPr="00B400CA" w:rsidRDefault="00B400CA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>•</w:t>
      </w: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Воспитание интереса, любви и потребности к занятиям музыкой.</w:t>
      </w:r>
    </w:p>
    <w:p w:rsidR="00795D48" w:rsidRPr="00F4390F" w:rsidRDefault="00B400CA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>•</w:t>
      </w:r>
      <w:r w:rsidRPr="00B400C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Пропаганда музыкальной культуры и искусства.</w:t>
      </w:r>
    </w:p>
    <w:p w:rsidR="00344BC1" w:rsidRPr="00344BC1" w:rsidRDefault="00344BC1" w:rsidP="00862E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44B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Отличительные особенности</w:t>
      </w:r>
    </w:p>
    <w:p w:rsidR="00B400CA" w:rsidRPr="00B400CA" w:rsidRDefault="00795D48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="00B400CA" w:rsidRPr="00B400CA">
        <w:rPr>
          <w:rFonts w:ascii="Times New Roman" w:hAnsi="Times New Roman" w:cs="Times New Roman"/>
          <w:sz w:val="28"/>
          <w:szCs w:val="28"/>
        </w:rPr>
        <w:t xml:space="preserve"> программа художественной направленности</w:t>
      </w:r>
      <w:r w:rsidR="00CB2F64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="00B400CA" w:rsidRPr="00B400CA">
        <w:rPr>
          <w:rFonts w:ascii="Times New Roman" w:hAnsi="Times New Roman" w:cs="Times New Roman"/>
          <w:sz w:val="28"/>
          <w:szCs w:val="28"/>
        </w:rPr>
        <w:t xml:space="preserve"> </w:t>
      </w:r>
      <w:r w:rsidR="00B400CA" w:rsidRPr="00CB2F64">
        <w:rPr>
          <w:rFonts w:ascii="Times New Roman" w:hAnsi="Times New Roman" w:cs="Times New Roman"/>
          <w:sz w:val="28"/>
          <w:szCs w:val="28"/>
        </w:rPr>
        <w:t>«</w:t>
      </w:r>
      <w:r w:rsidR="003A4F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Веселые</w:t>
      </w:r>
      <w:r w:rsidR="00E15CBE" w:rsidRPr="00CB2F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ложкари</w:t>
      </w:r>
      <w:r w:rsidR="00B400CA" w:rsidRPr="00B400CA">
        <w:rPr>
          <w:rFonts w:ascii="Times New Roman" w:hAnsi="Times New Roman" w:cs="Times New Roman"/>
          <w:sz w:val="28"/>
          <w:szCs w:val="28"/>
        </w:rPr>
        <w:t>» разработана на основе</w:t>
      </w:r>
      <w:r w:rsidR="00B400CA" w:rsidRPr="00B400CA">
        <w:t xml:space="preserve"> </w:t>
      </w:r>
      <w:r w:rsidR="00B400CA" w:rsidRPr="00B40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 № 273-ФЗ «Об образовании в Российской Федерации», Концепции развития дополнительного образования детей (утверждена Распоряжением Правительства Российской Федерации от 04 сентября 2014 года № 1726-р), 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</w:t>
      </w:r>
      <w:proofErr w:type="gramEnd"/>
      <w:r w:rsidR="00B400CA" w:rsidRPr="00B4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дополнительным</w:t>
      </w:r>
      <w:r w:rsid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</w:t>
      </w:r>
      <w:r w:rsidR="00E15C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BC1" w:rsidRPr="00344BC1" w:rsidRDefault="00795D48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</w:t>
      </w:r>
      <w:r w:rsidR="00B400CA" w:rsidRPr="00B4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художественной направленности </w:t>
      </w:r>
      <w:r w:rsidR="00CB2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</w:t>
      </w:r>
      <w:r w:rsidR="00F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CA" w:rsidRPr="00F439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4F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Веселые </w:t>
      </w:r>
      <w:r w:rsidR="00E15CBE" w:rsidRPr="00F439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ложкари</w:t>
      </w:r>
      <w:r w:rsidR="00B400CA" w:rsidRPr="00B4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составлена на основе типовой программы Рытова Д.А. Программа «Музыкальная народная культура». – М.: </w:t>
      </w:r>
      <w:proofErr w:type="spellStart"/>
      <w:r w:rsidR="00B400CA" w:rsidRPr="00B400C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="00B400CA" w:rsidRPr="00B400C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2001. – (Воспит</w:t>
      </w:r>
      <w:r w:rsidR="00B40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и доп. образование детей).</w:t>
      </w:r>
    </w:p>
    <w:p w:rsidR="00344BC1" w:rsidRPr="00784026" w:rsidRDefault="00784026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40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Предложенная программа является вариативной, комплексной, то есть при возникновении необходимости допускается корректировка содержания и форм занятий, времени прохождения материала.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44BC1"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Репертуарный план </w:t>
      </w:r>
      <w:r w:rsidR="00B859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ансамбля </w:t>
      </w:r>
      <w:r w:rsidR="00344BC1"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ежегодно дополняется и обновляется. </w:t>
      </w:r>
    </w:p>
    <w:p w:rsidR="00913B5F" w:rsidRDefault="00344BC1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 w:rsidR="00B859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ансамбль 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принимаются дети без какого-либо предварительного отбора. </w:t>
      </w:r>
      <w:r w:rsidR="007840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Опыт 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работы показывает, что нельзя отстранять от мира музыки детей, которые покажут неудовлетворительные результаты на предварительном прослушивании, так как возможно развитие музыкальных способностей. 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Выбор инструмента, для дальнейшего освоения, зависит от желания ребенка и родителей.</w:t>
      </w:r>
    </w:p>
    <w:p w:rsidR="00307792" w:rsidRPr="00CB2F64" w:rsidRDefault="00307792" w:rsidP="0019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48">
        <w:rPr>
          <w:rFonts w:ascii="Times New Roman" w:hAnsi="Times New Roman" w:cs="Times New Roman"/>
          <w:b/>
          <w:i/>
          <w:iCs/>
          <w:sz w:val="28"/>
          <w:szCs w:val="28"/>
        </w:rPr>
        <w:t>Отличительной особенностью данной программы</w:t>
      </w:r>
      <w:r w:rsidRPr="008F2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26E2">
        <w:rPr>
          <w:rFonts w:ascii="Times New Roman" w:hAnsi="Times New Roman" w:cs="Times New Roman"/>
          <w:sz w:val="28"/>
          <w:szCs w:val="28"/>
        </w:rPr>
        <w:t>также является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E2">
        <w:rPr>
          <w:rFonts w:ascii="Times New Roman" w:hAnsi="Times New Roman" w:cs="Times New Roman"/>
          <w:sz w:val="28"/>
          <w:szCs w:val="28"/>
        </w:rPr>
        <w:t xml:space="preserve">основу в практическом овладении инструментами составляет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игра на ложках, с </w:t>
      </w:r>
      <w:r w:rsidRPr="00E526E2">
        <w:rPr>
          <w:rFonts w:ascii="Times New Roman" w:hAnsi="Times New Roman" w:cs="Times New Roman"/>
          <w:iCs/>
          <w:sz w:val="28"/>
          <w:szCs w:val="28"/>
        </w:rPr>
        <w:t>постепенным введением в ансамбль ударных</w:t>
      </w:r>
      <w:r w:rsidRPr="00CB2F64">
        <w:rPr>
          <w:rFonts w:ascii="Times New Roman" w:hAnsi="Times New Roman" w:cs="Times New Roman"/>
          <w:iCs/>
          <w:sz w:val="28"/>
          <w:szCs w:val="28"/>
        </w:rPr>
        <w:t>, духовых и струнных музыкальных инструментов:</w:t>
      </w:r>
    </w:p>
    <w:p w:rsidR="00307792" w:rsidRPr="00E526E2" w:rsidRDefault="00307792" w:rsidP="0019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526E2">
        <w:rPr>
          <w:rFonts w:ascii="Times New Roman" w:hAnsi="Times New Roman" w:cs="Times New Roman"/>
          <w:sz w:val="28"/>
          <w:szCs w:val="28"/>
        </w:rPr>
        <w:t>год обучения: ложки + ударные музыкальные инструменты;</w:t>
      </w:r>
    </w:p>
    <w:p w:rsidR="00307792" w:rsidRPr="00F4390F" w:rsidRDefault="00307792" w:rsidP="00197EF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A49">
        <w:rPr>
          <w:sz w:val="28"/>
          <w:szCs w:val="28"/>
        </w:rPr>
        <w:lastRenderedPageBreak/>
        <w:t>Любой из этих периодов обучения игре на народных музыкальных</w:t>
      </w:r>
      <w:r>
        <w:rPr>
          <w:sz w:val="28"/>
          <w:szCs w:val="28"/>
        </w:rPr>
        <w:t xml:space="preserve"> </w:t>
      </w:r>
      <w:r w:rsidRPr="00167A49">
        <w:rPr>
          <w:sz w:val="28"/>
          <w:szCs w:val="28"/>
        </w:rPr>
        <w:t>инструментах может быть завершающим, так как обучающиеся овладели</w:t>
      </w:r>
      <w:r>
        <w:rPr>
          <w:sz w:val="28"/>
          <w:szCs w:val="28"/>
        </w:rPr>
        <w:t xml:space="preserve"> </w:t>
      </w:r>
      <w:r w:rsidRPr="00167A49">
        <w:rPr>
          <w:sz w:val="28"/>
          <w:szCs w:val="28"/>
        </w:rPr>
        <w:t>определенным (системным) объемом знаний,</w:t>
      </w:r>
      <w:r>
        <w:rPr>
          <w:sz w:val="28"/>
          <w:szCs w:val="28"/>
        </w:rPr>
        <w:t xml:space="preserve"> умений и навыков. Предложенная </w:t>
      </w:r>
      <w:r w:rsidRPr="00167A49">
        <w:rPr>
          <w:sz w:val="28"/>
          <w:szCs w:val="28"/>
        </w:rPr>
        <w:t xml:space="preserve">последовательность периодов обучения </w:t>
      </w:r>
      <w:r>
        <w:rPr>
          <w:sz w:val="28"/>
          <w:szCs w:val="28"/>
        </w:rPr>
        <w:t xml:space="preserve">может меняться в зависимости от </w:t>
      </w:r>
      <w:r w:rsidRPr="00167A49">
        <w:rPr>
          <w:sz w:val="28"/>
          <w:szCs w:val="28"/>
        </w:rPr>
        <w:t>возможностей образовательного учрежд</w:t>
      </w:r>
      <w:r>
        <w:rPr>
          <w:sz w:val="28"/>
          <w:szCs w:val="28"/>
        </w:rPr>
        <w:t xml:space="preserve">ения (например, нет духовых или </w:t>
      </w:r>
      <w:r w:rsidRPr="00167A49">
        <w:rPr>
          <w:sz w:val="28"/>
          <w:szCs w:val="28"/>
        </w:rPr>
        <w:t>струнных инструментов) и желания обучающихся заниматься дальше.</w:t>
      </w:r>
    </w:p>
    <w:p w:rsidR="00040225" w:rsidRDefault="00040225" w:rsidP="00862E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402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Новизна</w:t>
      </w:r>
    </w:p>
    <w:p w:rsidR="00B859EF" w:rsidRPr="00197EFC" w:rsidRDefault="00B859EF" w:rsidP="0019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FC">
        <w:rPr>
          <w:rFonts w:ascii="Times New Roman" w:hAnsi="Times New Roman" w:cs="Times New Roman"/>
          <w:sz w:val="28"/>
          <w:szCs w:val="28"/>
        </w:rPr>
        <w:t>Новизной и отличительной особенностью данной программы является обучение игре на ложках, народных инструментах и экспериментальных музыкальных инструментах (инструментах-самоделках) и приобщение детей к творческой деятельности. Вместе с детьми создаем ритмические и инструментальные импровизации, танцевальные композиции, не сложные игровые миниатюры, инсценировки, а также народные и экспериментальные инструменты (самоделки). Коллективные творческие проекты дети демонстрируют на народных праздниках, концертах.</w:t>
      </w:r>
    </w:p>
    <w:p w:rsidR="00903CE0" w:rsidRPr="00197EFC" w:rsidRDefault="00F16A62" w:rsidP="0019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FC">
        <w:rPr>
          <w:rFonts w:ascii="Times New Roman" w:hAnsi="Times New Roman" w:cs="Times New Roman"/>
          <w:sz w:val="28"/>
          <w:szCs w:val="28"/>
        </w:rPr>
        <w:t>Основная форма учебных занятий – групповая.</w:t>
      </w:r>
      <w:r w:rsidR="00197EFC">
        <w:rPr>
          <w:rFonts w:ascii="Times New Roman" w:hAnsi="Times New Roman" w:cs="Times New Roman"/>
          <w:sz w:val="28"/>
          <w:szCs w:val="28"/>
        </w:rPr>
        <w:t xml:space="preserve"> Наполняемость учебных групп 10-</w:t>
      </w:r>
      <w:r w:rsidRPr="00197EFC">
        <w:rPr>
          <w:rFonts w:ascii="Times New Roman" w:hAnsi="Times New Roman" w:cs="Times New Roman"/>
          <w:sz w:val="28"/>
          <w:szCs w:val="28"/>
        </w:rPr>
        <w:t>12 человек. Наряду с групповой формой занятий используется индивидуальная форма работы с учащимися с целью подготовки к концертам, а также с детьми, имеющими нарушения мелкой моторики рук.</w:t>
      </w:r>
    </w:p>
    <w:p w:rsidR="00D4386B" w:rsidRPr="002B6F37" w:rsidRDefault="00D4386B" w:rsidP="00862E0E">
      <w:pPr>
        <w:pStyle w:val="af2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2B6F37">
        <w:rPr>
          <w:b/>
          <w:bCs/>
          <w:color w:val="000000"/>
          <w:sz w:val="28"/>
          <w:szCs w:val="28"/>
        </w:rPr>
        <w:t>Формы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2B6F37">
        <w:rPr>
          <w:b/>
          <w:bCs/>
          <w:color w:val="000000"/>
          <w:sz w:val="28"/>
          <w:szCs w:val="28"/>
        </w:rPr>
        <w:t>работы:</w:t>
      </w:r>
    </w:p>
    <w:p w:rsidR="00D4386B" w:rsidRPr="002B6F37" w:rsidRDefault="00D4386B" w:rsidP="00197EFC">
      <w:pPr>
        <w:pStyle w:val="af2"/>
        <w:numPr>
          <w:ilvl w:val="0"/>
          <w:numId w:val="3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беседа;</w:t>
      </w:r>
    </w:p>
    <w:p w:rsidR="00D4386B" w:rsidRPr="002B6F37" w:rsidRDefault="00D4386B" w:rsidP="00197EFC">
      <w:pPr>
        <w:pStyle w:val="af2"/>
        <w:numPr>
          <w:ilvl w:val="0"/>
          <w:numId w:val="3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рассматривание подлинных русских народных инструментов;</w:t>
      </w:r>
    </w:p>
    <w:p w:rsidR="00D4386B" w:rsidRPr="002B6F37" w:rsidRDefault="00D4386B" w:rsidP="00197EFC">
      <w:pPr>
        <w:pStyle w:val="af2"/>
        <w:numPr>
          <w:ilvl w:val="0"/>
          <w:numId w:val="3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слушание народных музыкальных произведений в исполнении приглашенных балалаечников, гармонистов, учащихся музыкальной школы;</w:t>
      </w:r>
    </w:p>
    <w:p w:rsidR="00D4386B" w:rsidRPr="002B6F37" w:rsidRDefault="00D4386B" w:rsidP="00197EFC">
      <w:pPr>
        <w:pStyle w:val="af2"/>
        <w:numPr>
          <w:ilvl w:val="0"/>
          <w:numId w:val="3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знакомство с русским народным костюмом;</w:t>
      </w:r>
    </w:p>
    <w:p w:rsidR="00D4386B" w:rsidRPr="002B6F37" w:rsidRDefault="00D4386B" w:rsidP="00197EFC">
      <w:pPr>
        <w:pStyle w:val="af2"/>
        <w:numPr>
          <w:ilvl w:val="0"/>
          <w:numId w:val="3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знакомство с промыслами;</w:t>
      </w:r>
    </w:p>
    <w:p w:rsidR="00D4386B" w:rsidRPr="002B6F37" w:rsidRDefault="00D4386B" w:rsidP="00197EFC">
      <w:pPr>
        <w:pStyle w:val="af2"/>
        <w:numPr>
          <w:ilvl w:val="0"/>
          <w:numId w:val="3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рассматривание иллюстраций, открыток, альбомов;</w:t>
      </w:r>
    </w:p>
    <w:p w:rsidR="00D4386B" w:rsidRPr="002B6F37" w:rsidRDefault="00D4386B" w:rsidP="00197EFC">
      <w:pPr>
        <w:pStyle w:val="af2"/>
        <w:numPr>
          <w:ilvl w:val="0"/>
          <w:numId w:val="3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просмотр видеофильмов и прослушивание аудиокассет;</w:t>
      </w:r>
    </w:p>
    <w:p w:rsidR="00D4386B" w:rsidRPr="002B6F37" w:rsidRDefault="00D4386B" w:rsidP="00197EFC">
      <w:pPr>
        <w:pStyle w:val="af2"/>
        <w:numPr>
          <w:ilvl w:val="0"/>
          <w:numId w:val="3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экскурсии;</w:t>
      </w:r>
    </w:p>
    <w:p w:rsidR="00D4386B" w:rsidRPr="002B6F37" w:rsidRDefault="00D4386B" w:rsidP="00197EFC">
      <w:pPr>
        <w:pStyle w:val="af2"/>
        <w:numPr>
          <w:ilvl w:val="0"/>
          <w:numId w:val="3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организация фотовыставок;</w:t>
      </w:r>
    </w:p>
    <w:p w:rsidR="00307792" w:rsidRDefault="00D4386B" w:rsidP="00197EFC">
      <w:pPr>
        <w:pStyle w:val="af2"/>
        <w:numPr>
          <w:ilvl w:val="0"/>
          <w:numId w:val="3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изготовление экспериментальных инстру</w:t>
      </w:r>
      <w:r w:rsidR="00903CE0">
        <w:rPr>
          <w:color w:val="000000"/>
          <w:sz w:val="28"/>
          <w:szCs w:val="28"/>
        </w:rPr>
        <w:t>ментов (инструментов-самоделок);</w:t>
      </w:r>
    </w:p>
    <w:p w:rsidR="00903CE0" w:rsidRDefault="00903CE0" w:rsidP="00197EFC">
      <w:pPr>
        <w:pStyle w:val="af2"/>
        <w:numPr>
          <w:ilvl w:val="0"/>
          <w:numId w:val="3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дистанционные образовательные технологии, электронное обучение;</w:t>
      </w:r>
    </w:p>
    <w:p w:rsidR="00F16A62" w:rsidRPr="00585611" w:rsidRDefault="00903CE0" w:rsidP="00F16A62">
      <w:pPr>
        <w:pStyle w:val="af2"/>
        <w:numPr>
          <w:ilvl w:val="0"/>
          <w:numId w:val="3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лекционные материалы в электронном виде.</w:t>
      </w:r>
    </w:p>
    <w:p w:rsidR="003360B6" w:rsidRDefault="003360B6" w:rsidP="00197EFC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6A62">
        <w:rPr>
          <w:b/>
          <w:color w:val="000000"/>
          <w:sz w:val="28"/>
          <w:szCs w:val="28"/>
        </w:rPr>
        <w:t>Принцип</w:t>
      </w:r>
      <w:r w:rsidRPr="003360B6">
        <w:rPr>
          <w:color w:val="000000"/>
          <w:sz w:val="28"/>
          <w:szCs w:val="28"/>
        </w:rPr>
        <w:t xml:space="preserve"> комплектования учебных групп осуществляется по возрасту.</w:t>
      </w:r>
    </w:p>
    <w:p w:rsidR="00CD0C96" w:rsidRPr="00CD0C96" w:rsidRDefault="00903CE0" w:rsidP="00197EFC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Режим занятий. </w:t>
      </w:r>
      <w:r w:rsidRPr="00903CE0">
        <w:rPr>
          <w:color w:val="000000"/>
          <w:sz w:val="28"/>
          <w:szCs w:val="28"/>
        </w:rPr>
        <w:t xml:space="preserve">Режим занятий соответствует нормам и требованиям СанПиН 2.4.4.3172-14,  4 часа </w:t>
      </w:r>
      <w:r w:rsidR="000841D5">
        <w:rPr>
          <w:color w:val="000000"/>
          <w:sz w:val="28"/>
          <w:szCs w:val="28"/>
        </w:rPr>
        <w:t>в неделю, из них 2 часа -</w:t>
      </w:r>
      <w:r>
        <w:rPr>
          <w:color w:val="000000"/>
          <w:sz w:val="28"/>
          <w:szCs w:val="28"/>
        </w:rPr>
        <w:t xml:space="preserve"> репетиция- 144 часа в год.</w:t>
      </w:r>
    </w:p>
    <w:p w:rsidR="00197EFC" w:rsidRDefault="009A6C94" w:rsidP="00197EFC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6C94">
        <w:rPr>
          <w:b/>
          <w:sz w:val="28"/>
          <w:szCs w:val="28"/>
        </w:rPr>
        <w:t>Половозрастные, индивидуально-психологические, физические особенности детей</w:t>
      </w:r>
      <w:r>
        <w:rPr>
          <w:b/>
          <w:sz w:val="28"/>
          <w:szCs w:val="28"/>
        </w:rPr>
        <w:t xml:space="preserve">. </w:t>
      </w:r>
      <w:r w:rsidR="00307792" w:rsidRPr="00307792">
        <w:rPr>
          <w:sz w:val="28"/>
          <w:szCs w:val="28"/>
        </w:rPr>
        <w:t>Дети в 11-12 лет относятся к так называемому «предподростковому возрасту». Уже не дети, но еще не подростки.</w:t>
      </w:r>
    </w:p>
    <w:p w:rsidR="00197EFC" w:rsidRDefault="00307792" w:rsidP="00197EF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792">
        <w:rPr>
          <w:sz w:val="28"/>
          <w:szCs w:val="28"/>
        </w:rPr>
        <w:lastRenderedPageBreak/>
        <w:t>Практически все дети этого возраста переживают серьезный кризис. Именно поэтому поведение ребенка может очень сильно измениться – ребенок становится более конфликтным.</w:t>
      </w:r>
      <w:r w:rsidR="009A6C94">
        <w:rPr>
          <w:b/>
          <w:sz w:val="28"/>
          <w:szCs w:val="28"/>
        </w:rPr>
        <w:t xml:space="preserve"> </w:t>
      </w:r>
      <w:r w:rsidRPr="00307792">
        <w:rPr>
          <w:sz w:val="28"/>
          <w:szCs w:val="28"/>
        </w:rPr>
        <w:t>Он склонен все делать назло, вразрез с тем, о чем его просили. Такое поведение может проявляться как дома, так и во время учебы или общения с друзьями.</w:t>
      </w:r>
      <w:r w:rsidR="009A6C94">
        <w:rPr>
          <w:b/>
          <w:sz w:val="28"/>
          <w:szCs w:val="28"/>
        </w:rPr>
        <w:t xml:space="preserve"> </w:t>
      </w:r>
      <w:r w:rsidRPr="00307792">
        <w:rPr>
          <w:sz w:val="28"/>
          <w:szCs w:val="28"/>
        </w:rPr>
        <w:t>Дети в 11-12 лет склонны постоянно конфликтовать с родителями. Происходит это потому, что сам ребенок уже чувствует себя большим и совершенно самостоятельным че</w:t>
      </w:r>
      <w:r w:rsidR="009A6C94">
        <w:rPr>
          <w:sz w:val="28"/>
          <w:szCs w:val="28"/>
        </w:rPr>
        <w:t>ловеком. В то время как взрослые</w:t>
      </w:r>
      <w:r w:rsidRPr="00307792">
        <w:rPr>
          <w:sz w:val="28"/>
          <w:szCs w:val="28"/>
        </w:rPr>
        <w:t xml:space="preserve"> относятся к нему как к ребенку, не желая принимать его самостоятельность.</w:t>
      </w:r>
      <w:r w:rsidR="009A6C94">
        <w:rPr>
          <w:b/>
          <w:sz w:val="28"/>
          <w:szCs w:val="28"/>
        </w:rPr>
        <w:t xml:space="preserve"> </w:t>
      </w:r>
      <w:r w:rsidR="009A6C94">
        <w:rPr>
          <w:sz w:val="28"/>
          <w:szCs w:val="28"/>
        </w:rPr>
        <w:t>Если взрослые</w:t>
      </w:r>
      <w:r w:rsidRPr="00307792">
        <w:rPr>
          <w:sz w:val="28"/>
          <w:szCs w:val="28"/>
        </w:rPr>
        <w:t xml:space="preserve"> будут отрицать взросление своего ребенка, это станет постоянной причиной агрессии и гнева с его стороны. Конечно, в этом возрасте ребенок все еще остается ребенком, но он все ближе к взрослой жизни.</w:t>
      </w:r>
      <w:r w:rsidR="009A6C94">
        <w:rPr>
          <w:sz w:val="28"/>
          <w:szCs w:val="28"/>
        </w:rPr>
        <w:t xml:space="preserve"> </w:t>
      </w:r>
      <w:r w:rsidRPr="00307792">
        <w:rPr>
          <w:sz w:val="28"/>
          <w:szCs w:val="28"/>
        </w:rPr>
        <w:t xml:space="preserve">С этим надо считаться. </w:t>
      </w:r>
      <w:r w:rsidR="009A6C94">
        <w:rPr>
          <w:sz w:val="28"/>
          <w:szCs w:val="28"/>
        </w:rPr>
        <w:t>Поэтому посещая групповые занятия детям позволяется</w:t>
      </w:r>
      <w:r w:rsidRPr="00307792">
        <w:rPr>
          <w:sz w:val="28"/>
          <w:szCs w:val="28"/>
        </w:rPr>
        <w:t xml:space="preserve"> </w:t>
      </w:r>
      <w:proofErr w:type="gramStart"/>
      <w:r w:rsidRPr="00307792">
        <w:rPr>
          <w:sz w:val="28"/>
          <w:szCs w:val="28"/>
        </w:rPr>
        <w:t>почаще</w:t>
      </w:r>
      <w:proofErr w:type="gramEnd"/>
      <w:r w:rsidRPr="00307792">
        <w:rPr>
          <w:sz w:val="28"/>
          <w:szCs w:val="28"/>
        </w:rPr>
        <w:t xml:space="preserve"> принимать самостоятельные решения.</w:t>
      </w:r>
      <w:r w:rsidR="009A6C94">
        <w:rPr>
          <w:sz w:val="28"/>
          <w:szCs w:val="28"/>
        </w:rPr>
        <w:t xml:space="preserve"> Педагог  советуется с детьми</w:t>
      </w:r>
      <w:r w:rsidRPr="00307792">
        <w:rPr>
          <w:sz w:val="28"/>
          <w:szCs w:val="28"/>
        </w:rPr>
        <w:t xml:space="preserve">. В рамках </w:t>
      </w:r>
      <w:proofErr w:type="gramStart"/>
      <w:r w:rsidRPr="00307792">
        <w:rPr>
          <w:sz w:val="28"/>
          <w:szCs w:val="28"/>
        </w:rPr>
        <w:t>допустимого</w:t>
      </w:r>
      <w:proofErr w:type="gramEnd"/>
      <w:r w:rsidRPr="00307792">
        <w:rPr>
          <w:sz w:val="28"/>
          <w:szCs w:val="28"/>
        </w:rPr>
        <w:t>, естественно.</w:t>
      </w:r>
      <w:r w:rsidR="009A6C94">
        <w:rPr>
          <w:b/>
          <w:sz w:val="28"/>
          <w:szCs w:val="28"/>
        </w:rPr>
        <w:t xml:space="preserve"> </w:t>
      </w:r>
      <w:r w:rsidR="009A6C94">
        <w:rPr>
          <w:sz w:val="28"/>
          <w:szCs w:val="28"/>
        </w:rPr>
        <w:t>Р</w:t>
      </w:r>
      <w:r w:rsidRPr="00307792">
        <w:rPr>
          <w:sz w:val="28"/>
          <w:szCs w:val="28"/>
        </w:rPr>
        <w:t xml:space="preserve">ебенок </w:t>
      </w:r>
      <w:r w:rsidR="009A6C94">
        <w:rPr>
          <w:sz w:val="28"/>
          <w:szCs w:val="28"/>
        </w:rPr>
        <w:t xml:space="preserve">не </w:t>
      </w:r>
      <w:r w:rsidRPr="00307792">
        <w:rPr>
          <w:sz w:val="28"/>
          <w:szCs w:val="28"/>
        </w:rPr>
        <w:t xml:space="preserve">находится под </w:t>
      </w:r>
      <w:proofErr w:type="spellStart"/>
      <w:r w:rsidRPr="00307792">
        <w:rPr>
          <w:sz w:val="28"/>
          <w:szCs w:val="28"/>
        </w:rPr>
        <w:t>гиперопекой</w:t>
      </w:r>
      <w:proofErr w:type="spellEnd"/>
      <w:r w:rsidRPr="00307792">
        <w:rPr>
          <w:sz w:val="28"/>
          <w:szCs w:val="28"/>
        </w:rPr>
        <w:t xml:space="preserve"> и</w:t>
      </w:r>
      <w:r w:rsidR="009A6C94">
        <w:rPr>
          <w:sz w:val="28"/>
          <w:szCs w:val="28"/>
        </w:rPr>
        <w:t xml:space="preserve"> постоянным присмотром, поэтому ему</w:t>
      </w:r>
      <w:r w:rsidRPr="00307792">
        <w:rPr>
          <w:sz w:val="28"/>
          <w:szCs w:val="28"/>
        </w:rPr>
        <w:t xml:space="preserve"> </w:t>
      </w:r>
      <w:r w:rsidR="009A6C94">
        <w:rPr>
          <w:sz w:val="28"/>
          <w:szCs w:val="28"/>
        </w:rPr>
        <w:t xml:space="preserve">не </w:t>
      </w:r>
      <w:r w:rsidRPr="00307792">
        <w:rPr>
          <w:sz w:val="28"/>
          <w:szCs w:val="28"/>
        </w:rPr>
        <w:t xml:space="preserve">приходится выплескивать все накопленные негативные </w:t>
      </w:r>
      <w:r w:rsidR="009A6C94">
        <w:rPr>
          <w:sz w:val="28"/>
          <w:szCs w:val="28"/>
        </w:rPr>
        <w:t>эмоции в группе</w:t>
      </w:r>
      <w:r w:rsidRPr="00307792">
        <w:rPr>
          <w:sz w:val="28"/>
          <w:szCs w:val="28"/>
        </w:rPr>
        <w:t>.</w:t>
      </w:r>
      <w:r w:rsidR="009A6C94">
        <w:rPr>
          <w:b/>
          <w:sz w:val="28"/>
          <w:szCs w:val="28"/>
        </w:rPr>
        <w:t xml:space="preserve"> </w:t>
      </w:r>
      <w:r w:rsidR="009A6C94" w:rsidRPr="009A6C94">
        <w:rPr>
          <w:sz w:val="28"/>
          <w:szCs w:val="28"/>
        </w:rPr>
        <w:t xml:space="preserve">Занимаясь </w:t>
      </w:r>
      <w:r w:rsidR="009A6C94">
        <w:rPr>
          <w:sz w:val="28"/>
          <w:szCs w:val="28"/>
        </w:rPr>
        <w:t xml:space="preserve">игрой на </w:t>
      </w:r>
      <w:proofErr w:type="gramStart"/>
      <w:r w:rsidR="009A6C94">
        <w:rPr>
          <w:sz w:val="28"/>
          <w:szCs w:val="28"/>
        </w:rPr>
        <w:t>ложках</w:t>
      </w:r>
      <w:proofErr w:type="gramEnd"/>
      <w:r w:rsidR="009A6C94">
        <w:rPr>
          <w:sz w:val="28"/>
          <w:szCs w:val="28"/>
        </w:rPr>
        <w:t xml:space="preserve"> </w:t>
      </w:r>
      <w:r w:rsidRPr="00307792">
        <w:rPr>
          <w:sz w:val="28"/>
          <w:szCs w:val="28"/>
        </w:rPr>
        <w:t xml:space="preserve">многие дети этого возраста </w:t>
      </w:r>
      <w:r w:rsidR="009A6C94">
        <w:rPr>
          <w:sz w:val="28"/>
          <w:szCs w:val="28"/>
        </w:rPr>
        <w:t>перебарывают в себе  замкнутость, скрытость, закрытость</w:t>
      </w:r>
      <w:r w:rsidRPr="00307792">
        <w:rPr>
          <w:sz w:val="28"/>
          <w:szCs w:val="28"/>
        </w:rPr>
        <w:t xml:space="preserve"> от внешнего мира.</w:t>
      </w:r>
      <w:r w:rsidR="009A6C94">
        <w:rPr>
          <w:b/>
          <w:sz w:val="28"/>
          <w:szCs w:val="28"/>
        </w:rPr>
        <w:t xml:space="preserve"> </w:t>
      </w:r>
      <w:r w:rsidRPr="00307792">
        <w:rPr>
          <w:sz w:val="28"/>
          <w:szCs w:val="28"/>
        </w:rPr>
        <w:t>Для ребенка в этом возрасте важно иметь близкого друга или друзей, чув</w:t>
      </w:r>
      <w:r w:rsidR="009A6C94">
        <w:rPr>
          <w:sz w:val="28"/>
          <w:szCs w:val="28"/>
        </w:rPr>
        <w:t>ствовать себя частью коллектива</w:t>
      </w:r>
      <w:r w:rsidR="001B4598">
        <w:rPr>
          <w:sz w:val="28"/>
          <w:szCs w:val="28"/>
        </w:rPr>
        <w:t>.</w:t>
      </w:r>
      <w:r w:rsidR="001B4598">
        <w:rPr>
          <w:b/>
          <w:sz w:val="28"/>
          <w:szCs w:val="28"/>
        </w:rPr>
        <w:t xml:space="preserve"> </w:t>
      </w:r>
      <w:r w:rsidR="001B4598" w:rsidRPr="001B4598">
        <w:rPr>
          <w:sz w:val="28"/>
          <w:szCs w:val="28"/>
        </w:rPr>
        <w:t>Занимаясь на занятиях</w:t>
      </w:r>
      <w:r w:rsidR="001B4598">
        <w:rPr>
          <w:sz w:val="28"/>
          <w:szCs w:val="28"/>
        </w:rPr>
        <w:t>,</w:t>
      </w:r>
      <w:r w:rsidR="001B4598">
        <w:rPr>
          <w:b/>
          <w:sz w:val="28"/>
          <w:szCs w:val="28"/>
        </w:rPr>
        <w:t xml:space="preserve"> </w:t>
      </w:r>
      <w:r w:rsidR="001B4598">
        <w:rPr>
          <w:sz w:val="28"/>
          <w:szCs w:val="28"/>
        </w:rPr>
        <w:t>у детей акцент делается на его сильные черты, а</w:t>
      </w:r>
      <w:r w:rsidR="00CA6732">
        <w:rPr>
          <w:sz w:val="28"/>
          <w:szCs w:val="28"/>
        </w:rPr>
        <w:t xml:space="preserve"> что еще важнее -</w:t>
      </w:r>
      <w:r w:rsidR="001B4598" w:rsidRPr="00307792">
        <w:rPr>
          <w:sz w:val="28"/>
          <w:szCs w:val="28"/>
        </w:rPr>
        <w:t xml:space="preserve"> его достижения.</w:t>
      </w:r>
      <w:r w:rsidR="001B4598">
        <w:rPr>
          <w:sz w:val="28"/>
          <w:szCs w:val="28"/>
        </w:rPr>
        <w:t xml:space="preserve"> Помогая</w:t>
      </w:r>
      <w:r w:rsidRPr="00307792">
        <w:rPr>
          <w:sz w:val="28"/>
          <w:szCs w:val="28"/>
        </w:rPr>
        <w:t xml:space="preserve"> ребенку найти то, чем ему нравится занима</w:t>
      </w:r>
      <w:r w:rsidR="00197EFC">
        <w:rPr>
          <w:sz w:val="28"/>
          <w:szCs w:val="28"/>
        </w:rPr>
        <w:t>ться, и добиться в этом успеха.</w:t>
      </w:r>
    </w:p>
    <w:p w:rsidR="00CD0C96" w:rsidRPr="008623D4" w:rsidRDefault="0024008B" w:rsidP="00197EFC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Методы работы</w:t>
      </w:r>
    </w:p>
    <w:p w:rsidR="00CD0C96" w:rsidRPr="001F0083" w:rsidRDefault="00CD0C96" w:rsidP="00197E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0083">
        <w:rPr>
          <w:color w:val="000000"/>
          <w:sz w:val="28"/>
          <w:szCs w:val="28"/>
        </w:rPr>
        <w:t>Программа строится на концепции личностно-ориентированного подхода в обучении, согласно которой работа над приобретением и совершенствованием исполнительских навыков и умений находится в неразрывной связи с всесторонним, универсальным развитием личности ученика, расширением его художественного и общекультурного кругозора, активизации творческих и познавательных сил.</w:t>
      </w:r>
    </w:p>
    <w:p w:rsidR="00CD0C96" w:rsidRPr="001F0083" w:rsidRDefault="00CD0C96" w:rsidP="00197E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0083">
        <w:rPr>
          <w:b/>
          <w:bCs/>
          <w:color w:val="000000"/>
          <w:sz w:val="28"/>
          <w:szCs w:val="28"/>
        </w:rPr>
        <w:t>Методы работы по программе включают в себя</w:t>
      </w:r>
      <w:r w:rsidRPr="001F0083">
        <w:rPr>
          <w:color w:val="000000"/>
          <w:sz w:val="28"/>
          <w:szCs w:val="28"/>
        </w:rPr>
        <w:t>: игровые, объяснительно –</w:t>
      </w:r>
      <w:r w:rsidR="00197EFC">
        <w:rPr>
          <w:color w:val="000000"/>
          <w:sz w:val="28"/>
          <w:szCs w:val="28"/>
        </w:rPr>
        <w:t xml:space="preserve"> </w:t>
      </w:r>
      <w:r w:rsidRPr="001F0083">
        <w:rPr>
          <w:color w:val="000000"/>
          <w:sz w:val="28"/>
          <w:szCs w:val="28"/>
        </w:rPr>
        <w:t>иллюстративные, репродуктивные, проблемно – поисковые;</w:t>
      </w:r>
    </w:p>
    <w:p w:rsidR="00CD0C96" w:rsidRPr="001F0083" w:rsidRDefault="00CD0C96" w:rsidP="00197E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0083">
        <w:rPr>
          <w:color w:val="000000"/>
          <w:sz w:val="28"/>
          <w:szCs w:val="28"/>
        </w:rPr>
        <w:t>показ педагогом музыкального материала;</w:t>
      </w:r>
    </w:p>
    <w:p w:rsidR="00CD0C96" w:rsidRPr="001F0083" w:rsidRDefault="00CD0C96" w:rsidP="00197E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0083">
        <w:rPr>
          <w:color w:val="000000"/>
          <w:sz w:val="28"/>
          <w:szCs w:val="28"/>
        </w:rPr>
        <w:t>просмотр видео-уроков с последующим восп</w:t>
      </w:r>
      <w:r w:rsidR="00715D12">
        <w:rPr>
          <w:color w:val="000000"/>
          <w:sz w:val="28"/>
          <w:szCs w:val="28"/>
        </w:rPr>
        <w:t xml:space="preserve">роизведением необходимых </w:t>
      </w:r>
      <w:r w:rsidRPr="001F0083">
        <w:rPr>
          <w:color w:val="000000"/>
          <w:sz w:val="28"/>
          <w:szCs w:val="28"/>
        </w:rPr>
        <w:t>приемов;</w:t>
      </w:r>
    </w:p>
    <w:p w:rsidR="00CD0C96" w:rsidRPr="001F0083" w:rsidRDefault="00CD0C96" w:rsidP="00197E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0083">
        <w:rPr>
          <w:color w:val="000000"/>
          <w:sz w:val="28"/>
          <w:szCs w:val="28"/>
        </w:rPr>
        <w:t>словесно - образные пояснения, беседы;</w:t>
      </w:r>
    </w:p>
    <w:p w:rsidR="00CD0C96" w:rsidRPr="001F0083" w:rsidRDefault="00CD0C96" w:rsidP="00197E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0083">
        <w:rPr>
          <w:color w:val="000000"/>
          <w:sz w:val="28"/>
          <w:szCs w:val="28"/>
        </w:rPr>
        <w:t>работа по партиям индивидуальная и мелкогрупповая.</w:t>
      </w:r>
    </w:p>
    <w:p w:rsidR="00CD0C96" w:rsidRPr="001F0083" w:rsidRDefault="00CD0C96" w:rsidP="00197E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0083">
        <w:rPr>
          <w:color w:val="000000"/>
          <w:sz w:val="28"/>
          <w:szCs w:val="28"/>
        </w:rPr>
        <w:t>совместная игра участников всего ансамбля ложкарей;</w:t>
      </w:r>
    </w:p>
    <w:p w:rsidR="00197EFC" w:rsidRDefault="00CD0C96" w:rsidP="00197E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0083">
        <w:rPr>
          <w:color w:val="000000"/>
          <w:sz w:val="28"/>
          <w:szCs w:val="28"/>
        </w:rPr>
        <w:t>анализ и корректировка игры</w:t>
      </w:r>
      <w:r w:rsidRPr="001F0083">
        <w:rPr>
          <w:b/>
          <w:bCs/>
          <w:color w:val="000000"/>
          <w:sz w:val="28"/>
          <w:szCs w:val="28"/>
        </w:rPr>
        <w:t>.</w:t>
      </w:r>
    </w:p>
    <w:p w:rsidR="00CD0C96" w:rsidRPr="001F0083" w:rsidRDefault="00CD0C96" w:rsidP="00197E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0083">
        <w:rPr>
          <w:b/>
          <w:bCs/>
          <w:color w:val="000000"/>
          <w:sz w:val="28"/>
          <w:szCs w:val="28"/>
        </w:rPr>
        <w:t>Методы отслеживания результативности обучения и воспитания:</w:t>
      </w:r>
    </w:p>
    <w:p w:rsidR="00CD0C96" w:rsidRPr="001F0083" w:rsidRDefault="00CD0C96" w:rsidP="00197EFC">
      <w:pPr>
        <w:pStyle w:val="af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680"/>
        <w:rPr>
          <w:color w:val="000000"/>
          <w:sz w:val="28"/>
          <w:szCs w:val="28"/>
        </w:rPr>
      </w:pPr>
      <w:r w:rsidRPr="001F0083">
        <w:rPr>
          <w:color w:val="000000"/>
          <w:sz w:val="28"/>
          <w:szCs w:val="28"/>
        </w:rPr>
        <w:t>педагогическое наблюдение,</w:t>
      </w:r>
    </w:p>
    <w:p w:rsidR="00CD0C96" w:rsidRPr="001F0083" w:rsidRDefault="00CD0C96" w:rsidP="00197EFC">
      <w:pPr>
        <w:pStyle w:val="af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680"/>
        <w:rPr>
          <w:color w:val="000000"/>
          <w:sz w:val="28"/>
          <w:szCs w:val="28"/>
        </w:rPr>
      </w:pPr>
      <w:r w:rsidRPr="001F0083">
        <w:rPr>
          <w:color w:val="000000"/>
          <w:sz w:val="28"/>
          <w:szCs w:val="28"/>
        </w:rPr>
        <w:t>выявление и развитие одарённых детей в области музыкального искусства,</w:t>
      </w:r>
    </w:p>
    <w:p w:rsidR="00715D12" w:rsidRPr="00197EFC" w:rsidRDefault="00CD0C96" w:rsidP="00197EFC">
      <w:pPr>
        <w:pStyle w:val="af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680"/>
        <w:rPr>
          <w:rFonts w:ascii="Arial" w:hAnsi="Arial" w:cs="Arial"/>
          <w:color w:val="000000"/>
          <w:sz w:val="21"/>
          <w:szCs w:val="21"/>
        </w:rPr>
      </w:pPr>
      <w:r w:rsidRPr="001F0083">
        <w:rPr>
          <w:color w:val="000000"/>
          <w:sz w:val="28"/>
          <w:szCs w:val="28"/>
        </w:rPr>
        <w:t>оценка итогов творческой работы учащихся</w:t>
      </w:r>
      <w:r w:rsidR="001F0083">
        <w:rPr>
          <w:sz w:val="28"/>
          <w:szCs w:val="28"/>
        </w:rPr>
        <w:t>.</w:t>
      </w:r>
    </w:p>
    <w:p w:rsidR="00197EFC" w:rsidRPr="00715D12" w:rsidRDefault="00197EFC" w:rsidP="00197EFC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792" w:rsidRPr="007B3406" w:rsidRDefault="00903CE0" w:rsidP="00197EFC">
      <w:pPr>
        <w:pStyle w:val="af2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B3406">
        <w:rPr>
          <w:b/>
          <w:sz w:val="28"/>
          <w:szCs w:val="28"/>
        </w:rPr>
        <w:lastRenderedPageBreak/>
        <w:t>Учебный план</w:t>
      </w:r>
    </w:p>
    <w:p w:rsidR="008F6EF4" w:rsidRPr="008F6EF4" w:rsidRDefault="008F6EF4" w:rsidP="008F6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рассчитано на 1 год обучения по 4</w:t>
      </w:r>
      <w:r w:rsidR="00CA7182" w:rsidRPr="001F0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</w:t>
      </w:r>
    </w:p>
    <w:p w:rsidR="008F6EF4" w:rsidRPr="008F6EF4" w:rsidRDefault="008F6EF4" w:rsidP="008F6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год обучения (144 часа)</w:t>
      </w:r>
    </w:p>
    <w:tbl>
      <w:tblPr>
        <w:tblW w:w="912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346"/>
        <w:gridCol w:w="2029"/>
      </w:tblGrid>
      <w:tr w:rsidR="008F6EF4" w:rsidRPr="008F6EF4" w:rsidTr="008F6EF4">
        <w:trPr>
          <w:trHeight w:val="1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F6EF4" w:rsidRPr="008F6EF4" w:rsidTr="008F6EF4">
        <w:trPr>
          <w:trHeight w:val="5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CA7182" w:rsidP="008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F6EF4"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кружка «Ложкари». Техника</w:t>
            </w:r>
          </w:p>
          <w:p w:rsidR="008F6EF4" w:rsidRPr="008F6EF4" w:rsidRDefault="00CA7182" w:rsidP="008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F6EF4"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на занятиях кружка.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6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инструменты. Ложки. Основные приемы игры на ложках.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1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приемами «перенос», «переход», отработка и закрепление.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1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приемами «пятерочка», «пятерочка с плечом», отработка и закрепление.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1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приемами «ключик», «лесенка», отработка и закрепление.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1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приемами «топот копыт», игры на трех ложках, отработка и закрепление.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1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Повторение, отработка и закрепление основных приемов игры на ложках.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1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Разучивание, отработка и закрепление русской народной песни «Пойду ль я, выйду ль я…»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60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русской народной песни «</w:t>
            </w:r>
            <w:proofErr w:type="gramStart"/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горнице…»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</w:t>
            </w:r>
            <w:r w:rsidR="0008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6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Отработка и закрепление русской народной песни «</w:t>
            </w:r>
            <w:proofErr w:type="gramStart"/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горнице…»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60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Разучивание, отработка русской народной песни «У голубя…»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6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и закрепление  русской народной песни «У голубя…»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6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Разучивание, отработка русской народной песни «Светит месяц…»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62E0E">
        <w:trPr>
          <w:trHeight w:val="93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русской народной песни «Светит месяц…». Разучивание, отработка русской народной песни «Выйду я на реченьку…»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62E0E">
        <w:trPr>
          <w:trHeight w:val="69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и закрепление  русской народной песни «Выйду я на реченьку …»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1F0083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6EF4" w:rsidRPr="008F6EF4" w:rsidTr="008F6EF4">
        <w:trPr>
          <w:trHeight w:val="6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Разучивание, отработка русской народной песни «А я по лугу…»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1F0083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6EF4" w:rsidRPr="008F6EF4" w:rsidTr="00862E0E">
        <w:trPr>
          <w:trHeight w:val="97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русской народной песни «А я по лугу …». Разучивание, отработка русской народной песни «Посею лебеду на берегу…»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6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русской народной песни «Посею лебеду на берегу …».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60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19-20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Разучивание, отработка и закрепление русской народной песни «Кадриль»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1F0083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6EF4" w:rsidRPr="008F6EF4" w:rsidTr="00862E0E">
        <w:trPr>
          <w:trHeight w:val="77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Разучивание, отработка и закрепление русской народной песни «Коробейники»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CA7182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60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Разучивание, отработка русской народной песни «Барыня»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1F0083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6EF4" w:rsidRPr="008F6EF4" w:rsidTr="008F6EF4">
        <w:trPr>
          <w:trHeight w:val="9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русской народной песни «Барыня». Разучивание, отработка русской народной песни «При лужке»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6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и закрепление русской народной песни «При лужке»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1F0083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62E0E">
        <w:trPr>
          <w:trHeight w:val="369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62E0E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сценарием. Распределение ролей.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6EF4" w:rsidRPr="008F6EF4" w:rsidTr="008F6EF4">
        <w:trPr>
          <w:trHeight w:val="6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8F6EF4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и закрепление сценария «А мы с ложками да </w:t>
            </w:r>
            <w:proofErr w:type="spellStart"/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трещетками</w:t>
            </w:r>
            <w:proofErr w:type="spellEnd"/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EF4" w:rsidRPr="008F6EF4" w:rsidRDefault="001F0083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A7182" w:rsidRPr="008F6EF4" w:rsidTr="00CA7182">
        <w:trPr>
          <w:trHeight w:val="62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6EF4" w:rsidRPr="008F6EF4" w:rsidRDefault="00CA7182" w:rsidP="0008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6EF4" w:rsidRPr="008F6EF4" w:rsidRDefault="00CA7182" w:rsidP="0008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изученных произведений за год.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6EF4" w:rsidRPr="008F6EF4" w:rsidRDefault="00CA7182" w:rsidP="000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A7182" w:rsidRPr="008F6EF4" w:rsidTr="00862E0E">
        <w:trPr>
          <w:trHeight w:val="479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182" w:rsidRPr="001F0083" w:rsidRDefault="00862E0E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182" w:rsidRPr="001F0083" w:rsidRDefault="001F0083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водная репетиция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182" w:rsidRPr="001F0083" w:rsidRDefault="001F0083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F0083" w:rsidRPr="001F0083" w:rsidTr="00862E0E">
        <w:trPr>
          <w:trHeight w:val="417"/>
        </w:trPr>
        <w:tc>
          <w:tcPr>
            <w:tcW w:w="7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83" w:rsidRPr="001F0083" w:rsidRDefault="001F0083" w:rsidP="008F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83" w:rsidRPr="001F0083" w:rsidRDefault="001F0083" w:rsidP="008F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</w:tbl>
    <w:p w:rsidR="00CA7182" w:rsidRPr="001F0083" w:rsidRDefault="00CA7182" w:rsidP="001F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</w:p>
    <w:p w:rsidR="00CA7182" w:rsidRPr="001F0083" w:rsidRDefault="00CA7182" w:rsidP="00862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F00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Формы контроля (аттестация)</w:t>
      </w:r>
    </w:p>
    <w:p w:rsidR="00CA7182" w:rsidRPr="006D509B" w:rsidRDefault="00CA7182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509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Подведение итогов работы являетс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 необходимым моментом в работе </w:t>
      </w:r>
      <w:r w:rsidRPr="006D509B">
        <w:rPr>
          <w:rFonts w:ascii="Times New Roman" w:eastAsia="Times New Roman" w:hAnsi="Times New Roman" w:cs="Times New Roman"/>
          <w:sz w:val="28"/>
          <w:szCs w:val="28"/>
          <w:lang w:eastAsia="x-none"/>
        </w:rPr>
        <w:t>творческого коллектива. Наиболее по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дходящей формой оценки является </w:t>
      </w:r>
      <w:r w:rsidRPr="006D509B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совместный просмотр концертных номеров, участие в конкурсах, фестивалях,</w:t>
      </w:r>
      <w:r w:rsidR="00197E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D509B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концертах.</w:t>
      </w:r>
    </w:p>
    <w:p w:rsidR="00CA7182" w:rsidRPr="00862E0E" w:rsidRDefault="00CA7182" w:rsidP="00862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62E0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Этапы педагогического контроля</w:t>
      </w:r>
    </w:p>
    <w:p w:rsidR="00CA7182" w:rsidRDefault="00CA7182" w:rsidP="00CA7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1698"/>
        <w:gridCol w:w="2075"/>
        <w:gridCol w:w="3205"/>
        <w:gridCol w:w="2062"/>
      </w:tblGrid>
      <w:tr w:rsidR="00CA7182" w:rsidTr="00862E0E">
        <w:tc>
          <w:tcPr>
            <w:tcW w:w="534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№</w:t>
            </w:r>
          </w:p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701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Сроки</w:t>
            </w:r>
          </w:p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выполнения</w:t>
            </w:r>
          </w:p>
        </w:tc>
        <w:tc>
          <w:tcPr>
            <w:tcW w:w="2126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Вид контроля</w:t>
            </w:r>
          </w:p>
        </w:tc>
        <w:tc>
          <w:tcPr>
            <w:tcW w:w="3290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Какие умения и</w:t>
            </w:r>
          </w:p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навыки</w:t>
            </w:r>
          </w:p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контролируются</w:t>
            </w:r>
          </w:p>
        </w:tc>
        <w:tc>
          <w:tcPr>
            <w:tcW w:w="2062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Форма контроля</w:t>
            </w:r>
          </w:p>
        </w:tc>
      </w:tr>
      <w:tr w:rsidR="00CA7182" w:rsidTr="00862E0E">
        <w:tc>
          <w:tcPr>
            <w:tcW w:w="534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1701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Сентябрь</w:t>
            </w:r>
          </w:p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26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Входящий</w:t>
            </w:r>
          </w:p>
        </w:tc>
        <w:tc>
          <w:tcPr>
            <w:tcW w:w="3290" w:type="dxa"/>
          </w:tcPr>
          <w:p w:rsidR="00CA7182" w:rsidRPr="001F0083" w:rsidRDefault="00CA7182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Выявление</w:t>
            </w:r>
            <w:r w:rsidR="00862E0E">
              <w:rPr>
                <w:sz w:val="28"/>
                <w:szCs w:val="28"/>
                <w:lang w:eastAsia="x-none"/>
              </w:rPr>
              <w:t xml:space="preserve"> </w:t>
            </w:r>
            <w:proofErr w:type="gramStart"/>
            <w:r w:rsidRPr="001F0083">
              <w:rPr>
                <w:sz w:val="28"/>
                <w:szCs w:val="28"/>
                <w:lang w:eastAsia="x-none"/>
              </w:rPr>
              <w:t>требуемых</w:t>
            </w:r>
            <w:proofErr w:type="gramEnd"/>
          </w:p>
          <w:p w:rsidR="00CA7182" w:rsidRPr="001F0083" w:rsidRDefault="00CA7182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на начало обучения</w:t>
            </w:r>
          </w:p>
          <w:p w:rsidR="00CA7182" w:rsidRPr="001F0083" w:rsidRDefault="00CA7182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знаний</w:t>
            </w:r>
          </w:p>
        </w:tc>
        <w:tc>
          <w:tcPr>
            <w:tcW w:w="2062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Анкетирование</w:t>
            </w:r>
          </w:p>
        </w:tc>
      </w:tr>
      <w:tr w:rsidR="00CA7182" w:rsidTr="00862E0E">
        <w:tc>
          <w:tcPr>
            <w:tcW w:w="534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1701" w:type="dxa"/>
          </w:tcPr>
          <w:p w:rsidR="00CA7182" w:rsidRPr="001F0083" w:rsidRDefault="00CA7182" w:rsidP="000841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083">
              <w:rPr>
                <w:sz w:val="28"/>
                <w:szCs w:val="28"/>
              </w:rPr>
              <w:t>Октябрь</w:t>
            </w:r>
          </w:p>
          <w:p w:rsidR="00CA7182" w:rsidRPr="001F0083" w:rsidRDefault="00CA7182" w:rsidP="000841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083">
              <w:rPr>
                <w:sz w:val="28"/>
                <w:szCs w:val="28"/>
              </w:rPr>
              <w:t>– ноябрь</w:t>
            </w:r>
          </w:p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26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</w:rPr>
              <w:t>Текущий</w:t>
            </w:r>
          </w:p>
        </w:tc>
        <w:tc>
          <w:tcPr>
            <w:tcW w:w="3290" w:type="dxa"/>
          </w:tcPr>
          <w:p w:rsidR="00CA7182" w:rsidRPr="001F0083" w:rsidRDefault="00CA7182" w:rsidP="00862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083">
              <w:rPr>
                <w:sz w:val="28"/>
                <w:szCs w:val="28"/>
              </w:rPr>
              <w:t>Соблюдение</w:t>
            </w:r>
            <w:r w:rsidR="00862E0E">
              <w:rPr>
                <w:sz w:val="28"/>
                <w:szCs w:val="28"/>
              </w:rPr>
              <w:t xml:space="preserve"> </w:t>
            </w:r>
            <w:r w:rsidRPr="001F0083">
              <w:rPr>
                <w:sz w:val="28"/>
                <w:szCs w:val="28"/>
              </w:rPr>
              <w:t>техники</w:t>
            </w:r>
          </w:p>
          <w:p w:rsidR="00CA7182" w:rsidRPr="001F0083" w:rsidRDefault="00CA7182" w:rsidP="00862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083">
              <w:rPr>
                <w:sz w:val="28"/>
                <w:szCs w:val="28"/>
              </w:rPr>
              <w:t>безопасности,</w:t>
            </w:r>
            <w:r w:rsidR="00862E0E">
              <w:rPr>
                <w:sz w:val="28"/>
                <w:szCs w:val="28"/>
              </w:rPr>
              <w:t xml:space="preserve"> </w:t>
            </w:r>
            <w:r w:rsidRPr="001F0083">
              <w:rPr>
                <w:sz w:val="28"/>
                <w:szCs w:val="28"/>
              </w:rPr>
              <w:t>разучивание</w:t>
            </w:r>
          </w:p>
          <w:p w:rsidR="00CA7182" w:rsidRPr="001F0083" w:rsidRDefault="00CA7182" w:rsidP="00862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083">
              <w:rPr>
                <w:sz w:val="28"/>
                <w:szCs w:val="28"/>
              </w:rPr>
              <w:t>концертных</w:t>
            </w:r>
            <w:r w:rsidR="00862E0E">
              <w:rPr>
                <w:sz w:val="28"/>
                <w:szCs w:val="28"/>
              </w:rPr>
              <w:t xml:space="preserve"> </w:t>
            </w:r>
            <w:r w:rsidRPr="001F0083">
              <w:rPr>
                <w:sz w:val="28"/>
                <w:szCs w:val="28"/>
              </w:rPr>
              <w:t>номеров</w:t>
            </w:r>
          </w:p>
        </w:tc>
        <w:tc>
          <w:tcPr>
            <w:tcW w:w="2062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 xml:space="preserve">Участие </w:t>
            </w:r>
            <w:proofErr w:type="gramStart"/>
            <w:r w:rsidRPr="001F0083">
              <w:rPr>
                <w:sz w:val="28"/>
                <w:szCs w:val="28"/>
                <w:lang w:eastAsia="x-none"/>
              </w:rPr>
              <w:t>в</w:t>
            </w:r>
            <w:proofErr w:type="gramEnd"/>
          </w:p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proofErr w:type="gramStart"/>
            <w:r w:rsidRPr="001F0083">
              <w:rPr>
                <w:sz w:val="28"/>
                <w:szCs w:val="28"/>
                <w:lang w:eastAsia="x-none"/>
              </w:rPr>
              <w:t>конкурсах</w:t>
            </w:r>
            <w:proofErr w:type="gramEnd"/>
          </w:p>
        </w:tc>
      </w:tr>
      <w:tr w:rsidR="00CA7182" w:rsidTr="00862E0E">
        <w:tc>
          <w:tcPr>
            <w:tcW w:w="534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1701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Декабрь</w:t>
            </w:r>
          </w:p>
        </w:tc>
        <w:tc>
          <w:tcPr>
            <w:tcW w:w="2126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Текущий</w:t>
            </w:r>
          </w:p>
        </w:tc>
        <w:tc>
          <w:tcPr>
            <w:tcW w:w="3290" w:type="dxa"/>
          </w:tcPr>
          <w:p w:rsidR="00CA7182" w:rsidRPr="001F0083" w:rsidRDefault="00CA7182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Освоение</w:t>
            </w:r>
            <w:r w:rsidR="00862E0E">
              <w:rPr>
                <w:sz w:val="28"/>
                <w:szCs w:val="28"/>
                <w:lang w:eastAsia="x-none"/>
              </w:rPr>
              <w:t xml:space="preserve"> </w:t>
            </w:r>
            <w:r w:rsidRPr="001F0083">
              <w:rPr>
                <w:sz w:val="28"/>
                <w:szCs w:val="28"/>
                <w:lang w:eastAsia="x-none"/>
              </w:rPr>
              <w:t>теоретических и</w:t>
            </w:r>
            <w:r w:rsidR="00862E0E">
              <w:rPr>
                <w:sz w:val="28"/>
                <w:szCs w:val="28"/>
                <w:lang w:eastAsia="x-none"/>
              </w:rPr>
              <w:t xml:space="preserve"> </w:t>
            </w:r>
            <w:r w:rsidRPr="001F0083">
              <w:rPr>
                <w:sz w:val="28"/>
                <w:szCs w:val="28"/>
                <w:lang w:eastAsia="x-none"/>
              </w:rPr>
              <w:t>практических</w:t>
            </w:r>
            <w:r w:rsidRPr="001F0083">
              <w:rPr>
                <w:sz w:val="28"/>
                <w:szCs w:val="28"/>
              </w:rPr>
              <w:t xml:space="preserve"> </w:t>
            </w:r>
            <w:r w:rsidRPr="001F0083">
              <w:rPr>
                <w:sz w:val="28"/>
                <w:szCs w:val="28"/>
                <w:lang w:eastAsia="x-none"/>
              </w:rPr>
              <w:t>знаний,</w:t>
            </w:r>
          </w:p>
          <w:p w:rsidR="00CA7182" w:rsidRPr="001F0083" w:rsidRDefault="00862E0E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К</w:t>
            </w:r>
            <w:r w:rsidR="00CA7182" w:rsidRPr="001F0083">
              <w:rPr>
                <w:sz w:val="28"/>
                <w:szCs w:val="28"/>
                <w:lang w:eastAsia="x-none"/>
              </w:rPr>
              <w:t>ачество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="00CA7182" w:rsidRPr="001F0083">
              <w:rPr>
                <w:sz w:val="28"/>
                <w:szCs w:val="28"/>
                <w:lang w:eastAsia="x-none"/>
              </w:rPr>
              <w:t>различных приемов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="00CA7182" w:rsidRPr="001F0083">
              <w:rPr>
                <w:sz w:val="28"/>
                <w:szCs w:val="28"/>
                <w:lang w:eastAsia="x-none"/>
              </w:rPr>
              <w:t>игры</w:t>
            </w:r>
          </w:p>
        </w:tc>
        <w:tc>
          <w:tcPr>
            <w:tcW w:w="2062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Просмотр</w:t>
            </w:r>
          </w:p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различных</w:t>
            </w:r>
          </w:p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приемов игры</w:t>
            </w:r>
          </w:p>
        </w:tc>
      </w:tr>
      <w:tr w:rsidR="00CA7182" w:rsidTr="00862E0E">
        <w:tc>
          <w:tcPr>
            <w:tcW w:w="534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1701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Январь-</w:t>
            </w:r>
          </w:p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февраль</w:t>
            </w:r>
          </w:p>
        </w:tc>
        <w:tc>
          <w:tcPr>
            <w:tcW w:w="2126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Текущий</w:t>
            </w:r>
          </w:p>
        </w:tc>
        <w:tc>
          <w:tcPr>
            <w:tcW w:w="3290" w:type="dxa"/>
          </w:tcPr>
          <w:p w:rsidR="00CA7182" w:rsidRPr="001F0083" w:rsidRDefault="00CA7182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 xml:space="preserve">Отбор </w:t>
            </w:r>
            <w:proofErr w:type="gramStart"/>
            <w:r w:rsidRPr="001F0083">
              <w:rPr>
                <w:sz w:val="28"/>
                <w:szCs w:val="28"/>
                <w:lang w:eastAsia="x-none"/>
              </w:rPr>
              <w:t>лучших</w:t>
            </w:r>
            <w:proofErr w:type="gramEnd"/>
          </w:p>
          <w:p w:rsidR="00CA7182" w:rsidRPr="001F0083" w:rsidRDefault="00CA7182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 xml:space="preserve">произведений </w:t>
            </w:r>
            <w:proofErr w:type="gramStart"/>
            <w:r w:rsidRPr="001F0083">
              <w:rPr>
                <w:sz w:val="28"/>
                <w:szCs w:val="28"/>
                <w:lang w:eastAsia="x-none"/>
              </w:rPr>
              <w:t>для</w:t>
            </w:r>
            <w:proofErr w:type="gramEnd"/>
          </w:p>
          <w:p w:rsidR="00CA7182" w:rsidRPr="001F0083" w:rsidRDefault="00CA7182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lastRenderedPageBreak/>
              <w:t>участия в конкурсе</w:t>
            </w:r>
          </w:p>
        </w:tc>
        <w:tc>
          <w:tcPr>
            <w:tcW w:w="2062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lastRenderedPageBreak/>
              <w:t>конкурс</w:t>
            </w:r>
          </w:p>
        </w:tc>
      </w:tr>
      <w:tr w:rsidR="00CA7182" w:rsidTr="00862E0E">
        <w:tc>
          <w:tcPr>
            <w:tcW w:w="534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lastRenderedPageBreak/>
              <w:t>5</w:t>
            </w:r>
          </w:p>
        </w:tc>
        <w:tc>
          <w:tcPr>
            <w:tcW w:w="1701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Март-апрель</w:t>
            </w:r>
          </w:p>
        </w:tc>
        <w:tc>
          <w:tcPr>
            <w:tcW w:w="2126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Текущий</w:t>
            </w:r>
          </w:p>
        </w:tc>
        <w:tc>
          <w:tcPr>
            <w:tcW w:w="3290" w:type="dxa"/>
          </w:tcPr>
          <w:p w:rsidR="00CA7182" w:rsidRPr="001F0083" w:rsidRDefault="00CA7182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Соблюдение</w:t>
            </w:r>
            <w:r w:rsidR="00862E0E">
              <w:rPr>
                <w:sz w:val="28"/>
                <w:szCs w:val="28"/>
                <w:lang w:eastAsia="x-none"/>
              </w:rPr>
              <w:t xml:space="preserve"> </w:t>
            </w:r>
            <w:r w:rsidRPr="001F0083">
              <w:rPr>
                <w:sz w:val="28"/>
                <w:szCs w:val="28"/>
                <w:lang w:eastAsia="x-none"/>
              </w:rPr>
              <w:t>техники</w:t>
            </w:r>
          </w:p>
          <w:p w:rsidR="00CA7182" w:rsidRPr="001F0083" w:rsidRDefault="00CA7182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безопасности,</w:t>
            </w:r>
            <w:r w:rsidR="00862E0E">
              <w:rPr>
                <w:sz w:val="28"/>
                <w:szCs w:val="28"/>
                <w:lang w:eastAsia="x-none"/>
              </w:rPr>
              <w:t xml:space="preserve"> </w:t>
            </w:r>
            <w:r w:rsidRPr="001F0083">
              <w:rPr>
                <w:sz w:val="28"/>
                <w:szCs w:val="28"/>
                <w:lang w:eastAsia="x-none"/>
              </w:rPr>
              <w:t>отработка</w:t>
            </w:r>
          </w:p>
          <w:p w:rsidR="00CA7182" w:rsidRPr="001F0083" w:rsidRDefault="00CA7182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концертных</w:t>
            </w:r>
            <w:r w:rsidR="00862E0E">
              <w:rPr>
                <w:sz w:val="28"/>
                <w:szCs w:val="28"/>
                <w:lang w:eastAsia="x-none"/>
              </w:rPr>
              <w:t xml:space="preserve"> </w:t>
            </w:r>
            <w:r w:rsidRPr="001F0083">
              <w:rPr>
                <w:sz w:val="28"/>
                <w:szCs w:val="28"/>
                <w:lang w:eastAsia="x-none"/>
              </w:rPr>
              <w:t>номеров</w:t>
            </w:r>
          </w:p>
        </w:tc>
        <w:tc>
          <w:tcPr>
            <w:tcW w:w="2062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 xml:space="preserve">Участие </w:t>
            </w:r>
            <w:proofErr w:type="gramStart"/>
            <w:r w:rsidRPr="001F0083">
              <w:rPr>
                <w:sz w:val="28"/>
                <w:szCs w:val="28"/>
                <w:lang w:eastAsia="x-none"/>
              </w:rPr>
              <w:t>в</w:t>
            </w:r>
            <w:proofErr w:type="gramEnd"/>
          </w:p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proofErr w:type="gramStart"/>
            <w:r w:rsidRPr="001F0083">
              <w:rPr>
                <w:sz w:val="28"/>
                <w:szCs w:val="28"/>
                <w:lang w:eastAsia="x-none"/>
              </w:rPr>
              <w:t>конкурсах</w:t>
            </w:r>
            <w:proofErr w:type="gramEnd"/>
            <w:r w:rsidRPr="001F0083">
              <w:rPr>
                <w:sz w:val="28"/>
                <w:szCs w:val="28"/>
                <w:lang w:eastAsia="x-none"/>
              </w:rPr>
              <w:t>,</w:t>
            </w:r>
          </w:p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proofErr w:type="gramStart"/>
            <w:r w:rsidRPr="001F0083">
              <w:rPr>
                <w:sz w:val="28"/>
                <w:szCs w:val="28"/>
                <w:lang w:eastAsia="x-none"/>
              </w:rPr>
              <w:t>фестивалях</w:t>
            </w:r>
            <w:proofErr w:type="gramEnd"/>
          </w:p>
        </w:tc>
      </w:tr>
      <w:tr w:rsidR="00CA7182" w:rsidTr="00862E0E">
        <w:tc>
          <w:tcPr>
            <w:tcW w:w="534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1701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Май</w:t>
            </w:r>
          </w:p>
        </w:tc>
        <w:tc>
          <w:tcPr>
            <w:tcW w:w="2126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Итоговый</w:t>
            </w:r>
          </w:p>
        </w:tc>
        <w:tc>
          <w:tcPr>
            <w:tcW w:w="3290" w:type="dxa"/>
          </w:tcPr>
          <w:p w:rsidR="00CA7182" w:rsidRPr="001F0083" w:rsidRDefault="00CA7182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Освоение</w:t>
            </w:r>
            <w:r w:rsidR="00862E0E">
              <w:rPr>
                <w:sz w:val="28"/>
                <w:szCs w:val="28"/>
                <w:lang w:eastAsia="x-none"/>
              </w:rPr>
              <w:t xml:space="preserve"> </w:t>
            </w:r>
            <w:proofErr w:type="gramStart"/>
            <w:r w:rsidRPr="001F0083">
              <w:rPr>
                <w:sz w:val="28"/>
                <w:szCs w:val="28"/>
                <w:lang w:eastAsia="x-none"/>
              </w:rPr>
              <w:t>теоретических</w:t>
            </w:r>
            <w:proofErr w:type="gramEnd"/>
          </w:p>
          <w:p w:rsidR="00CA7182" w:rsidRPr="001F0083" w:rsidRDefault="00862E0E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З</w:t>
            </w:r>
            <w:r w:rsidR="00CA7182" w:rsidRPr="001F0083">
              <w:rPr>
                <w:sz w:val="28"/>
                <w:szCs w:val="28"/>
                <w:lang w:eastAsia="x-none"/>
              </w:rPr>
              <w:t>наний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="00CA7182" w:rsidRPr="001F0083">
              <w:rPr>
                <w:sz w:val="28"/>
                <w:szCs w:val="28"/>
                <w:lang w:eastAsia="x-none"/>
              </w:rPr>
              <w:t>и практических</w:t>
            </w:r>
          </w:p>
          <w:p w:rsidR="00CA7182" w:rsidRPr="001F0083" w:rsidRDefault="00CA7182" w:rsidP="00862E0E">
            <w:pPr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умений</w:t>
            </w:r>
          </w:p>
        </w:tc>
        <w:tc>
          <w:tcPr>
            <w:tcW w:w="2062" w:type="dxa"/>
          </w:tcPr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Отчетный</w:t>
            </w:r>
          </w:p>
          <w:p w:rsidR="00CA7182" w:rsidRPr="001F0083" w:rsidRDefault="00CA7182" w:rsidP="000841D5">
            <w:pPr>
              <w:jc w:val="center"/>
              <w:rPr>
                <w:sz w:val="28"/>
                <w:szCs w:val="28"/>
                <w:lang w:eastAsia="x-none"/>
              </w:rPr>
            </w:pPr>
            <w:r w:rsidRPr="001F0083">
              <w:rPr>
                <w:sz w:val="28"/>
                <w:szCs w:val="28"/>
                <w:lang w:eastAsia="x-none"/>
              </w:rPr>
              <w:t>концерт</w:t>
            </w:r>
          </w:p>
        </w:tc>
      </w:tr>
    </w:tbl>
    <w:p w:rsidR="00CA7182" w:rsidRDefault="00CA7182" w:rsidP="00CA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0C96" w:rsidRPr="00CA7182" w:rsidRDefault="00CA7182" w:rsidP="0019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Pr="00B3705B">
        <w:rPr>
          <w:rFonts w:ascii="Times New Roman" w:hAnsi="Times New Roman" w:cs="Times New Roman"/>
          <w:b/>
          <w:iCs/>
          <w:sz w:val="28"/>
          <w:szCs w:val="28"/>
        </w:rPr>
        <w:t>од обучения</w:t>
      </w:r>
      <w:r w:rsidRPr="00B370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B3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 часа, 4 часа</w:t>
      </w:r>
      <w:r w:rsidRPr="00B3705B">
        <w:rPr>
          <w:rFonts w:ascii="Times New Roman" w:hAnsi="Times New Roman" w:cs="Times New Roman"/>
          <w:sz w:val="28"/>
          <w:szCs w:val="28"/>
        </w:rPr>
        <w:t>, из к</w:t>
      </w:r>
      <w:r w:rsidR="00862E0E">
        <w:rPr>
          <w:rFonts w:ascii="Times New Roman" w:hAnsi="Times New Roman" w:cs="Times New Roman"/>
          <w:sz w:val="28"/>
          <w:szCs w:val="28"/>
        </w:rPr>
        <w:t xml:space="preserve">оторых 2 часа в неделю - </w:t>
      </w:r>
      <w:r w:rsidRPr="00B3705B">
        <w:rPr>
          <w:rFonts w:ascii="Times New Roman" w:hAnsi="Times New Roman" w:cs="Times New Roman"/>
          <w:sz w:val="28"/>
          <w:szCs w:val="28"/>
        </w:rPr>
        <w:t xml:space="preserve"> репетиция -</w:t>
      </w:r>
      <w:r w:rsidRPr="00CD0C96">
        <w:rPr>
          <w:rFonts w:ascii="Times New Roman" w:hAnsi="Times New Roman" w:cs="Times New Roman"/>
          <w:sz w:val="28"/>
          <w:szCs w:val="28"/>
        </w:rPr>
        <w:t xml:space="preserve"> </w:t>
      </w:r>
      <w:r w:rsidRPr="00CD0C96">
        <w:rPr>
          <w:rFonts w:ascii="Times New Roman" w:hAnsi="Times New Roman" w:cs="Times New Roman"/>
          <w:bCs/>
          <w:sz w:val="28"/>
          <w:szCs w:val="28"/>
        </w:rPr>
        <w:t>72</w:t>
      </w:r>
      <w:r w:rsidRPr="00B37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B3705B">
        <w:rPr>
          <w:rFonts w:ascii="Times New Roman" w:hAnsi="Times New Roman" w:cs="Times New Roman"/>
          <w:sz w:val="28"/>
          <w:szCs w:val="28"/>
        </w:rPr>
        <w:t xml:space="preserve"> в год; 1 час в неделю – индивидуальные занятия, так как с этого года обучающиеся начинают изучать у</w:t>
      </w:r>
      <w:r>
        <w:rPr>
          <w:rFonts w:ascii="Times New Roman" w:hAnsi="Times New Roman" w:cs="Times New Roman"/>
          <w:sz w:val="28"/>
          <w:szCs w:val="28"/>
        </w:rPr>
        <w:t>дарные музыкальные инструменты.</w:t>
      </w:r>
    </w:p>
    <w:p w:rsidR="00D441AD" w:rsidRPr="002B6F37" w:rsidRDefault="00D441AD" w:rsidP="00CA6732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</w:p>
    <w:p w:rsidR="00D441AD" w:rsidRPr="002B6F37" w:rsidRDefault="00D441AD" w:rsidP="00197EFC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 xml:space="preserve">Учебный материал, предусмотренный программой, распределен в определенной последовательности с учетом возрастных и индивидуальных особенностей детей. Постепенно, от </w:t>
      </w:r>
      <w:proofErr w:type="gramStart"/>
      <w:r w:rsidRPr="002B6F37">
        <w:rPr>
          <w:color w:val="000000"/>
          <w:sz w:val="28"/>
          <w:szCs w:val="28"/>
        </w:rPr>
        <w:t>занятия</w:t>
      </w:r>
      <w:proofErr w:type="gramEnd"/>
      <w:r w:rsidRPr="002B6F37">
        <w:rPr>
          <w:color w:val="000000"/>
          <w:sz w:val="28"/>
          <w:szCs w:val="28"/>
        </w:rPr>
        <w:t xml:space="preserve"> к занятию усложняя музыкальный материал. Поначалу необходимо заинтересовать ребенка, развить желание заниматься в ансамбле и только потом переходить к целенаправленному формированию исполнительских умений и навыков. Для выработки ритмичной одновременной игры на музыкальных инструментах, овладения основами техники, использую на занятиях:</w:t>
      </w:r>
    </w:p>
    <w:p w:rsidR="00D441AD" w:rsidRPr="002B6F37" w:rsidRDefault="00D441AD" w:rsidP="00197EFC">
      <w:pPr>
        <w:pStyle w:val="af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пальчиковые игры;</w:t>
      </w:r>
    </w:p>
    <w:p w:rsidR="00D441AD" w:rsidRPr="002B6F37" w:rsidRDefault="00D441AD" w:rsidP="00197EFC">
      <w:pPr>
        <w:pStyle w:val="af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дидактические игры;</w:t>
      </w:r>
    </w:p>
    <w:p w:rsidR="00D441AD" w:rsidRPr="002B6F37" w:rsidRDefault="00D441AD" w:rsidP="00197EFC">
      <w:pPr>
        <w:pStyle w:val="af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игры с палочками;</w:t>
      </w:r>
    </w:p>
    <w:p w:rsidR="00D441AD" w:rsidRPr="002B6F37" w:rsidRDefault="00D441AD" w:rsidP="00197EFC">
      <w:pPr>
        <w:pStyle w:val="af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B6F37">
        <w:rPr>
          <w:color w:val="000000"/>
          <w:sz w:val="28"/>
          <w:szCs w:val="28"/>
        </w:rPr>
        <w:t>ритмические упражнения</w:t>
      </w:r>
      <w:proofErr w:type="gramEnd"/>
      <w:r w:rsidRPr="002B6F37">
        <w:rPr>
          <w:color w:val="000000"/>
          <w:sz w:val="28"/>
          <w:szCs w:val="28"/>
        </w:rPr>
        <w:t xml:space="preserve"> (народный фольклор – </w:t>
      </w:r>
      <w:proofErr w:type="spellStart"/>
      <w:r w:rsidRPr="002B6F37">
        <w:rPr>
          <w:color w:val="000000"/>
          <w:sz w:val="28"/>
          <w:szCs w:val="28"/>
        </w:rPr>
        <w:t>потешки</w:t>
      </w:r>
      <w:proofErr w:type="spellEnd"/>
      <w:r w:rsidRPr="002B6F37">
        <w:rPr>
          <w:color w:val="000000"/>
          <w:sz w:val="28"/>
          <w:szCs w:val="28"/>
        </w:rPr>
        <w:t xml:space="preserve">, </w:t>
      </w:r>
      <w:proofErr w:type="spellStart"/>
      <w:r w:rsidRPr="002B6F37">
        <w:rPr>
          <w:color w:val="000000"/>
          <w:sz w:val="28"/>
          <w:szCs w:val="28"/>
        </w:rPr>
        <w:t>попевки</w:t>
      </w:r>
      <w:proofErr w:type="spellEnd"/>
      <w:r w:rsidRPr="002B6F37">
        <w:rPr>
          <w:color w:val="000000"/>
          <w:sz w:val="28"/>
          <w:szCs w:val="28"/>
        </w:rPr>
        <w:t>, прибаутки, песенки, частушки);</w:t>
      </w:r>
    </w:p>
    <w:p w:rsidR="00197EFC" w:rsidRDefault="00D441AD" w:rsidP="00197EFC">
      <w:pPr>
        <w:pStyle w:val="af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B6F37">
        <w:rPr>
          <w:color w:val="000000"/>
          <w:sz w:val="28"/>
          <w:szCs w:val="28"/>
        </w:rPr>
        <w:t>соревнования между подгруппами;</w:t>
      </w:r>
    </w:p>
    <w:p w:rsidR="00D441AD" w:rsidRPr="00197EFC" w:rsidRDefault="00D441AD" w:rsidP="00197EFC">
      <w:pPr>
        <w:pStyle w:val="af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97EFC">
        <w:rPr>
          <w:color w:val="000000"/>
          <w:sz w:val="28"/>
          <w:szCs w:val="28"/>
        </w:rPr>
        <w:t>создание собственных приемов игры на народных инструментах</w:t>
      </w:r>
      <w:r w:rsidR="00197EFC" w:rsidRPr="00197EFC">
        <w:rPr>
          <w:color w:val="000000"/>
          <w:sz w:val="28"/>
          <w:szCs w:val="28"/>
        </w:rPr>
        <w:t>.</w:t>
      </w:r>
    </w:p>
    <w:p w:rsidR="00D441AD" w:rsidRDefault="00D441AD" w:rsidP="0019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5B">
        <w:rPr>
          <w:rFonts w:ascii="Times New Roman" w:hAnsi="Times New Roman" w:cs="Times New Roman"/>
          <w:sz w:val="28"/>
          <w:szCs w:val="28"/>
        </w:rPr>
        <w:t>Сводные репетиции активизируют сплочение коллектива, поднимают творческую дисциплину, интенсифицируют воспитательный процесс.</w:t>
      </w:r>
    </w:p>
    <w:p w:rsidR="00D441AD" w:rsidRDefault="00D441AD" w:rsidP="0019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проводятся мониторинговые исследования обучаемости воспитанников, а также промежуточная и итоговая аттестации обучающихся (в конце каждого полугодия в форме открытого занятия, контрольного прослушивания, отчетного концертного выступления, участия в концертах, посвященных праздничным датам).</w:t>
      </w:r>
    </w:p>
    <w:p w:rsidR="00715D12" w:rsidRPr="00197EFC" w:rsidRDefault="00D441AD" w:rsidP="0019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музыкального кругозора обучающихся - на протяжении всех лет обучения следует уделять внимание воспитанию культуры восприятия музыки: посещать концерты русских народных инструментов, хоров, фольклорных коллективов, просмотр конкурсов, смотров. Обязательно</w:t>
      </w:r>
      <w:r w:rsidR="0019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непосредственное участие во всех проводимых детских конкурсах, смотрах, фестивалях фольклорного искусства. Все это поможет развить художественный вкус, побудить слушательский интерес и мотивацию на концертах показать свое умение зажигательной игрой на ложках, так как от</w:t>
      </w:r>
      <w:r w:rsidR="0019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слаженности и отточенности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движений, от исполнения с юмором и огоньком</w:t>
      </w:r>
      <w:r w:rsidR="0019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зависит творческая судьба ансамбля.</w:t>
      </w:r>
    </w:p>
    <w:p w:rsidR="00D441AD" w:rsidRPr="00862E0E" w:rsidRDefault="00862E0E" w:rsidP="00862E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Формы фиксации результатов</w:t>
      </w:r>
    </w:p>
    <w:p w:rsidR="00D441AD" w:rsidRPr="00344BC1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ансамбле 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существуют следующие формы фиксирования результатов:</w:t>
      </w:r>
    </w:p>
    <w:p w:rsidR="00D441AD" w:rsidRPr="00344BC1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CD0C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Журнал учета педагога дополнительного образования</w:t>
      </w:r>
    </w:p>
    <w:p w:rsidR="00D441AD" w:rsidRPr="00344BC1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CD0C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Дипломы, грамоты.</w:t>
      </w:r>
    </w:p>
    <w:p w:rsidR="00D441AD" w:rsidRPr="00CB2F64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3.</w:t>
      </w:r>
      <w:r w:rsidR="00CD0C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После успешно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го обучения по программе обучающиеся 4 года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обучения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каждому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обучающемуся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выдаётся 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ертификат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B2F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CB2F64">
        <w:rPr>
          <w:rFonts w:ascii="Times New Roman" w:eastAsia="Times New Roman" w:hAnsi="Times New Roman" w:cs="Times New Roman"/>
          <w:sz w:val="28"/>
          <w:szCs w:val="28"/>
          <w:lang w:eastAsia="x-none"/>
        </w:rPr>
        <w:t>ертификат</w:t>
      </w:r>
      <w:r w:rsidRPr="00CB2F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 окончании</w:t>
      </w:r>
      <w:r w:rsidRPr="00CB2F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обучения по дополнительной общеразвивающей программе ансамбль «</w:t>
      </w:r>
      <w:r w:rsidR="003A4F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Веселые</w:t>
      </w:r>
      <w:r w:rsidRPr="00CB2F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ложкари»</w:t>
      </w:r>
      <w:r w:rsidRPr="00CB2F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D441AD" w:rsidRPr="00344BC1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журнале учета работы педагога дополнительного образования ведется учет посещаемости и учет массовых мероприятий, а так же фиксируются достижения 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обучающихся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течение учебного года.</w:t>
      </w:r>
    </w:p>
    <w:p w:rsidR="00D441AD" w:rsidRPr="00344BC1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gramStart"/>
      <w:r w:rsidRPr="00344BC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Обучающиеся</w:t>
      </w:r>
      <w:proofErr w:type="gramEnd"/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как в составе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ансамбля,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так и индивидуально участвуют в различных фестивалях и конкурсах, это повышает профессиональный уровень, позволяет познакомиться с другими коллективами. </w:t>
      </w:r>
    </w:p>
    <w:p w:rsidR="00D441AD" w:rsidRPr="00862E0E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62E0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Параметры и критерий отслеживания результатов успеваемости</w:t>
      </w:r>
    </w:p>
    <w:p w:rsidR="00D441AD" w:rsidRPr="00946CF2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Критерии оценки качества исполнения концертного номера</w:t>
      </w:r>
      <w:proofErr w:type="gramStart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441AD" w:rsidRPr="00946CF2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</w:p>
    <w:p w:rsidR="00D441AD" w:rsidRPr="00946CF2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качественное и художественно осмысленное исполнение, отвечающее всем требованиям на данном этапе обучения</w:t>
      </w:r>
    </w:p>
    <w:p w:rsidR="00D441AD" w:rsidRPr="00946CF2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Хороший уровень</w:t>
      </w:r>
    </w:p>
    <w:p w:rsidR="00D441AD" w:rsidRPr="00946CF2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отражает грамотное исполнение с небольшими недочетами (как в техническом плане, так и в художественном смысле)</w:t>
      </w:r>
    </w:p>
    <w:p w:rsidR="00D441AD" w:rsidRPr="00946CF2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</w:p>
    <w:p w:rsidR="00D441AD" w:rsidRPr="00946CF2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</w:r>
    </w:p>
    <w:p w:rsidR="00D441AD" w:rsidRPr="00946CF2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</w:p>
    <w:p w:rsidR="00D441AD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серьезных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недостатков, невыученный текст.</w:t>
      </w:r>
    </w:p>
    <w:p w:rsidR="00D441AD" w:rsidRPr="00EA2CFB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EA2CF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Способы определения результативности программы:</w:t>
      </w:r>
    </w:p>
    <w:p w:rsidR="00D441AD" w:rsidRPr="002E0EA3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2E0EA3">
        <w:rPr>
          <w:rFonts w:ascii="Times New Roman" w:eastAsia="Times New Roman" w:hAnsi="Times New Roman" w:cs="Times New Roman"/>
          <w:sz w:val="28"/>
          <w:szCs w:val="28"/>
          <w:lang w:eastAsia="x-none"/>
        </w:rPr>
        <w:t>игра на 2-х и 3-х ложках;</w:t>
      </w:r>
    </w:p>
    <w:p w:rsidR="00D441AD" w:rsidRPr="002E0EA3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2E0EA3">
        <w:rPr>
          <w:rFonts w:ascii="Times New Roman" w:eastAsia="Times New Roman" w:hAnsi="Times New Roman" w:cs="Times New Roman"/>
          <w:sz w:val="28"/>
          <w:szCs w:val="28"/>
          <w:lang w:eastAsia="x-none"/>
        </w:rPr>
        <w:t>игра на русских народных инструментах;</w:t>
      </w:r>
    </w:p>
    <w:p w:rsidR="00D441AD" w:rsidRPr="002E0EA3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2E0EA3">
        <w:rPr>
          <w:rFonts w:ascii="Times New Roman" w:eastAsia="Times New Roman" w:hAnsi="Times New Roman" w:cs="Times New Roman"/>
          <w:sz w:val="28"/>
          <w:szCs w:val="28"/>
          <w:lang w:eastAsia="x-none"/>
        </w:rPr>
        <w:t>игра на экспериментальных музыкальных инструментах (самоделках);</w:t>
      </w:r>
    </w:p>
    <w:p w:rsidR="007B3406" w:rsidRDefault="00D441AD" w:rsidP="00197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2E0EA3">
        <w:rPr>
          <w:rFonts w:ascii="Times New Roman" w:eastAsia="Times New Roman" w:hAnsi="Times New Roman" w:cs="Times New Roman"/>
          <w:sz w:val="28"/>
          <w:szCs w:val="28"/>
          <w:lang w:eastAsia="x-none"/>
        </w:rPr>
        <w:t>игра на «подручных» музыкальных инструментах (ухват, чугунок, стиральная доска и т.д.).</w:t>
      </w:r>
    </w:p>
    <w:p w:rsidR="007B3406" w:rsidRPr="007B3406" w:rsidRDefault="007B3406" w:rsidP="00862E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Ожидаемые результаты и способы определения их результативности:</w:t>
      </w:r>
    </w:p>
    <w:p w:rsidR="007B3406" w:rsidRPr="007B3406" w:rsidRDefault="007B3406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Результа</w:t>
      </w:r>
      <w:r w:rsidR="00197EFC">
        <w:rPr>
          <w:rFonts w:ascii="Times New Roman" w:eastAsia="Times New Roman" w:hAnsi="Times New Roman" w:cs="Times New Roman"/>
          <w:sz w:val="28"/>
          <w:szCs w:val="28"/>
          <w:lang w:eastAsia="x-none"/>
        </w:rPr>
        <w:t>том освоения программы «</w:t>
      </w:r>
      <w:r w:rsidR="003A4FAE">
        <w:rPr>
          <w:rFonts w:ascii="Times New Roman" w:eastAsia="Times New Roman" w:hAnsi="Times New Roman" w:cs="Times New Roman"/>
          <w:sz w:val="28"/>
          <w:szCs w:val="28"/>
          <w:lang w:eastAsia="x-none"/>
        </w:rPr>
        <w:t>Веселые ложкари</w:t>
      </w:r>
      <w:r w:rsidR="00197EFC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является приобретение обучающимися знаний, умений и навыков в области музыкального исполнительства на ложках и других шумовых инструментах:</w:t>
      </w:r>
    </w:p>
    <w:p w:rsidR="007B3406" w:rsidRPr="007B3406" w:rsidRDefault="007B3406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197E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первичных знаний о музыкальном </w:t>
      </w:r>
      <w:r w:rsidR="00197EFC"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фольклоре</w:t>
      </w: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7B3406" w:rsidRPr="007B3406" w:rsidRDefault="007B3406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- навыков публичных выступлений;</w:t>
      </w:r>
    </w:p>
    <w:p w:rsidR="007B3406" w:rsidRPr="007B3406" w:rsidRDefault="007B3406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- знания музыкальной терминологии;</w:t>
      </w:r>
    </w:p>
    <w:p w:rsidR="007B3406" w:rsidRPr="007B3406" w:rsidRDefault="007B3406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- умения грамотно исполнять музыкальные произведения на народных инструментах;</w:t>
      </w:r>
    </w:p>
    <w:p w:rsidR="007B3406" w:rsidRPr="007B3406" w:rsidRDefault="007B3406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- умения создавать художественный образ в музыкальном произведении, играя на народных инструментах;</w:t>
      </w:r>
    </w:p>
    <w:p w:rsidR="007B3406" w:rsidRPr="007B3406" w:rsidRDefault="007B3406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7B3406" w:rsidRPr="007B3406" w:rsidRDefault="007B3406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-знания особенностей национальной народной музыки</w:t>
      </w:r>
    </w:p>
    <w:p w:rsidR="007B3406" w:rsidRPr="007B3406" w:rsidRDefault="007B3406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-навыки коллективного ансамблевого исполнительского творчества,</w:t>
      </w:r>
    </w:p>
    <w:p w:rsidR="007B3406" w:rsidRPr="007B3406" w:rsidRDefault="007B3406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- умения сценического воплощения обработок народной музыки,</w:t>
      </w:r>
    </w:p>
    <w:p w:rsidR="007B3406" w:rsidRPr="007B3406" w:rsidRDefault="007B3406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воспитание у </w:t>
      </w:r>
      <w:proofErr w:type="gramStart"/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обучающихся</w:t>
      </w:r>
      <w:proofErr w:type="gramEnd"/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устойчивого интереса к восп</w:t>
      </w:r>
      <w:r w:rsidR="003A4FAE">
        <w:rPr>
          <w:rFonts w:ascii="Times New Roman" w:eastAsia="Times New Roman" w:hAnsi="Times New Roman" w:cs="Times New Roman"/>
          <w:sz w:val="28"/>
          <w:szCs w:val="28"/>
          <w:lang w:eastAsia="x-none"/>
        </w:rPr>
        <w:t>риятию музыкального искусства (</w:t>
      </w: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народного и классического);</w:t>
      </w:r>
    </w:p>
    <w:p w:rsidR="007B3406" w:rsidRPr="007B3406" w:rsidRDefault="007B3406" w:rsidP="00197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Основным способом определения результативности является:</w:t>
      </w:r>
    </w:p>
    <w:p w:rsidR="007B3406" w:rsidRPr="007B3406" w:rsidRDefault="007B3406" w:rsidP="00197EF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входной</w:t>
      </w:r>
      <w:r w:rsidR="00197E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3A4F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проводится в начале обучения, определяет уровень знаний и музыкальных способностей (беседа, прослушивание: ритм, пение);</w:t>
      </w:r>
    </w:p>
    <w:p w:rsidR="007B3406" w:rsidRPr="007B3406" w:rsidRDefault="00197EFC" w:rsidP="00197EF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текущий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7B3406"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3A4F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B3406"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проводится на каждом занятии: акцентирование внимания, на усвоение определенных элементов игры;</w:t>
      </w:r>
    </w:p>
    <w:p w:rsidR="007B3406" w:rsidRPr="007B3406" w:rsidRDefault="007B3406" w:rsidP="00197EF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7B340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промежуточный</w:t>
      </w:r>
      <w:proofErr w:type="gramEnd"/>
      <w:r w:rsidR="00197E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проводится по окончании изучения отдельных тем: дидактические игры, кроссворды, тестовые задания, выступления;</w:t>
      </w:r>
    </w:p>
    <w:p w:rsidR="007B3406" w:rsidRPr="007B3406" w:rsidRDefault="00197EFC" w:rsidP="00197EF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итоговый </w:t>
      </w:r>
      <w:r w:rsidR="007B3406"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3A4F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B3406"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проводится в конце учебного года, определяет уровень освоения программы: отчетный концерт.</w:t>
      </w:r>
    </w:p>
    <w:p w:rsidR="007B3406" w:rsidRPr="007B3406" w:rsidRDefault="007B3406" w:rsidP="00862E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Формы подведения итогов реализации дополнительной образовательной программы:</w:t>
      </w:r>
    </w:p>
    <w:p w:rsidR="007B3406" w:rsidRPr="007B3406" w:rsidRDefault="007B3406" w:rsidP="00197EFC">
      <w:pPr>
        <w:numPr>
          <w:ilvl w:val="0"/>
          <w:numId w:val="1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организация творческой деятельности обучающихся путем проведения творческих мероприятий (лекций</w:t>
      </w:r>
      <w:r w:rsidR="003A4F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– концертов для учащихся школы и родителей, конкурсов, фестивалей, мастер-классов, тестов, музыкальных викторин, олимпиад, концертов, творческих вечеров, театрализованных представлений и других);</w:t>
      </w:r>
      <w:proofErr w:type="gramEnd"/>
    </w:p>
    <w:p w:rsidR="007B3406" w:rsidRPr="007B3406" w:rsidRDefault="007B3406" w:rsidP="00197EFC">
      <w:pPr>
        <w:numPr>
          <w:ilvl w:val="0"/>
          <w:numId w:val="1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организация посещений </w:t>
      </w:r>
      <w:proofErr w:type="gramStart"/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обучающимися</w:t>
      </w:r>
      <w:proofErr w:type="gramEnd"/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учреждений культуры (филармоний, выставочных залов, театров, музеев и других);</w:t>
      </w:r>
    </w:p>
    <w:p w:rsidR="007B3406" w:rsidRPr="007B3406" w:rsidRDefault="007B3406" w:rsidP="00197EFC">
      <w:pPr>
        <w:numPr>
          <w:ilvl w:val="0"/>
          <w:numId w:val="1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организация творческой и культурно-просветительской деятельности совместно с другими детскими учреждениями по видам искусств, профессиональными</w:t>
      </w:r>
      <w:r w:rsidR="003A4F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образовательными организациями</w:t>
      </w: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7B3406" w:rsidRPr="007B3406" w:rsidRDefault="007B3406" w:rsidP="00197EFC">
      <w:pPr>
        <w:numPr>
          <w:ilvl w:val="0"/>
          <w:numId w:val="1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7B3406" w:rsidRPr="007B3406" w:rsidRDefault="007B3406" w:rsidP="007B34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 рамках программы дети получают:</w:t>
      </w:r>
    </w:p>
    <w:p w:rsidR="007B3406" w:rsidRPr="007B3406" w:rsidRDefault="007B3406" w:rsidP="007B34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585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первичные знания об основных эстетических и стилевых направлениях в области народного музыкального искусства;</w:t>
      </w:r>
    </w:p>
    <w:p w:rsidR="007B3406" w:rsidRPr="007B3406" w:rsidRDefault="007B3406" w:rsidP="007B34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585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знания особенностей национальной народной музыки;</w:t>
      </w:r>
    </w:p>
    <w:p w:rsidR="007B3406" w:rsidRDefault="007B3406" w:rsidP="00862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3406">
        <w:rPr>
          <w:rFonts w:ascii="Times New Roman" w:eastAsia="Times New Roman" w:hAnsi="Times New Roman" w:cs="Times New Roman"/>
          <w:sz w:val="28"/>
          <w:szCs w:val="28"/>
          <w:lang w:eastAsia="x-none"/>
        </w:rPr>
        <w:t>- овладение основными приёмами игры на 2-х ложках</w:t>
      </w:r>
    </w:p>
    <w:p w:rsidR="008623D4" w:rsidRPr="008623D4" w:rsidRDefault="008623D4" w:rsidP="00862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15D12" w:rsidRDefault="00715D12" w:rsidP="00585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09" w:rsidRPr="00585611" w:rsidRDefault="00585611" w:rsidP="005856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реализации программы</w:t>
      </w:r>
    </w:p>
    <w:p w:rsidR="00D441AD" w:rsidRPr="00344BC1" w:rsidRDefault="00D441AD" w:rsidP="005856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полноценной реализации программы необходима определенная материально-техническая база: </w:t>
      </w:r>
    </w:p>
    <w:p w:rsidR="00D441AD" w:rsidRPr="008B4C5A" w:rsidRDefault="00D441AD" w:rsidP="005856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B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методическую литературу (рекомендации, указания, разработки);</w:t>
      </w:r>
    </w:p>
    <w:p w:rsidR="00D441AD" w:rsidRPr="008B4C5A" w:rsidRDefault="00D441AD" w:rsidP="005856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B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 - методические  пособия (по инструментам) – школы игры и хрестоматии;</w:t>
      </w:r>
    </w:p>
    <w:p w:rsidR="00D441AD" w:rsidRPr="008B4C5A" w:rsidRDefault="00D441AD" w:rsidP="005856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B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нотные (репертуарные) сборники (по инструментам);</w:t>
      </w:r>
    </w:p>
    <w:p w:rsidR="00D441AD" w:rsidRPr="008B4C5A" w:rsidRDefault="00D441AD" w:rsidP="005856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B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справочные материалы;</w:t>
      </w:r>
    </w:p>
    <w:p w:rsidR="00D441AD" w:rsidRPr="008B4C5A" w:rsidRDefault="00D441AD" w:rsidP="005856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B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видеоматериалы и аудиоматериалы с записями известных ансамблей, оркестров и исполнителей на народных инструментах;</w:t>
      </w:r>
    </w:p>
    <w:p w:rsidR="00D441AD" w:rsidRDefault="00D441AD" w:rsidP="005856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B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материально-техническое обеспечение (инструментарий).</w:t>
      </w:r>
    </w:p>
    <w:p w:rsidR="00D441AD" w:rsidRPr="00344BC1" w:rsidRDefault="00D441AD" w:rsidP="005856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оснащение включает в себя также обеспеченность вид</w:t>
      </w:r>
      <w:proofErr w:type="gramStart"/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 аппаратурой для просмотра и прослушивания записей с исполнением на инструментах и записей оркестров.</w:t>
      </w:r>
    </w:p>
    <w:p w:rsidR="00AC7FDC" w:rsidRPr="00354509" w:rsidRDefault="00D441AD" w:rsidP="005856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требуются квалифицированные специалисты – педагоги со средним и высшим специальным образованием. </w:t>
      </w:r>
      <w:proofErr w:type="gramStart"/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инструментовки и переложения произведений для оркестра частично делаются самими педагогами школы, для набора партитур и распечатки голосов необходим персональный компьютер со следующими системными требованиями: операционная система 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процессор 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Pentium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2,6 ГГц, или 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Core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4 Гб оперативная память, </w:t>
      </w:r>
      <w:r w:rsidRPr="00344B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44B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proofErr w:type="spellEnd"/>
      <w:r w:rsidRPr="0034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видеокарта 2 Гб, </w:t>
      </w:r>
      <w:r w:rsidR="0058561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жесткий диск 1000 Гб;</w:t>
      </w:r>
      <w:proofErr w:type="gramEnd"/>
      <w:r w:rsidR="005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принтер.</w:t>
      </w:r>
    </w:p>
    <w:p w:rsidR="00AC7FDC" w:rsidRPr="00AC7FDC" w:rsidRDefault="001E3C01" w:rsidP="00AC7FDC">
      <w:pPr>
        <w:pStyle w:val="af2"/>
        <w:spacing w:after="0"/>
        <w:jc w:val="center"/>
        <w:rPr>
          <w:b/>
          <w:sz w:val="28"/>
          <w:szCs w:val="28"/>
        </w:rPr>
      </w:pPr>
      <w:r w:rsidRPr="001E3C01">
        <w:rPr>
          <w:b/>
          <w:sz w:val="28"/>
          <w:szCs w:val="28"/>
        </w:rPr>
        <w:t>Календарный учебный график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943"/>
        <w:gridCol w:w="2536"/>
        <w:gridCol w:w="2161"/>
      </w:tblGrid>
      <w:tr w:rsidR="00AC7FDC" w:rsidRPr="00AC7FDC" w:rsidTr="00AC7FDC">
        <w:tc>
          <w:tcPr>
            <w:tcW w:w="2583" w:type="dxa"/>
            <w:tcBorders>
              <w:bottom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года:</w:t>
            </w:r>
          </w:p>
        </w:tc>
        <w:tc>
          <w:tcPr>
            <w:tcW w:w="1992" w:type="dxa"/>
            <w:tcBorders>
              <w:bottom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учебного года: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учебных занятий:</w:t>
            </w:r>
          </w:p>
        </w:tc>
        <w:tc>
          <w:tcPr>
            <w:tcW w:w="2232" w:type="dxa"/>
            <w:tcBorders>
              <w:bottom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Окончание учебного года:</w:t>
            </w:r>
          </w:p>
        </w:tc>
      </w:tr>
      <w:tr w:rsidR="00AC7FDC" w:rsidRPr="00AC7FDC" w:rsidTr="00AC7FDC">
        <w:tc>
          <w:tcPr>
            <w:tcW w:w="2583" w:type="dxa"/>
            <w:tcBorders>
              <w:top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недель</w:t>
            </w:r>
          </w:p>
        </w:tc>
        <w:tc>
          <w:tcPr>
            <w:tcW w:w="1992" w:type="dxa"/>
            <w:tcBorders>
              <w:top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01.09.2019г.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.09.2019</w:t>
            </w: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2" w:type="dxa"/>
            <w:tcBorders>
              <w:top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31.05.2020</w:t>
            </w: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FDC" w:rsidRPr="00AC7FDC" w:rsidTr="00AC7FDC">
        <w:tc>
          <w:tcPr>
            <w:tcW w:w="2583" w:type="dxa"/>
            <w:tcBorders>
              <w:bottom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Продолжительность учебной недели:</w:t>
            </w:r>
          </w:p>
        </w:tc>
        <w:tc>
          <w:tcPr>
            <w:tcW w:w="1992" w:type="dxa"/>
            <w:tcBorders>
              <w:bottom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занятий: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Продолжительность занятия:</w:t>
            </w:r>
          </w:p>
        </w:tc>
        <w:tc>
          <w:tcPr>
            <w:tcW w:w="2232" w:type="dxa"/>
            <w:tcBorders>
              <w:bottom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работы:</w:t>
            </w:r>
          </w:p>
        </w:tc>
      </w:tr>
      <w:tr w:rsidR="00AC7FDC" w:rsidRPr="00AC7FDC" w:rsidTr="00AC7FDC">
        <w:tc>
          <w:tcPr>
            <w:tcW w:w="2583" w:type="dxa"/>
            <w:tcBorders>
              <w:top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992" w:type="dxa"/>
            <w:tcBorders>
              <w:top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 по 2 часа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минут,  </w:t>
            </w:r>
          </w:p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занятиями перерыв – 10 минут для отдыха детей и проветривания </w:t>
            </w:r>
            <w:r w:rsidRPr="00AC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1 полугодие – </w:t>
            </w:r>
            <w:r w:rsidRPr="00AC7F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 недель</w:t>
            </w:r>
          </w:p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09.09. – 30.12. </w:t>
            </w:r>
          </w:p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Зимние праздники:</w:t>
            </w: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 – 08.01.</w:t>
            </w:r>
          </w:p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полугодие – 20 недель:</w:t>
            </w:r>
          </w:p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09.01. – 31.05. </w:t>
            </w:r>
          </w:p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Летние каникулы:</w:t>
            </w:r>
          </w:p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01.06.-31.08.</w:t>
            </w:r>
          </w:p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7FDC" w:rsidRPr="00AC7FDC" w:rsidTr="00AC7FDC">
        <w:tc>
          <w:tcPr>
            <w:tcW w:w="2583" w:type="dxa"/>
            <w:tcBorders>
              <w:bottom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работы в период школьных каникул:</w:t>
            </w:r>
          </w:p>
        </w:tc>
        <w:tc>
          <w:tcPr>
            <w:tcW w:w="677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Родительские собрания в учебных объединениях</w:t>
            </w:r>
          </w:p>
        </w:tc>
      </w:tr>
      <w:tr w:rsidR="00AC7FDC" w:rsidRPr="00AC7FDC" w:rsidTr="00AC7FDC">
        <w:tc>
          <w:tcPr>
            <w:tcW w:w="2583" w:type="dxa"/>
            <w:tcBorders>
              <w:top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проводятся по </w:t>
            </w: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временному утвержденному расписанию, в форме экскурсий, походов, соревнований, работы сборных творческих групп и др.</w:t>
            </w:r>
          </w:p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год</w:t>
            </w:r>
          </w:p>
          <w:p w:rsidR="00AC7FDC" w:rsidRPr="00AC7FDC" w:rsidRDefault="00AC7FDC" w:rsidP="00A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усмотрению педагогов</w:t>
            </w:r>
          </w:p>
        </w:tc>
      </w:tr>
    </w:tbl>
    <w:p w:rsidR="00AC7FDC" w:rsidRDefault="00AC7FDC" w:rsidP="00AC7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FDC" w:rsidRPr="008623D4" w:rsidRDefault="00AC7FDC" w:rsidP="00AC7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  <w:r w:rsidR="0086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23D4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(смотрим приложение 1)</w:t>
      </w:r>
    </w:p>
    <w:p w:rsidR="00AC7FDC" w:rsidRPr="002C07F2" w:rsidRDefault="00D441AD" w:rsidP="00D44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- измерительные материалы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ложкарей – интегрированное: включает как теоретические занятия по истории народной музыкальной культуры, так и практические – разучивание русских народных песен, хороводов, ритмов, воссоздание характера, образа.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варьируются в зависимости от изучаемой темы: это могут быть беседы, конкурсы на лучшее исполнение одного и того же произведения с последующим обсуждением.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технического оснащения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кабинете должны быть магнитофон, телевизор, видеомагнитофон, набор ложек, аудиокассеты с записями русской народной музыки.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Приёмы и методы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учебно-воспитательного процесса меняются в зависимости от возрастных особенностей групп, дидактический материал учитель готовит самостоятельно для каждой группы учащихся в зависимости от изучаемого раздела программы.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обучения на ложках.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Знакомство с расписными ложками. Беседа о хохломской росписи.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Постановка исполнительского аппарата: корпуса, рук.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Знакомство детей с приемами игры на ложках. Разучивание частушек о хохломе.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техники игры, ритмическая тренировка. Прослушивание в грамзаписи русских народных песен. Просмотр видеокассет.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музыкальным произведением.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Выступление на праздниках, концертах, развлечениях. Освоение техники игры на трех </w:t>
      </w:r>
      <w:r w:rsidR="00862E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ложках.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обучения на русских народных инструментах.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Знакомство с инструментом – историей создания, конструктивными особенностями.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Постановка исполнительского аппарата – корпуса рук.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основных приемов звукоизвлечения.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исполнительского мастерства – работа над художественно-выразительным, эмоциональным, музыкально-грамотным и технически совершенным исполнением музыкального произведения.</w:t>
      </w:r>
    </w:p>
    <w:p w:rsidR="00715D12" w:rsidRPr="00585611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музыкальным 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AC7FDC" w:rsidRPr="00862E0E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по обучен</w:t>
      </w:r>
      <w:r w:rsidR="0086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 игре на ударных инструментах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Ударные народные инструменты особенно привлекательны для юных музыкантов. Обучение игре на большинстве ударных инструментов (рубель, трещотка, хлопушка и др.) не требует длительного времени и специальной подготовки, в то время как выработка соответствующих игровых навыков позволяет в дальнейшем без особого труда осваивать более сложные ударные инструменты, приемы игры (на трех, четырех и большем количестве ложек).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знакомства с ударным инструментом учащиеся: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об истории его создания;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 конструктивные особенности, исполнительские (в том числе технические) возможности;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характеристики, определяющие специфику конкретного инструмента;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принадлежность к подгруппе по звукообразующему элементу (корпус инструмента – шумовые; мембрана, перепонка – перепончатые; пластина – пластинчатые; наличие нескольких звукообразующих элементов – комбинированный тип);</w:t>
      </w:r>
      <w:proofErr w:type="gramEnd"/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познают, как образуется звук (от удара пальцев рук, ладоней, палочек, молоточков, колотушек, инструментов (одноименных или разноименных) или частей инструментов друг о друга; в результате встряхивания, трения (скольжения), других приемов звукообразования, в том числе смешанных);</w:t>
      </w:r>
      <w:proofErr w:type="gramEnd"/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познают свойства звука (неопределенная или определенная высота, тембровые характеристики, динамические возможности и др.);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знания об особенностях применения ударных инструментов (создание остинатного ритмического фона, звукоизобразительных эффектов, звукоимитаций, игра соло, в ансамбле, усиление динамических оттенков и др.).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игре на ударном инструменте главная роль принадлежит кисти руки, хотя в той или иной степени участвуют также плечо и предплечье. Подвижная, гибкая, эластичная кисть творить чудеса, выполняя замысловатые ритмические фигуры, богатые тембровыми красками. Мышцы кисти руки не должны быть напряжены, что поможет избежать скованности и зажатости движений при игре на инструменте, а также быстрой утомляемости.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следует держать в руках крепко, но без напряжения. Основным способом звукоизвлечения является удар, складывающийся из нескольких фаз: замах руки, направленное движение к источнику звука и воспроизведение звука, отскок – возвратное движение руки. Для получения красивого звука необход</w:t>
      </w:r>
      <w:r w:rsidR="003A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постоянный слуховой </w:t>
      </w:r>
      <w:proofErr w:type="gramStart"/>
      <w:r w:rsidR="003A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направленностью, силой и качеством удара.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мышц кистей рук, координации движений достигается в процессе систематических занятий. С помощью специальных упражнений вырабатываются необходимые умения и навыки. Например, эффективно исполнять партию ритмического сопровождения в медленном темпе. По мере усвоения и закрепления исполнительских навыков, доведения их до 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автоматизма можно прибавлять темп. Рекомендуется исполнять ритмические рисунки, меняя динамику, что активизирует слуховое восприятие.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игре следует начинать со специальной разминки рук без инструмента. Это позволит подготовить к игре исполнительский аппарат, сформировать и отрефлексировать необходимые для игры мышечные ощущения, развить координацию рук. Например, прежде чем дети начнут играть на трещотке (прием игры «Волна»), с ними проводится игра-разминка «Шофер»: они имитируют движения рук шофера, крутящего руль автомобиля. Или перед тем как дети заиграют на коробочке, им предлагается, меняя руки, «побарабанить» по своим коленкам.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исполнительского аппарата определяется спецификой звукоизвлечения на конкретном ударном инструменте, его конструктивными особенностями и индивидуальными музыкально-в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ыразительными характеристиками.</w:t>
      </w:r>
    </w:p>
    <w:p w:rsidR="00AC7FDC" w:rsidRPr="008B4C5A" w:rsidRDefault="00862E0E" w:rsidP="00862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игры на двух ложках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Ударяют одной ложкой о другую.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кладут одну ложку выпуклой стороной кверху на левую ладонь и, создав, таким образом, своеобразный резонатор, ударяют по ней другой ложкой. Звук напоминает цоканье копыт.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«Маятник».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скользящие удары ложки о ложку, напоминающие движения маятника. Ударяют тыльными сторонами ложек или ручкой одной ложки о тыльную сторону другой. Ложки можно держать как в вертикальном положении, так и в горизонтальном.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«Мячики».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и последующих случаях обе ложки держат в правой руке тыльными сторонами друг к другу следующим образом: одна между первым и вторым пальцами, вторая между вторым и третьим пальцами. На счет один, два, три, четыре ударяют ложками по колену, ложки как мячики, отскакивают </w:t>
      </w:r>
      <w:proofErr w:type="spellStart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отколена</w:t>
      </w:r>
      <w:proofErr w:type="spellEnd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этот прием усложняют.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«Трещотка».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распространенный исполнительский прием – ложки ставят между коленом и ладонью левой руки и выполняют удары. Нужно обратить внимание на удары, которые получаются от соприкосновения ложек с левой ладонью.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Плечики»</w:t>
      </w:r>
      <w:proofErr w:type="gramStart"/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даряют</w:t>
      </w:r>
      <w:proofErr w:type="spellEnd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ложками, которые держат в правой руке, по ладони левой руки и по плечу соседа слева.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Коленочки</w:t>
      </w:r>
      <w:proofErr w:type="spellEnd"/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Ударяют ложками по ладони левой руки и по колену соседа справа.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«Качели».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Ударяют ложками по колену и по кисти приподнятой до уровня глаз левой руки с одновременным небольшим наклоном корпуса влево, вправо. На счет «один» – удар по колену; «два» </w:t>
      </w:r>
      <w:proofErr w:type="gramStart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олунаклон</w:t>
      </w:r>
      <w:proofErr w:type="spellEnd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влево, удар по ложкам приподнятой левой руки; на </w:t>
      </w:r>
      <w:proofErr w:type="spellStart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счет«три</w:t>
      </w:r>
      <w:proofErr w:type="spellEnd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удар по колену; «четыре» –</w:t>
      </w:r>
      <w:proofErr w:type="spellStart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полунаклон</w:t>
      </w:r>
      <w:proofErr w:type="spellEnd"/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 вправо, удар по приподнятой руке.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«Дуга».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«один»– удар ложками по колену. На счет «два»– удар ложками по локтю левой руки.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«Глиссандо»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коленям. Обе ложки держат тыльными сторонами друг к другу в правой руке и выполняют скользящие удары по коленям.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«Линеечка».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Ударяют ложками по ладони левой руки, колену левой ноги, пятке и полу.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«Солнышко».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Ударяют ложками по ладони левой руки, постепенно поднимая руки и обводя вокруг головы слева на право (получается круг).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«Круг».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Ударяют по ладони левой руки, плечу левой руки, плечу правой руки, колену правой ноги.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«Капельки».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Одиночные и двойные удары по коленям, по ладони, плечам, ладони и колену, левому и правому </w:t>
      </w:r>
      <w:r w:rsidR="0086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колену, левому и правому плечу.</w:t>
      </w:r>
    </w:p>
    <w:p w:rsidR="00AC7FDC" w:rsidRPr="008B4C5A" w:rsidRDefault="00862E0E" w:rsidP="00862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Приёмы игры на трёх ложках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левую руку берут две ложки, в правую одну. В левой руке ложку прижимают к ладони большим пальцем так, чтобы тыльная сторона была обращена вверх. А ложку кладём между третьим и четвертым пальцами так, чтобы тыльная сторона этой ложки как бы «смотрела» на тыльную сторону ложки. Кисть закрывают, получается удар. После того как этот момент отработан, играют двумя руками. В правой руке держат одну ложку.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«один» выполняют скользящий удар вниз ложкой, которую держат в правой руке, по ложке левой руки.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«два» – сгибающее кистевое движение левой руки, удар тыльными сторонами ложки о ложку.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«три» поворачивают ладонь левой руки с двумя ложками вниз и выполняют скользящий удар вверх ложкой правой руки о ручку ложки левой руки.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«четыре» – кистевое движение левой руки, удар тыльными сторонами ложки о ложку.</w:t>
      </w:r>
    </w:p>
    <w:p w:rsidR="00AC7FDC" w:rsidRPr="00946CF2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«Форшлаги»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скользящие удары по двум ложкам третьей. Удар можно выполнять от себя и на себя.</w:t>
      </w:r>
    </w:p>
    <w:p w:rsidR="00AC7FDC" w:rsidRPr="008623D4" w:rsidRDefault="00AC7FDC" w:rsidP="0058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«Тремоло»</w:t>
      </w:r>
      <w:r w:rsidRPr="009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частые легкие удары ложкой правой руки между двумя ложками левой руки. Тремоло можно выполнить с постепенным нарастанием силы звучания. Руки движутся от уровня колен до уровня левого плеча – «горка». В исходном положении левая ладонь с двумя ложками опущена вниз. В процессе звучания музыкального предложения ладонь с ложками постепенно как бы раскрывается и движется по «горке» у уровня левого плеча. В конце предложения левая ладонь с ложками обращена вверх и выполняет удар</w:t>
      </w:r>
      <w:r w:rsidR="0086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третьей ложкой по этим двум.</w:t>
      </w:r>
    </w:p>
    <w:p w:rsidR="00AC7FDC" w:rsidRDefault="00AC7FDC" w:rsidP="00585611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учебно-методических материалов и материально-технических средств, представленный в ОМК к программе содержит:</w:t>
      </w:r>
    </w:p>
    <w:p w:rsidR="00AC7FDC" w:rsidRDefault="00AC7FDC" w:rsidP="00585611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методическую литературу</w:t>
      </w:r>
      <w:r w:rsidRPr="001B0837">
        <w:rPr>
          <w:sz w:val="28"/>
          <w:szCs w:val="28"/>
        </w:rPr>
        <w:t xml:space="preserve"> (рекомендации, указания, разработки)</w:t>
      </w:r>
      <w:r>
        <w:rPr>
          <w:sz w:val="28"/>
          <w:szCs w:val="28"/>
        </w:rPr>
        <w:t>;</w:t>
      </w:r>
    </w:p>
    <w:p w:rsidR="00AC7FDC" w:rsidRDefault="00AC7FDC" w:rsidP="00585611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8259C">
        <w:rPr>
          <w:sz w:val="28"/>
          <w:szCs w:val="28"/>
        </w:rPr>
        <w:t>чебно - методические  пособия</w:t>
      </w:r>
      <w:r>
        <w:rPr>
          <w:sz w:val="28"/>
          <w:szCs w:val="28"/>
        </w:rPr>
        <w:t xml:space="preserve"> (по инструментам) – школы игры и хрестоматии;</w:t>
      </w:r>
    </w:p>
    <w:p w:rsidR="00AC7FDC" w:rsidRDefault="00AC7FDC" w:rsidP="00585611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59C">
        <w:rPr>
          <w:sz w:val="28"/>
          <w:szCs w:val="28"/>
        </w:rPr>
        <w:t>отные (репертуарные) сборники</w:t>
      </w:r>
      <w:r>
        <w:rPr>
          <w:sz w:val="28"/>
          <w:szCs w:val="28"/>
        </w:rPr>
        <w:t xml:space="preserve"> (по инструментам);</w:t>
      </w:r>
    </w:p>
    <w:p w:rsidR="00AC7FDC" w:rsidRDefault="00AC7FDC" w:rsidP="00585611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259C">
        <w:rPr>
          <w:sz w:val="28"/>
          <w:szCs w:val="28"/>
        </w:rPr>
        <w:t>справочные материалы</w:t>
      </w:r>
      <w:r>
        <w:rPr>
          <w:sz w:val="28"/>
          <w:szCs w:val="28"/>
        </w:rPr>
        <w:t>;</w:t>
      </w:r>
    </w:p>
    <w:p w:rsidR="00AC7FDC" w:rsidRDefault="00AC7FDC" w:rsidP="00585611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259C">
        <w:rPr>
          <w:sz w:val="28"/>
          <w:szCs w:val="28"/>
        </w:rPr>
        <w:t>идеоматериалы и аудиоматериалы</w:t>
      </w:r>
      <w:r>
        <w:rPr>
          <w:sz w:val="28"/>
          <w:szCs w:val="28"/>
        </w:rPr>
        <w:t xml:space="preserve"> с записями известных ансамблей, оркестров и исполнителей на народных инструментах;</w:t>
      </w:r>
    </w:p>
    <w:p w:rsidR="00AC7FDC" w:rsidRPr="0048259C" w:rsidRDefault="00AC7FDC" w:rsidP="00585611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259C">
        <w:rPr>
          <w:sz w:val="28"/>
          <w:szCs w:val="28"/>
        </w:rPr>
        <w:t>материально-техническое обеспечение</w:t>
      </w:r>
      <w:r>
        <w:rPr>
          <w:sz w:val="28"/>
          <w:szCs w:val="28"/>
        </w:rPr>
        <w:t xml:space="preserve"> (инструментарий).</w:t>
      </w:r>
    </w:p>
    <w:p w:rsidR="00AC7FDC" w:rsidRPr="00D441AD" w:rsidRDefault="00D441AD" w:rsidP="00585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1.</w:t>
      </w:r>
      <w:r w:rsidRPr="0060259C">
        <w:rPr>
          <w:rFonts w:ascii="Times New Roman" w:hAnsi="Times New Roman" w:cs="Times New Roman"/>
          <w:sz w:val="28"/>
          <w:szCs w:val="28"/>
        </w:rPr>
        <w:tab/>
        <w:t xml:space="preserve">Рытов Д.А. Программа «Музыкальная народная культура». – М.: </w:t>
      </w:r>
      <w:proofErr w:type="spellStart"/>
      <w:r w:rsidRPr="0060259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60259C">
        <w:rPr>
          <w:rFonts w:ascii="Times New Roman" w:hAnsi="Times New Roman" w:cs="Times New Roman"/>
          <w:sz w:val="28"/>
          <w:szCs w:val="28"/>
        </w:rPr>
        <w:t>. изд. центр ВЛАДОС, 2001. – (Воспитание и доп. образование детей).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2.</w:t>
      </w:r>
      <w:r w:rsidRPr="0060259C">
        <w:rPr>
          <w:rFonts w:ascii="Times New Roman" w:hAnsi="Times New Roman" w:cs="Times New Roman"/>
          <w:sz w:val="28"/>
          <w:szCs w:val="28"/>
        </w:rPr>
        <w:tab/>
        <w:t>Рытов Д.А. Традиции народной культуры в музыкальном воспитании детей: Русские народные инструменты: Учеб</w:t>
      </w:r>
      <w:proofErr w:type="gramStart"/>
      <w:r w:rsidRPr="0060259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0259C">
        <w:rPr>
          <w:rFonts w:ascii="Times New Roman" w:hAnsi="Times New Roman" w:cs="Times New Roman"/>
          <w:sz w:val="28"/>
          <w:szCs w:val="28"/>
        </w:rPr>
        <w:t xml:space="preserve">метод. пособие. – М.: </w:t>
      </w:r>
      <w:proofErr w:type="spellStart"/>
      <w:r w:rsidRPr="0060259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60259C">
        <w:rPr>
          <w:rFonts w:ascii="Times New Roman" w:hAnsi="Times New Roman" w:cs="Times New Roman"/>
          <w:sz w:val="28"/>
          <w:szCs w:val="28"/>
        </w:rPr>
        <w:t>. изд. центр ВЛАДОС, 2001. – (Воспитание и доп. образование детей).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3.</w:t>
      </w:r>
      <w:r w:rsidRPr="006025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259C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60259C">
        <w:rPr>
          <w:rFonts w:ascii="Times New Roman" w:hAnsi="Times New Roman" w:cs="Times New Roman"/>
          <w:sz w:val="28"/>
          <w:szCs w:val="28"/>
        </w:rPr>
        <w:t xml:space="preserve"> О. Беседы о музыкальных инструментах: Аудиокассеты. – М., 1997.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4.</w:t>
      </w:r>
      <w:r w:rsidRPr="006025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259C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60259C">
        <w:rPr>
          <w:rFonts w:ascii="Times New Roman" w:hAnsi="Times New Roman" w:cs="Times New Roman"/>
          <w:sz w:val="28"/>
          <w:szCs w:val="28"/>
        </w:rPr>
        <w:t xml:space="preserve"> О. Мы слушаем музыку: Аудиокассеты. – М., 1995.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5.</w:t>
      </w:r>
      <w:r w:rsidRPr="0060259C">
        <w:rPr>
          <w:rFonts w:ascii="Times New Roman" w:hAnsi="Times New Roman" w:cs="Times New Roman"/>
          <w:sz w:val="28"/>
          <w:szCs w:val="28"/>
        </w:rPr>
        <w:tab/>
        <w:t xml:space="preserve">Аникин В., Гусев В., Толстой Н. Жизнь человека в русском фольклоре. – М., 1991-1994. – </w:t>
      </w:r>
      <w:proofErr w:type="spellStart"/>
      <w:r w:rsidRPr="0060259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0259C">
        <w:rPr>
          <w:rFonts w:ascii="Times New Roman" w:hAnsi="Times New Roman" w:cs="Times New Roman"/>
          <w:sz w:val="28"/>
          <w:szCs w:val="28"/>
        </w:rPr>
        <w:t>. 1-10.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6.</w:t>
      </w:r>
      <w:r w:rsidRPr="0060259C">
        <w:rPr>
          <w:rFonts w:ascii="Times New Roman" w:hAnsi="Times New Roman" w:cs="Times New Roman"/>
          <w:sz w:val="28"/>
          <w:szCs w:val="28"/>
        </w:rPr>
        <w:tab/>
        <w:t>Васильева Ю., Широков А. Рассказы о русских народных инструментах. – М., 1986.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7.</w:t>
      </w:r>
      <w:r w:rsidRPr="0060259C">
        <w:rPr>
          <w:rFonts w:ascii="Times New Roman" w:hAnsi="Times New Roman" w:cs="Times New Roman"/>
          <w:sz w:val="28"/>
          <w:szCs w:val="28"/>
        </w:rPr>
        <w:tab/>
        <w:t>Исакова И.Г., Кравчук В.М. В мире народных инструментов... Методические рекомендации. – Псков: Изд-во Псковского областного института усовершенствования учителей, 1995.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8.</w:t>
      </w:r>
      <w:r w:rsidRPr="0060259C">
        <w:rPr>
          <w:rFonts w:ascii="Times New Roman" w:hAnsi="Times New Roman" w:cs="Times New Roman"/>
          <w:sz w:val="28"/>
          <w:szCs w:val="28"/>
        </w:rPr>
        <w:tab/>
        <w:t>Фокина Э.Д., Скворцова Л.Н. Русский фольклор – детям. – СПб</w:t>
      </w:r>
      <w:proofErr w:type="gramStart"/>
      <w:r w:rsidRPr="006025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0259C">
        <w:rPr>
          <w:rFonts w:ascii="Times New Roman" w:hAnsi="Times New Roman" w:cs="Times New Roman"/>
          <w:sz w:val="28"/>
          <w:szCs w:val="28"/>
        </w:rPr>
        <w:t>Изд-во Санкт-Петербургского государственного университета педагогического мастерства, 1993.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9.</w:t>
      </w:r>
      <w:r w:rsidRPr="0060259C">
        <w:rPr>
          <w:rFonts w:ascii="Times New Roman" w:hAnsi="Times New Roman" w:cs="Times New Roman"/>
          <w:sz w:val="28"/>
          <w:szCs w:val="28"/>
        </w:rPr>
        <w:tab/>
        <w:t>Срибная Г. Музыка и дети. Методика работы с ансамблем ложкарей.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10.</w:t>
      </w:r>
      <w:r w:rsidRPr="0060259C">
        <w:rPr>
          <w:rFonts w:ascii="Times New Roman" w:hAnsi="Times New Roman" w:cs="Times New Roman"/>
          <w:sz w:val="28"/>
          <w:szCs w:val="28"/>
        </w:rPr>
        <w:tab/>
        <w:t xml:space="preserve">Князева О.А., </w:t>
      </w:r>
      <w:proofErr w:type="spellStart"/>
      <w:r w:rsidRPr="0060259C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60259C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 Программа. Учеб</w:t>
      </w:r>
      <w:proofErr w:type="gramStart"/>
      <w:r w:rsidRPr="0060259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0259C">
        <w:rPr>
          <w:rFonts w:ascii="Times New Roman" w:hAnsi="Times New Roman" w:cs="Times New Roman"/>
          <w:sz w:val="28"/>
          <w:szCs w:val="28"/>
        </w:rPr>
        <w:t>метод. пособие. – СПб</w:t>
      </w:r>
      <w:proofErr w:type="gramStart"/>
      <w:r w:rsidRPr="006025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0259C">
        <w:rPr>
          <w:rFonts w:ascii="Times New Roman" w:hAnsi="Times New Roman" w:cs="Times New Roman"/>
          <w:sz w:val="28"/>
          <w:szCs w:val="28"/>
        </w:rPr>
        <w:t>Детство-Пресс, 2000.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11.</w:t>
      </w:r>
      <w:r w:rsidRPr="0060259C">
        <w:rPr>
          <w:rFonts w:ascii="Times New Roman" w:hAnsi="Times New Roman" w:cs="Times New Roman"/>
          <w:sz w:val="28"/>
          <w:szCs w:val="28"/>
        </w:rPr>
        <w:tab/>
        <w:t xml:space="preserve">Пушкина С.И. Мы играем и поём: Инсценировки русских народных игр, песен, хороводов и сценарии праздников для детей младшего и среднего школьного возраста. – М.: Школьная Пресса, 2001. – («Воспитание </w:t>
      </w:r>
      <w:proofErr w:type="spellStart"/>
      <w:r w:rsidRPr="0060259C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60259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0259C">
        <w:rPr>
          <w:rFonts w:ascii="Times New Roman" w:hAnsi="Times New Roman" w:cs="Times New Roman"/>
          <w:sz w:val="28"/>
          <w:szCs w:val="28"/>
        </w:rPr>
        <w:t>иблиотека</w:t>
      </w:r>
      <w:proofErr w:type="spellEnd"/>
      <w:r w:rsidRPr="0060259C">
        <w:rPr>
          <w:rFonts w:ascii="Times New Roman" w:hAnsi="Times New Roman" w:cs="Times New Roman"/>
          <w:sz w:val="28"/>
          <w:szCs w:val="28"/>
        </w:rPr>
        <w:t xml:space="preserve"> журнала», </w:t>
      </w:r>
      <w:proofErr w:type="spellStart"/>
      <w:r w:rsidRPr="0060259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0259C">
        <w:rPr>
          <w:rFonts w:ascii="Times New Roman" w:hAnsi="Times New Roman" w:cs="Times New Roman"/>
          <w:sz w:val="28"/>
          <w:szCs w:val="28"/>
        </w:rPr>
        <w:t>. 18).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12.</w:t>
      </w:r>
      <w:r w:rsidRPr="006025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259C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60259C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60259C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60259C">
        <w:rPr>
          <w:rFonts w:ascii="Times New Roman" w:hAnsi="Times New Roman" w:cs="Times New Roman"/>
          <w:sz w:val="28"/>
          <w:szCs w:val="28"/>
        </w:rPr>
        <w:t xml:space="preserve"> О.Н., Куприна Л.С., </w:t>
      </w:r>
      <w:proofErr w:type="spellStart"/>
      <w:r w:rsidRPr="0060259C">
        <w:rPr>
          <w:rFonts w:ascii="Times New Roman" w:hAnsi="Times New Roman" w:cs="Times New Roman"/>
          <w:sz w:val="28"/>
          <w:szCs w:val="28"/>
        </w:rPr>
        <w:t>Маркеева</w:t>
      </w:r>
      <w:proofErr w:type="spellEnd"/>
      <w:r w:rsidRPr="0060259C">
        <w:rPr>
          <w:rFonts w:ascii="Times New Roman" w:hAnsi="Times New Roman" w:cs="Times New Roman"/>
          <w:sz w:val="28"/>
          <w:szCs w:val="28"/>
        </w:rPr>
        <w:t xml:space="preserve"> О.А. Знакомство детей с русским народным творчеством. Конспекты занятий и сценарии календарно-обрядовых праздников: Методическое пособие для педагогов дошкольных образовательных учреждений. – М.: Детство-Пресс, 2001.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13.</w:t>
      </w:r>
      <w:r w:rsidRPr="0060259C">
        <w:rPr>
          <w:rFonts w:ascii="Times New Roman" w:hAnsi="Times New Roman" w:cs="Times New Roman"/>
          <w:sz w:val="28"/>
          <w:szCs w:val="28"/>
        </w:rPr>
        <w:tab/>
        <w:t>Кудрявцева А.А. У наших ворот всегда хоровод: Сценарные разработки детских праздников с использованием русского фольклора (из опыта работы). – СПб</w:t>
      </w:r>
      <w:proofErr w:type="gramStart"/>
      <w:r w:rsidRPr="006025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0259C">
        <w:rPr>
          <w:rFonts w:ascii="Times New Roman" w:hAnsi="Times New Roman" w:cs="Times New Roman"/>
          <w:sz w:val="28"/>
          <w:szCs w:val="28"/>
        </w:rPr>
        <w:t>Изд-во Санкт-Петербургского государственного университета педагогического мастерства, 1993.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14.</w:t>
      </w:r>
      <w:r w:rsidRPr="0060259C">
        <w:rPr>
          <w:rFonts w:ascii="Times New Roman" w:hAnsi="Times New Roman" w:cs="Times New Roman"/>
          <w:sz w:val="28"/>
          <w:szCs w:val="28"/>
        </w:rPr>
        <w:tab/>
        <w:t xml:space="preserve">Фольклор и дети: Сборник материалов. /Составитель Д.Л. </w:t>
      </w:r>
      <w:proofErr w:type="spellStart"/>
      <w:r w:rsidRPr="0060259C">
        <w:rPr>
          <w:rFonts w:ascii="Times New Roman" w:hAnsi="Times New Roman" w:cs="Times New Roman"/>
          <w:sz w:val="28"/>
          <w:szCs w:val="28"/>
        </w:rPr>
        <w:t>Крейдлина</w:t>
      </w:r>
      <w:proofErr w:type="spellEnd"/>
      <w:r w:rsidRPr="0060259C">
        <w:rPr>
          <w:rFonts w:ascii="Times New Roman" w:hAnsi="Times New Roman" w:cs="Times New Roman"/>
          <w:sz w:val="28"/>
          <w:szCs w:val="28"/>
        </w:rPr>
        <w:t>. – М.: НМЦ ЮВОУО, 1994.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15.</w:t>
      </w:r>
      <w:r w:rsidRPr="0060259C">
        <w:rPr>
          <w:rFonts w:ascii="Times New Roman" w:hAnsi="Times New Roman" w:cs="Times New Roman"/>
          <w:sz w:val="28"/>
          <w:szCs w:val="28"/>
        </w:rPr>
        <w:tab/>
        <w:t xml:space="preserve">Русское народное творчество и обрядовые праздники в детском саду: Конспекты занятий и сценарии праздников. /Под ред. А.В. Орловой. – </w:t>
      </w:r>
      <w:r w:rsidRPr="0060259C">
        <w:rPr>
          <w:rFonts w:ascii="Times New Roman" w:hAnsi="Times New Roman" w:cs="Times New Roman"/>
          <w:sz w:val="28"/>
          <w:szCs w:val="28"/>
        </w:rPr>
        <w:lastRenderedPageBreak/>
        <w:t>Владимир: Изд-во Владимирского областного института усовершенствования учи</w:t>
      </w:r>
      <w:r>
        <w:rPr>
          <w:rFonts w:ascii="Times New Roman" w:hAnsi="Times New Roman" w:cs="Times New Roman"/>
          <w:sz w:val="28"/>
          <w:szCs w:val="28"/>
        </w:rPr>
        <w:t>телей, 1995.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1AD" w:rsidRPr="00E61A3E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1A3E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bookmarkEnd w:id="0"/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AD" w:rsidRPr="0060259C" w:rsidRDefault="00585611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41AD" w:rsidRPr="0060259C">
        <w:rPr>
          <w:rFonts w:ascii="Times New Roman" w:hAnsi="Times New Roman" w:cs="Times New Roman"/>
          <w:sz w:val="28"/>
          <w:szCs w:val="28"/>
        </w:rPr>
        <w:t>Википедия. Свободная энциклопедия [Электронный образовательный ресурс]. - Режим доступа: http://ru. wikipedia.org/</w:t>
      </w:r>
      <w:proofErr w:type="spellStart"/>
      <w:r w:rsidR="00D441AD" w:rsidRPr="0060259C">
        <w:rPr>
          <w:rFonts w:ascii="Times New Roman" w:hAnsi="Times New Roman" w:cs="Times New Roman"/>
          <w:sz w:val="28"/>
          <w:szCs w:val="28"/>
        </w:rPr>
        <w:t>wiki</w:t>
      </w:r>
      <w:proofErr w:type="spellEnd"/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2.</w:t>
      </w:r>
      <w:r w:rsidR="00585611">
        <w:rPr>
          <w:rFonts w:ascii="Times New Roman" w:hAnsi="Times New Roman" w:cs="Times New Roman"/>
          <w:sz w:val="28"/>
          <w:szCs w:val="28"/>
        </w:rPr>
        <w:t xml:space="preserve"> </w:t>
      </w:r>
      <w:r w:rsidRPr="0060259C">
        <w:rPr>
          <w:rFonts w:ascii="Times New Roman" w:hAnsi="Times New Roman" w:cs="Times New Roman"/>
          <w:sz w:val="28"/>
          <w:szCs w:val="28"/>
        </w:rPr>
        <w:t>Классическая музыка [Электронный образоват</w:t>
      </w:r>
      <w:r w:rsidR="00E61A3E">
        <w:rPr>
          <w:rFonts w:ascii="Times New Roman" w:hAnsi="Times New Roman" w:cs="Times New Roman"/>
          <w:sz w:val="28"/>
          <w:szCs w:val="28"/>
        </w:rPr>
        <w:t>ельный ресурс]. - Режим доступа</w:t>
      </w:r>
      <w:r w:rsidRPr="0060259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585611" w:rsidRPr="00885930">
          <w:rPr>
            <w:rStyle w:val="af3"/>
            <w:rFonts w:ascii="Times New Roman" w:hAnsi="Times New Roman" w:cs="Times New Roman"/>
            <w:sz w:val="28"/>
            <w:szCs w:val="28"/>
          </w:rPr>
          <w:t>http://classic.chubrik.ru</w:t>
        </w:r>
      </w:hyperlink>
      <w:r w:rsidR="005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3.</w:t>
      </w:r>
      <w:r w:rsidR="00585611">
        <w:rPr>
          <w:rFonts w:ascii="Times New Roman" w:hAnsi="Times New Roman" w:cs="Times New Roman"/>
          <w:sz w:val="28"/>
          <w:szCs w:val="28"/>
        </w:rPr>
        <w:t xml:space="preserve"> </w:t>
      </w:r>
      <w:r w:rsidRPr="0060259C">
        <w:rPr>
          <w:rFonts w:ascii="Times New Roman" w:hAnsi="Times New Roman" w:cs="Times New Roman"/>
          <w:sz w:val="28"/>
          <w:szCs w:val="28"/>
        </w:rPr>
        <w:t>Музыкальный энциклопедический словарь [Электронный образоват</w:t>
      </w:r>
      <w:r w:rsidR="00E61A3E">
        <w:rPr>
          <w:rFonts w:ascii="Times New Roman" w:hAnsi="Times New Roman" w:cs="Times New Roman"/>
          <w:sz w:val="28"/>
          <w:szCs w:val="28"/>
        </w:rPr>
        <w:t>ельный ресурс]. - Режим доступа</w:t>
      </w:r>
      <w:r w:rsidRPr="0060259C">
        <w:rPr>
          <w:rFonts w:ascii="Times New Roman" w:hAnsi="Times New Roman" w:cs="Times New Roman"/>
          <w:sz w:val="28"/>
          <w:szCs w:val="28"/>
        </w:rPr>
        <w:t xml:space="preserve">: http:// </w:t>
      </w:r>
      <w:hyperlink r:id="rId10" w:history="1">
        <w:r w:rsidR="00585611" w:rsidRPr="00885930">
          <w:rPr>
            <w:rStyle w:val="af3"/>
            <w:rFonts w:ascii="Times New Roman" w:hAnsi="Times New Roman" w:cs="Times New Roman"/>
            <w:sz w:val="28"/>
            <w:szCs w:val="28"/>
          </w:rPr>
          <w:t>www.music-dic.ru</w:t>
        </w:r>
      </w:hyperlink>
      <w:r w:rsidR="005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AD" w:rsidRPr="0060259C" w:rsidRDefault="00D441AD" w:rsidP="005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4. Музыкальный словарь [Электронный образоват</w:t>
      </w:r>
      <w:r w:rsidR="00E61A3E">
        <w:rPr>
          <w:rFonts w:ascii="Times New Roman" w:hAnsi="Times New Roman" w:cs="Times New Roman"/>
          <w:sz w:val="28"/>
          <w:szCs w:val="28"/>
        </w:rPr>
        <w:t xml:space="preserve">ельный ресурс]. - Режим доступа: </w:t>
      </w:r>
      <w:hyperlink r:id="rId11" w:history="1">
        <w:r w:rsidR="00E61A3E" w:rsidRPr="00600A53">
          <w:rPr>
            <w:rStyle w:val="af3"/>
            <w:rFonts w:ascii="Times New Roman" w:hAnsi="Times New Roman" w:cs="Times New Roman"/>
            <w:sz w:val="28"/>
            <w:szCs w:val="28"/>
          </w:rPr>
          <w:t>http://dic.academic.ru/con-tents.nsf/dic_music</w:t>
        </w:r>
      </w:hyperlink>
      <w:r w:rsidR="00E61A3E" w:rsidRPr="00E61A3E">
        <w:rPr>
          <w:rFonts w:ascii="Times New Roman" w:hAnsi="Times New Roman" w:cs="Times New Roman"/>
          <w:sz w:val="28"/>
          <w:szCs w:val="28"/>
        </w:rPr>
        <w:t xml:space="preserve"> </w:t>
      </w:r>
      <w:r w:rsidRPr="0060259C">
        <w:rPr>
          <w:rFonts w:ascii="Times New Roman" w:hAnsi="Times New Roman" w:cs="Times New Roman"/>
          <w:sz w:val="28"/>
          <w:szCs w:val="28"/>
        </w:rPr>
        <w:t>и др.</w:t>
      </w:r>
    </w:p>
    <w:p w:rsidR="00D441AD" w:rsidRPr="0060259C" w:rsidRDefault="00D441AD" w:rsidP="00D4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9C">
        <w:rPr>
          <w:rFonts w:ascii="Times New Roman" w:hAnsi="Times New Roman" w:cs="Times New Roman"/>
          <w:sz w:val="28"/>
          <w:szCs w:val="28"/>
        </w:rPr>
        <w:t>5.</w:t>
      </w:r>
      <w:r w:rsidR="00585611">
        <w:rPr>
          <w:rFonts w:ascii="Times New Roman" w:hAnsi="Times New Roman" w:cs="Times New Roman"/>
          <w:sz w:val="28"/>
          <w:szCs w:val="28"/>
        </w:rPr>
        <w:t xml:space="preserve"> </w:t>
      </w:r>
      <w:r w:rsidRPr="0060259C">
        <w:rPr>
          <w:rFonts w:ascii="Times New Roman" w:hAnsi="Times New Roman" w:cs="Times New Roman"/>
          <w:sz w:val="28"/>
          <w:szCs w:val="28"/>
        </w:rPr>
        <w:t xml:space="preserve">Единая коллекция - </w:t>
      </w:r>
      <w:hyperlink r:id="rId12" w:history="1">
        <w:r w:rsidR="00585611" w:rsidRPr="00885930">
          <w:rPr>
            <w:rStyle w:val="af3"/>
            <w:rFonts w:ascii="Times New Roman" w:hAnsi="Times New Roman" w:cs="Times New Roman"/>
            <w:sz w:val="28"/>
            <w:szCs w:val="28"/>
          </w:rPr>
          <w:t>http://collection.cross-edu.ru/catalog/rubr/f544b3b7-f1f4- 5b76-f453-552f31d9b164</w:t>
        </w:r>
      </w:hyperlink>
      <w:r w:rsidR="005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7B" w:rsidRDefault="00B9627B" w:rsidP="008623D4"/>
    <w:p w:rsidR="00B9627B" w:rsidRDefault="00B9627B" w:rsidP="00987254">
      <w:pPr>
        <w:jc w:val="center"/>
      </w:pPr>
    </w:p>
    <w:p w:rsidR="00190304" w:rsidRDefault="00190304" w:rsidP="00987254">
      <w:pPr>
        <w:jc w:val="center"/>
      </w:pPr>
    </w:p>
    <w:p w:rsidR="00190304" w:rsidRDefault="00190304" w:rsidP="00987254">
      <w:pPr>
        <w:jc w:val="center"/>
      </w:pPr>
    </w:p>
    <w:p w:rsidR="00190304" w:rsidRDefault="00190304" w:rsidP="00987254">
      <w:pPr>
        <w:jc w:val="center"/>
      </w:pPr>
    </w:p>
    <w:p w:rsidR="00190304" w:rsidRDefault="00190304" w:rsidP="00987254">
      <w:pPr>
        <w:jc w:val="center"/>
        <w:sectPr w:rsidR="00190304" w:rsidSect="00197EFC">
          <w:footerReference w:type="default" r:id="rId13"/>
          <w:pgSz w:w="11906" w:h="16838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8623D4" w:rsidRDefault="008623D4" w:rsidP="008623D4">
      <w:pPr>
        <w:shd w:val="clear" w:color="auto" w:fill="FFFFFF"/>
        <w:tabs>
          <w:tab w:val="left" w:pos="11000"/>
          <w:tab w:val="left" w:pos="113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90304" w:rsidRPr="00512990" w:rsidRDefault="00190304" w:rsidP="00190304">
      <w:pPr>
        <w:shd w:val="clear" w:color="auto" w:fill="FFFFFF"/>
        <w:tabs>
          <w:tab w:val="left" w:pos="11000"/>
          <w:tab w:val="left" w:pos="11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90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tbl>
      <w:tblPr>
        <w:tblW w:w="145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27"/>
        <w:gridCol w:w="3101"/>
        <w:gridCol w:w="3481"/>
        <w:gridCol w:w="3000"/>
        <w:gridCol w:w="1925"/>
      </w:tblGrid>
      <w:tr w:rsidR="00190304" w:rsidRPr="00512990" w:rsidTr="00EA2CFB">
        <w:tc>
          <w:tcPr>
            <w:tcW w:w="567" w:type="dxa"/>
            <w:vAlign w:val="center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512990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512990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2427" w:type="dxa"/>
            <w:vAlign w:val="center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Раздел программы</w:t>
            </w:r>
          </w:p>
        </w:tc>
        <w:tc>
          <w:tcPr>
            <w:tcW w:w="3101" w:type="dxa"/>
            <w:vAlign w:val="center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Формы занятий</w:t>
            </w:r>
          </w:p>
        </w:tc>
        <w:tc>
          <w:tcPr>
            <w:tcW w:w="3481" w:type="dxa"/>
            <w:vAlign w:val="center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Приёмы и методы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организации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учебно-воспитательного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процесса</w:t>
            </w:r>
          </w:p>
        </w:tc>
        <w:tc>
          <w:tcPr>
            <w:tcW w:w="3000" w:type="dxa"/>
            <w:vAlign w:val="center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Дидактический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 xml:space="preserve">материал, </w:t>
            </w:r>
            <w:proofErr w:type="gramStart"/>
            <w:r w:rsidRPr="00512990">
              <w:rPr>
                <w:rFonts w:ascii="Times New Roman" w:hAnsi="Times New Roman" w:cs="Times New Roman"/>
                <w:i/>
              </w:rPr>
              <w:t>техническое</w:t>
            </w:r>
            <w:proofErr w:type="gramEnd"/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оснащение занятий</w:t>
            </w:r>
          </w:p>
        </w:tc>
        <w:tc>
          <w:tcPr>
            <w:tcW w:w="1925" w:type="dxa"/>
            <w:vAlign w:val="center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Формы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 xml:space="preserve">подведения 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итогов</w:t>
            </w:r>
          </w:p>
        </w:tc>
      </w:tr>
      <w:tr w:rsidR="00190304" w:rsidRPr="00512990" w:rsidTr="00EA2CFB">
        <w:trPr>
          <w:trHeight w:val="960"/>
        </w:trPr>
        <w:tc>
          <w:tcPr>
            <w:tcW w:w="56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firstLine="19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Вводное занятие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310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традиционное занятие, дискуссия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>Приёмы</w:t>
            </w:r>
            <w:r w:rsidRPr="00512990">
              <w:rPr>
                <w:rFonts w:ascii="Times New Roman" w:hAnsi="Times New Roman" w:cs="Times New Roman"/>
              </w:rPr>
              <w:t>: диалог</w:t>
            </w:r>
            <w:r w:rsidRPr="00512990">
              <w:rPr>
                <w:rFonts w:ascii="Times New Roman" w:hAnsi="Times New Roman" w:cs="Times New Roman"/>
                <w:b/>
              </w:rPr>
              <w:t xml:space="preserve">, </w:t>
            </w:r>
            <w:r w:rsidRPr="00512990">
              <w:rPr>
                <w:rFonts w:ascii="Times New Roman" w:hAnsi="Times New Roman" w:cs="Times New Roman"/>
              </w:rPr>
              <w:t>беседа.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>Методы</w:t>
            </w:r>
            <w:r w:rsidRPr="00512990">
              <w:rPr>
                <w:rFonts w:ascii="Times New Roman" w:hAnsi="Times New Roman" w:cs="Times New Roman"/>
              </w:rPr>
              <w:t>: словесный, наглядный, объяснительно-иллюстративный, фронтальный, коллективный.</w:t>
            </w:r>
          </w:p>
        </w:tc>
        <w:tc>
          <w:tcPr>
            <w:tcW w:w="3000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Аудиозаписи, нотная литература, музыкальные инструменты, музыкальный центр.</w:t>
            </w:r>
          </w:p>
        </w:tc>
        <w:tc>
          <w:tcPr>
            <w:tcW w:w="1925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Опрос</w:t>
            </w:r>
          </w:p>
        </w:tc>
      </w:tr>
      <w:tr w:rsidR="00190304" w:rsidRPr="00512990" w:rsidTr="00EA2CFB">
        <w:tc>
          <w:tcPr>
            <w:tcW w:w="56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firstLine="19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Координация рук</w:t>
            </w:r>
          </w:p>
        </w:tc>
        <w:tc>
          <w:tcPr>
            <w:tcW w:w="310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комбинированное занятие, практическое занятие</w:t>
            </w:r>
          </w:p>
        </w:tc>
        <w:tc>
          <w:tcPr>
            <w:tcW w:w="348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>Приёмы</w:t>
            </w:r>
            <w:r w:rsidRPr="00512990">
              <w:rPr>
                <w:rFonts w:ascii="Times New Roman" w:hAnsi="Times New Roman" w:cs="Times New Roman"/>
              </w:rPr>
              <w:t>: игры, упражнения, наблюдение, показ педагогом, работа по образцу, прослушивание музыкальных произведений.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>Методы</w:t>
            </w:r>
            <w:r w:rsidRPr="0051299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512990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512990">
              <w:rPr>
                <w:rFonts w:ascii="Times New Roman" w:hAnsi="Times New Roman" w:cs="Times New Roman"/>
              </w:rPr>
              <w:t>, наглядный, практический, фронтальный, индивидуально-фронтальный, групповой, репродуктивный, объяснительно иллюстративный.</w:t>
            </w:r>
          </w:p>
        </w:tc>
        <w:tc>
          <w:tcPr>
            <w:tcW w:w="3000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Аудиозаписи, нотная литература, музыкальные инструменты, музыкальный центр.</w:t>
            </w:r>
          </w:p>
        </w:tc>
        <w:tc>
          <w:tcPr>
            <w:tcW w:w="1925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 xml:space="preserve">Контрольное 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190304" w:rsidRPr="00512990" w:rsidTr="00EA2CFB">
        <w:tc>
          <w:tcPr>
            <w:tcW w:w="56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firstLine="19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Посадка и постановка рук на инструменте</w:t>
            </w:r>
          </w:p>
        </w:tc>
        <w:tc>
          <w:tcPr>
            <w:tcW w:w="310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комбинированное занятие, практическое занятие, тренинг</w:t>
            </w:r>
          </w:p>
        </w:tc>
        <w:tc>
          <w:tcPr>
            <w:tcW w:w="348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>Приёмы</w:t>
            </w:r>
            <w:r w:rsidRPr="00512990">
              <w:rPr>
                <w:rFonts w:ascii="Times New Roman" w:hAnsi="Times New Roman" w:cs="Times New Roman"/>
              </w:rPr>
              <w:t>: упражнения, наблюдение, показ педагогом, тренинг.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>Методы</w:t>
            </w:r>
            <w:r w:rsidRPr="00512990">
              <w:rPr>
                <w:rFonts w:ascii="Times New Roman" w:hAnsi="Times New Roman" w:cs="Times New Roman"/>
              </w:rPr>
              <w:t>: словесный, наглядный, практический, репродуктивный, индивидуально-фронтальный.</w:t>
            </w:r>
          </w:p>
        </w:tc>
        <w:tc>
          <w:tcPr>
            <w:tcW w:w="3000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Нотная литература, музыкальные инструменты, специальная литература.</w:t>
            </w:r>
          </w:p>
        </w:tc>
        <w:tc>
          <w:tcPr>
            <w:tcW w:w="1925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Контрольное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190304" w:rsidRPr="00512990" w:rsidTr="00EA2CFB">
        <w:tc>
          <w:tcPr>
            <w:tcW w:w="56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firstLine="19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Простейшие ритмические рисунки</w:t>
            </w:r>
          </w:p>
        </w:tc>
        <w:tc>
          <w:tcPr>
            <w:tcW w:w="310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комбинированное занятие, практическое занятие, тренинг, игра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8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>Приёмы</w:t>
            </w:r>
            <w:r w:rsidRPr="00512990">
              <w:rPr>
                <w:rFonts w:ascii="Times New Roman" w:hAnsi="Times New Roman" w:cs="Times New Roman"/>
              </w:rPr>
              <w:t xml:space="preserve">: упражнения, наблюдение, показ педагогом, тренинг, игра. </w:t>
            </w:r>
          </w:p>
          <w:p w:rsidR="00190304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>Методы</w:t>
            </w:r>
            <w:r w:rsidRPr="0051299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512990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512990">
              <w:rPr>
                <w:rFonts w:ascii="Times New Roman" w:hAnsi="Times New Roman" w:cs="Times New Roman"/>
              </w:rPr>
              <w:t>, наглядный, практический, репродуктивный, объяснительно - иллюстративный, фронтальный, коллективно-групповой.</w:t>
            </w:r>
          </w:p>
          <w:p w:rsidR="00190304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</w:p>
          <w:p w:rsidR="00190304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0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</w:rPr>
              <w:lastRenderedPageBreak/>
              <w:t>Нотная и специальная литература, музыкальные инструменты</w:t>
            </w:r>
            <w:proofErr w:type="gramStart"/>
            <w:r w:rsidRPr="00512990"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1925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Контрольное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190304" w:rsidRPr="00512990" w:rsidTr="00EA2CFB">
        <w:tc>
          <w:tcPr>
            <w:tcW w:w="56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2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Техника игры на инструменте.</w:t>
            </w:r>
          </w:p>
        </w:tc>
        <w:tc>
          <w:tcPr>
            <w:tcW w:w="310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комбинированное занятие, практическое занятие, тренинг</w:t>
            </w:r>
          </w:p>
        </w:tc>
        <w:tc>
          <w:tcPr>
            <w:tcW w:w="3481" w:type="dxa"/>
          </w:tcPr>
          <w:p w:rsidR="00AB1235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>Приёмы</w:t>
            </w:r>
            <w:r w:rsidRPr="00512990">
              <w:rPr>
                <w:rFonts w:ascii="Times New Roman" w:hAnsi="Times New Roman" w:cs="Times New Roman"/>
              </w:rPr>
              <w:t xml:space="preserve">: упражнения, наблюдение, показ педагогом, тренинг, анализ исполнения произведения. 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>Методы</w:t>
            </w:r>
            <w:r w:rsidRPr="0051299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512990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512990">
              <w:rPr>
                <w:rFonts w:ascii="Times New Roman" w:hAnsi="Times New Roman" w:cs="Times New Roman"/>
              </w:rPr>
              <w:t>, наглядный, практический, репродуктивный, фронтальный, коллективно-групповой, частично-поисковый.</w:t>
            </w:r>
          </w:p>
        </w:tc>
        <w:tc>
          <w:tcPr>
            <w:tcW w:w="3000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Нотная и специальная литература, музыкальные инструменты.</w:t>
            </w:r>
          </w:p>
        </w:tc>
        <w:tc>
          <w:tcPr>
            <w:tcW w:w="1925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Контрольное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занятие, зачёт</w:t>
            </w:r>
          </w:p>
        </w:tc>
      </w:tr>
      <w:tr w:rsidR="00190304" w:rsidRPr="00512990" w:rsidTr="00EA2CFB">
        <w:tc>
          <w:tcPr>
            <w:tcW w:w="56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2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Игра в малом ансамбле</w:t>
            </w:r>
          </w:p>
        </w:tc>
        <w:tc>
          <w:tcPr>
            <w:tcW w:w="310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комбинированное занятие, практическое занятие, репетиция</w:t>
            </w:r>
          </w:p>
        </w:tc>
        <w:tc>
          <w:tcPr>
            <w:tcW w:w="348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2990">
              <w:rPr>
                <w:rFonts w:ascii="Times New Roman" w:hAnsi="Times New Roman" w:cs="Times New Roman"/>
                <w:b/>
              </w:rPr>
              <w:t>Приёмы</w:t>
            </w:r>
            <w:r w:rsidRPr="00512990">
              <w:rPr>
                <w:rFonts w:ascii="Times New Roman" w:hAnsi="Times New Roman" w:cs="Times New Roman"/>
              </w:rPr>
              <w:t>: упражнения, наблюдение, показ педагогом,, анализ музыкального произведения, репетиция, прослушивание музыкальных произведений, показ видео материалов.</w:t>
            </w:r>
            <w:proofErr w:type="gramEnd"/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>Методы</w:t>
            </w:r>
            <w:r w:rsidRPr="0051299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512990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512990">
              <w:rPr>
                <w:rFonts w:ascii="Times New Roman" w:hAnsi="Times New Roman" w:cs="Times New Roman"/>
              </w:rPr>
              <w:t>, наглядный, практический, репродуктивный, индивидуальный, фронтальный, групповой, коллективно-групповой.</w:t>
            </w:r>
          </w:p>
        </w:tc>
        <w:tc>
          <w:tcPr>
            <w:tcW w:w="3000" w:type="dxa"/>
          </w:tcPr>
          <w:p w:rsidR="00190304" w:rsidRPr="00512990" w:rsidRDefault="00190304" w:rsidP="00EA2CFB">
            <w:pPr>
              <w:shd w:val="clear" w:color="auto" w:fill="FFFFFF"/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 xml:space="preserve">Музыкальные инструменты, нотная и специальная литература, видеозаписи, аудиозаписи, раздаточный материал, телевизор, </w:t>
            </w:r>
            <w:r w:rsidRPr="00512990">
              <w:rPr>
                <w:rFonts w:ascii="Times New Roman" w:hAnsi="Times New Roman" w:cs="Times New Roman"/>
                <w:lang w:val="en-US"/>
              </w:rPr>
              <w:t>DVD</w:t>
            </w:r>
            <w:r w:rsidRPr="00512990">
              <w:rPr>
                <w:rFonts w:ascii="Times New Roman" w:hAnsi="Times New Roman" w:cs="Times New Roman"/>
              </w:rPr>
              <w:t>-проигрыватель, музыкальный центр.</w:t>
            </w:r>
          </w:p>
        </w:tc>
        <w:tc>
          <w:tcPr>
            <w:tcW w:w="1925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контрольное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занятие, зачёт, открытое занятие для родителей, концерт</w:t>
            </w:r>
          </w:p>
        </w:tc>
      </w:tr>
      <w:tr w:rsidR="00190304" w:rsidRPr="00512990" w:rsidTr="00EA2CFB">
        <w:tc>
          <w:tcPr>
            <w:tcW w:w="56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2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Работа над репертуаром</w:t>
            </w:r>
          </w:p>
        </w:tc>
        <w:tc>
          <w:tcPr>
            <w:tcW w:w="310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комбинированное занятие, практическое занятие, тренинг, репетиция</w:t>
            </w:r>
          </w:p>
        </w:tc>
        <w:tc>
          <w:tcPr>
            <w:tcW w:w="348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2990">
              <w:rPr>
                <w:rFonts w:ascii="Times New Roman" w:hAnsi="Times New Roman" w:cs="Times New Roman"/>
                <w:b/>
              </w:rPr>
              <w:t>Приёмы</w:t>
            </w:r>
            <w:r w:rsidRPr="00512990">
              <w:rPr>
                <w:rFonts w:ascii="Times New Roman" w:hAnsi="Times New Roman" w:cs="Times New Roman"/>
              </w:rPr>
              <w:t>: упражнения, наблюдение, показ педагогом, тренинг, анализ музыкального произведения, репетиция, самостоятельная творческая работа учащихся, показ видеозаписи, прослушивание музыкальных произведений.</w:t>
            </w:r>
            <w:proofErr w:type="gramEnd"/>
          </w:p>
          <w:p w:rsidR="00190304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2990">
              <w:rPr>
                <w:rFonts w:ascii="Times New Roman" w:hAnsi="Times New Roman" w:cs="Times New Roman"/>
                <w:b/>
              </w:rPr>
              <w:t>Методы</w:t>
            </w:r>
            <w:r w:rsidRPr="00512990">
              <w:rPr>
                <w:rFonts w:ascii="Times New Roman" w:hAnsi="Times New Roman" w:cs="Times New Roman"/>
              </w:rPr>
              <w:t xml:space="preserve">: словесный, наглядный, практический, репродуктивный, индивидуальный, фронтальный, групповой, коллективно-групповой, частично-поисковый, исследовательский. </w:t>
            </w:r>
            <w:proofErr w:type="gramEnd"/>
          </w:p>
          <w:p w:rsidR="00190304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190304" w:rsidRPr="00512990" w:rsidRDefault="00190304" w:rsidP="00EA2CFB">
            <w:pPr>
              <w:shd w:val="clear" w:color="auto" w:fill="FFFFFF"/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2990">
              <w:rPr>
                <w:rFonts w:ascii="Times New Roman" w:hAnsi="Times New Roman" w:cs="Times New Roman"/>
              </w:rPr>
              <w:lastRenderedPageBreak/>
              <w:t xml:space="preserve">Музыкальные инструменты, нотная и специальная литература, видеозаписи, аудиозаписи, раздаточный материал, микрофоны, музыкальный центр, видеокамера, телевизор, </w:t>
            </w:r>
            <w:r w:rsidRPr="00512990">
              <w:rPr>
                <w:rFonts w:ascii="Times New Roman" w:hAnsi="Times New Roman" w:cs="Times New Roman"/>
                <w:lang w:val="en-US"/>
              </w:rPr>
              <w:t>DVD</w:t>
            </w:r>
            <w:r w:rsidRPr="00512990">
              <w:rPr>
                <w:rFonts w:ascii="Times New Roman" w:hAnsi="Times New Roman" w:cs="Times New Roman"/>
              </w:rPr>
              <w:t>-проигрыватель.</w:t>
            </w:r>
            <w:proofErr w:type="gramEnd"/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Зачёт, экзамен, открытое занятие для родителей, концерт</w:t>
            </w:r>
          </w:p>
        </w:tc>
      </w:tr>
      <w:tr w:rsidR="00190304" w:rsidRPr="00512990" w:rsidTr="00EA2CFB">
        <w:tc>
          <w:tcPr>
            <w:tcW w:w="567" w:type="dxa"/>
            <w:vAlign w:val="center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lastRenderedPageBreak/>
              <w:t xml:space="preserve">№ </w:t>
            </w:r>
            <w:proofErr w:type="gramStart"/>
            <w:r w:rsidRPr="00512990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512990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2427" w:type="dxa"/>
            <w:vAlign w:val="center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Раздел программы</w:t>
            </w:r>
          </w:p>
        </w:tc>
        <w:tc>
          <w:tcPr>
            <w:tcW w:w="3101" w:type="dxa"/>
            <w:vAlign w:val="center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Формы занятий</w:t>
            </w:r>
          </w:p>
        </w:tc>
        <w:tc>
          <w:tcPr>
            <w:tcW w:w="3481" w:type="dxa"/>
            <w:vAlign w:val="center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Приёмы и методы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организации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учебно-воспитательного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процесса</w:t>
            </w:r>
          </w:p>
        </w:tc>
        <w:tc>
          <w:tcPr>
            <w:tcW w:w="3000" w:type="dxa"/>
            <w:vAlign w:val="center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Дидактический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 xml:space="preserve">материал, </w:t>
            </w:r>
            <w:proofErr w:type="gramStart"/>
            <w:r w:rsidRPr="00512990">
              <w:rPr>
                <w:rFonts w:ascii="Times New Roman" w:hAnsi="Times New Roman" w:cs="Times New Roman"/>
                <w:i/>
              </w:rPr>
              <w:t>техническое</w:t>
            </w:r>
            <w:proofErr w:type="gramEnd"/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оснащение занятий</w:t>
            </w:r>
          </w:p>
        </w:tc>
        <w:tc>
          <w:tcPr>
            <w:tcW w:w="1925" w:type="dxa"/>
            <w:vAlign w:val="center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Формы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>Подведения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2990">
              <w:rPr>
                <w:rFonts w:ascii="Times New Roman" w:hAnsi="Times New Roman" w:cs="Times New Roman"/>
                <w:i/>
              </w:rPr>
              <w:t xml:space="preserve"> итогов</w:t>
            </w:r>
          </w:p>
        </w:tc>
      </w:tr>
      <w:tr w:rsidR="00190304" w:rsidRPr="00512990" w:rsidTr="00EA2CFB">
        <w:tc>
          <w:tcPr>
            <w:tcW w:w="56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2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 xml:space="preserve">Концертная 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10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концерт, праздник, конкурс, фестиваль, творческая встреча</w:t>
            </w:r>
          </w:p>
        </w:tc>
        <w:tc>
          <w:tcPr>
            <w:tcW w:w="348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>Приёмы</w:t>
            </w:r>
            <w:r w:rsidRPr="00512990">
              <w:rPr>
                <w:rFonts w:ascii="Times New Roman" w:hAnsi="Times New Roman" w:cs="Times New Roman"/>
              </w:rPr>
              <w:t>: концерт, праздник, конкурс, фестиваль, творческая встреча.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>Методы</w:t>
            </w:r>
            <w:r w:rsidRPr="0051299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512990">
              <w:rPr>
                <w:rFonts w:ascii="Times New Roman" w:hAnsi="Times New Roman" w:cs="Times New Roman"/>
              </w:rPr>
              <w:t>репродуктивный</w:t>
            </w:r>
            <w:proofErr w:type="gramEnd"/>
            <w:r w:rsidRPr="00512990">
              <w:rPr>
                <w:rFonts w:ascii="Times New Roman" w:hAnsi="Times New Roman" w:cs="Times New Roman"/>
              </w:rPr>
              <w:t>, исследовательский, коллективно-групповой, фронтальный, наглядный.</w:t>
            </w:r>
          </w:p>
        </w:tc>
        <w:tc>
          <w:tcPr>
            <w:tcW w:w="3000" w:type="dxa"/>
          </w:tcPr>
          <w:p w:rsidR="00190304" w:rsidRPr="00512990" w:rsidRDefault="00190304" w:rsidP="00EA2CFB">
            <w:pPr>
              <w:shd w:val="clear" w:color="auto" w:fill="FFFFFF"/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2990">
              <w:rPr>
                <w:rFonts w:ascii="Times New Roman" w:hAnsi="Times New Roman" w:cs="Times New Roman"/>
              </w:rPr>
              <w:t xml:space="preserve">Музыкальные инструменты, нотная литература, микрофоны, видеокамера, видеомагнитофон, телевизор, </w:t>
            </w:r>
            <w:r w:rsidRPr="00512990">
              <w:rPr>
                <w:rFonts w:ascii="Times New Roman" w:hAnsi="Times New Roman" w:cs="Times New Roman"/>
                <w:lang w:val="en-US"/>
              </w:rPr>
              <w:t>DVD</w:t>
            </w:r>
            <w:r w:rsidRPr="00512990">
              <w:rPr>
                <w:rFonts w:ascii="Times New Roman" w:hAnsi="Times New Roman" w:cs="Times New Roman"/>
              </w:rPr>
              <w:t>-проигрыватель, костюмы, звуковая усилительная установка.</w:t>
            </w:r>
            <w:proofErr w:type="gramEnd"/>
          </w:p>
        </w:tc>
        <w:tc>
          <w:tcPr>
            <w:tcW w:w="1925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Концерт, конкурс, фестиваль, творческая встреча</w:t>
            </w:r>
          </w:p>
        </w:tc>
      </w:tr>
      <w:tr w:rsidR="00190304" w:rsidRPr="00512990" w:rsidTr="00EA2CFB">
        <w:tc>
          <w:tcPr>
            <w:tcW w:w="56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2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Музыкальная культура</w:t>
            </w:r>
          </w:p>
        </w:tc>
        <w:tc>
          <w:tcPr>
            <w:tcW w:w="310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комбинированное занятие, лекция, семинар, творческая встреча, концерт, экскурсия, музыкальная гостиная</w:t>
            </w:r>
          </w:p>
        </w:tc>
        <w:tc>
          <w:tcPr>
            <w:tcW w:w="348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 xml:space="preserve">Приёмы: </w:t>
            </w:r>
            <w:r w:rsidRPr="00512990">
              <w:rPr>
                <w:rFonts w:ascii="Times New Roman" w:hAnsi="Times New Roman" w:cs="Times New Roman"/>
              </w:rPr>
              <w:t>диалог, беседа, показ видеоматериалов, прослушивание музыкальных произведений.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 xml:space="preserve">Методы: </w:t>
            </w:r>
            <w:proofErr w:type="gramStart"/>
            <w:r w:rsidRPr="00512990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512990">
              <w:rPr>
                <w:rFonts w:ascii="Times New Roman" w:hAnsi="Times New Roman" w:cs="Times New Roman"/>
              </w:rPr>
              <w:t>, наглядный, практический, объяснительно - иллюстративный, исследовательский, коллективно-групповой, индивидуально-групповой, репродуктивный.</w:t>
            </w:r>
          </w:p>
        </w:tc>
        <w:tc>
          <w:tcPr>
            <w:tcW w:w="3000" w:type="dxa"/>
          </w:tcPr>
          <w:p w:rsidR="00190304" w:rsidRPr="00512990" w:rsidRDefault="00190304" w:rsidP="00EA2CFB">
            <w:pPr>
              <w:shd w:val="clear" w:color="auto" w:fill="FFFFFF"/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2990">
              <w:rPr>
                <w:rFonts w:ascii="Times New Roman" w:hAnsi="Times New Roman" w:cs="Times New Roman"/>
              </w:rPr>
              <w:t xml:space="preserve">Музыкальные инструменты, видеокамера, музыкальный центр, специальная литература, аудиозаписи, видеозаписи, телевизор, </w:t>
            </w:r>
            <w:r w:rsidRPr="00512990">
              <w:rPr>
                <w:rFonts w:ascii="Times New Roman" w:hAnsi="Times New Roman" w:cs="Times New Roman"/>
                <w:lang w:val="en-US"/>
              </w:rPr>
              <w:t>DVD</w:t>
            </w:r>
            <w:r w:rsidRPr="00512990">
              <w:rPr>
                <w:rFonts w:ascii="Times New Roman" w:hAnsi="Times New Roman" w:cs="Times New Roman"/>
              </w:rPr>
              <w:t>-проигрыватель.</w:t>
            </w:r>
            <w:proofErr w:type="gramEnd"/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Контрольное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занятие, зачёт</w:t>
            </w:r>
          </w:p>
        </w:tc>
      </w:tr>
      <w:tr w:rsidR="00190304" w:rsidRPr="00512990" w:rsidTr="00EA2CFB">
        <w:tc>
          <w:tcPr>
            <w:tcW w:w="56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27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Итоговая диагностика</w:t>
            </w:r>
          </w:p>
        </w:tc>
        <w:tc>
          <w:tcPr>
            <w:tcW w:w="310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зачёт, экзамен</w:t>
            </w:r>
          </w:p>
        </w:tc>
        <w:tc>
          <w:tcPr>
            <w:tcW w:w="3481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 xml:space="preserve">Приёмы: </w:t>
            </w:r>
            <w:r w:rsidRPr="00512990">
              <w:rPr>
                <w:rFonts w:ascii="Times New Roman" w:hAnsi="Times New Roman" w:cs="Times New Roman"/>
              </w:rPr>
              <w:t>диалог, зачет, экзамен.</w:t>
            </w:r>
          </w:p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  <w:b/>
              </w:rPr>
              <w:t xml:space="preserve">Методы: </w:t>
            </w:r>
            <w:proofErr w:type="gramStart"/>
            <w:r w:rsidRPr="00512990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512990">
              <w:rPr>
                <w:rFonts w:ascii="Times New Roman" w:hAnsi="Times New Roman" w:cs="Times New Roman"/>
              </w:rPr>
              <w:t>, репродуктивный, исследовательский, индивидуально-групповой, коллективно-групповой.</w:t>
            </w:r>
          </w:p>
        </w:tc>
        <w:tc>
          <w:tcPr>
            <w:tcW w:w="3000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Музыкальные инструменты; видеокамера, музыкальный центр, костюмы.</w:t>
            </w:r>
          </w:p>
        </w:tc>
        <w:tc>
          <w:tcPr>
            <w:tcW w:w="1925" w:type="dxa"/>
          </w:tcPr>
          <w:p w:rsidR="00190304" w:rsidRPr="00512990" w:rsidRDefault="00190304" w:rsidP="00EA2CFB">
            <w:pPr>
              <w:tabs>
                <w:tab w:val="left" w:pos="11000"/>
                <w:tab w:val="left" w:pos="1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990">
              <w:rPr>
                <w:rFonts w:ascii="Times New Roman" w:hAnsi="Times New Roman" w:cs="Times New Roman"/>
              </w:rPr>
              <w:t>Контрольное занятие, зачет, экзамен, открытое занятие для родителей, концерт</w:t>
            </w:r>
          </w:p>
        </w:tc>
      </w:tr>
    </w:tbl>
    <w:p w:rsidR="00190304" w:rsidRPr="0010388C" w:rsidRDefault="00190304" w:rsidP="00190304">
      <w:pPr>
        <w:spacing w:after="0" w:line="240" w:lineRule="auto"/>
        <w:rPr>
          <w:rFonts w:ascii="Times New Roman" w:hAnsi="Times New Roman" w:cs="Times New Roman"/>
        </w:rPr>
      </w:pPr>
    </w:p>
    <w:p w:rsidR="00190304" w:rsidRPr="002E2BA5" w:rsidRDefault="00190304" w:rsidP="00190304">
      <w:pPr>
        <w:jc w:val="center"/>
      </w:pPr>
    </w:p>
    <w:sectPr w:rsidR="00190304" w:rsidRPr="002E2BA5" w:rsidSect="00EA2C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D7" w:rsidRDefault="003B5AD7">
      <w:pPr>
        <w:spacing w:after="0" w:line="240" w:lineRule="auto"/>
      </w:pPr>
      <w:r>
        <w:separator/>
      </w:r>
    </w:p>
  </w:endnote>
  <w:endnote w:type="continuationSeparator" w:id="0">
    <w:p w:rsidR="003B5AD7" w:rsidRDefault="003B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060027"/>
      <w:docPartObj>
        <w:docPartGallery w:val="Page Numbers (Bottom of Page)"/>
        <w:docPartUnique/>
      </w:docPartObj>
    </w:sdtPr>
    <w:sdtEndPr/>
    <w:sdtContent>
      <w:p w:rsidR="00585611" w:rsidRDefault="0058561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3E">
          <w:rPr>
            <w:noProof/>
          </w:rPr>
          <w:t>2</w:t>
        </w:r>
        <w:r>
          <w:fldChar w:fldCharType="end"/>
        </w:r>
      </w:p>
    </w:sdtContent>
  </w:sdt>
  <w:p w:rsidR="00585611" w:rsidRDefault="005856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D7" w:rsidRDefault="003B5AD7">
      <w:pPr>
        <w:spacing w:after="0" w:line="240" w:lineRule="auto"/>
      </w:pPr>
      <w:r>
        <w:separator/>
      </w:r>
    </w:p>
  </w:footnote>
  <w:footnote w:type="continuationSeparator" w:id="0">
    <w:p w:rsidR="003B5AD7" w:rsidRDefault="003B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F"/>
    <w:multiLevelType w:val="multilevel"/>
    <w:tmpl w:val="0000001E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16336821"/>
    <w:multiLevelType w:val="multilevel"/>
    <w:tmpl w:val="F774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100AD"/>
    <w:multiLevelType w:val="hybridMultilevel"/>
    <w:tmpl w:val="3C8E7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A87CB2"/>
    <w:multiLevelType w:val="hybridMultilevel"/>
    <w:tmpl w:val="F58240E4"/>
    <w:lvl w:ilvl="0" w:tplc="39D4F6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92E0B2B"/>
    <w:multiLevelType w:val="multilevel"/>
    <w:tmpl w:val="1FDA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77CAF"/>
    <w:multiLevelType w:val="multilevel"/>
    <w:tmpl w:val="4886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A2164"/>
    <w:multiLevelType w:val="multilevel"/>
    <w:tmpl w:val="3E9E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B653A1"/>
    <w:multiLevelType w:val="multilevel"/>
    <w:tmpl w:val="3A2E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1"/>
    <w:rsid w:val="00007E24"/>
    <w:rsid w:val="00011A4F"/>
    <w:rsid w:val="00011E50"/>
    <w:rsid w:val="00040225"/>
    <w:rsid w:val="000841D5"/>
    <w:rsid w:val="000A04DD"/>
    <w:rsid w:val="000A4BE9"/>
    <w:rsid w:val="0012348A"/>
    <w:rsid w:val="00125D77"/>
    <w:rsid w:val="00147865"/>
    <w:rsid w:val="00167A49"/>
    <w:rsid w:val="00190304"/>
    <w:rsid w:val="0019659F"/>
    <w:rsid w:val="00197EFC"/>
    <w:rsid w:val="001A6671"/>
    <w:rsid w:val="001B4598"/>
    <w:rsid w:val="001E3C01"/>
    <w:rsid w:val="001E68AE"/>
    <w:rsid w:val="001F0083"/>
    <w:rsid w:val="001F3499"/>
    <w:rsid w:val="0024008B"/>
    <w:rsid w:val="002452F2"/>
    <w:rsid w:val="002C07F2"/>
    <w:rsid w:val="002E0EA3"/>
    <w:rsid w:val="002E4ECB"/>
    <w:rsid w:val="002F4DEB"/>
    <w:rsid w:val="00306600"/>
    <w:rsid w:val="00307792"/>
    <w:rsid w:val="003360B6"/>
    <w:rsid w:val="00344BC1"/>
    <w:rsid w:val="00354509"/>
    <w:rsid w:val="003755FD"/>
    <w:rsid w:val="003A4FAE"/>
    <w:rsid w:val="003B5AD7"/>
    <w:rsid w:val="00401351"/>
    <w:rsid w:val="00401895"/>
    <w:rsid w:val="00403FAF"/>
    <w:rsid w:val="004065BC"/>
    <w:rsid w:val="00414D96"/>
    <w:rsid w:val="00475956"/>
    <w:rsid w:val="00483E26"/>
    <w:rsid w:val="004C7585"/>
    <w:rsid w:val="00514A97"/>
    <w:rsid w:val="00517197"/>
    <w:rsid w:val="005218E6"/>
    <w:rsid w:val="00585611"/>
    <w:rsid w:val="00597D51"/>
    <w:rsid w:val="005A3015"/>
    <w:rsid w:val="005D3F3C"/>
    <w:rsid w:val="005D48A0"/>
    <w:rsid w:val="005F27E4"/>
    <w:rsid w:val="0060259C"/>
    <w:rsid w:val="0067588C"/>
    <w:rsid w:val="006D509B"/>
    <w:rsid w:val="006F6992"/>
    <w:rsid w:val="007106EE"/>
    <w:rsid w:val="00715D12"/>
    <w:rsid w:val="00724920"/>
    <w:rsid w:val="007718FC"/>
    <w:rsid w:val="00784026"/>
    <w:rsid w:val="00795D48"/>
    <w:rsid w:val="007A09AD"/>
    <w:rsid w:val="007B3406"/>
    <w:rsid w:val="007D1953"/>
    <w:rsid w:val="007D2141"/>
    <w:rsid w:val="007E3C34"/>
    <w:rsid w:val="007F37DC"/>
    <w:rsid w:val="00811D72"/>
    <w:rsid w:val="00820946"/>
    <w:rsid w:val="008623D4"/>
    <w:rsid w:val="00862BEA"/>
    <w:rsid w:val="00862E0E"/>
    <w:rsid w:val="008A7F31"/>
    <w:rsid w:val="008B4C5A"/>
    <w:rsid w:val="008F299B"/>
    <w:rsid w:val="008F6C2D"/>
    <w:rsid w:val="008F6EF4"/>
    <w:rsid w:val="00903CE0"/>
    <w:rsid w:val="00913B5F"/>
    <w:rsid w:val="00946CF2"/>
    <w:rsid w:val="00967AEF"/>
    <w:rsid w:val="00984B21"/>
    <w:rsid w:val="00987254"/>
    <w:rsid w:val="009A6C94"/>
    <w:rsid w:val="009C6A01"/>
    <w:rsid w:val="009F6D0A"/>
    <w:rsid w:val="00A2301E"/>
    <w:rsid w:val="00A82F7D"/>
    <w:rsid w:val="00A94AE0"/>
    <w:rsid w:val="00AB1235"/>
    <w:rsid w:val="00AB6078"/>
    <w:rsid w:val="00AC7FDC"/>
    <w:rsid w:val="00AF5782"/>
    <w:rsid w:val="00B2178D"/>
    <w:rsid w:val="00B3705B"/>
    <w:rsid w:val="00B400CA"/>
    <w:rsid w:val="00B83B1C"/>
    <w:rsid w:val="00B859EF"/>
    <w:rsid w:val="00B9627B"/>
    <w:rsid w:val="00C15547"/>
    <w:rsid w:val="00C314A2"/>
    <w:rsid w:val="00C474FE"/>
    <w:rsid w:val="00CA6732"/>
    <w:rsid w:val="00CA7182"/>
    <w:rsid w:val="00CB2F64"/>
    <w:rsid w:val="00CB563D"/>
    <w:rsid w:val="00CD0C96"/>
    <w:rsid w:val="00CD2041"/>
    <w:rsid w:val="00D05421"/>
    <w:rsid w:val="00D07B27"/>
    <w:rsid w:val="00D12F0E"/>
    <w:rsid w:val="00D3153D"/>
    <w:rsid w:val="00D31EAF"/>
    <w:rsid w:val="00D4386B"/>
    <w:rsid w:val="00D441AD"/>
    <w:rsid w:val="00D75D32"/>
    <w:rsid w:val="00DC7A30"/>
    <w:rsid w:val="00E15CBE"/>
    <w:rsid w:val="00E45457"/>
    <w:rsid w:val="00E526E2"/>
    <w:rsid w:val="00E60067"/>
    <w:rsid w:val="00E61A3E"/>
    <w:rsid w:val="00EA2CFB"/>
    <w:rsid w:val="00EB1AE9"/>
    <w:rsid w:val="00EB4498"/>
    <w:rsid w:val="00EB4E53"/>
    <w:rsid w:val="00F16A62"/>
    <w:rsid w:val="00F4390F"/>
    <w:rsid w:val="00F66D5D"/>
    <w:rsid w:val="00F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B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4B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4BC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BC1"/>
  </w:style>
  <w:style w:type="paragraph" w:styleId="a3">
    <w:name w:val="Body Text"/>
    <w:basedOn w:val="a"/>
    <w:link w:val="a4"/>
    <w:uiPriority w:val="99"/>
    <w:rsid w:val="00344B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4B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34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44B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44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44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344B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4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344B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44B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44B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No Spacing"/>
    <w:uiPriority w:val="1"/>
    <w:qFormat/>
    <w:rsid w:val="00344BC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344B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344B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344B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4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344B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4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44B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B9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86B"/>
  </w:style>
  <w:style w:type="character" w:customStyle="1" w:styleId="12">
    <w:name w:val="Основной текст Знак1"/>
    <w:basedOn w:val="a0"/>
    <w:uiPriority w:val="99"/>
    <w:rsid w:val="00EB1AE9"/>
    <w:rPr>
      <w:rFonts w:ascii="Times New Roman" w:hAnsi="Times New Roman" w:cs="Times New Roman"/>
      <w:spacing w:val="3"/>
      <w:u w:val="none"/>
    </w:rPr>
  </w:style>
  <w:style w:type="character" w:customStyle="1" w:styleId="10pt">
    <w:name w:val="Основной текст + 10 pt"/>
    <w:aliases w:val="Полужирный,Интервал 0 pt2"/>
    <w:basedOn w:val="12"/>
    <w:uiPriority w:val="99"/>
    <w:rsid w:val="00EB1AE9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uiPriority w:val="99"/>
    <w:rsid w:val="00F86C2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86C23"/>
    <w:pPr>
      <w:widowControl w:val="0"/>
      <w:shd w:val="clear" w:color="auto" w:fill="FFFFFF"/>
      <w:spacing w:after="900" w:line="240" w:lineRule="atLeast"/>
      <w:jc w:val="both"/>
    </w:pPr>
    <w:rPr>
      <w:rFonts w:ascii="Times New Roman" w:hAnsi="Times New Roman"/>
      <w:b/>
      <w:bCs/>
    </w:rPr>
  </w:style>
  <w:style w:type="character" w:customStyle="1" w:styleId="7">
    <w:name w:val="Основной текст (7)_"/>
    <w:basedOn w:val="a0"/>
    <w:link w:val="70"/>
    <w:uiPriority w:val="99"/>
    <w:rsid w:val="00F86C23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6C23"/>
    <w:pPr>
      <w:widowControl w:val="0"/>
      <w:shd w:val="clear" w:color="auto" w:fill="FFFFFF"/>
      <w:spacing w:before="900" w:after="120" w:line="240" w:lineRule="atLeast"/>
      <w:jc w:val="both"/>
    </w:pPr>
    <w:rPr>
      <w:rFonts w:ascii="Times New Roman" w:hAnsi="Times New Roman" w:cs="Times New Roman"/>
      <w:b/>
      <w:bCs/>
      <w:i/>
      <w:iCs/>
      <w:spacing w:val="1"/>
    </w:rPr>
  </w:style>
  <w:style w:type="character" w:customStyle="1" w:styleId="8">
    <w:name w:val="Основной текст (8)_"/>
    <w:basedOn w:val="a0"/>
    <w:link w:val="80"/>
    <w:uiPriority w:val="99"/>
    <w:locked/>
    <w:rsid w:val="00EA2CFB"/>
    <w:rPr>
      <w:rFonts w:ascii="Times New Roman" w:hAnsi="Times New Roman" w:cs="Times New Roman"/>
      <w:b/>
      <w:bCs/>
      <w:i/>
      <w:iCs/>
      <w:spacing w:val="-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A2CFB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b/>
      <w:bCs/>
      <w:i/>
      <w:iCs/>
      <w:spacing w:val="-2"/>
    </w:rPr>
  </w:style>
  <w:style w:type="paragraph" w:customStyle="1" w:styleId="c30">
    <w:name w:val="c30"/>
    <w:basedOn w:val="a"/>
    <w:rsid w:val="008F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F6EF4"/>
  </w:style>
  <w:style w:type="character" w:customStyle="1" w:styleId="c46">
    <w:name w:val="c46"/>
    <w:basedOn w:val="a0"/>
    <w:rsid w:val="008F6EF4"/>
  </w:style>
  <w:style w:type="character" w:customStyle="1" w:styleId="c50">
    <w:name w:val="c50"/>
    <w:basedOn w:val="a0"/>
    <w:rsid w:val="008F6EF4"/>
  </w:style>
  <w:style w:type="paragraph" w:customStyle="1" w:styleId="c3">
    <w:name w:val="c3"/>
    <w:basedOn w:val="a"/>
    <w:rsid w:val="008F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6EF4"/>
  </w:style>
  <w:style w:type="paragraph" w:customStyle="1" w:styleId="c8">
    <w:name w:val="c8"/>
    <w:basedOn w:val="a"/>
    <w:rsid w:val="008F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F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856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B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4B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4BC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BC1"/>
  </w:style>
  <w:style w:type="paragraph" w:styleId="a3">
    <w:name w:val="Body Text"/>
    <w:basedOn w:val="a"/>
    <w:link w:val="a4"/>
    <w:uiPriority w:val="99"/>
    <w:rsid w:val="00344B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4B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34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44B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44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44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344B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4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344B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44B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44B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No Spacing"/>
    <w:uiPriority w:val="1"/>
    <w:qFormat/>
    <w:rsid w:val="00344BC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344B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344B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344B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4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344B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4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44B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B9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86B"/>
  </w:style>
  <w:style w:type="character" w:customStyle="1" w:styleId="12">
    <w:name w:val="Основной текст Знак1"/>
    <w:basedOn w:val="a0"/>
    <w:uiPriority w:val="99"/>
    <w:rsid w:val="00EB1AE9"/>
    <w:rPr>
      <w:rFonts w:ascii="Times New Roman" w:hAnsi="Times New Roman" w:cs="Times New Roman"/>
      <w:spacing w:val="3"/>
      <w:u w:val="none"/>
    </w:rPr>
  </w:style>
  <w:style w:type="character" w:customStyle="1" w:styleId="10pt">
    <w:name w:val="Основной текст + 10 pt"/>
    <w:aliases w:val="Полужирный,Интервал 0 pt2"/>
    <w:basedOn w:val="12"/>
    <w:uiPriority w:val="99"/>
    <w:rsid w:val="00EB1AE9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uiPriority w:val="99"/>
    <w:rsid w:val="00F86C2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86C23"/>
    <w:pPr>
      <w:widowControl w:val="0"/>
      <w:shd w:val="clear" w:color="auto" w:fill="FFFFFF"/>
      <w:spacing w:after="900" w:line="240" w:lineRule="atLeast"/>
      <w:jc w:val="both"/>
    </w:pPr>
    <w:rPr>
      <w:rFonts w:ascii="Times New Roman" w:hAnsi="Times New Roman"/>
      <w:b/>
      <w:bCs/>
    </w:rPr>
  </w:style>
  <w:style w:type="character" w:customStyle="1" w:styleId="7">
    <w:name w:val="Основной текст (7)_"/>
    <w:basedOn w:val="a0"/>
    <w:link w:val="70"/>
    <w:uiPriority w:val="99"/>
    <w:rsid w:val="00F86C23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6C23"/>
    <w:pPr>
      <w:widowControl w:val="0"/>
      <w:shd w:val="clear" w:color="auto" w:fill="FFFFFF"/>
      <w:spacing w:before="900" w:after="120" w:line="240" w:lineRule="atLeast"/>
      <w:jc w:val="both"/>
    </w:pPr>
    <w:rPr>
      <w:rFonts w:ascii="Times New Roman" w:hAnsi="Times New Roman" w:cs="Times New Roman"/>
      <w:b/>
      <w:bCs/>
      <w:i/>
      <w:iCs/>
      <w:spacing w:val="1"/>
    </w:rPr>
  </w:style>
  <w:style w:type="character" w:customStyle="1" w:styleId="8">
    <w:name w:val="Основной текст (8)_"/>
    <w:basedOn w:val="a0"/>
    <w:link w:val="80"/>
    <w:uiPriority w:val="99"/>
    <w:locked/>
    <w:rsid w:val="00EA2CFB"/>
    <w:rPr>
      <w:rFonts w:ascii="Times New Roman" w:hAnsi="Times New Roman" w:cs="Times New Roman"/>
      <w:b/>
      <w:bCs/>
      <w:i/>
      <w:iCs/>
      <w:spacing w:val="-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A2CFB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b/>
      <w:bCs/>
      <w:i/>
      <w:iCs/>
      <w:spacing w:val="-2"/>
    </w:rPr>
  </w:style>
  <w:style w:type="paragraph" w:customStyle="1" w:styleId="c30">
    <w:name w:val="c30"/>
    <w:basedOn w:val="a"/>
    <w:rsid w:val="008F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F6EF4"/>
  </w:style>
  <w:style w:type="character" w:customStyle="1" w:styleId="c46">
    <w:name w:val="c46"/>
    <w:basedOn w:val="a0"/>
    <w:rsid w:val="008F6EF4"/>
  </w:style>
  <w:style w:type="character" w:customStyle="1" w:styleId="c50">
    <w:name w:val="c50"/>
    <w:basedOn w:val="a0"/>
    <w:rsid w:val="008F6EF4"/>
  </w:style>
  <w:style w:type="paragraph" w:customStyle="1" w:styleId="c3">
    <w:name w:val="c3"/>
    <w:basedOn w:val="a"/>
    <w:rsid w:val="008F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6EF4"/>
  </w:style>
  <w:style w:type="paragraph" w:customStyle="1" w:styleId="c8">
    <w:name w:val="c8"/>
    <w:basedOn w:val="a"/>
    <w:rsid w:val="008F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F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85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llection.cross-edu.ru/catalog/rubr/f544b3b7-f1f4-%205b76-f453-552f31d9b1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con-tents.nsf/dic_musi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usic-di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assic.chubri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A5B4-7E74-457A-AA59-7D5396B5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20</Pages>
  <Words>5940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2016-12-22T05:40:00Z</cp:lastPrinted>
  <dcterms:created xsi:type="dcterms:W3CDTF">2016-12-07T02:37:00Z</dcterms:created>
  <dcterms:modified xsi:type="dcterms:W3CDTF">2020-11-13T07:15:00Z</dcterms:modified>
</cp:coreProperties>
</file>