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A1D" w:rsidRPr="00B53A1D" w:rsidRDefault="00B53A1D" w:rsidP="00B53A1D">
      <w:pPr>
        <w:jc w:val="center"/>
        <w:rPr>
          <w:rFonts w:ascii="Times New Roman" w:hAnsi="Times New Roman" w:cs="Times New Roman"/>
          <w:sz w:val="28"/>
        </w:rPr>
      </w:pPr>
      <w:r w:rsidRPr="00B53A1D">
        <w:rPr>
          <w:rFonts w:ascii="Times New Roman" w:hAnsi="Times New Roman" w:cs="Times New Roman"/>
          <w:sz w:val="28"/>
        </w:rPr>
        <w:t xml:space="preserve">Муниципальное казённое общеобразовательное учреждение </w:t>
      </w:r>
    </w:p>
    <w:p w:rsidR="00B53A1D" w:rsidRPr="00B53A1D" w:rsidRDefault="00B53A1D" w:rsidP="00B53A1D">
      <w:pPr>
        <w:jc w:val="center"/>
        <w:rPr>
          <w:rFonts w:ascii="Times New Roman" w:hAnsi="Times New Roman" w:cs="Times New Roman"/>
          <w:sz w:val="28"/>
        </w:rPr>
      </w:pPr>
      <w:r w:rsidRPr="00B53A1D">
        <w:rPr>
          <w:rFonts w:ascii="Times New Roman" w:hAnsi="Times New Roman" w:cs="Times New Roman"/>
          <w:sz w:val="28"/>
        </w:rPr>
        <w:t xml:space="preserve">Куйбышевского района </w:t>
      </w:r>
    </w:p>
    <w:p w:rsidR="00B53A1D" w:rsidRPr="00B53A1D" w:rsidRDefault="00B53A1D" w:rsidP="00B53A1D">
      <w:pPr>
        <w:jc w:val="center"/>
        <w:rPr>
          <w:rFonts w:ascii="Times New Roman" w:hAnsi="Times New Roman" w:cs="Times New Roman"/>
          <w:sz w:val="28"/>
        </w:rPr>
      </w:pPr>
      <w:r w:rsidRPr="00B53A1D">
        <w:rPr>
          <w:rFonts w:ascii="Times New Roman" w:hAnsi="Times New Roman" w:cs="Times New Roman"/>
          <w:sz w:val="28"/>
        </w:rPr>
        <w:t>«Октябрьская средняя общеобразовательная школа»</w:t>
      </w:r>
    </w:p>
    <w:p w:rsidR="00B53A1D" w:rsidRDefault="00B53A1D" w:rsidP="00D865F8">
      <w:pPr>
        <w:pStyle w:val="a3"/>
        <w:shd w:val="clear" w:color="auto" w:fill="FFFFFF"/>
        <w:spacing w:before="0" w:beforeAutospacing="0" w:after="446" w:afterAutospacing="0"/>
        <w:jc w:val="center"/>
        <w:rPr>
          <w:b/>
          <w:color w:val="0D0D0D" w:themeColor="text1" w:themeTint="F2"/>
          <w:sz w:val="28"/>
          <w:szCs w:val="28"/>
        </w:rPr>
      </w:pPr>
      <w:r>
        <w:rPr>
          <w:b/>
          <w:color w:val="0D0D0D" w:themeColor="text1" w:themeTint="F2"/>
          <w:sz w:val="28"/>
          <w:szCs w:val="28"/>
        </w:rPr>
        <w:t>Мастер – класс для преподавателей – организаторов ОБЖ Куйбышевского района.</w:t>
      </w:r>
    </w:p>
    <w:p w:rsidR="00B53A1D" w:rsidRPr="00B53A1D" w:rsidRDefault="00B53A1D" w:rsidP="00B53A1D">
      <w:pPr>
        <w:pStyle w:val="a3"/>
        <w:shd w:val="clear" w:color="auto" w:fill="FFFFFF"/>
        <w:spacing w:before="0" w:beforeAutospacing="0" w:after="446" w:afterAutospacing="0"/>
        <w:jc w:val="right"/>
        <w:rPr>
          <w:color w:val="0D0D0D" w:themeColor="text1" w:themeTint="F2"/>
          <w:sz w:val="28"/>
          <w:szCs w:val="28"/>
        </w:rPr>
      </w:pPr>
      <w:r w:rsidRPr="00B53A1D">
        <w:rPr>
          <w:color w:val="0D0D0D" w:themeColor="text1" w:themeTint="F2"/>
          <w:sz w:val="28"/>
          <w:szCs w:val="28"/>
        </w:rPr>
        <w:t xml:space="preserve">Преподаватель – организатор ОБЖ </w:t>
      </w:r>
      <w:r>
        <w:rPr>
          <w:color w:val="0D0D0D" w:themeColor="text1" w:themeTint="F2"/>
          <w:sz w:val="28"/>
          <w:szCs w:val="28"/>
        </w:rPr>
        <w:t xml:space="preserve">                                                                           </w:t>
      </w:r>
      <w:r w:rsidRPr="00B53A1D">
        <w:rPr>
          <w:color w:val="0D0D0D" w:themeColor="text1" w:themeTint="F2"/>
          <w:sz w:val="28"/>
          <w:szCs w:val="28"/>
        </w:rPr>
        <w:t>Москаленко Олег Николаевич</w:t>
      </w:r>
    </w:p>
    <w:p w:rsidR="0029237A" w:rsidRPr="009B49C1" w:rsidRDefault="0029237A" w:rsidP="00D865F8">
      <w:pPr>
        <w:pStyle w:val="a3"/>
        <w:shd w:val="clear" w:color="auto" w:fill="FFFFFF"/>
        <w:spacing w:before="0" w:beforeAutospacing="0" w:after="446" w:afterAutospacing="0"/>
        <w:jc w:val="center"/>
        <w:rPr>
          <w:b/>
          <w:color w:val="0D0D0D" w:themeColor="text1" w:themeTint="F2"/>
          <w:sz w:val="28"/>
          <w:szCs w:val="28"/>
        </w:rPr>
      </w:pPr>
      <w:r w:rsidRPr="009B49C1">
        <w:rPr>
          <w:b/>
          <w:color w:val="0D0D0D" w:themeColor="text1" w:themeTint="F2"/>
          <w:sz w:val="28"/>
          <w:szCs w:val="28"/>
        </w:rPr>
        <w:t xml:space="preserve">Формирование безопасного поведения </w:t>
      </w:r>
      <w:proofErr w:type="gramStart"/>
      <w:r w:rsidRPr="009B49C1">
        <w:rPr>
          <w:b/>
          <w:color w:val="0D0D0D" w:themeColor="text1" w:themeTint="F2"/>
          <w:sz w:val="28"/>
          <w:szCs w:val="28"/>
        </w:rPr>
        <w:t>обучающихся</w:t>
      </w:r>
      <w:proofErr w:type="gramEnd"/>
      <w:r w:rsidRPr="009B49C1">
        <w:rPr>
          <w:b/>
          <w:color w:val="0D0D0D" w:themeColor="text1" w:themeTint="F2"/>
          <w:sz w:val="28"/>
          <w:szCs w:val="28"/>
        </w:rPr>
        <w:t>, через ситуационные задачи.</w:t>
      </w:r>
    </w:p>
    <w:p w:rsidR="0029237A" w:rsidRPr="0029237A" w:rsidRDefault="0029237A" w:rsidP="00D865F8">
      <w:pPr>
        <w:pStyle w:val="a3"/>
        <w:shd w:val="clear" w:color="auto" w:fill="FFFFFF"/>
        <w:spacing w:before="0" w:beforeAutospacing="0" w:after="446" w:afterAutospacing="0"/>
        <w:ind w:firstLine="708"/>
        <w:jc w:val="both"/>
        <w:rPr>
          <w:color w:val="0D0D0D" w:themeColor="text1" w:themeTint="F2"/>
          <w:sz w:val="28"/>
          <w:szCs w:val="28"/>
        </w:rPr>
      </w:pPr>
      <w:r w:rsidRPr="0029237A">
        <w:rPr>
          <w:color w:val="0D0D0D" w:themeColor="text1" w:themeTint="F2"/>
          <w:sz w:val="28"/>
          <w:szCs w:val="28"/>
        </w:rPr>
        <w:t>В настоящее время обострение проблем безопасности в современном сообществе ставит на первый план важные задачи, которые сведены к подготовке населения к правильным и своевременным действиям в условиях возникновения чрезвычайных ситуациях природного, социального, а также техногенного характера.</w:t>
      </w:r>
    </w:p>
    <w:p w:rsidR="0029237A" w:rsidRPr="0029237A" w:rsidRDefault="0029237A" w:rsidP="00D865F8">
      <w:pPr>
        <w:pStyle w:val="a3"/>
        <w:shd w:val="clear" w:color="auto" w:fill="FFFFFF"/>
        <w:spacing w:before="0" w:beforeAutospacing="0" w:after="446" w:afterAutospacing="0"/>
        <w:ind w:firstLine="708"/>
        <w:jc w:val="both"/>
        <w:rPr>
          <w:color w:val="0D0D0D" w:themeColor="text1" w:themeTint="F2"/>
          <w:sz w:val="28"/>
          <w:szCs w:val="28"/>
        </w:rPr>
      </w:pPr>
      <w:r w:rsidRPr="0029237A">
        <w:rPr>
          <w:color w:val="0D0D0D" w:themeColor="text1" w:themeTint="F2"/>
          <w:sz w:val="28"/>
          <w:szCs w:val="28"/>
        </w:rPr>
        <w:t>В приказе Министерства образования Российской Федерации № 413 от 06.10.2009 г. № 413 "Об утверждении ФГОС" обозначено: "главная цель организации образовательного процесса по безопасности жизнедеятельности: дать возможность участникам образовательного процесса расширить познавательные возможности и навыки в области обеспечения безопасности личности, общества и государства, сохранения и укрепления своего здоровья за счёт наиболее приемлемых и эффективных форм занятий, на которых организаторами-педагогами исп</w:t>
      </w:r>
      <w:r w:rsidR="009B49C1">
        <w:rPr>
          <w:color w:val="0D0D0D" w:themeColor="text1" w:themeTint="F2"/>
          <w:sz w:val="28"/>
          <w:szCs w:val="28"/>
        </w:rPr>
        <w:t>ользуются практические задания".</w:t>
      </w:r>
    </w:p>
    <w:p w:rsidR="0029237A" w:rsidRPr="0029237A" w:rsidRDefault="0029237A" w:rsidP="00D865F8">
      <w:pPr>
        <w:pStyle w:val="a3"/>
        <w:shd w:val="clear" w:color="auto" w:fill="FFFFFF"/>
        <w:spacing w:before="0" w:beforeAutospacing="0" w:after="446" w:afterAutospacing="0"/>
        <w:ind w:firstLine="708"/>
        <w:jc w:val="both"/>
        <w:rPr>
          <w:color w:val="0D0D0D" w:themeColor="text1" w:themeTint="F2"/>
          <w:sz w:val="28"/>
          <w:szCs w:val="28"/>
        </w:rPr>
      </w:pPr>
      <w:r w:rsidRPr="0029237A">
        <w:rPr>
          <w:color w:val="0D0D0D" w:themeColor="text1" w:themeTint="F2"/>
          <w:sz w:val="28"/>
          <w:szCs w:val="28"/>
        </w:rPr>
        <w:t>По этой причине в настоящее время необходимо не только активно изучать, но и планомерно и целенаправленно воспитывать в молодом поколении практические умения и необходимые жизненные навыки. Ученики средней школы должны иметь не просто знания, а приобретенную ими одномоментную готовность к безопасному поведению, т.е. некую компетентность, которая поможет сделать жизнь безопасной.</w:t>
      </w:r>
    </w:p>
    <w:p w:rsidR="0029237A" w:rsidRPr="0029237A" w:rsidRDefault="0029237A" w:rsidP="00D865F8">
      <w:pPr>
        <w:pStyle w:val="a3"/>
        <w:shd w:val="clear" w:color="auto" w:fill="FFFFFF"/>
        <w:spacing w:before="0" w:beforeAutospacing="0" w:after="446" w:afterAutospacing="0"/>
        <w:ind w:firstLine="708"/>
        <w:jc w:val="both"/>
        <w:rPr>
          <w:color w:val="0D0D0D" w:themeColor="text1" w:themeTint="F2"/>
          <w:sz w:val="28"/>
          <w:szCs w:val="28"/>
        </w:rPr>
      </w:pPr>
      <w:r w:rsidRPr="0029237A">
        <w:rPr>
          <w:color w:val="0D0D0D" w:themeColor="text1" w:themeTint="F2"/>
          <w:sz w:val="28"/>
          <w:szCs w:val="28"/>
        </w:rPr>
        <w:t>Сегодня учитель, широко используя современные педагогические подходы и технологии в процессе преподавания, обязан развивать самостоятельную продуктивную, творческую деятельность своих учеников, и достигать необходимых запланированных результатов (иначе - стандарта образования) в общей совокупности и при усвоении творческого опыта, ценностных отношений, ориентаций личности.</w:t>
      </w:r>
    </w:p>
    <w:p w:rsidR="009568DC" w:rsidRDefault="00F328BB" w:rsidP="009568DC">
      <w:pPr>
        <w:pStyle w:val="a3"/>
        <w:shd w:val="clear" w:color="auto" w:fill="FFFFFF"/>
        <w:spacing w:before="0" w:beforeAutospacing="0" w:after="446" w:afterAutospacing="0"/>
        <w:ind w:firstLine="708"/>
        <w:jc w:val="both"/>
        <w:rPr>
          <w:color w:val="0D0D0D" w:themeColor="text1" w:themeTint="F2"/>
          <w:sz w:val="28"/>
          <w:szCs w:val="28"/>
          <w:shd w:val="clear" w:color="auto" w:fill="FFFFFF"/>
        </w:rPr>
      </w:pPr>
      <w:r w:rsidRPr="00F328BB">
        <w:rPr>
          <w:color w:val="0D0D0D" w:themeColor="text1" w:themeTint="F2"/>
          <w:sz w:val="28"/>
          <w:szCs w:val="28"/>
          <w:shd w:val="clear" w:color="auto" w:fill="FFFFFF"/>
        </w:rPr>
        <w:lastRenderedPageBreak/>
        <w:t> Сегодня ситуационное практическое занятие является одной из форм организации образовательного процесса и носит также обучающий характер, направленный на формирование определенных практических умений и навыков, является связующим звеном между самостоятельным теоретическим освоением учеником научной дисциплины и применением ее положений на практике.</w:t>
      </w:r>
    </w:p>
    <w:p w:rsidR="00BC6635" w:rsidRPr="0009226E" w:rsidRDefault="00BC6635" w:rsidP="009568DC">
      <w:pPr>
        <w:pStyle w:val="a3"/>
        <w:shd w:val="clear" w:color="auto" w:fill="FFFFFF"/>
        <w:spacing w:before="0" w:beforeAutospacing="0" w:after="446" w:afterAutospacing="0"/>
        <w:ind w:firstLine="708"/>
        <w:jc w:val="both"/>
        <w:rPr>
          <w:color w:val="0D0D0D" w:themeColor="text1" w:themeTint="F2"/>
          <w:sz w:val="28"/>
          <w:szCs w:val="28"/>
        </w:rPr>
      </w:pPr>
      <w:r w:rsidRPr="0009226E">
        <w:rPr>
          <w:b/>
          <w:bCs/>
          <w:color w:val="0D0D0D" w:themeColor="text1" w:themeTint="F2"/>
          <w:sz w:val="28"/>
          <w:szCs w:val="28"/>
        </w:rPr>
        <w:t xml:space="preserve">Ситуационные задачи – </w:t>
      </w:r>
      <w:r w:rsidRPr="0009226E">
        <w:rPr>
          <w:color w:val="0D0D0D" w:themeColor="text1" w:themeTint="F2"/>
          <w:sz w:val="28"/>
          <w:szCs w:val="28"/>
        </w:rPr>
        <w:t>это задачи, позволяющие ученику осваивать интеллектуальные операции последовательно в процессе работы с информацией: ознакомление – понимание – применение – анализ – синтез – оценка.</w:t>
      </w:r>
    </w:p>
    <w:p w:rsidR="0009226E" w:rsidRDefault="0009226E" w:rsidP="00D865F8">
      <w:pPr>
        <w:pStyle w:val="a3"/>
        <w:spacing w:before="195" w:beforeAutospacing="0" w:after="195" w:afterAutospacing="0"/>
        <w:ind w:firstLine="708"/>
        <w:jc w:val="both"/>
        <w:rPr>
          <w:rStyle w:val="2"/>
          <w:color w:val="0D0D0D" w:themeColor="text1" w:themeTint="F2"/>
          <w:sz w:val="28"/>
          <w:szCs w:val="28"/>
        </w:rPr>
      </w:pPr>
      <w:r w:rsidRPr="0009226E">
        <w:rPr>
          <w:color w:val="0D0D0D" w:themeColor="text1" w:themeTint="F2"/>
          <w:sz w:val="28"/>
          <w:szCs w:val="28"/>
        </w:rPr>
        <w:t>Модель ситуационной</w:t>
      </w:r>
      <w:r w:rsidRPr="0009226E">
        <w:rPr>
          <w:rStyle w:val="20pt"/>
          <w:color w:val="0D0D0D" w:themeColor="text1" w:themeTint="F2"/>
          <w:sz w:val="28"/>
          <w:szCs w:val="28"/>
        </w:rPr>
        <w:t> за</w:t>
      </w:r>
      <w:r w:rsidRPr="0009226E">
        <w:rPr>
          <w:rStyle w:val="2"/>
          <w:color w:val="0D0D0D" w:themeColor="text1" w:themeTint="F2"/>
          <w:sz w:val="28"/>
          <w:szCs w:val="28"/>
        </w:rPr>
        <w:t>дачи выглядит следующим образом: название задания - личностно-значимый познавательный вопрос - информация по данному вопросу, представленная в разнообразном виде (текст, таблица, график, статистические данные и т. д.) - задания на работу с данной информацией.</w:t>
      </w:r>
    </w:p>
    <w:p w:rsidR="00A83D13" w:rsidRPr="00A83D13" w:rsidRDefault="00A83D13" w:rsidP="00D865F8">
      <w:pPr>
        <w:pStyle w:val="a3"/>
        <w:spacing w:before="195" w:beforeAutospacing="0" w:after="195" w:afterAutospacing="0"/>
        <w:ind w:firstLine="708"/>
        <w:jc w:val="both"/>
        <w:rPr>
          <w:color w:val="0D0D0D" w:themeColor="text1" w:themeTint="F2"/>
          <w:sz w:val="18"/>
          <w:szCs w:val="20"/>
        </w:rPr>
      </w:pPr>
      <w:r w:rsidRPr="00A83D13">
        <w:rPr>
          <w:color w:val="0D0D0D" w:themeColor="text1" w:themeTint="F2"/>
          <w:sz w:val="28"/>
          <w:szCs w:val="32"/>
        </w:rPr>
        <w:t>Ситуационные задачи -</w:t>
      </w:r>
      <w:r w:rsidRPr="00A83D13">
        <w:rPr>
          <w:rStyle w:val="2"/>
          <w:color w:val="0D0D0D" w:themeColor="text1" w:themeTint="F2"/>
          <w:sz w:val="28"/>
          <w:szCs w:val="32"/>
        </w:rPr>
        <w:t> это задачи, позволяющие ученику осваивать интеллектуальные операции последовательно в процессе работы с информацией: ознакомление — понимание — применение — анализ — синтез — оценка.</w:t>
      </w:r>
    </w:p>
    <w:p w:rsidR="00012D22" w:rsidRDefault="00F328BB" w:rsidP="00D865F8">
      <w:pPr>
        <w:pStyle w:val="a3"/>
        <w:shd w:val="clear" w:color="auto" w:fill="FFFFFF"/>
        <w:spacing w:before="0" w:beforeAutospacing="0" w:after="446" w:afterAutospacing="0"/>
        <w:ind w:firstLine="708"/>
        <w:jc w:val="both"/>
        <w:rPr>
          <w:b/>
          <w:color w:val="0D0D0D" w:themeColor="text1" w:themeTint="F2"/>
          <w:sz w:val="28"/>
          <w:szCs w:val="28"/>
          <w:shd w:val="clear" w:color="auto" w:fill="FFFFFF"/>
        </w:rPr>
      </w:pPr>
      <w:r w:rsidRPr="00F328BB">
        <w:rPr>
          <w:color w:val="0D0D0D" w:themeColor="text1" w:themeTint="F2"/>
          <w:sz w:val="28"/>
          <w:szCs w:val="28"/>
          <w:shd w:val="clear" w:color="auto" w:fill="FFFFFF"/>
        </w:rPr>
        <w:t>"Так, на практическом занятии учащиеся овладевают методикой научного исследования, у них формируются соответствующие навыки. Обычно работа строится в парах или индивидуально по инструкции или алгоритму, предложенному педагогом. Ценность практических занятий заключается в том, что при их проведении осуществляется оперативная обратная связь и вносятся необходимые коррективы</w:t>
      </w:r>
      <w:r w:rsidRPr="009568DC">
        <w:rPr>
          <w:b/>
          <w:color w:val="0D0D0D" w:themeColor="text1" w:themeTint="F2"/>
          <w:sz w:val="28"/>
          <w:szCs w:val="28"/>
          <w:shd w:val="clear" w:color="auto" w:fill="FFFFFF"/>
        </w:rPr>
        <w:t xml:space="preserve">" </w:t>
      </w:r>
    </w:p>
    <w:p w:rsidR="00012D22" w:rsidRDefault="009568DC" w:rsidP="00F821DD">
      <w:pPr>
        <w:spacing w:line="240" w:lineRule="auto"/>
        <w:rPr>
          <w:rFonts w:ascii="Times New Roman" w:hAnsi="Times New Roman" w:cs="Times New Roman"/>
          <w:b/>
          <w:bCs/>
          <w:i/>
          <w:sz w:val="28"/>
        </w:rPr>
      </w:pPr>
      <w:r w:rsidRPr="009568DC">
        <w:rPr>
          <w:b/>
          <w:color w:val="0D0D0D" w:themeColor="text1" w:themeTint="F2"/>
          <w:sz w:val="28"/>
          <w:szCs w:val="28"/>
          <w:shd w:val="clear" w:color="auto" w:fill="FFFFFF"/>
        </w:rPr>
        <w:t xml:space="preserve"> </w:t>
      </w:r>
      <w:r>
        <w:rPr>
          <w:b/>
          <w:color w:val="0D0D0D" w:themeColor="text1" w:themeTint="F2"/>
          <w:sz w:val="28"/>
          <w:szCs w:val="28"/>
          <w:shd w:val="clear" w:color="auto" w:fill="FFFFFF"/>
        </w:rPr>
        <w:t xml:space="preserve">           </w:t>
      </w:r>
      <w:r w:rsidR="00012D22">
        <w:rPr>
          <w:b/>
          <w:color w:val="0D0D0D" w:themeColor="text1" w:themeTint="F2"/>
          <w:sz w:val="28"/>
          <w:szCs w:val="28"/>
          <w:shd w:val="clear" w:color="auto" w:fill="FFFFFF"/>
        </w:rPr>
        <w:t>Уважаемые коллеги</w:t>
      </w:r>
      <w:r w:rsidR="00F821DD">
        <w:rPr>
          <w:b/>
          <w:color w:val="0D0D0D" w:themeColor="text1" w:themeTint="F2"/>
          <w:sz w:val="28"/>
          <w:szCs w:val="28"/>
          <w:shd w:val="clear" w:color="auto" w:fill="FFFFFF"/>
        </w:rPr>
        <w:t>,</w:t>
      </w:r>
      <w:r w:rsidR="00012D22">
        <w:rPr>
          <w:b/>
          <w:color w:val="0D0D0D" w:themeColor="text1" w:themeTint="F2"/>
          <w:sz w:val="28"/>
          <w:szCs w:val="28"/>
          <w:shd w:val="clear" w:color="auto" w:fill="FFFFFF"/>
        </w:rPr>
        <w:t xml:space="preserve"> </w:t>
      </w:r>
      <w:r w:rsidR="00F821DD">
        <w:rPr>
          <w:b/>
          <w:color w:val="0D0D0D" w:themeColor="text1" w:themeTint="F2"/>
          <w:sz w:val="28"/>
          <w:szCs w:val="28"/>
          <w:shd w:val="clear" w:color="auto" w:fill="FFFFFF"/>
        </w:rPr>
        <w:t xml:space="preserve">а сейчас </w:t>
      </w:r>
      <w:r w:rsidR="00012D22">
        <w:rPr>
          <w:b/>
          <w:color w:val="0D0D0D" w:themeColor="text1" w:themeTint="F2"/>
          <w:sz w:val="28"/>
          <w:szCs w:val="28"/>
          <w:shd w:val="clear" w:color="auto" w:fill="FFFFFF"/>
        </w:rPr>
        <w:t>работаем в парах</w:t>
      </w:r>
      <w:r w:rsidR="00012D22" w:rsidRPr="00581FED">
        <w:rPr>
          <w:rFonts w:ascii="Times New Roman" w:hAnsi="Times New Roman" w:cs="Times New Roman"/>
          <w:b/>
          <w:bCs/>
          <w:i/>
          <w:sz w:val="28"/>
        </w:rPr>
        <w:t xml:space="preserve">                </w:t>
      </w:r>
    </w:p>
    <w:p w:rsidR="00012D22" w:rsidRPr="00581FED" w:rsidRDefault="00012D22" w:rsidP="00F821DD">
      <w:pPr>
        <w:spacing w:line="240" w:lineRule="auto"/>
        <w:rPr>
          <w:rFonts w:ascii="Times New Roman" w:hAnsi="Times New Roman" w:cs="Times New Roman"/>
          <w:i/>
          <w:sz w:val="28"/>
        </w:rPr>
      </w:pPr>
      <w:r>
        <w:rPr>
          <w:rFonts w:ascii="Times New Roman" w:hAnsi="Times New Roman" w:cs="Times New Roman"/>
          <w:b/>
          <w:bCs/>
          <w:i/>
          <w:sz w:val="28"/>
        </w:rPr>
        <w:t>Задание:</w:t>
      </w:r>
      <w:r w:rsidRPr="00581FED">
        <w:rPr>
          <w:rFonts w:ascii="Times New Roman" w:hAnsi="Times New Roman" w:cs="Times New Roman"/>
          <w:b/>
          <w:bCs/>
          <w:i/>
          <w:sz w:val="28"/>
        </w:rPr>
        <w:t xml:space="preserve">  Глазами очевидцев.  </w:t>
      </w:r>
      <w:r w:rsidRPr="00581FED">
        <w:rPr>
          <w:rFonts w:ascii="Times New Roman" w:hAnsi="Times New Roman" w:cs="Times New Roman"/>
          <w:b/>
          <w:bCs/>
          <w:i/>
          <w:sz w:val="28"/>
          <w:u w:val="single"/>
        </w:rPr>
        <w:t>Пометки на полях</w:t>
      </w:r>
    </w:p>
    <w:p w:rsidR="00012D22" w:rsidRDefault="009568DC" w:rsidP="00F821DD">
      <w:pPr>
        <w:pStyle w:val="a3"/>
        <w:shd w:val="clear" w:color="auto" w:fill="FFFFFF"/>
        <w:spacing w:before="0" w:beforeAutospacing="0" w:after="446" w:afterAutospacing="0"/>
        <w:ind w:firstLine="708"/>
        <w:rPr>
          <w:b/>
          <w:color w:val="0D0D0D" w:themeColor="text1" w:themeTint="F2"/>
          <w:sz w:val="28"/>
          <w:szCs w:val="28"/>
          <w:shd w:val="clear" w:color="auto" w:fill="FFFFFF"/>
        </w:rPr>
      </w:pPr>
      <w:r>
        <w:rPr>
          <w:b/>
          <w:color w:val="0D0D0D" w:themeColor="text1" w:themeTint="F2"/>
          <w:sz w:val="28"/>
          <w:szCs w:val="28"/>
          <w:shd w:val="clear" w:color="auto" w:fill="FFFFFF"/>
        </w:rPr>
        <w:t xml:space="preserve">                          </w:t>
      </w:r>
      <w:r w:rsidR="00012D22">
        <w:rPr>
          <w:b/>
          <w:color w:val="0D0D0D" w:themeColor="text1" w:themeTint="F2"/>
          <w:sz w:val="28"/>
          <w:szCs w:val="28"/>
          <w:shd w:val="clear" w:color="auto" w:fill="FFFFFF"/>
        </w:rPr>
        <w:t xml:space="preserve">Работа </w:t>
      </w:r>
      <w:r w:rsidR="00872B11" w:rsidRPr="009568DC">
        <w:rPr>
          <w:b/>
          <w:color w:val="0D0D0D" w:themeColor="text1" w:themeTint="F2"/>
          <w:sz w:val="28"/>
          <w:szCs w:val="28"/>
          <w:shd w:val="clear" w:color="auto" w:fill="FFFFFF"/>
        </w:rPr>
        <w:t xml:space="preserve"> по инструкции</w:t>
      </w:r>
      <w:r w:rsidR="001C7191" w:rsidRPr="009568DC">
        <w:rPr>
          <w:b/>
          <w:color w:val="0D0D0D" w:themeColor="text1" w:themeTint="F2"/>
          <w:sz w:val="28"/>
          <w:szCs w:val="28"/>
          <w:shd w:val="clear" w:color="auto" w:fill="FFFFFF"/>
        </w:rPr>
        <w:t xml:space="preserve">: </w:t>
      </w:r>
      <w:r w:rsidR="002C58FC" w:rsidRPr="009568DC">
        <w:rPr>
          <w:b/>
          <w:color w:val="0D0D0D" w:themeColor="text1" w:themeTint="F2"/>
          <w:sz w:val="28"/>
          <w:szCs w:val="28"/>
          <w:shd w:val="clear" w:color="auto" w:fill="FFFFFF"/>
        </w:rPr>
        <w:t>Приложение 1</w:t>
      </w:r>
    </w:p>
    <w:p w:rsidR="00872B11" w:rsidRDefault="00F821DD" w:rsidP="00F821DD">
      <w:pPr>
        <w:pStyle w:val="a3"/>
        <w:shd w:val="clear" w:color="auto" w:fill="FFFFFF"/>
        <w:spacing w:before="0" w:beforeAutospacing="0" w:after="446" w:afterAutospacing="0"/>
        <w:rPr>
          <w:b/>
          <w:color w:val="0D0D0D" w:themeColor="text1" w:themeTint="F2"/>
          <w:sz w:val="28"/>
          <w:szCs w:val="28"/>
          <w:shd w:val="clear" w:color="auto" w:fill="FFFFFF"/>
        </w:rPr>
      </w:pPr>
      <w:r>
        <w:rPr>
          <w:color w:val="0D0D0D" w:themeColor="text1" w:themeTint="F2"/>
          <w:sz w:val="28"/>
          <w:szCs w:val="28"/>
          <w:shd w:val="clear" w:color="auto" w:fill="FFFFFF"/>
        </w:rPr>
        <w:t>Сейчас давайте познакомимся с еще одним технологическим приемом – ЭНЕРГИЗАТОРОМ.</w:t>
      </w:r>
      <w:r w:rsidR="009568DC">
        <w:rPr>
          <w:b/>
          <w:color w:val="0D0D0D" w:themeColor="text1" w:themeTint="F2"/>
          <w:sz w:val="28"/>
          <w:szCs w:val="28"/>
          <w:shd w:val="clear" w:color="auto" w:fill="FFFFFF"/>
        </w:rPr>
        <w:t xml:space="preserve">   </w:t>
      </w:r>
      <w:r>
        <w:rPr>
          <w:b/>
          <w:color w:val="0D0D0D" w:themeColor="text1" w:themeTint="F2"/>
          <w:sz w:val="28"/>
          <w:szCs w:val="28"/>
          <w:shd w:val="clear" w:color="auto" w:fill="FFFFFF"/>
        </w:rPr>
        <w:t xml:space="preserve">Задание  </w:t>
      </w:r>
      <w:r w:rsidR="00872B11" w:rsidRPr="009568DC">
        <w:rPr>
          <w:b/>
          <w:color w:val="0D0D0D" w:themeColor="text1" w:themeTint="F2"/>
          <w:sz w:val="28"/>
          <w:szCs w:val="28"/>
          <w:shd w:val="clear" w:color="auto" w:fill="FFFFFF"/>
        </w:rPr>
        <w:t xml:space="preserve"> деление на пары</w:t>
      </w:r>
      <w:r w:rsidR="007623CC" w:rsidRPr="009568DC">
        <w:rPr>
          <w:b/>
          <w:color w:val="0D0D0D" w:themeColor="text1" w:themeTint="F2"/>
          <w:sz w:val="28"/>
          <w:szCs w:val="28"/>
          <w:shd w:val="clear" w:color="auto" w:fill="FFFFFF"/>
        </w:rPr>
        <w:t>:</w:t>
      </w:r>
      <w:r w:rsidR="00872B11" w:rsidRPr="009568DC">
        <w:rPr>
          <w:b/>
          <w:color w:val="0D0D0D" w:themeColor="text1" w:themeTint="F2"/>
          <w:sz w:val="28"/>
          <w:szCs w:val="28"/>
          <w:shd w:val="clear" w:color="auto" w:fill="FFFFFF"/>
        </w:rPr>
        <w:t xml:space="preserve"> </w:t>
      </w:r>
      <w:r w:rsidR="002C58FC" w:rsidRPr="009568DC">
        <w:rPr>
          <w:b/>
          <w:color w:val="0D0D0D" w:themeColor="text1" w:themeTint="F2"/>
          <w:sz w:val="28"/>
          <w:szCs w:val="28"/>
          <w:shd w:val="clear" w:color="auto" w:fill="FFFFFF"/>
        </w:rPr>
        <w:t>Приложение 2</w:t>
      </w:r>
    </w:p>
    <w:p w:rsidR="009C1CFD" w:rsidRPr="009C1CFD" w:rsidRDefault="009C1CFD" w:rsidP="00F821DD">
      <w:pPr>
        <w:pStyle w:val="31"/>
        <w:shd w:val="clear" w:color="auto" w:fill="auto"/>
        <w:spacing w:line="240" w:lineRule="auto"/>
        <w:ind w:left="567"/>
        <w:rPr>
          <w:rStyle w:val="30"/>
          <w:bCs/>
          <w:i/>
          <w:sz w:val="28"/>
          <w:szCs w:val="28"/>
        </w:rPr>
      </w:pPr>
      <w:proofErr w:type="gramStart"/>
      <w:r w:rsidRPr="009C1CFD">
        <w:rPr>
          <w:rStyle w:val="30"/>
          <w:bCs/>
          <w:i/>
          <w:sz w:val="28"/>
          <w:szCs w:val="28"/>
          <w:lang w:val="en-US"/>
        </w:rPr>
        <w:t>Op</w:t>
      </w:r>
      <w:proofErr w:type="spellStart"/>
      <w:r w:rsidRPr="009C1CFD">
        <w:rPr>
          <w:rStyle w:val="30"/>
          <w:bCs/>
          <w:i/>
          <w:sz w:val="28"/>
          <w:szCs w:val="28"/>
        </w:rPr>
        <w:t>ганизационный</w:t>
      </w:r>
      <w:proofErr w:type="spellEnd"/>
      <w:r w:rsidRPr="009C1CFD">
        <w:rPr>
          <w:rStyle w:val="30"/>
          <w:bCs/>
          <w:i/>
          <w:sz w:val="28"/>
          <w:szCs w:val="28"/>
        </w:rPr>
        <w:t xml:space="preserve"> момент.</w:t>
      </w:r>
      <w:proofErr w:type="gramEnd"/>
      <w:r w:rsidRPr="009C1CFD">
        <w:rPr>
          <w:rStyle w:val="30"/>
          <w:bCs/>
          <w:i/>
          <w:sz w:val="28"/>
          <w:szCs w:val="28"/>
        </w:rPr>
        <w:t xml:space="preserve"> Николай Николаевич, назовите, пожалуйста, ваш любимый цветок. Петр Валерьевич</w:t>
      </w:r>
      <w:r w:rsidRPr="009C1CFD">
        <w:rPr>
          <w:rStyle w:val="30"/>
          <w:bCs/>
          <w:i/>
          <w:sz w:val="28"/>
          <w:szCs w:val="28"/>
          <w:lang w:val="tt-RU" w:eastAsia="tt-RU"/>
        </w:rPr>
        <w:t xml:space="preserve">, </w:t>
      </w:r>
      <w:r w:rsidRPr="009C1CFD">
        <w:rPr>
          <w:rStyle w:val="30"/>
          <w:bCs/>
          <w:i/>
          <w:sz w:val="28"/>
          <w:szCs w:val="28"/>
        </w:rPr>
        <w:t>а вы скажите, пожалуйста, ваш любимый металл.</w:t>
      </w:r>
    </w:p>
    <w:p w:rsidR="009C1CFD" w:rsidRPr="009C1CFD" w:rsidRDefault="009C1CFD" w:rsidP="00F821DD">
      <w:pPr>
        <w:pStyle w:val="31"/>
        <w:shd w:val="clear" w:color="auto" w:fill="auto"/>
        <w:spacing w:line="240" w:lineRule="auto"/>
        <w:ind w:left="360"/>
        <w:rPr>
          <w:i/>
        </w:rPr>
      </w:pPr>
    </w:p>
    <w:p w:rsidR="009C1CFD" w:rsidRDefault="009C1CFD" w:rsidP="00F821DD">
      <w:pPr>
        <w:pStyle w:val="31"/>
        <w:shd w:val="clear" w:color="auto" w:fill="auto"/>
        <w:spacing w:after="597" w:line="240" w:lineRule="auto"/>
        <w:ind w:left="567" w:hanging="566"/>
        <w:rPr>
          <w:rStyle w:val="30"/>
          <w:bCs/>
          <w:i/>
          <w:sz w:val="28"/>
          <w:szCs w:val="28"/>
        </w:rPr>
      </w:pPr>
      <w:r w:rsidRPr="009C1CFD">
        <w:rPr>
          <w:rStyle w:val="30"/>
          <w:bCs/>
          <w:i/>
          <w:sz w:val="28"/>
          <w:szCs w:val="28"/>
        </w:rPr>
        <w:t xml:space="preserve">         А теперь быстренько рассчитаемся на розы и золото. Розы мы с вами встаем в кружочек, а каждый золото найдет пару.</w:t>
      </w:r>
      <w:r w:rsidR="00F821DD">
        <w:rPr>
          <w:rStyle w:val="30"/>
          <w:bCs/>
          <w:i/>
          <w:sz w:val="28"/>
          <w:szCs w:val="28"/>
        </w:rPr>
        <w:t xml:space="preserve"> </w:t>
      </w:r>
    </w:p>
    <w:p w:rsidR="00F821DD" w:rsidRPr="009C1CFD" w:rsidRDefault="00F821DD" w:rsidP="00F821DD">
      <w:pPr>
        <w:pStyle w:val="31"/>
        <w:shd w:val="clear" w:color="auto" w:fill="auto"/>
        <w:spacing w:after="597" w:line="240" w:lineRule="auto"/>
        <w:ind w:left="567" w:hanging="566"/>
        <w:rPr>
          <w:b w:val="0"/>
          <w:i/>
          <w:sz w:val="28"/>
          <w:szCs w:val="28"/>
        </w:rPr>
      </w:pPr>
      <w:r>
        <w:rPr>
          <w:rStyle w:val="30"/>
          <w:bCs/>
          <w:i/>
          <w:sz w:val="28"/>
          <w:szCs w:val="28"/>
        </w:rPr>
        <w:lastRenderedPageBreak/>
        <w:t>И так коллеги продолжим наше знакомство с ситуационными задачами</w:t>
      </w:r>
    </w:p>
    <w:p w:rsidR="00F821DD" w:rsidRDefault="00F328BB" w:rsidP="00D865F8">
      <w:pPr>
        <w:pStyle w:val="a3"/>
        <w:shd w:val="clear" w:color="auto" w:fill="FFFFFF"/>
        <w:spacing w:before="0" w:beforeAutospacing="0" w:after="446" w:afterAutospacing="0"/>
        <w:ind w:firstLine="708"/>
        <w:jc w:val="both"/>
        <w:rPr>
          <w:color w:val="0D0D0D" w:themeColor="text1" w:themeTint="F2"/>
          <w:sz w:val="28"/>
          <w:szCs w:val="28"/>
          <w:shd w:val="clear" w:color="auto" w:fill="FFFFFF"/>
        </w:rPr>
      </w:pPr>
      <w:r w:rsidRPr="00F328BB">
        <w:rPr>
          <w:color w:val="0D0D0D" w:themeColor="text1" w:themeTint="F2"/>
          <w:sz w:val="28"/>
          <w:szCs w:val="28"/>
          <w:shd w:val="clear" w:color="auto" w:fill="FFFFFF"/>
        </w:rPr>
        <w:t>Учебную ситуацию по направлению жизнедеятельности можно смоделировать, опираясь на различную учебную информацию, а также на информацию, полученную из СМИ, различных публикаций, жизненный опыт очевидцев событий, произведения искусства, и т.п. Однако</w:t>
      </w:r>
      <w:proofErr w:type="gramStart"/>
      <w:r w:rsidRPr="00F328BB">
        <w:rPr>
          <w:color w:val="0D0D0D" w:themeColor="text1" w:themeTint="F2"/>
          <w:sz w:val="28"/>
          <w:szCs w:val="28"/>
          <w:shd w:val="clear" w:color="auto" w:fill="FFFFFF"/>
        </w:rPr>
        <w:t>,</w:t>
      </w:r>
      <w:proofErr w:type="gramEnd"/>
      <w:r w:rsidRPr="00F328BB">
        <w:rPr>
          <w:color w:val="0D0D0D" w:themeColor="text1" w:themeTint="F2"/>
          <w:sz w:val="28"/>
          <w:szCs w:val="28"/>
          <w:shd w:val="clear" w:color="auto" w:fill="FFFFFF"/>
        </w:rPr>
        <w:t xml:space="preserve"> любой найденный сюжет необходимо особым образом обработать: описать его доступным для учащихся языком, при необходимости проиллюстрировать, разработать ситуационные проблемы в виде игры и сформулировать контрольные вопросы и решение задач.</w:t>
      </w:r>
    </w:p>
    <w:p w:rsidR="003C665F" w:rsidRPr="001C7191" w:rsidRDefault="003C665F" w:rsidP="003C665F">
      <w:pPr>
        <w:spacing w:line="240" w:lineRule="auto"/>
        <w:jc w:val="center"/>
        <w:rPr>
          <w:color w:val="0D0D0D" w:themeColor="text1" w:themeTint="F2"/>
          <w:sz w:val="28"/>
          <w:szCs w:val="28"/>
          <w:u w:val="single"/>
          <w:shd w:val="clear" w:color="auto" w:fill="FFFFFF"/>
        </w:rPr>
      </w:pPr>
      <w:r>
        <w:rPr>
          <w:rFonts w:ascii="Times New Roman" w:hAnsi="Times New Roman" w:cs="Times New Roman"/>
          <w:color w:val="0D0D0D" w:themeColor="text1" w:themeTint="F2"/>
          <w:sz w:val="28"/>
          <w:szCs w:val="28"/>
        </w:rPr>
        <w:t xml:space="preserve">Приложение 3: </w:t>
      </w:r>
      <w:r w:rsidRPr="003C665F">
        <w:rPr>
          <w:b/>
          <w:color w:val="0D0D0D" w:themeColor="text1" w:themeTint="F2"/>
          <w:sz w:val="28"/>
          <w:szCs w:val="28"/>
          <w:u w:val="single"/>
          <w:shd w:val="clear" w:color="auto" w:fill="FFFFFF"/>
        </w:rPr>
        <w:t>Определите,  для какого класса составлена ситуационная задача? (7 , 11 классы).</w:t>
      </w:r>
    </w:p>
    <w:p w:rsidR="002C58FC" w:rsidRPr="009568DC" w:rsidRDefault="00F00D0F" w:rsidP="00D865F8">
      <w:pPr>
        <w:pStyle w:val="a3"/>
        <w:shd w:val="clear" w:color="auto" w:fill="FFFFFF"/>
        <w:spacing w:before="0" w:beforeAutospacing="0" w:after="446" w:afterAutospacing="0"/>
        <w:ind w:firstLine="708"/>
        <w:jc w:val="both"/>
        <w:rPr>
          <w:b/>
          <w:color w:val="0D0D0D" w:themeColor="text1" w:themeTint="F2"/>
          <w:sz w:val="28"/>
          <w:shd w:val="clear" w:color="auto" w:fill="FFFFFF"/>
        </w:rPr>
      </w:pPr>
      <w:r w:rsidRPr="002C58FC">
        <w:rPr>
          <w:color w:val="0D0D0D" w:themeColor="text1" w:themeTint="F2"/>
          <w:sz w:val="28"/>
          <w:shd w:val="clear" w:color="auto" w:fill="FFFFFF"/>
        </w:rPr>
        <w:t>Следует отметить, то порой самые нестандартные ситуации, изображенные в наглядном игровом материале, требуют практической смекалки, сообразительности, наблюдательности, умения видеть целое и все его детали и находить верные решения практических ситуаций.</w:t>
      </w:r>
      <w:r w:rsidR="009568DC">
        <w:rPr>
          <w:color w:val="0D0D0D" w:themeColor="text1" w:themeTint="F2"/>
          <w:sz w:val="28"/>
          <w:shd w:val="clear" w:color="auto" w:fill="FFFFFF"/>
        </w:rPr>
        <w:t xml:space="preserve"> </w:t>
      </w:r>
      <w:r w:rsidR="002C58FC" w:rsidRPr="009568DC">
        <w:rPr>
          <w:b/>
          <w:color w:val="0D0D0D" w:themeColor="text1" w:themeTint="F2"/>
          <w:sz w:val="28"/>
          <w:shd w:val="clear" w:color="auto" w:fill="FFFFFF"/>
        </w:rPr>
        <w:t>Приложение 4, 5</w:t>
      </w:r>
    </w:p>
    <w:p w:rsidR="00F00D0F" w:rsidRPr="002C58FC" w:rsidRDefault="00F00D0F" w:rsidP="00D865F8">
      <w:pPr>
        <w:pStyle w:val="a3"/>
        <w:shd w:val="clear" w:color="auto" w:fill="FFFFFF"/>
        <w:spacing w:before="0" w:beforeAutospacing="0" w:after="446" w:afterAutospacing="0"/>
        <w:ind w:firstLine="708"/>
        <w:jc w:val="both"/>
        <w:rPr>
          <w:color w:val="0D0D0D" w:themeColor="text1" w:themeTint="F2"/>
          <w:sz w:val="28"/>
          <w:szCs w:val="28"/>
          <w:shd w:val="clear" w:color="auto" w:fill="FFFFFF"/>
        </w:rPr>
      </w:pPr>
      <w:r w:rsidRPr="002C58FC">
        <w:rPr>
          <w:color w:val="0D0D0D" w:themeColor="text1" w:themeTint="F2"/>
          <w:sz w:val="28"/>
          <w:szCs w:val="28"/>
          <w:shd w:val="clear" w:color="auto" w:fill="FFFFFF"/>
        </w:rPr>
        <w:t>"По современным требованиям ФГОС необходимо не столько передавать ученикам сумму тех или иных знаний, сколько научить приобретать эти знания самостоятельно, уметь пользоваться приобретенными знаниями для решения новых позна</w:t>
      </w:r>
      <w:r w:rsidR="009568DC">
        <w:rPr>
          <w:color w:val="0D0D0D" w:themeColor="text1" w:themeTint="F2"/>
          <w:sz w:val="28"/>
          <w:szCs w:val="28"/>
          <w:shd w:val="clear" w:color="auto" w:fill="FFFFFF"/>
        </w:rPr>
        <w:t>вательных и практических задач".</w:t>
      </w:r>
    </w:p>
    <w:p w:rsidR="00F00D0F" w:rsidRDefault="00872B11" w:rsidP="00D865F8">
      <w:pPr>
        <w:pStyle w:val="a3"/>
        <w:shd w:val="clear" w:color="auto" w:fill="FFFFFF"/>
        <w:spacing w:before="0" w:beforeAutospacing="0" w:after="446" w:afterAutospacing="0"/>
        <w:ind w:firstLine="708"/>
        <w:jc w:val="both"/>
        <w:rPr>
          <w:color w:val="0D0D0D" w:themeColor="text1" w:themeTint="F2"/>
          <w:sz w:val="28"/>
          <w:szCs w:val="28"/>
          <w:shd w:val="clear" w:color="auto" w:fill="FFFFFF"/>
        </w:rPr>
      </w:pPr>
      <w:r w:rsidRPr="002C58FC">
        <w:rPr>
          <w:color w:val="0D0D0D" w:themeColor="text1" w:themeTint="F2"/>
          <w:sz w:val="28"/>
          <w:szCs w:val="28"/>
          <w:shd w:val="clear" w:color="auto" w:fill="FFFFFF"/>
        </w:rPr>
        <w:t>В процессе формирования этапов по направлению О</w:t>
      </w:r>
      <w:proofErr w:type="gramStart"/>
      <w:r w:rsidRPr="002C58FC">
        <w:rPr>
          <w:color w:val="0D0D0D" w:themeColor="text1" w:themeTint="F2"/>
          <w:sz w:val="28"/>
          <w:szCs w:val="28"/>
          <w:shd w:val="clear" w:color="auto" w:fill="FFFFFF"/>
        </w:rPr>
        <w:t>БЖ с пр</w:t>
      </w:r>
      <w:proofErr w:type="gramEnd"/>
      <w:r w:rsidRPr="002C58FC">
        <w:rPr>
          <w:color w:val="0D0D0D" w:themeColor="text1" w:themeTint="F2"/>
          <w:sz w:val="28"/>
          <w:szCs w:val="28"/>
          <w:shd w:val="clear" w:color="auto" w:fill="FFFFFF"/>
        </w:rPr>
        <w:t>именением ситуационных задач, преподавателю следует определить: средства и методы решения каждой ситуационной задачи; учебно-материальное обеспечение урока; методы организации работы учащихся при решении каждой задачи; критерии оценки работы учащихся.</w:t>
      </w:r>
    </w:p>
    <w:p w:rsidR="002C58FC" w:rsidRPr="00CE504B" w:rsidRDefault="002C58FC" w:rsidP="009B49C1">
      <w:pPr>
        <w:shd w:val="clear" w:color="auto" w:fill="FFFFFF"/>
        <w:spacing w:after="446" w:line="240" w:lineRule="auto"/>
        <w:ind w:firstLine="708"/>
        <w:jc w:val="both"/>
        <w:rPr>
          <w:rFonts w:ascii="Times New Roman" w:eastAsia="Times New Roman" w:hAnsi="Times New Roman" w:cs="Times New Roman"/>
          <w:color w:val="0D0D0D" w:themeColor="text1" w:themeTint="F2"/>
          <w:sz w:val="28"/>
          <w:szCs w:val="28"/>
          <w:lang w:eastAsia="ru-RU"/>
        </w:rPr>
      </w:pPr>
      <w:r w:rsidRPr="00CE504B">
        <w:rPr>
          <w:rFonts w:ascii="Times New Roman" w:eastAsia="Times New Roman" w:hAnsi="Times New Roman" w:cs="Times New Roman"/>
          <w:color w:val="0D0D0D" w:themeColor="text1" w:themeTint="F2"/>
          <w:sz w:val="28"/>
          <w:szCs w:val="28"/>
          <w:lang w:eastAsia="ru-RU"/>
        </w:rPr>
        <w:t>Организация учебного процесса на основе применения решения си</w:t>
      </w:r>
      <w:r w:rsidR="00174776">
        <w:rPr>
          <w:rFonts w:ascii="Times New Roman" w:eastAsia="Times New Roman" w:hAnsi="Times New Roman" w:cs="Times New Roman"/>
          <w:color w:val="0D0D0D" w:themeColor="text1" w:themeTint="F2"/>
          <w:sz w:val="28"/>
          <w:szCs w:val="28"/>
          <w:lang w:eastAsia="ru-RU"/>
        </w:rPr>
        <w:t xml:space="preserve">туационных задач на уроках ОБЖ </w:t>
      </w:r>
      <w:r w:rsidRPr="00CE504B">
        <w:rPr>
          <w:rFonts w:ascii="Times New Roman" w:eastAsia="Times New Roman" w:hAnsi="Times New Roman" w:cs="Times New Roman"/>
          <w:color w:val="0D0D0D" w:themeColor="text1" w:themeTint="F2"/>
          <w:sz w:val="28"/>
          <w:szCs w:val="28"/>
          <w:lang w:eastAsia="ru-RU"/>
        </w:rPr>
        <w:t xml:space="preserve"> основана </w:t>
      </w:r>
      <w:bookmarkStart w:id="0" w:name="_GoBack"/>
      <w:r w:rsidRPr="00CE504B">
        <w:rPr>
          <w:rFonts w:ascii="Times New Roman" w:eastAsia="Times New Roman" w:hAnsi="Times New Roman" w:cs="Times New Roman"/>
          <w:color w:val="0D0D0D" w:themeColor="text1" w:themeTint="F2"/>
          <w:sz w:val="28"/>
          <w:szCs w:val="28"/>
          <w:lang w:eastAsia="ru-RU"/>
        </w:rPr>
        <w:t>на использовании различных способов включения обучающихся в учебно-познавательный процесс.</w:t>
      </w:r>
    </w:p>
    <w:bookmarkEnd w:id="0"/>
    <w:p w:rsidR="002C58FC" w:rsidRPr="00CE504B" w:rsidRDefault="002C58FC"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proofErr w:type="gramStart"/>
      <w:r w:rsidRPr="00CE504B">
        <w:rPr>
          <w:rFonts w:ascii="Times New Roman" w:eastAsia="Times New Roman" w:hAnsi="Times New Roman" w:cs="Times New Roman"/>
          <w:color w:val="0D0D0D" w:themeColor="text1" w:themeTint="F2"/>
          <w:sz w:val="28"/>
          <w:szCs w:val="28"/>
          <w:lang w:eastAsia="ru-RU"/>
        </w:rPr>
        <w:t>Обучающимся</w:t>
      </w:r>
      <w:proofErr w:type="gramEnd"/>
      <w:r w:rsidRPr="00CE504B">
        <w:rPr>
          <w:rFonts w:ascii="Times New Roman" w:eastAsia="Times New Roman" w:hAnsi="Times New Roman" w:cs="Times New Roman"/>
          <w:color w:val="0D0D0D" w:themeColor="text1" w:themeTint="F2"/>
          <w:sz w:val="28"/>
          <w:szCs w:val="28"/>
          <w:lang w:eastAsia="ru-RU"/>
        </w:rPr>
        <w:t xml:space="preserve"> предлагаются следующие ситуации:</w:t>
      </w:r>
    </w:p>
    <w:p w:rsidR="002C58FC" w:rsidRDefault="002C58FC"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sidRPr="00613ACF">
        <w:rPr>
          <w:rFonts w:ascii="Times New Roman" w:eastAsia="Times New Roman" w:hAnsi="Times New Roman" w:cs="Times New Roman"/>
          <w:b/>
          <w:color w:val="0D0D0D" w:themeColor="text1" w:themeTint="F2"/>
          <w:sz w:val="28"/>
          <w:szCs w:val="28"/>
          <w:lang w:eastAsia="ru-RU"/>
        </w:rPr>
        <w:t>- ситуация-оценка</w:t>
      </w:r>
      <w:r w:rsidRPr="00CE504B">
        <w:rPr>
          <w:rFonts w:ascii="Times New Roman" w:eastAsia="Times New Roman" w:hAnsi="Times New Roman" w:cs="Times New Roman"/>
          <w:color w:val="0D0D0D" w:themeColor="text1" w:themeTint="F2"/>
          <w:sz w:val="28"/>
          <w:szCs w:val="28"/>
          <w:lang w:eastAsia="ru-RU"/>
        </w:rPr>
        <w:t xml:space="preserve"> - ситуация в реалии жизни, с существующим изначально решением, которое следует оценивать как правильное или неправильное, после чего предложить свой вариант адекватного решения;</w:t>
      </w:r>
    </w:p>
    <w:p w:rsidR="00613ACF" w:rsidRDefault="00613ACF"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Pr>
          <w:noProof/>
          <w:lang w:eastAsia="ru-RU"/>
        </w:rPr>
        <w:lastRenderedPageBreak/>
        <w:drawing>
          <wp:inline distT="0" distB="0" distL="0" distR="0" wp14:anchorId="552229F9" wp14:editId="1AB115E4">
            <wp:extent cx="5638800" cy="2533650"/>
            <wp:effectExtent l="0" t="0" r="0" b="0"/>
            <wp:docPr id="2" name="Рисунок 2" descr="C:\Users\Admin\AppData\Local\Microsoft\Windows\INetCache\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Новый рисунок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5788" cy="2532297"/>
                    </a:xfrm>
                    <a:prstGeom prst="rect">
                      <a:avLst/>
                    </a:prstGeom>
                    <a:noFill/>
                    <a:ln>
                      <a:noFill/>
                    </a:ln>
                  </pic:spPr>
                </pic:pic>
              </a:graphicData>
            </a:graphic>
          </wp:inline>
        </w:drawing>
      </w:r>
    </w:p>
    <w:p w:rsidR="002C58FC" w:rsidRDefault="002C58FC"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sidRPr="00613ACF">
        <w:rPr>
          <w:rFonts w:ascii="Times New Roman" w:eastAsia="Times New Roman" w:hAnsi="Times New Roman" w:cs="Times New Roman"/>
          <w:b/>
          <w:color w:val="0D0D0D" w:themeColor="text1" w:themeTint="F2"/>
          <w:sz w:val="28"/>
          <w:szCs w:val="28"/>
          <w:lang w:eastAsia="ru-RU"/>
        </w:rPr>
        <w:t>- ситуация-проблема</w:t>
      </w:r>
      <w:r w:rsidRPr="00CE504B">
        <w:rPr>
          <w:rFonts w:ascii="Times New Roman" w:eastAsia="Times New Roman" w:hAnsi="Times New Roman" w:cs="Times New Roman"/>
          <w:color w:val="0D0D0D" w:themeColor="text1" w:themeTint="F2"/>
          <w:sz w:val="28"/>
          <w:szCs w:val="28"/>
          <w:lang w:eastAsia="ru-RU"/>
        </w:rPr>
        <w:t xml:space="preserve"> - проблема реальная требующая оперативного решения. Ситуация способствует выработке умений в поиске решения;</w:t>
      </w:r>
    </w:p>
    <w:p w:rsidR="00613ACF" w:rsidRPr="00B53A1D" w:rsidRDefault="00613ACF" w:rsidP="00613ACF">
      <w:pPr>
        <w:pStyle w:val="Default"/>
        <w:rPr>
          <w:b/>
          <w:bCs/>
          <w:i/>
          <w:sz w:val="28"/>
          <w:szCs w:val="28"/>
        </w:rPr>
      </w:pPr>
      <w:r w:rsidRPr="00B53A1D">
        <w:rPr>
          <w:b/>
          <w:i/>
          <w:sz w:val="28"/>
          <w:szCs w:val="28"/>
        </w:rPr>
        <w:t xml:space="preserve">Из воды извлечен человек без признаков жизни. Пульс и дыхание отсутствуют, тоны сердца не выслушиваются. </w:t>
      </w:r>
      <w:r w:rsidRPr="00B53A1D">
        <w:rPr>
          <w:b/>
          <w:bCs/>
          <w:i/>
          <w:sz w:val="28"/>
          <w:szCs w:val="28"/>
        </w:rPr>
        <w:t>Признаки: синюшный цвет лица, набухание сосудов шеи, обильные пенистые выделения изо рта и носа.</w:t>
      </w:r>
    </w:p>
    <w:p w:rsidR="00613ACF" w:rsidRPr="00B53A1D" w:rsidRDefault="00613ACF" w:rsidP="00613ACF">
      <w:pPr>
        <w:pStyle w:val="Default"/>
        <w:rPr>
          <w:i/>
          <w:sz w:val="28"/>
          <w:szCs w:val="28"/>
        </w:rPr>
      </w:pPr>
      <w:r w:rsidRPr="00B53A1D">
        <w:rPr>
          <w:i/>
          <w:sz w:val="28"/>
          <w:szCs w:val="28"/>
        </w:rPr>
        <w:t xml:space="preserve">Решите задачу, ответив на поставленные вопросы. </w:t>
      </w:r>
    </w:p>
    <w:p w:rsidR="00613ACF" w:rsidRPr="00B53A1D" w:rsidRDefault="00613ACF" w:rsidP="00613ACF">
      <w:pPr>
        <w:pStyle w:val="Default"/>
        <w:rPr>
          <w:i/>
          <w:sz w:val="28"/>
          <w:szCs w:val="28"/>
        </w:rPr>
      </w:pPr>
      <w:r w:rsidRPr="00B53A1D">
        <w:rPr>
          <w:i/>
          <w:sz w:val="28"/>
          <w:szCs w:val="28"/>
        </w:rPr>
        <w:t xml:space="preserve">1. Какое состояние можно предположить у больного? </w:t>
      </w:r>
    </w:p>
    <w:p w:rsidR="00613ACF" w:rsidRPr="00B53A1D" w:rsidRDefault="00613ACF" w:rsidP="00613ACF">
      <w:pPr>
        <w:pStyle w:val="Default"/>
        <w:rPr>
          <w:i/>
          <w:sz w:val="28"/>
          <w:szCs w:val="28"/>
        </w:rPr>
      </w:pPr>
      <w:r w:rsidRPr="00B53A1D">
        <w:rPr>
          <w:i/>
          <w:sz w:val="28"/>
          <w:szCs w:val="28"/>
        </w:rPr>
        <w:t xml:space="preserve">2.  Какие симптомы указывают на это состояние? </w:t>
      </w:r>
    </w:p>
    <w:p w:rsidR="00613ACF" w:rsidRPr="00B53A1D" w:rsidRDefault="00613ACF" w:rsidP="00613ACF">
      <w:pPr>
        <w:pStyle w:val="Default"/>
        <w:rPr>
          <w:i/>
          <w:sz w:val="28"/>
          <w:szCs w:val="28"/>
        </w:rPr>
      </w:pPr>
      <w:r w:rsidRPr="00B53A1D">
        <w:rPr>
          <w:i/>
          <w:sz w:val="28"/>
          <w:szCs w:val="28"/>
        </w:rPr>
        <w:t xml:space="preserve">3. Какой признак, не указанный в задании, отмечается при наличии клинической смерти? </w:t>
      </w:r>
    </w:p>
    <w:p w:rsidR="00613ACF" w:rsidRPr="00B53A1D" w:rsidRDefault="00613ACF" w:rsidP="00613ACF">
      <w:pPr>
        <w:pStyle w:val="Default"/>
        <w:rPr>
          <w:i/>
          <w:sz w:val="28"/>
          <w:szCs w:val="28"/>
        </w:rPr>
      </w:pPr>
      <w:r w:rsidRPr="00B53A1D">
        <w:rPr>
          <w:i/>
          <w:sz w:val="28"/>
          <w:szCs w:val="28"/>
        </w:rPr>
        <w:t xml:space="preserve">4. Какова должна быть первая помощь? </w:t>
      </w:r>
    </w:p>
    <w:p w:rsidR="00613ACF" w:rsidRPr="00B53A1D" w:rsidRDefault="00613ACF" w:rsidP="00613ACF">
      <w:pPr>
        <w:pStyle w:val="Default"/>
        <w:rPr>
          <w:i/>
          <w:sz w:val="28"/>
          <w:szCs w:val="28"/>
        </w:rPr>
      </w:pPr>
      <w:r w:rsidRPr="00B53A1D">
        <w:rPr>
          <w:i/>
          <w:sz w:val="28"/>
          <w:szCs w:val="28"/>
        </w:rPr>
        <w:t xml:space="preserve">5. Надо ли транспортировать пострадавшего в ЛПУ при появлении признаков жизни? </w:t>
      </w:r>
    </w:p>
    <w:p w:rsidR="00B53A1D" w:rsidRDefault="00B53A1D" w:rsidP="00D865F8">
      <w:pPr>
        <w:shd w:val="clear" w:color="auto" w:fill="FFFFFF"/>
        <w:spacing w:after="446" w:line="240" w:lineRule="auto"/>
        <w:rPr>
          <w:rFonts w:ascii="Times New Roman" w:eastAsia="Times New Roman" w:hAnsi="Times New Roman" w:cs="Times New Roman"/>
          <w:b/>
          <w:color w:val="0D0D0D" w:themeColor="text1" w:themeTint="F2"/>
          <w:sz w:val="28"/>
          <w:szCs w:val="28"/>
          <w:lang w:eastAsia="ru-RU"/>
        </w:rPr>
      </w:pPr>
    </w:p>
    <w:p w:rsidR="002C58FC" w:rsidRDefault="002C58FC"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sidRPr="00613ACF">
        <w:rPr>
          <w:rFonts w:ascii="Times New Roman" w:eastAsia="Times New Roman" w:hAnsi="Times New Roman" w:cs="Times New Roman"/>
          <w:b/>
          <w:color w:val="0D0D0D" w:themeColor="text1" w:themeTint="F2"/>
          <w:sz w:val="28"/>
          <w:szCs w:val="28"/>
          <w:lang w:eastAsia="ru-RU"/>
        </w:rPr>
        <w:t>- ситуация-иллюстрация</w:t>
      </w:r>
      <w:r w:rsidRPr="00CE504B">
        <w:rPr>
          <w:rFonts w:ascii="Times New Roman" w:eastAsia="Times New Roman" w:hAnsi="Times New Roman" w:cs="Times New Roman"/>
          <w:color w:val="0D0D0D" w:themeColor="text1" w:themeTint="F2"/>
          <w:sz w:val="28"/>
          <w:szCs w:val="28"/>
          <w:lang w:eastAsia="ru-RU"/>
        </w:rPr>
        <w:t xml:space="preserve"> - ситуации, которая представлена рисунком;</w:t>
      </w:r>
    </w:p>
    <w:p w:rsidR="00BC6635" w:rsidRPr="00CE504B" w:rsidRDefault="0009226E"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sidRPr="00194C21">
        <w:rPr>
          <w:noProof/>
          <w:sz w:val="28"/>
          <w:szCs w:val="28"/>
          <w:lang w:eastAsia="ru-RU"/>
        </w:rPr>
        <w:drawing>
          <wp:inline distT="0" distB="0" distL="0" distR="0" wp14:anchorId="5F3C41C0" wp14:editId="25B35EFC">
            <wp:extent cx="5210175" cy="1801145"/>
            <wp:effectExtent l="0" t="0" r="0" b="889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60081"/>
                    <a:stretch>
                      <a:fillRect/>
                    </a:stretch>
                  </pic:blipFill>
                  <pic:spPr bwMode="auto">
                    <a:xfrm>
                      <a:off x="0" y="0"/>
                      <a:ext cx="5207392" cy="1800183"/>
                    </a:xfrm>
                    <a:prstGeom prst="rect">
                      <a:avLst/>
                    </a:prstGeom>
                    <a:noFill/>
                    <a:ln w="9525">
                      <a:noFill/>
                      <a:miter lim="800000"/>
                      <a:headEnd/>
                      <a:tailEnd/>
                    </a:ln>
                  </pic:spPr>
                </pic:pic>
              </a:graphicData>
            </a:graphic>
          </wp:inline>
        </w:drawing>
      </w:r>
    </w:p>
    <w:p w:rsidR="002C58FC" w:rsidRDefault="002C58FC" w:rsidP="00D865F8">
      <w:pPr>
        <w:shd w:val="clear" w:color="auto" w:fill="FFFFFF"/>
        <w:spacing w:after="446" w:line="240" w:lineRule="auto"/>
        <w:rPr>
          <w:rFonts w:ascii="Times New Roman" w:eastAsia="Times New Roman" w:hAnsi="Times New Roman" w:cs="Times New Roman"/>
          <w:color w:val="0D0D0D" w:themeColor="text1" w:themeTint="F2"/>
          <w:sz w:val="28"/>
          <w:szCs w:val="28"/>
          <w:lang w:eastAsia="ru-RU"/>
        </w:rPr>
      </w:pPr>
      <w:r w:rsidRPr="00613ACF">
        <w:rPr>
          <w:rFonts w:ascii="Times New Roman" w:eastAsia="Times New Roman" w:hAnsi="Times New Roman" w:cs="Times New Roman"/>
          <w:b/>
          <w:color w:val="0D0D0D" w:themeColor="text1" w:themeTint="F2"/>
          <w:sz w:val="28"/>
          <w:szCs w:val="28"/>
          <w:lang w:eastAsia="ru-RU"/>
        </w:rPr>
        <w:t>- живая ситуация</w:t>
      </w:r>
      <w:r w:rsidRPr="00CE504B">
        <w:rPr>
          <w:rFonts w:ascii="Times New Roman" w:eastAsia="Times New Roman" w:hAnsi="Times New Roman" w:cs="Times New Roman"/>
          <w:color w:val="0D0D0D" w:themeColor="text1" w:themeTint="F2"/>
          <w:sz w:val="28"/>
          <w:szCs w:val="28"/>
          <w:lang w:eastAsia="ru-RU"/>
        </w:rPr>
        <w:t xml:space="preserve"> - ситуация, которая взята из жизни школьников</w:t>
      </w:r>
      <w:r w:rsidR="00BC6635">
        <w:rPr>
          <w:rFonts w:ascii="Times New Roman" w:eastAsia="Times New Roman" w:hAnsi="Times New Roman" w:cs="Times New Roman"/>
          <w:color w:val="0D0D0D" w:themeColor="text1" w:themeTint="F2"/>
          <w:sz w:val="28"/>
          <w:szCs w:val="28"/>
          <w:lang w:eastAsia="ru-RU"/>
        </w:rPr>
        <w:t xml:space="preserve">. </w:t>
      </w:r>
      <w:r w:rsidRPr="00CE504B">
        <w:rPr>
          <w:rFonts w:ascii="Times New Roman" w:eastAsia="Times New Roman" w:hAnsi="Times New Roman" w:cs="Times New Roman"/>
          <w:color w:val="0D0D0D" w:themeColor="text1" w:themeTint="F2"/>
          <w:sz w:val="28"/>
          <w:szCs w:val="28"/>
          <w:lang w:eastAsia="ru-RU"/>
        </w:rPr>
        <w:t>Здесь применим метод разыгрывания ролей.</w:t>
      </w:r>
    </w:p>
    <w:p w:rsidR="00BC6635" w:rsidRPr="004E6F12" w:rsidRDefault="00BC6635" w:rsidP="00D865F8">
      <w:pPr>
        <w:spacing w:line="240" w:lineRule="auto"/>
        <w:jc w:val="both"/>
        <w:rPr>
          <w:i/>
          <w:sz w:val="28"/>
          <w:szCs w:val="28"/>
        </w:rPr>
      </w:pPr>
      <w:r w:rsidRPr="004E6F12">
        <w:rPr>
          <w:i/>
          <w:sz w:val="28"/>
          <w:szCs w:val="28"/>
        </w:rPr>
        <w:lastRenderedPageBreak/>
        <w:t>На автобусной остановке стоящий рядом мужчина побледнел и упал. Он – без сознания, кожные покровы бледные, с сероватым оттенком; зрачки широкие, на свет не реагируют.</w:t>
      </w:r>
    </w:p>
    <w:p w:rsidR="00BC6635" w:rsidRPr="004E6F12" w:rsidRDefault="00BC6635" w:rsidP="00D865F8">
      <w:pPr>
        <w:spacing w:line="240" w:lineRule="auto"/>
        <w:jc w:val="both"/>
        <w:rPr>
          <w:i/>
          <w:sz w:val="28"/>
          <w:szCs w:val="28"/>
        </w:rPr>
      </w:pPr>
      <w:r w:rsidRPr="004E6F12">
        <w:rPr>
          <w:i/>
          <w:sz w:val="28"/>
          <w:szCs w:val="28"/>
        </w:rPr>
        <w:t>Выбери правильные ответы и расположи их в порядке очередности:</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вызвать скорую помощь</w:t>
      </w:r>
    </w:p>
    <w:p w:rsidR="00BC6635" w:rsidRPr="004E6F12" w:rsidRDefault="00BC6635" w:rsidP="00D865F8">
      <w:pPr>
        <w:numPr>
          <w:ilvl w:val="0"/>
          <w:numId w:val="3"/>
        </w:numPr>
        <w:spacing w:after="0" w:line="240" w:lineRule="auto"/>
        <w:jc w:val="both"/>
        <w:rPr>
          <w:i/>
          <w:sz w:val="28"/>
          <w:szCs w:val="28"/>
        </w:rPr>
      </w:pPr>
      <w:r w:rsidRPr="004E6F12">
        <w:rPr>
          <w:i/>
          <w:sz w:val="28"/>
          <w:szCs w:val="28"/>
        </w:rPr>
        <w:t>убедиться в отсутствии пульса на сонной артерии и реакции зрачков на свет</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позвать окружающих на помощь</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определить признаки дыхания с помощью ворсинок ваты или зеркальца</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нанести про кардинальный удар и приступить к сердечно-легочной реанимации</w:t>
      </w:r>
    </w:p>
    <w:p w:rsidR="00BC6635" w:rsidRPr="004E6F12" w:rsidRDefault="00BC6635" w:rsidP="00D865F8">
      <w:pPr>
        <w:numPr>
          <w:ilvl w:val="0"/>
          <w:numId w:val="3"/>
        </w:numPr>
        <w:spacing w:after="0" w:line="240" w:lineRule="auto"/>
        <w:jc w:val="both"/>
        <w:rPr>
          <w:i/>
          <w:sz w:val="28"/>
          <w:szCs w:val="28"/>
        </w:rPr>
      </w:pPr>
      <w:r w:rsidRPr="004E6F12">
        <w:rPr>
          <w:i/>
          <w:sz w:val="28"/>
          <w:szCs w:val="28"/>
        </w:rPr>
        <w:t xml:space="preserve">попытаться добиться от мужчины, на что он </w:t>
      </w:r>
      <w:proofErr w:type="gramStart"/>
      <w:r w:rsidRPr="004E6F12">
        <w:rPr>
          <w:i/>
          <w:sz w:val="28"/>
          <w:szCs w:val="28"/>
        </w:rPr>
        <w:t>все таки</w:t>
      </w:r>
      <w:proofErr w:type="gramEnd"/>
      <w:r w:rsidRPr="004E6F12">
        <w:rPr>
          <w:i/>
          <w:sz w:val="28"/>
          <w:szCs w:val="28"/>
        </w:rPr>
        <w:t xml:space="preserve"> жалуется</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подробно расспросить окружающих, что предшествовало потери сознания</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повернуть пострадавшего на живот</w:t>
      </w:r>
    </w:p>
    <w:p w:rsidR="00BC6635" w:rsidRPr="004E6F12" w:rsidRDefault="00BC6635" w:rsidP="00D865F8">
      <w:pPr>
        <w:numPr>
          <w:ilvl w:val="0"/>
          <w:numId w:val="3"/>
        </w:numPr>
        <w:spacing w:after="0" w:line="240" w:lineRule="auto"/>
        <w:jc w:val="both"/>
        <w:rPr>
          <w:i/>
          <w:sz w:val="28"/>
          <w:szCs w:val="28"/>
        </w:rPr>
      </w:pPr>
      <w:r w:rsidRPr="004E6F12">
        <w:rPr>
          <w:i/>
          <w:sz w:val="28"/>
          <w:szCs w:val="28"/>
        </w:rPr>
        <w:t>приложить к голове холод (целлофановый пакет со снегом или водой)</w:t>
      </w:r>
    </w:p>
    <w:p w:rsidR="00BC6635" w:rsidRPr="004E6F12" w:rsidRDefault="00BC6635" w:rsidP="00D865F8">
      <w:pPr>
        <w:numPr>
          <w:ilvl w:val="0"/>
          <w:numId w:val="3"/>
        </w:numPr>
        <w:spacing w:after="0" w:line="240" w:lineRule="auto"/>
        <w:jc w:val="both"/>
        <w:rPr>
          <w:i/>
          <w:sz w:val="28"/>
          <w:szCs w:val="28"/>
        </w:rPr>
      </w:pPr>
      <w:r w:rsidRPr="004E6F12">
        <w:rPr>
          <w:i/>
          <w:sz w:val="28"/>
          <w:szCs w:val="28"/>
        </w:rPr>
        <w:t xml:space="preserve">поднести к носу вату с нашатырным спиртом </w:t>
      </w:r>
    </w:p>
    <w:p w:rsidR="00BC6635" w:rsidRPr="004E6F12" w:rsidRDefault="00BC6635" w:rsidP="00D865F8">
      <w:pPr>
        <w:spacing w:line="240" w:lineRule="auto"/>
        <w:jc w:val="both"/>
        <w:rPr>
          <w:i/>
          <w:sz w:val="28"/>
          <w:szCs w:val="28"/>
        </w:rPr>
      </w:pPr>
      <w:r w:rsidRPr="004E6F12">
        <w:rPr>
          <w:i/>
          <w:sz w:val="28"/>
          <w:szCs w:val="28"/>
        </w:rPr>
        <w:t>Правильные ответы: 2, 5, 3, 1, 10</w:t>
      </w:r>
    </w:p>
    <w:p w:rsidR="00613ACF" w:rsidRDefault="00613ACF" w:rsidP="00D865F8">
      <w:pPr>
        <w:pStyle w:val="a3"/>
        <w:shd w:val="clear" w:color="auto" w:fill="FFFFFF"/>
        <w:spacing w:before="0" w:beforeAutospacing="0" w:after="446" w:afterAutospacing="0"/>
        <w:ind w:firstLine="708"/>
        <w:jc w:val="both"/>
        <w:rPr>
          <w:color w:val="0D0D0D" w:themeColor="text1" w:themeTint="F2"/>
          <w:sz w:val="28"/>
          <w:shd w:val="clear" w:color="auto" w:fill="FFFFFF"/>
        </w:rPr>
      </w:pPr>
      <w:proofErr w:type="gramStart"/>
      <w:r>
        <w:rPr>
          <w:color w:val="0D0D0D" w:themeColor="text1" w:themeTint="F2"/>
          <w:sz w:val="28"/>
          <w:shd w:val="clear" w:color="auto" w:fill="FFFFFF"/>
        </w:rPr>
        <w:t>Или</w:t>
      </w:r>
      <w:proofErr w:type="gramEnd"/>
      <w:r>
        <w:rPr>
          <w:color w:val="0D0D0D" w:themeColor="text1" w:themeTint="F2"/>
          <w:sz w:val="28"/>
          <w:shd w:val="clear" w:color="auto" w:fill="FFFFFF"/>
        </w:rPr>
        <w:t xml:space="preserve"> например коллеги</w:t>
      </w:r>
      <w:r w:rsidR="00B53A1D">
        <w:rPr>
          <w:color w:val="0D0D0D" w:themeColor="text1" w:themeTint="F2"/>
          <w:sz w:val="28"/>
          <w:shd w:val="clear" w:color="auto" w:fill="FFFFFF"/>
        </w:rPr>
        <w:t>.</w:t>
      </w:r>
      <w:r>
        <w:rPr>
          <w:color w:val="0D0D0D" w:themeColor="text1" w:themeTint="F2"/>
          <w:sz w:val="28"/>
          <w:shd w:val="clear" w:color="auto" w:fill="FFFFFF"/>
        </w:rPr>
        <w:t xml:space="preserve"> Взять ситуацию с данным календарным периодом (три дня стоят сильные морозы) – рассмотреть ситуации связанные с обморожением, переохлаждением организма.</w:t>
      </w:r>
    </w:p>
    <w:p w:rsidR="00CE504B" w:rsidRDefault="00CE504B" w:rsidP="00D865F8">
      <w:pPr>
        <w:pStyle w:val="a3"/>
        <w:shd w:val="clear" w:color="auto" w:fill="FFFFFF"/>
        <w:spacing w:before="0" w:beforeAutospacing="0" w:after="446" w:afterAutospacing="0"/>
        <w:ind w:firstLine="708"/>
        <w:jc w:val="both"/>
        <w:rPr>
          <w:color w:val="0D0D0D" w:themeColor="text1" w:themeTint="F2"/>
          <w:sz w:val="28"/>
          <w:shd w:val="clear" w:color="auto" w:fill="FFFFFF"/>
        </w:rPr>
      </w:pPr>
      <w:r w:rsidRPr="00BC6635">
        <w:rPr>
          <w:color w:val="0D0D0D" w:themeColor="text1" w:themeTint="F2"/>
          <w:sz w:val="28"/>
          <w:shd w:val="clear" w:color="auto" w:fill="FFFFFF"/>
        </w:rPr>
        <w:t xml:space="preserve">Данная технология отличается высокой вовлеченностью обучаемых в учебный процесс, побуждает школьников быть активными. На таком уроке учащиеся самостоятельно принимают решения" </w:t>
      </w:r>
    </w:p>
    <w:p w:rsidR="00A83D13" w:rsidRDefault="00A83D13" w:rsidP="00D865F8">
      <w:pPr>
        <w:pStyle w:val="a3"/>
        <w:spacing w:before="195" w:beforeAutospacing="0" w:after="195" w:afterAutospacing="0"/>
        <w:ind w:firstLine="708"/>
        <w:jc w:val="both"/>
        <w:rPr>
          <w:rStyle w:val="a00"/>
          <w:color w:val="0D0D0D" w:themeColor="text1" w:themeTint="F2"/>
          <w:sz w:val="28"/>
          <w:szCs w:val="32"/>
        </w:rPr>
      </w:pPr>
      <w:r w:rsidRPr="00A83D13">
        <w:rPr>
          <w:color w:val="0D0D0D" w:themeColor="text1" w:themeTint="F2"/>
          <w:sz w:val="28"/>
          <w:szCs w:val="32"/>
        </w:rPr>
        <w:t>Решение многих</w:t>
      </w:r>
      <w:r w:rsidRPr="00A83D13">
        <w:rPr>
          <w:rStyle w:val="a00"/>
          <w:color w:val="0D0D0D" w:themeColor="text1" w:themeTint="F2"/>
          <w:sz w:val="28"/>
          <w:szCs w:val="32"/>
        </w:rPr>
        <w:t> ситуационных задач связано с анализом конкретных ситуаций, отражающих происходящие в обществе изменения. Эти ситуации могут быть новыми не только для учащихся, но и для учителя, что изменяет характер отношений между учителем и учеником. В обычной учебной практике учитель «знает», а ученики «не знают». При решении ситуационной задачи учитель и ученик выступают как равноправные партнеры, которые вместе учатся решать проблемы.</w:t>
      </w:r>
    </w:p>
    <w:p w:rsidR="00A83D13" w:rsidRPr="00A83D13" w:rsidRDefault="00A83D13" w:rsidP="00D865F8">
      <w:pPr>
        <w:pStyle w:val="a3"/>
        <w:spacing w:before="195" w:beforeAutospacing="0" w:after="195" w:afterAutospacing="0"/>
        <w:ind w:firstLine="708"/>
        <w:jc w:val="both"/>
        <w:rPr>
          <w:color w:val="0D0D0D" w:themeColor="text1" w:themeTint="F2"/>
          <w:sz w:val="18"/>
          <w:szCs w:val="20"/>
        </w:rPr>
      </w:pPr>
      <w:r>
        <w:rPr>
          <w:noProof/>
        </w:rPr>
        <w:lastRenderedPageBreak/>
        <w:drawing>
          <wp:inline distT="0" distB="0" distL="0" distR="0" wp14:anchorId="6D4FA32A" wp14:editId="23337640">
            <wp:extent cx="5372453" cy="2466180"/>
            <wp:effectExtent l="0" t="0" r="0" b="0"/>
            <wp:docPr id="3" name="Рисунок 3" descr="C:\Users\Admin\AppData\Local\Microsoft\Windows\INetCache\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Новый рисунок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882" cy="2468672"/>
                    </a:xfrm>
                    <a:prstGeom prst="rect">
                      <a:avLst/>
                    </a:prstGeom>
                    <a:noFill/>
                    <a:ln>
                      <a:noFill/>
                    </a:ln>
                  </pic:spPr>
                </pic:pic>
              </a:graphicData>
            </a:graphic>
          </wp:inline>
        </w:drawing>
      </w:r>
    </w:p>
    <w:p w:rsidR="00A83D13" w:rsidRPr="00A83D13" w:rsidRDefault="00A83D13" w:rsidP="00D865F8">
      <w:pPr>
        <w:pStyle w:val="a3"/>
        <w:spacing w:before="195" w:beforeAutospacing="0" w:after="195" w:afterAutospacing="0"/>
        <w:jc w:val="both"/>
        <w:rPr>
          <w:color w:val="0D0D0D" w:themeColor="text1" w:themeTint="F2"/>
          <w:sz w:val="18"/>
          <w:szCs w:val="20"/>
        </w:rPr>
      </w:pPr>
      <w:r w:rsidRPr="00A83D13">
        <w:rPr>
          <w:rStyle w:val="2"/>
          <w:color w:val="0D0D0D" w:themeColor="text1" w:themeTint="F2"/>
          <w:sz w:val="28"/>
          <w:szCs w:val="32"/>
        </w:rPr>
        <w:t>Таким образом, возможности ситуационных задач состоят в способствовании изменению отношений учитель — ученик в направлении их равноправного взаимодействия,</w:t>
      </w:r>
      <w:r w:rsidRPr="00A83D13">
        <w:rPr>
          <w:rStyle w:val="a6"/>
          <w:i/>
          <w:iCs/>
          <w:color w:val="0D0D0D" w:themeColor="text1" w:themeTint="F2"/>
          <w:sz w:val="28"/>
          <w:szCs w:val="32"/>
        </w:rPr>
        <w:t> когда учитель выступает не как источник верного ответа, а как помогающий взрослый.</w:t>
      </w:r>
    </w:p>
    <w:p w:rsidR="00A83D13" w:rsidRPr="00A83D13" w:rsidRDefault="00A83D13" w:rsidP="00D865F8">
      <w:pPr>
        <w:pStyle w:val="a3"/>
        <w:spacing w:before="195" w:beforeAutospacing="0" w:after="195" w:afterAutospacing="0"/>
        <w:ind w:firstLine="708"/>
        <w:jc w:val="both"/>
        <w:rPr>
          <w:color w:val="0D0D0D" w:themeColor="text1" w:themeTint="F2"/>
          <w:sz w:val="18"/>
          <w:szCs w:val="20"/>
        </w:rPr>
      </w:pPr>
      <w:r w:rsidRPr="00A83D13">
        <w:rPr>
          <w:color w:val="0D0D0D" w:themeColor="text1" w:themeTint="F2"/>
          <w:sz w:val="28"/>
          <w:szCs w:val="32"/>
        </w:rPr>
        <w:t>Решение</w:t>
      </w:r>
      <w:r w:rsidRPr="00A83D13">
        <w:rPr>
          <w:rStyle w:val="a00"/>
          <w:color w:val="0D0D0D" w:themeColor="text1" w:themeTint="F2"/>
          <w:sz w:val="28"/>
          <w:szCs w:val="32"/>
        </w:rPr>
        <w:t xml:space="preserve"> ситуационных задач способствует развитию навыков самоорганизации деятельности, формированию умения объяснять явления действительности, развитию способности ориентироваться в мире ценностей, повышению уровня функциональной грамотности, формированию ключевых компетентностей, подготовке к профессиональному выбору, ориентации в ключевых проблемах современной жизни. Во всех случаях решение ситуационных задач будет направлено на достижение </w:t>
      </w:r>
      <w:proofErr w:type="spellStart"/>
      <w:r w:rsidRPr="00A83D13">
        <w:rPr>
          <w:rStyle w:val="a00"/>
          <w:color w:val="0D0D0D" w:themeColor="text1" w:themeTint="F2"/>
          <w:sz w:val="28"/>
          <w:szCs w:val="32"/>
        </w:rPr>
        <w:t>метапредметных</w:t>
      </w:r>
      <w:proofErr w:type="spellEnd"/>
      <w:r w:rsidRPr="00A83D13">
        <w:rPr>
          <w:rStyle w:val="a00"/>
          <w:color w:val="0D0D0D" w:themeColor="text1" w:themeTint="F2"/>
          <w:sz w:val="28"/>
          <w:szCs w:val="32"/>
        </w:rPr>
        <w:t xml:space="preserve"> результатов, то есть образовательных результатов, выходящих за рамки учебного предмета и применимых в разных видах деятельности.</w:t>
      </w:r>
    </w:p>
    <w:p w:rsidR="00012D22" w:rsidRDefault="00012D2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4E6F12" w:rsidRDefault="004E6F12" w:rsidP="00D865F8">
      <w:pPr>
        <w:spacing w:line="240" w:lineRule="auto"/>
        <w:jc w:val="both"/>
        <w:rPr>
          <w:rFonts w:ascii="Times New Roman" w:hAnsi="Times New Roman" w:cs="Times New Roman"/>
          <w:color w:val="0D0D0D" w:themeColor="text1" w:themeTint="F2"/>
          <w:sz w:val="28"/>
          <w:szCs w:val="28"/>
        </w:rPr>
      </w:pPr>
    </w:p>
    <w:p w:rsidR="00096960" w:rsidRDefault="00616DE7" w:rsidP="00D865F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1:</w:t>
      </w:r>
    </w:p>
    <w:p w:rsidR="00581FED" w:rsidRPr="00FE388E" w:rsidRDefault="00581FED" w:rsidP="00D865F8">
      <w:pPr>
        <w:spacing w:line="240" w:lineRule="auto"/>
        <w:jc w:val="center"/>
        <w:rPr>
          <w:rFonts w:ascii="Times New Roman" w:hAnsi="Times New Roman" w:cs="Times New Roman"/>
          <w:b/>
          <w:bCs/>
          <w:i/>
          <w:sz w:val="32"/>
        </w:rPr>
      </w:pPr>
      <w:r w:rsidRPr="00FE388E">
        <w:rPr>
          <w:rFonts w:ascii="Times New Roman" w:hAnsi="Times New Roman" w:cs="Times New Roman"/>
          <w:b/>
          <w:bCs/>
          <w:i/>
          <w:iCs/>
          <w:sz w:val="32"/>
        </w:rPr>
        <w:t>«Чтобы преодолеть опасность, надо знать, чем грозит она и как ее преодолеть».</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b/>
          <w:bCs/>
          <w:i/>
          <w:sz w:val="28"/>
        </w:rPr>
        <w:t xml:space="preserve">                  Глазами очевидцев.  </w:t>
      </w:r>
      <w:r w:rsidRPr="00581FED">
        <w:rPr>
          <w:rFonts w:ascii="Times New Roman" w:hAnsi="Times New Roman" w:cs="Times New Roman"/>
          <w:b/>
          <w:bCs/>
          <w:i/>
          <w:sz w:val="28"/>
          <w:u w:val="single"/>
        </w:rPr>
        <w:t>Пометки на полях</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 - поставьте на полях, если то, что вы читаете, соответствует </w:t>
      </w:r>
      <w:proofErr w:type="gramStart"/>
      <w:r w:rsidRPr="00581FED">
        <w:rPr>
          <w:rFonts w:ascii="Times New Roman" w:hAnsi="Times New Roman" w:cs="Times New Roman"/>
          <w:i/>
          <w:sz w:val="28"/>
        </w:rPr>
        <w:t>тому</w:t>
      </w:r>
      <w:proofErr w:type="gramEnd"/>
      <w:r w:rsidRPr="00581FED">
        <w:rPr>
          <w:rFonts w:ascii="Times New Roman" w:hAnsi="Times New Roman" w:cs="Times New Roman"/>
          <w:i/>
          <w:sz w:val="28"/>
        </w:rPr>
        <w:t xml:space="preserve"> что вы знаете; </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 - поставьте на полях, если то, что вы читаете, противоречит </w:t>
      </w:r>
      <w:proofErr w:type="gramStart"/>
      <w:r w:rsidRPr="00581FED">
        <w:rPr>
          <w:rFonts w:ascii="Times New Roman" w:hAnsi="Times New Roman" w:cs="Times New Roman"/>
          <w:i/>
          <w:sz w:val="28"/>
        </w:rPr>
        <w:t>тому</w:t>
      </w:r>
      <w:proofErr w:type="gramEnd"/>
      <w:r w:rsidRPr="00581FED">
        <w:rPr>
          <w:rFonts w:ascii="Times New Roman" w:hAnsi="Times New Roman" w:cs="Times New Roman"/>
          <w:i/>
          <w:sz w:val="28"/>
        </w:rPr>
        <w:t xml:space="preserve"> что вы знали или думали что это знаете; </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“V” - поставьте на полях, если то, что вы читаете, является новым; </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    “?” - поставьте на полях, если то, что вы читаете, является непонятным или вы хотели бы получить более подробные сведения по данному вопросу.</w:t>
      </w:r>
    </w:p>
    <w:p w:rsidR="00581FED" w:rsidRPr="00581FED" w:rsidRDefault="00581FED" w:rsidP="00D865F8">
      <w:pPr>
        <w:spacing w:line="240" w:lineRule="auto"/>
        <w:jc w:val="center"/>
        <w:rPr>
          <w:rFonts w:ascii="Times New Roman" w:hAnsi="Times New Roman" w:cs="Times New Roman"/>
          <w:i/>
          <w:sz w:val="28"/>
        </w:rPr>
      </w:pPr>
      <w:r w:rsidRPr="00581FED">
        <w:rPr>
          <w:rFonts w:ascii="Times New Roman" w:hAnsi="Times New Roman" w:cs="Times New Roman"/>
          <w:b/>
          <w:bCs/>
          <w:i/>
          <w:iCs/>
          <w:sz w:val="28"/>
        </w:rPr>
        <w:t>План работы</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1. Рассмотри</w:t>
      </w:r>
      <w:r w:rsidR="00FE388E">
        <w:rPr>
          <w:rFonts w:ascii="Times New Roman" w:hAnsi="Times New Roman" w:cs="Times New Roman"/>
          <w:i/>
          <w:sz w:val="28"/>
        </w:rPr>
        <w:t>те внимательно содержание работы.</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2. Прочитайте</w:t>
      </w:r>
      <w:r w:rsidR="00FE388E">
        <w:rPr>
          <w:rFonts w:ascii="Times New Roman" w:hAnsi="Times New Roman" w:cs="Times New Roman"/>
          <w:i/>
          <w:sz w:val="28"/>
        </w:rPr>
        <w:t xml:space="preserve"> внимательно предложенный текст.</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3.  </w:t>
      </w:r>
      <w:proofErr w:type="gramStart"/>
      <w:r w:rsidRPr="00581FED">
        <w:rPr>
          <w:rFonts w:ascii="Times New Roman" w:hAnsi="Times New Roman" w:cs="Times New Roman"/>
          <w:i/>
          <w:sz w:val="28"/>
          <w:lang w:val="en-US"/>
        </w:rPr>
        <w:t>C</w:t>
      </w:r>
      <w:r w:rsidRPr="00581FED">
        <w:rPr>
          <w:rFonts w:ascii="Times New Roman" w:hAnsi="Times New Roman" w:cs="Times New Roman"/>
          <w:i/>
          <w:sz w:val="28"/>
        </w:rPr>
        <w:t>делайте указанные пометки на полях.</w:t>
      </w:r>
      <w:proofErr w:type="gramEnd"/>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4. О каком стихийном бедствии рассказывается?</w:t>
      </w:r>
    </w:p>
    <w:p w:rsidR="00581FED" w:rsidRPr="00581FED" w:rsidRDefault="00581FED" w:rsidP="00D865F8">
      <w:pPr>
        <w:spacing w:line="240" w:lineRule="auto"/>
        <w:rPr>
          <w:rFonts w:ascii="Times New Roman" w:hAnsi="Times New Roman" w:cs="Times New Roman"/>
          <w:i/>
          <w:sz w:val="28"/>
        </w:rPr>
      </w:pPr>
      <w:r w:rsidRPr="00581FED">
        <w:rPr>
          <w:rFonts w:ascii="Times New Roman" w:hAnsi="Times New Roman" w:cs="Times New Roman"/>
          <w:i/>
          <w:sz w:val="28"/>
        </w:rPr>
        <w:t xml:space="preserve">5. Подчеркните в тексте </w:t>
      </w:r>
      <w:proofErr w:type="gramStart"/>
      <w:r w:rsidRPr="00581FED">
        <w:rPr>
          <w:rFonts w:ascii="Times New Roman" w:hAnsi="Times New Roman" w:cs="Times New Roman"/>
          <w:i/>
          <w:sz w:val="28"/>
        </w:rPr>
        <w:t>признаки</w:t>
      </w:r>
      <w:proofErr w:type="gramEnd"/>
      <w:r w:rsidRPr="00581FED">
        <w:rPr>
          <w:rFonts w:ascii="Times New Roman" w:hAnsi="Times New Roman" w:cs="Times New Roman"/>
          <w:i/>
          <w:sz w:val="28"/>
        </w:rPr>
        <w:t xml:space="preserve"> по, которым вы определили стихийное бедствие.</w:t>
      </w:r>
    </w:p>
    <w:p w:rsidR="00581FED" w:rsidRPr="00FE388E" w:rsidRDefault="00581FED" w:rsidP="00D865F8">
      <w:pPr>
        <w:spacing w:line="240" w:lineRule="auto"/>
        <w:rPr>
          <w:rFonts w:ascii="Times New Roman" w:hAnsi="Times New Roman" w:cs="Times New Roman"/>
          <w:sz w:val="32"/>
        </w:rPr>
      </w:pPr>
      <w:r w:rsidRPr="00FE388E">
        <w:rPr>
          <w:rFonts w:ascii="Times New Roman" w:hAnsi="Times New Roman" w:cs="Times New Roman"/>
          <w:sz w:val="32"/>
        </w:rPr>
        <w:t>Академик В. А. Обручев из фантастического романа “Плутония”:</w:t>
      </w:r>
    </w:p>
    <w:p w:rsidR="00581FED" w:rsidRPr="00FE388E" w:rsidRDefault="00581FED" w:rsidP="00D865F8">
      <w:pPr>
        <w:spacing w:line="240" w:lineRule="auto"/>
        <w:rPr>
          <w:rFonts w:ascii="Times New Roman" w:hAnsi="Times New Roman" w:cs="Times New Roman"/>
          <w:sz w:val="32"/>
        </w:rPr>
      </w:pPr>
      <w:r w:rsidRPr="00FE388E">
        <w:rPr>
          <w:rFonts w:ascii="Times New Roman" w:hAnsi="Times New Roman" w:cs="Times New Roman"/>
          <w:sz w:val="32"/>
        </w:rPr>
        <w:t>“Через несколько секунд раздался оглушительный грохот, словно гора разлетелась на части или взлетела на воздух. Облако помчалось вниз по склону, чудовищно разрастаясь вверх и в стороны и превращаясь быстро в лилово-чёрную тучу или целую стену туч, которые клубились, перемешивались, свивались, озаряемые ослепительными молниями. Эта стена неслась по склону со скоростью поезда, и через несколько минут её конец был уже у подножия …?, а верхний край поднимался, клубясь, гораздо выше вершины</w:t>
      </w:r>
      <w:proofErr w:type="gramStart"/>
      <w:r w:rsidRPr="00FE388E">
        <w:rPr>
          <w:rFonts w:ascii="Times New Roman" w:hAnsi="Times New Roman" w:cs="Times New Roman"/>
          <w:sz w:val="32"/>
        </w:rPr>
        <w:t>… Э</w:t>
      </w:r>
      <w:proofErr w:type="gramEnd"/>
      <w:r w:rsidRPr="00FE388E">
        <w:rPr>
          <w:rFonts w:ascii="Times New Roman" w:hAnsi="Times New Roman" w:cs="Times New Roman"/>
          <w:sz w:val="32"/>
        </w:rPr>
        <w:t xml:space="preserve">та туча, так называемая жгучая, или палящая, состоит из страшно сжатых и перегретых водяных паров и газов, переполненных горячим пеплом, и несёт не только мелкие камни, но и громадные глыбы” </w:t>
      </w:r>
    </w:p>
    <w:p w:rsidR="00012D22" w:rsidRDefault="00012D22" w:rsidP="00D865F8">
      <w:pPr>
        <w:spacing w:line="240" w:lineRule="auto"/>
        <w:jc w:val="both"/>
        <w:rPr>
          <w:rFonts w:ascii="Times New Roman" w:hAnsi="Times New Roman" w:cs="Times New Roman"/>
          <w:color w:val="0D0D0D" w:themeColor="text1" w:themeTint="F2"/>
          <w:sz w:val="28"/>
          <w:szCs w:val="28"/>
        </w:rPr>
      </w:pPr>
    </w:p>
    <w:p w:rsidR="00B53A1D" w:rsidRDefault="00B53A1D" w:rsidP="00D865F8">
      <w:pPr>
        <w:spacing w:line="240" w:lineRule="auto"/>
        <w:jc w:val="both"/>
        <w:rPr>
          <w:rFonts w:ascii="Times New Roman" w:hAnsi="Times New Roman" w:cs="Times New Roman"/>
          <w:color w:val="0D0D0D" w:themeColor="text1" w:themeTint="F2"/>
          <w:sz w:val="28"/>
          <w:szCs w:val="28"/>
        </w:rPr>
      </w:pPr>
    </w:p>
    <w:p w:rsidR="00616DE7" w:rsidRDefault="00616DE7" w:rsidP="00D865F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2:</w:t>
      </w:r>
    </w:p>
    <w:p w:rsidR="00616DE7" w:rsidRPr="00FE388E" w:rsidRDefault="00616DE7" w:rsidP="00D865F8">
      <w:pPr>
        <w:pStyle w:val="a3"/>
        <w:shd w:val="clear" w:color="auto" w:fill="FFFFFF"/>
        <w:spacing w:before="0" w:beforeAutospacing="0" w:after="446" w:afterAutospacing="0"/>
        <w:ind w:firstLine="708"/>
        <w:jc w:val="both"/>
        <w:rPr>
          <w:i/>
          <w:color w:val="000000"/>
          <w:shd w:val="clear" w:color="auto" w:fill="FFFFFF"/>
        </w:rPr>
      </w:pPr>
      <w:r w:rsidRPr="00FE388E">
        <w:rPr>
          <w:i/>
          <w:color w:val="000000"/>
          <w:u w:val="single"/>
          <w:shd w:val="clear" w:color="auto" w:fill="FFFFFF"/>
        </w:rPr>
        <w:t xml:space="preserve">Слайд </w:t>
      </w:r>
      <w:proofErr w:type="spellStart"/>
      <w:r w:rsidRPr="00FE388E">
        <w:rPr>
          <w:i/>
          <w:color w:val="000000"/>
          <w:u w:val="single"/>
          <w:shd w:val="clear" w:color="auto" w:fill="FFFFFF"/>
        </w:rPr>
        <w:t>Энергизаторы</w:t>
      </w:r>
      <w:proofErr w:type="spellEnd"/>
      <w:r w:rsidRPr="00FE388E">
        <w:rPr>
          <w:i/>
          <w:color w:val="000000"/>
          <w:u w:val="single"/>
          <w:shd w:val="clear" w:color="auto" w:fill="FFFFFF"/>
        </w:rPr>
        <w:t> </w:t>
      </w:r>
      <w:r w:rsidRPr="00FE388E">
        <w:rPr>
          <w:i/>
          <w:color w:val="000000"/>
          <w:shd w:val="clear" w:color="auto" w:fill="FFFFFF"/>
        </w:rPr>
        <w:t xml:space="preserve">- это особые игры и упражнения, которые снимают мышечное напряжение, улучшают общий эмоциональный настрой, активизируют внимание, закрепляют в игровой форме знания и навыки детей. </w:t>
      </w:r>
      <w:proofErr w:type="spellStart"/>
      <w:r w:rsidRPr="00FE388E">
        <w:rPr>
          <w:i/>
          <w:color w:val="000000"/>
          <w:shd w:val="clear" w:color="auto" w:fill="FFFFFF"/>
        </w:rPr>
        <w:t>Энергизаторы</w:t>
      </w:r>
      <w:proofErr w:type="spellEnd"/>
      <w:r w:rsidRPr="00FE388E">
        <w:rPr>
          <w:i/>
          <w:color w:val="000000"/>
          <w:shd w:val="clear" w:color="auto" w:fill="FFFFFF"/>
        </w:rPr>
        <w:t xml:space="preserve"> хороши тем, что </w:t>
      </w:r>
      <w:proofErr w:type="gramStart"/>
      <w:r w:rsidRPr="00FE388E">
        <w:rPr>
          <w:i/>
          <w:color w:val="000000"/>
          <w:shd w:val="clear" w:color="auto" w:fill="FFFFFF"/>
        </w:rPr>
        <w:t>предполагают</w:t>
      </w:r>
      <w:proofErr w:type="gramEnd"/>
      <w:r w:rsidRPr="00FE388E">
        <w:rPr>
          <w:i/>
          <w:color w:val="000000"/>
          <w:shd w:val="clear" w:color="auto" w:fill="FFFFFF"/>
        </w:rPr>
        <w:t xml:space="preserve"> активность разных анализаторов и актуализируют разные способности детей. В результате использование </w:t>
      </w:r>
      <w:proofErr w:type="spellStart"/>
      <w:r w:rsidRPr="00FE388E">
        <w:rPr>
          <w:i/>
          <w:color w:val="000000"/>
          <w:shd w:val="clear" w:color="auto" w:fill="FFFFFF"/>
        </w:rPr>
        <w:t>энергизатора</w:t>
      </w:r>
      <w:proofErr w:type="spellEnd"/>
      <w:r w:rsidRPr="00FE388E">
        <w:rPr>
          <w:i/>
          <w:color w:val="000000"/>
          <w:shd w:val="clear" w:color="auto" w:fill="FFFFFF"/>
        </w:rPr>
        <w:t xml:space="preserve"> восстанавливается энергия группы, внимание снова привлекается к педагогу, дети, получившие улучшение </w:t>
      </w:r>
      <w:proofErr w:type="spellStart"/>
      <w:r w:rsidRPr="00FE388E">
        <w:rPr>
          <w:i/>
          <w:color w:val="000000"/>
          <w:shd w:val="clear" w:color="auto" w:fill="FFFFFF"/>
        </w:rPr>
        <w:t>психо</w:t>
      </w:r>
      <w:proofErr w:type="spellEnd"/>
      <w:r w:rsidRPr="00FE388E">
        <w:rPr>
          <w:i/>
          <w:color w:val="000000"/>
          <w:shd w:val="clear" w:color="auto" w:fill="FFFFFF"/>
        </w:rPr>
        <w:t xml:space="preserve">-эмоционального состояния, снова чувствуют себя активными, продолжают продуктивно работать. </w:t>
      </w:r>
      <w:proofErr w:type="spellStart"/>
      <w:r w:rsidRPr="00FE388E">
        <w:rPr>
          <w:i/>
          <w:color w:val="000000"/>
          <w:shd w:val="clear" w:color="auto" w:fill="FFFFFF"/>
        </w:rPr>
        <w:t>Энергизатор</w:t>
      </w:r>
      <w:proofErr w:type="spellEnd"/>
      <w:r w:rsidRPr="00FE388E">
        <w:rPr>
          <w:i/>
          <w:color w:val="000000"/>
          <w:shd w:val="clear" w:color="auto" w:fill="FFFFFF"/>
        </w:rPr>
        <w:t xml:space="preserve"> можно проводить как в начале, так и в конце занятия, а также в ходе любых режимных моментов.</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012D22">
        <w:rPr>
          <w:rFonts w:ascii="Times New Roman" w:eastAsia="Times New Roman" w:hAnsi="Times New Roman" w:cs="Times New Roman"/>
          <w:b/>
          <w:bCs/>
          <w:color w:val="000000"/>
          <w:sz w:val="24"/>
          <w:szCs w:val="24"/>
          <w:lang w:eastAsia="ru-RU"/>
        </w:rPr>
        <w:t>Энергизаторы</w:t>
      </w:r>
      <w:proofErr w:type="spellEnd"/>
      <w:r w:rsidRPr="00012D22">
        <w:rPr>
          <w:rFonts w:ascii="Times New Roman" w:eastAsia="Times New Roman" w:hAnsi="Times New Roman" w:cs="Times New Roman"/>
          <w:b/>
          <w:bCs/>
          <w:color w:val="000000"/>
          <w:sz w:val="24"/>
          <w:szCs w:val="24"/>
          <w:lang w:eastAsia="ru-RU"/>
        </w:rPr>
        <w:t xml:space="preserve"> позволяют решить ряд задач, помогая:</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сплотить группу;</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снять напряженность и усталость;</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переключиться с одной темы или ситуации на другую;</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создать «мостик» для перехода к проработке новой темы;</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создать атмосферу открытости и сотрудничества;</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сформировать малые группы для последующей работы.</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b/>
          <w:bCs/>
          <w:color w:val="000000"/>
          <w:sz w:val="24"/>
          <w:szCs w:val="24"/>
          <w:lang w:eastAsia="ru-RU"/>
        </w:rPr>
        <w:t>Используя игры-</w:t>
      </w:r>
      <w:proofErr w:type="spellStart"/>
      <w:r w:rsidRPr="00012D22">
        <w:rPr>
          <w:rFonts w:ascii="Times New Roman" w:eastAsia="Times New Roman" w:hAnsi="Times New Roman" w:cs="Times New Roman"/>
          <w:b/>
          <w:bCs/>
          <w:color w:val="000000"/>
          <w:sz w:val="24"/>
          <w:szCs w:val="24"/>
          <w:lang w:eastAsia="ru-RU"/>
        </w:rPr>
        <w:t>энергизаторы</w:t>
      </w:r>
      <w:proofErr w:type="spellEnd"/>
      <w:r w:rsidRPr="00012D22">
        <w:rPr>
          <w:rFonts w:ascii="Times New Roman" w:eastAsia="Times New Roman" w:hAnsi="Times New Roman" w:cs="Times New Roman"/>
          <w:b/>
          <w:bCs/>
          <w:color w:val="000000"/>
          <w:sz w:val="24"/>
          <w:szCs w:val="24"/>
          <w:lang w:eastAsia="ru-RU"/>
        </w:rPr>
        <w:t xml:space="preserve"> необходимо помнить:</w:t>
      </w:r>
    </w:p>
    <w:p w:rsidR="00FE388E" w:rsidRPr="00FE388E"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игра-</w:t>
      </w:r>
      <w:proofErr w:type="spellStart"/>
      <w:r w:rsidRPr="00012D22">
        <w:rPr>
          <w:rFonts w:ascii="Times New Roman" w:eastAsia="Times New Roman" w:hAnsi="Times New Roman" w:cs="Times New Roman"/>
          <w:color w:val="000000"/>
          <w:sz w:val="24"/>
          <w:szCs w:val="24"/>
          <w:lang w:eastAsia="ru-RU"/>
        </w:rPr>
        <w:t>энергизатор</w:t>
      </w:r>
      <w:proofErr w:type="spellEnd"/>
      <w:r w:rsidRPr="00012D22">
        <w:rPr>
          <w:rFonts w:ascii="Times New Roman" w:eastAsia="Times New Roman" w:hAnsi="Times New Roman" w:cs="Times New Roman"/>
          <w:color w:val="000000"/>
          <w:sz w:val="24"/>
          <w:szCs w:val="24"/>
          <w:lang w:eastAsia="ru-RU"/>
        </w:rPr>
        <w:t xml:space="preserve"> должна быть </w:t>
      </w:r>
      <w:r w:rsidRPr="00012D22">
        <w:rPr>
          <w:rFonts w:ascii="Times New Roman" w:eastAsia="Times New Roman" w:hAnsi="Times New Roman" w:cs="Times New Roman"/>
          <w:b/>
          <w:bCs/>
          <w:color w:val="000000"/>
          <w:sz w:val="24"/>
          <w:szCs w:val="24"/>
          <w:lang w:eastAsia="ru-RU"/>
        </w:rPr>
        <w:t>динамичной</w:t>
      </w:r>
      <w:r w:rsidRPr="00012D22">
        <w:rPr>
          <w:rFonts w:ascii="Times New Roman" w:eastAsia="Times New Roman" w:hAnsi="Times New Roman" w:cs="Times New Roman"/>
          <w:color w:val="000000"/>
          <w:sz w:val="24"/>
          <w:szCs w:val="24"/>
          <w:lang w:eastAsia="ru-RU"/>
        </w:rPr>
        <w:t xml:space="preserve">, соответствовать своей основной функции – «разогреву» участников. Динамичность может быть задана через двигательную или умственную активность участников. </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w:t>
      </w:r>
      <w:proofErr w:type="spellStart"/>
      <w:r w:rsidRPr="00012D22">
        <w:rPr>
          <w:rFonts w:ascii="Times New Roman" w:eastAsia="Times New Roman" w:hAnsi="Times New Roman" w:cs="Times New Roman"/>
          <w:color w:val="000000"/>
          <w:sz w:val="24"/>
          <w:szCs w:val="24"/>
          <w:lang w:eastAsia="ru-RU"/>
        </w:rPr>
        <w:t>энергизатор</w:t>
      </w:r>
      <w:proofErr w:type="spellEnd"/>
      <w:r w:rsidRPr="00012D22">
        <w:rPr>
          <w:rFonts w:ascii="Times New Roman" w:eastAsia="Times New Roman" w:hAnsi="Times New Roman" w:cs="Times New Roman"/>
          <w:color w:val="000000"/>
          <w:sz w:val="24"/>
          <w:szCs w:val="24"/>
          <w:lang w:eastAsia="ru-RU"/>
        </w:rPr>
        <w:t xml:space="preserve"> должен быть </w:t>
      </w:r>
      <w:r w:rsidRPr="00012D22">
        <w:rPr>
          <w:rFonts w:ascii="Times New Roman" w:eastAsia="Times New Roman" w:hAnsi="Times New Roman" w:cs="Times New Roman"/>
          <w:b/>
          <w:bCs/>
          <w:color w:val="000000"/>
          <w:sz w:val="24"/>
          <w:szCs w:val="24"/>
          <w:lang w:eastAsia="ru-RU"/>
        </w:rPr>
        <w:t>интересен участникам</w:t>
      </w:r>
      <w:r w:rsidRPr="00012D22">
        <w:rPr>
          <w:rFonts w:ascii="Times New Roman" w:eastAsia="Times New Roman" w:hAnsi="Times New Roman" w:cs="Times New Roman"/>
          <w:color w:val="000000"/>
          <w:sz w:val="24"/>
          <w:szCs w:val="24"/>
          <w:lang w:eastAsia="ru-RU"/>
        </w:rPr>
        <w:t> и приносить им удовлетворение. Поэтому следует иметь в своем арсенале игры разного типа, чтобы была возможность подобрать подходящую для каждой группы;</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w:t>
      </w:r>
      <w:proofErr w:type="spellStart"/>
      <w:r w:rsidRPr="00012D22">
        <w:rPr>
          <w:rFonts w:ascii="Times New Roman" w:eastAsia="Times New Roman" w:hAnsi="Times New Roman" w:cs="Times New Roman"/>
          <w:color w:val="000000"/>
          <w:sz w:val="24"/>
          <w:szCs w:val="24"/>
          <w:lang w:eastAsia="ru-RU"/>
        </w:rPr>
        <w:t>энергизатор</w:t>
      </w:r>
      <w:proofErr w:type="spellEnd"/>
      <w:r w:rsidRPr="00012D22">
        <w:rPr>
          <w:rFonts w:ascii="Times New Roman" w:eastAsia="Times New Roman" w:hAnsi="Times New Roman" w:cs="Times New Roman"/>
          <w:color w:val="000000"/>
          <w:sz w:val="24"/>
          <w:szCs w:val="24"/>
          <w:lang w:eastAsia="ru-RU"/>
        </w:rPr>
        <w:t xml:space="preserve"> должен быть </w:t>
      </w:r>
      <w:r w:rsidRPr="00012D22">
        <w:rPr>
          <w:rFonts w:ascii="Times New Roman" w:eastAsia="Times New Roman" w:hAnsi="Times New Roman" w:cs="Times New Roman"/>
          <w:b/>
          <w:bCs/>
          <w:color w:val="000000"/>
          <w:sz w:val="24"/>
          <w:szCs w:val="24"/>
          <w:lang w:eastAsia="ru-RU"/>
        </w:rPr>
        <w:t>позитивным</w:t>
      </w:r>
      <w:r w:rsidRPr="00012D22">
        <w:rPr>
          <w:rFonts w:ascii="Times New Roman" w:eastAsia="Times New Roman" w:hAnsi="Times New Roman" w:cs="Times New Roman"/>
          <w:color w:val="000000"/>
          <w:sz w:val="24"/>
          <w:szCs w:val="24"/>
          <w:lang w:eastAsia="ru-RU"/>
        </w:rPr>
        <w:t>, не подразумевать возможности совершения участниками неуспешных действий или попадания в обидные, ущемляющие интересы ситуации;</w:t>
      </w:r>
    </w:p>
    <w:p w:rsidR="00FE388E" w:rsidRPr="00FE388E"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w:t>
      </w:r>
      <w:proofErr w:type="spellStart"/>
      <w:r w:rsidRPr="00012D22">
        <w:rPr>
          <w:rFonts w:ascii="Times New Roman" w:eastAsia="Times New Roman" w:hAnsi="Times New Roman" w:cs="Times New Roman"/>
          <w:color w:val="000000"/>
          <w:sz w:val="24"/>
          <w:szCs w:val="24"/>
          <w:lang w:eastAsia="ru-RU"/>
        </w:rPr>
        <w:t>энергизатор</w:t>
      </w:r>
      <w:proofErr w:type="spellEnd"/>
      <w:r w:rsidRPr="00012D22">
        <w:rPr>
          <w:rFonts w:ascii="Times New Roman" w:eastAsia="Times New Roman" w:hAnsi="Times New Roman" w:cs="Times New Roman"/>
          <w:color w:val="000000"/>
          <w:sz w:val="24"/>
          <w:szCs w:val="24"/>
          <w:lang w:eastAsia="ru-RU"/>
        </w:rPr>
        <w:t xml:space="preserve"> должен </w:t>
      </w:r>
      <w:r w:rsidRPr="00012D22">
        <w:rPr>
          <w:rFonts w:ascii="Times New Roman" w:eastAsia="Times New Roman" w:hAnsi="Times New Roman" w:cs="Times New Roman"/>
          <w:b/>
          <w:bCs/>
          <w:color w:val="000000"/>
          <w:sz w:val="24"/>
          <w:szCs w:val="24"/>
          <w:lang w:eastAsia="ru-RU"/>
        </w:rPr>
        <w:t>вовлекать всех участников</w:t>
      </w:r>
      <w:r w:rsidRPr="00012D22">
        <w:rPr>
          <w:rFonts w:ascii="Times New Roman" w:eastAsia="Times New Roman" w:hAnsi="Times New Roman" w:cs="Times New Roman"/>
          <w:color w:val="000000"/>
          <w:sz w:val="24"/>
          <w:szCs w:val="24"/>
          <w:lang w:eastAsia="ru-RU"/>
        </w:rPr>
        <w:t xml:space="preserve">. </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w:t>
      </w:r>
      <w:proofErr w:type="spellStart"/>
      <w:r w:rsidRPr="00012D22">
        <w:rPr>
          <w:rFonts w:ascii="Times New Roman" w:eastAsia="Times New Roman" w:hAnsi="Times New Roman" w:cs="Times New Roman"/>
          <w:color w:val="000000"/>
          <w:sz w:val="24"/>
          <w:szCs w:val="24"/>
          <w:lang w:eastAsia="ru-RU"/>
        </w:rPr>
        <w:t>энергизатор</w:t>
      </w:r>
      <w:proofErr w:type="spellEnd"/>
      <w:r w:rsidRPr="00012D22">
        <w:rPr>
          <w:rFonts w:ascii="Times New Roman" w:eastAsia="Times New Roman" w:hAnsi="Times New Roman" w:cs="Times New Roman"/>
          <w:color w:val="000000"/>
          <w:sz w:val="24"/>
          <w:szCs w:val="24"/>
          <w:lang w:eastAsia="ru-RU"/>
        </w:rPr>
        <w:t xml:space="preserve"> должен быть </w:t>
      </w:r>
      <w:r w:rsidRPr="00012D22">
        <w:rPr>
          <w:rFonts w:ascii="Times New Roman" w:eastAsia="Times New Roman" w:hAnsi="Times New Roman" w:cs="Times New Roman"/>
          <w:b/>
          <w:bCs/>
          <w:color w:val="000000"/>
          <w:sz w:val="24"/>
          <w:szCs w:val="24"/>
          <w:lang w:eastAsia="ru-RU"/>
        </w:rPr>
        <w:t>коротким</w:t>
      </w:r>
      <w:r w:rsidRPr="00012D22">
        <w:rPr>
          <w:rFonts w:ascii="Times New Roman" w:eastAsia="Times New Roman" w:hAnsi="Times New Roman" w:cs="Times New Roman"/>
          <w:color w:val="000000"/>
          <w:sz w:val="24"/>
          <w:szCs w:val="24"/>
          <w:lang w:eastAsia="ru-RU"/>
        </w:rPr>
        <w:t>, обычно продолжительностью 3–5 минут • </w:t>
      </w:r>
      <w:proofErr w:type="spellStart"/>
      <w:r w:rsidRPr="00012D22">
        <w:rPr>
          <w:rFonts w:ascii="Times New Roman" w:eastAsia="Times New Roman" w:hAnsi="Times New Roman" w:cs="Times New Roman"/>
          <w:color w:val="000000"/>
          <w:sz w:val="24"/>
          <w:szCs w:val="24"/>
          <w:lang w:eastAsia="ru-RU"/>
        </w:rPr>
        <w:t>энергизаторы</w:t>
      </w:r>
      <w:proofErr w:type="spellEnd"/>
      <w:r w:rsidRPr="00012D22">
        <w:rPr>
          <w:rFonts w:ascii="Times New Roman" w:eastAsia="Times New Roman" w:hAnsi="Times New Roman" w:cs="Times New Roman"/>
          <w:color w:val="000000"/>
          <w:sz w:val="24"/>
          <w:szCs w:val="24"/>
          <w:lang w:eastAsia="ru-RU"/>
        </w:rPr>
        <w:t xml:space="preserve"> должны быть легкими для объяснения, понимания и участия;</w:t>
      </w:r>
    </w:p>
    <w:p w:rsidR="00012D22" w:rsidRPr="00012D22" w:rsidRDefault="00012D22" w:rsidP="00012D22">
      <w:pPr>
        <w:shd w:val="clear" w:color="auto" w:fill="FFFFFF"/>
        <w:spacing w:after="0" w:line="240" w:lineRule="auto"/>
        <w:rPr>
          <w:rFonts w:ascii="Times New Roman" w:eastAsia="Times New Roman" w:hAnsi="Times New Roman" w:cs="Times New Roman"/>
          <w:color w:val="000000"/>
          <w:sz w:val="24"/>
          <w:szCs w:val="24"/>
          <w:lang w:eastAsia="ru-RU"/>
        </w:rPr>
      </w:pPr>
      <w:r w:rsidRPr="00012D22">
        <w:rPr>
          <w:rFonts w:ascii="Times New Roman" w:eastAsia="Times New Roman" w:hAnsi="Times New Roman" w:cs="Times New Roman"/>
          <w:color w:val="000000"/>
          <w:sz w:val="24"/>
          <w:szCs w:val="24"/>
          <w:lang w:eastAsia="ru-RU"/>
        </w:rPr>
        <w:t xml:space="preserve">• по возможности </w:t>
      </w:r>
      <w:proofErr w:type="spellStart"/>
      <w:r w:rsidRPr="00012D22">
        <w:rPr>
          <w:rFonts w:ascii="Times New Roman" w:eastAsia="Times New Roman" w:hAnsi="Times New Roman" w:cs="Times New Roman"/>
          <w:color w:val="000000"/>
          <w:sz w:val="24"/>
          <w:szCs w:val="24"/>
          <w:lang w:eastAsia="ru-RU"/>
        </w:rPr>
        <w:t>энергизаторы</w:t>
      </w:r>
      <w:proofErr w:type="spellEnd"/>
      <w:r w:rsidRPr="00012D22">
        <w:rPr>
          <w:rFonts w:ascii="Times New Roman" w:eastAsia="Times New Roman" w:hAnsi="Times New Roman" w:cs="Times New Roman"/>
          <w:color w:val="000000"/>
          <w:sz w:val="24"/>
          <w:szCs w:val="24"/>
          <w:lang w:eastAsia="ru-RU"/>
        </w:rPr>
        <w:t xml:space="preserve"> должны быть связанными с содержанием занятия, чтобы использовать их для перехода к следующей теме.</w:t>
      </w:r>
    </w:p>
    <w:p w:rsidR="00FE388E" w:rsidRPr="00FE388E" w:rsidRDefault="00FE388E" w:rsidP="00FE388E">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FE388E">
        <w:rPr>
          <w:rFonts w:ascii="Times New Roman" w:eastAsia="Times New Roman" w:hAnsi="Times New Roman" w:cs="Times New Roman"/>
          <w:b/>
          <w:bCs/>
          <w:spacing w:val="-3"/>
          <w:sz w:val="24"/>
          <w:szCs w:val="24"/>
          <w:lang w:eastAsia="ru-RU"/>
        </w:rPr>
        <w:t>Энергизатор</w:t>
      </w:r>
      <w:proofErr w:type="spellEnd"/>
      <w:r w:rsidRPr="00FE388E">
        <w:rPr>
          <w:rFonts w:ascii="Times New Roman" w:eastAsia="Times New Roman" w:hAnsi="Times New Roman" w:cs="Times New Roman"/>
          <w:b/>
          <w:bCs/>
          <w:spacing w:val="-3"/>
          <w:sz w:val="24"/>
          <w:szCs w:val="24"/>
          <w:lang w:eastAsia="ru-RU"/>
        </w:rPr>
        <w:t> </w:t>
      </w:r>
      <w:r w:rsidRPr="00FE388E">
        <w:rPr>
          <w:rFonts w:ascii="Times New Roman" w:eastAsia="Times New Roman" w:hAnsi="Times New Roman" w:cs="Times New Roman"/>
          <w:spacing w:val="-3"/>
          <w:sz w:val="24"/>
          <w:szCs w:val="24"/>
          <w:lang w:eastAsia="ru-RU"/>
        </w:rPr>
        <w:t>«Ладони»</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5"/>
          <w:sz w:val="24"/>
          <w:szCs w:val="24"/>
          <w:lang w:eastAsia="ru-RU"/>
        </w:rPr>
        <w:t>Участники стоят или сидят в кругу.</w:t>
      </w:r>
    </w:p>
    <w:p w:rsidR="00FE388E" w:rsidRPr="00FE388E" w:rsidRDefault="00FE388E" w:rsidP="00FE388E">
      <w:pPr>
        <w:shd w:val="clear" w:color="auto" w:fill="FFFFFF"/>
        <w:spacing w:after="0" w:line="240" w:lineRule="auto"/>
        <w:ind w:firstLine="374"/>
        <w:jc w:val="both"/>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6"/>
          <w:sz w:val="24"/>
          <w:szCs w:val="24"/>
          <w:lang w:eastAsia="ru-RU"/>
        </w:rPr>
        <w:t>Ведущий начинает какое-то движение и передает его соседу </w:t>
      </w:r>
      <w:r w:rsidRPr="00FE388E">
        <w:rPr>
          <w:rFonts w:ascii="Times New Roman" w:eastAsia="Times New Roman" w:hAnsi="Times New Roman" w:cs="Times New Roman"/>
          <w:spacing w:val="-7"/>
          <w:sz w:val="24"/>
          <w:szCs w:val="24"/>
          <w:lang w:eastAsia="ru-RU"/>
        </w:rPr>
        <w:t>справа, который в свою очередь передает это движение также со</w:t>
      </w:r>
      <w:r w:rsidRPr="00FE388E">
        <w:rPr>
          <w:rFonts w:ascii="Times New Roman" w:eastAsia="Times New Roman" w:hAnsi="Times New Roman" w:cs="Times New Roman"/>
          <w:spacing w:val="-7"/>
          <w:sz w:val="24"/>
          <w:szCs w:val="24"/>
          <w:lang w:eastAsia="ru-RU"/>
        </w:rPr>
        <w:softHyphen/>
      </w:r>
      <w:r w:rsidRPr="00FE388E">
        <w:rPr>
          <w:rFonts w:ascii="Times New Roman" w:eastAsia="Times New Roman" w:hAnsi="Times New Roman" w:cs="Times New Roman"/>
          <w:spacing w:val="-2"/>
          <w:sz w:val="24"/>
          <w:szCs w:val="24"/>
          <w:lang w:eastAsia="ru-RU"/>
        </w:rPr>
        <w:t>седу справа. Сосед справа продолжает выполнять данное дви</w:t>
      </w:r>
      <w:r w:rsidRPr="00FE388E">
        <w:rPr>
          <w:rFonts w:ascii="Times New Roman" w:eastAsia="Times New Roman" w:hAnsi="Times New Roman" w:cs="Times New Roman"/>
          <w:spacing w:val="-2"/>
          <w:sz w:val="24"/>
          <w:szCs w:val="24"/>
          <w:lang w:eastAsia="ru-RU"/>
        </w:rPr>
        <w:softHyphen/>
      </w:r>
      <w:r w:rsidRPr="00FE388E">
        <w:rPr>
          <w:rFonts w:ascii="Times New Roman" w:eastAsia="Times New Roman" w:hAnsi="Times New Roman" w:cs="Times New Roman"/>
          <w:spacing w:val="-5"/>
          <w:sz w:val="24"/>
          <w:szCs w:val="24"/>
          <w:lang w:eastAsia="ru-RU"/>
        </w:rPr>
        <w:t>жение до тех пор, пока не получит от соседа слева новое движе</w:t>
      </w:r>
      <w:r w:rsidRPr="00FE388E">
        <w:rPr>
          <w:rFonts w:ascii="Times New Roman" w:eastAsia="Times New Roman" w:hAnsi="Times New Roman" w:cs="Times New Roman"/>
          <w:spacing w:val="-5"/>
          <w:sz w:val="24"/>
          <w:szCs w:val="24"/>
          <w:lang w:eastAsia="ru-RU"/>
        </w:rPr>
        <w:softHyphen/>
      </w:r>
      <w:r w:rsidRPr="00FE388E">
        <w:rPr>
          <w:rFonts w:ascii="Times New Roman" w:eastAsia="Times New Roman" w:hAnsi="Times New Roman" w:cs="Times New Roman"/>
          <w:spacing w:val="-4"/>
          <w:sz w:val="24"/>
          <w:szCs w:val="24"/>
          <w:lang w:eastAsia="ru-RU"/>
        </w:rPr>
        <w:t>ние, которое он должен передать. Затем ведущий начинает дру</w:t>
      </w:r>
      <w:r w:rsidRPr="00FE388E">
        <w:rPr>
          <w:rFonts w:ascii="Times New Roman" w:eastAsia="Times New Roman" w:hAnsi="Times New Roman" w:cs="Times New Roman"/>
          <w:spacing w:val="-4"/>
          <w:sz w:val="24"/>
          <w:szCs w:val="24"/>
          <w:lang w:eastAsia="ru-RU"/>
        </w:rPr>
        <w:softHyphen/>
      </w:r>
      <w:r w:rsidRPr="00FE388E">
        <w:rPr>
          <w:rFonts w:ascii="Times New Roman" w:eastAsia="Times New Roman" w:hAnsi="Times New Roman" w:cs="Times New Roman"/>
          <w:sz w:val="24"/>
          <w:szCs w:val="24"/>
          <w:lang w:eastAsia="ru-RU"/>
        </w:rPr>
        <w:t>гое движение и т. д.</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z w:val="24"/>
          <w:szCs w:val="24"/>
          <w:lang w:eastAsia="ru-RU"/>
        </w:rPr>
        <w:t>Движения:</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4"/>
          <w:sz w:val="24"/>
          <w:szCs w:val="24"/>
          <w:lang w:eastAsia="ru-RU"/>
        </w:rPr>
        <w:t>а)</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5"/>
          <w:sz w:val="24"/>
          <w:szCs w:val="24"/>
          <w:lang w:eastAsia="ru-RU"/>
        </w:rPr>
        <w:t>трение ладони о ладонь;</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11"/>
          <w:sz w:val="24"/>
          <w:szCs w:val="24"/>
          <w:lang w:eastAsia="ru-RU"/>
        </w:rPr>
        <w:t>б)</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6"/>
          <w:sz w:val="24"/>
          <w:szCs w:val="24"/>
          <w:lang w:eastAsia="ru-RU"/>
        </w:rPr>
        <w:t>щелканье пальцами;</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10"/>
          <w:sz w:val="24"/>
          <w:szCs w:val="24"/>
          <w:lang w:eastAsia="ru-RU"/>
        </w:rPr>
        <w:t>в)</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5"/>
          <w:sz w:val="24"/>
          <w:szCs w:val="24"/>
          <w:lang w:eastAsia="ru-RU"/>
        </w:rPr>
        <w:t>хлопанье ладонями по бедрам;</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10"/>
          <w:sz w:val="24"/>
          <w:szCs w:val="24"/>
          <w:lang w:eastAsia="ru-RU"/>
        </w:rPr>
        <w:t>г)</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5"/>
          <w:sz w:val="24"/>
          <w:szCs w:val="24"/>
          <w:lang w:eastAsia="ru-RU"/>
        </w:rPr>
        <w:t>топанье ногами;</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8"/>
          <w:sz w:val="24"/>
          <w:szCs w:val="24"/>
          <w:lang w:eastAsia="ru-RU"/>
        </w:rPr>
        <w:t>д)</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6"/>
          <w:sz w:val="24"/>
          <w:szCs w:val="24"/>
          <w:lang w:eastAsia="ru-RU"/>
        </w:rPr>
        <w:t>хлопанье по бедрам;</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10"/>
          <w:sz w:val="24"/>
          <w:szCs w:val="24"/>
          <w:lang w:eastAsia="ru-RU"/>
        </w:rPr>
        <w:t>е)</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7"/>
          <w:sz w:val="24"/>
          <w:szCs w:val="24"/>
          <w:lang w:eastAsia="ru-RU"/>
        </w:rPr>
        <w:t>щелканье пальцами;</w:t>
      </w:r>
    </w:p>
    <w:p w:rsidR="00FE388E" w:rsidRPr="00FE388E" w:rsidRDefault="00FE388E" w:rsidP="00FE388E">
      <w:pPr>
        <w:shd w:val="clear" w:color="auto" w:fill="FFFFFF"/>
        <w:spacing w:after="0" w:line="240" w:lineRule="auto"/>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11"/>
          <w:sz w:val="24"/>
          <w:szCs w:val="24"/>
          <w:lang w:eastAsia="ru-RU"/>
        </w:rPr>
        <w:t>ж)</w:t>
      </w:r>
      <w:r w:rsidRPr="00FE388E">
        <w:rPr>
          <w:rFonts w:ascii="Times New Roman" w:eastAsia="Times New Roman" w:hAnsi="Times New Roman" w:cs="Times New Roman"/>
          <w:sz w:val="24"/>
          <w:szCs w:val="24"/>
          <w:lang w:eastAsia="ru-RU"/>
        </w:rPr>
        <w:t>       </w:t>
      </w:r>
      <w:r w:rsidRPr="00FE388E">
        <w:rPr>
          <w:rFonts w:ascii="Times New Roman" w:eastAsia="Times New Roman" w:hAnsi="Times New Roman" w:cs="Times New Roman"/>
          <w:spacing w:val="-6"/>
          <w:sz w:val="24"/>
          <w:szCs w:val="24"/>
          <w:lang w:eastAsia="ru-RU"/>
        </w:rPr>
        <w:t>аплодисменты поднятыми вверх руками.</w:t>
      </w:r>
    </w:p>
    <w:p w:rsidR="00FE388E" w:rsidRPr="00FE388E" w:rsidRDefault="00FE388E" w:rsidP="00FE388E">
      <w:pPr>
        <w:shd w:val="clear" w:color="auto" w:fill="FFFFFF"/>
        <w:spacing w:after="0" w:line="240" w:lineRule="auto"/>
        <w:ind w:firstLine="353"/>
        <w:jc w:val="both"/>
        <w:rPr>
          <w:rFonts w:ascii="Times New Roman" w:eastAsia="Times New Roman" w:hAnsi="Times New Roman" w:cs="Times New Roman"/>
          <w:sz w:val="24"/>
          <w:szCs w:val="24"/>
          <w:lang w:eastAsia="ru-RU"/>
        </w:rPr>
      </w:pPr>
      <w:r w:rsidRPr="00FE388E">
        <w:rPr>
          <w:rFonts w:ascii="Times New Roman" w:eastAsia="Times New Roman" w:hAnsi="Times New Roman" w:cs="Times New Roman"/>
          <w:spacing w:val="-7"/>
          <w:sz w:val="24"/>
          <w:szCs w:val="24"/>
          <w:lang w:eastAsia="ru-RU"/>
        </w:rPr>
        <w:t>Упражнение направлено на повышение групповой сплочен</w:t>
      </w:r>
      <w:r w:rsidRPr="00FE388E">
        <w:rPr>
          <w:rFonts w:ascii="Times New Roman" w:eastAsia="Times New Roman" w:hAnsi="Times New Roman" w:cs="Times New Roman"/>
          <w:spacing w:val="-7"/>
          <w:sz w:val="24"/>
          <w:szCs w:val="24"/>
          <w:lang w:eastAsia="ru-RU"/>
        </w:rPr>
        <w:softHyphen/>
      </w:r>
      <w:r w:rsidRPr="00FE388E">
        <w:rPr>
          <w:rFonts w:ascii="Times New Roman" w:eastAsia="Times New Roman" w:hAnsi="Times New Roman" w:cs="Times New Roman"/>
          <w:spacing w:val="-5"/>
          <w:sz w:val="24"/>
          <w:szCs w:val="24"/>
          <w:lang w:eastAsia="ru-RU"/>
        </w:rPr>
        <w:t>ности; способствует развитию внимания. Может использоваться при переключении с одного вида деятельности на другой.</w:t>
      </w:r>
    </w:p>
    <w:p w:rsidR="00012D22" w:rsidRDefault="00012D22" w:rsidP="00D865F8">
      <w:pPr>
        <w:pStyle w:val="a3"/>
        <w:shd w:val="clear" w:color="auto" w:fill="FFFFFF"/>
        <w:spacing w:before="0" w:beforeAutospacing="0" w:after="446" w:afterAutospacing="0"/>
        <w:ind w:firstLine="708"/>
        <w:jc w:val="both"/>
        <w:rPr>
          <w:i/>
          <w:color w:val="0D0D0D" w:themeColor="text1" w:themeTint="F2"/>
          <w:sz w:val="32"/>
          <w:szCs w:val="28"/>
        </w:rPr>
      </w:pPr>
    </w:p>
    <w:p w:rsidR="00616DE7" w:rsidRPr="001C7191" w:rsidRDefault="00616DE7" w:rsidP="003C665F">
      <w:pPr>
        <w:spacing w:line="240" w:lineRule="auto"/>
        <w:jc w:val="center"/>
        <w:rPr>
          <w:color w:val="0D0D0D" w:themeColor="text1" w:themeTint="F2"/>
          <w:sz w:val="28"/>
          <w:szCs w:val="28"/>
          <w:u w:val="single"/>
          <w:shd w:val="clear" w:color="auto" w:fill="FFFFFF"/>
        </w:rPr>
      </w:pPr>
      <w:r>
        <w:rPr>
          <w:rFonts w:ascii="Times New Roman" w:hAnsi="Times New Roman" w:cs="Times New Roman"/>
          <w:color w:val="0D0D0D" w:themeColor="text1" w:themeTint="F2"/>
          <w:sz w:val="28"/>
          <w:szCs w:val="28"/>
        </w:rPr>
        <w:lastRenderedPageBreak/>
        <w:t>Приложение 3:</w:t>
      </w:r>
      <w:r w:rsidR="003C665F">
        <w:rPr>
          <w:rFonts w:ascii="Times New Roman" w:hAnsi="Times New Roman" w:cs="Times New Roman"/>
          <w:color w:val="0D0D0D" w:themeColor="text1" w:themeTint="F2"/>
          <w:sz w:val="28"/>
          <w:szCs w:val="28"/>
        </w:rPr>
        <w:t xml:space="preserve"> </w:t>
      </w:r>
      <w:r w:rsidRPr="003C665F">
        <w:rPr>
          <w:b/>
          <w:color w:val="0D0D0D" w:themeColor="text1" w:themeTint="F2"/>
          <w:sz w:val="28"/>
          <w:szCs w:val="28"/>
          <w:u w:val="single"/>
          <w:shd w:val="clear" w:color="auto" w:fill="FFFFFF"/>
        </w:rPr>
        <w:t>Определите,  для какого класса составлена ситуационная задача? (7 , 11 классы).</w:t>
      </w:r>
    </w:p>
    <w:p w:rsidR="00616DE7" w:rsidRPr="003C665F" w:rsidRDefault="00616DE7" w:rsidP="003C665F">
      <w:pPr>
        <w:numPr>
          <w:ilvl w:val="0"/>
          <w:numId w:val="2"/>
        </w:numPr>
        <w:spacing w:after="0" w:line="240" w:lineRule="auto"/>
        <w:jc w:val="both"/>
        <w:rPr>
          <w:rFonts w:ascii="Times New Roman" w:hAnsi="Times New Roman" w:cs="Times New Roman"/>
          <w:sz w:val="28"/>
          <w:szCs w:val="28"/>
        </w:rPr>
      </w:pPr>
      <w:r w:rsidRPr="003C665F">
        <w:rPr>
          <w:rFonts w:ascii="Times New Roman" w:hAnsi="Times New Roman" w:cs="Times New Roman"/>
          <w:sz w:val="28"/>
          <w:szCs w:val="28"/>
        </w:rPr>
        <w:t>В зимний период учащиеся школы играли возле гаражей. Сергей предложил попрыгать с гаража в сугроб. Ребята поддержали его и  стали прыгать с гаража. Вдруг Андрей громко закричал. Дети подбежали к нему и увидели, что он не может подняться, правая штанина была вся в крови, он не мог встать на ногу и плакал от боли. Что необходимо предпринять?</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А) Сообщить родителям Андрея</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Б) Помочь подняться на ноги и довести до дома</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В) Отрезать штанину, наложить жгут</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Г) Вызвать скорую помощь</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Д) Наложить повязку</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Е) Позвать прохожих, чтобы помогли донести Андрея</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Ё) Успокоить мальчика</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Ж) Провести иммобилизацию подручными средствами</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З) Провести беседу о недопустимом поведении детей</w:t>
      </w:r>
    </w:p>
    <w:p w:rsidR="00616DE7" w:rsidRPr="003C665F" w:rsidRDefault="00616DE7" w:rsidP="003C665F">
      <w:pPr>
        <w:spacing w:line="240" w:lineRule="auto"/>
        <w:ind w:left="180"/>
        <w:rPr>
          <w:rFonts w:ascii="Times New Roman" w:hAnsi="Times New Roman" w:cs="Times New Roman"/>
          <w:i/>
          <w:sz w:val="28"/>
          <w:szCs w:val="28"/>
        </w:rPr>
      </w:pPr>
      <w:r w:rsidRPr="003C665F">
        <w:rPr>
          <w:rFonts w:ascii="Times New Roman" w:hAnsi="Times New Roman" w:cs="Times New Roman"/>
          <w:i/>
          <w:sz w:val="28"/>
          <w:szCs w:val="28"/>
        </w:rPr>
        <w:t>И) Выяснить, кто предложил такую игру</w:t>
      </w:r>
    </w:p>
    <w:p w:rsidR="00616DE7" w:rsidRPr="003C665F" w:rsidRDefault="00616DE7" w:rsidP="003C665F">
      <w:pPr>
        <w:numPr>
          <w:ilvl w:val="0"/>
          <w:numId w:val="2"/>
        </w:numPr>
        <w:spacing w:after="0" w:line="240" w:lineRule="auto"/>
        <w:jc w:val="both"/>
        <w:rPr>
          <w:rFonts w:ascii="Times New Roman" w:hAnsi="Times New Roman" w:cs="Times New Roman"/>
          <w:sz w:val="28"/>
          <w:szCs w:val="28"/>
        </w:rPr>
      </w:pPr>
      <w:r w:rsidRPr="003C665F">
        <w:rPr>
          <w:rFonts w:ascii="Times New Roman" w:hAnsi="Times New Roman" w:cs="Times New Roman"/>
          <w:sz w:val="28"/>
          <w:szCs w:val="28"/>
        </w:rPr>
        <w:t>Дети купались на речке. Один из мальчиков начал тонуть. Ребята думали, что он просто играет. Догадались, что ребенок тонет только после того, как он скрылся под водой. Сергей вытащил мальчика на берег. Он был синюшный и не дышал. Пульс на сонной артерии прощупывался. Ваши действия.</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А) Побить по щекам, чтобы привести в чувство</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Б) Определить вид утопления</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В) Удалить пену и пенистую жидкость из дыхательных путей</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Г) Очисть ротовую полость</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Д) Приступить к искусственной вентиляции легких</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Е) Бегать по берегу и звать на помощь</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Ё) Транспортировать пострадавшего</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Ж) Подложить под шею валик</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З) Вызвать скорую помощь</w:t>
      </w:r>
    </w:p>
    <w:p w:rsidR="00616DE7" w:rsidRPr="00616DE7" w:rsidRDefault="00616DE7" w:rsidP="00D865F8">
      <w:pPr>
        <w:spacing w:line="240" w:lineRule="auto"/>
        <w:ind w:left="180"/>
        <w:rPr>
          <w:rFonts w:ascii="Times New Roman" w:hAnsi="Times New Roman" w:cs="Times New Roman"/>
          <w:i/>
          <w:sz w:val="28"/>
          <w:szCs w:val="28"/>
        </w:rPr>
      </w:pPr>
      <w:r w:rsidRPr="00616DE7">
        <w:rPr>
          <w:rFonts w:ascii="Times New Roman" w:hAnsi="Times New Roman" w:cs="Times New Roman"/>
          <w:i/>
          <w:sz w:val="28"/>
          <w:szCs w:val="28"/>
        </w:rPr>
        <w:t>И) Подготовку к искусственному дыханию проводить грубо и быстро</w:t>
      </w:r>
    </w:p>
    <w:p w:rsidR="00616DE7" w:rsidRDefault="00616DE7" w:rsidP="00D865F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 4:</w:t>
      </w:r>
    </w:p>
    <w:p w:rsidR="00D865F8" w:rsidRDefault="00D865F8" w:rsidP="00D865F8">
      <w:pPr>
        <w:spacing w:line="240" w:lineRule="auto"/>
        <w:jc w:val="both"/>
        <w:rPr>
          <w:rFonts w:ascii="Times New Roman" w:hAnsi="Times New Roman" w:cs="Times New Roman"/>
          <w:color w:val="0D0D0D" w:themeColor="text1" w:themeTint="F2"/>
          <w:sz w:val="28"/>
          <w:szCs w:val="28"/>
        </w:rPr>
      </w:pPr>
      <w:r>
        <w:rPr>
          <w:noProof/>
          <w:lang w:eastAsia="ru-RU"/>
        </w:rPr>
        <w:drawing>
          <wp:inline distT="0" distB="0" distL="0" distR="0">
            <wp:extent cx="5943600" cy="3629025"/>
            <wp:effectExtent l="0" t="0" r="0" b="9525"/>
            <wp:docPr id="4" name="Рисунок 4" descr="C:\Users\Admin\AppData\Local\Microsoft\Windows\INetCache\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Новый рисунок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b="2057"/>
                    <a:stretch/>
                  </pic:blipFill>
                  <pic:spPr bwMode="auto">
                    <a:xfrm>
                      <a:off x="0" y="0"/>
                      <a:ext cx="5940425" cy="3627087"/>
                    </a:xfrm>
                    <a:prstGeom prst="rect">
                      <a:avLst/>
                    </a:prstGeom>
                    <a:noFill/>
                    <a:ln>
                      <a:noFill/>
                    </a:ln>
                    <a:extLst>
                      <a:ext uri="{53640926-AAD7-44D8-BBD7-CCE9431645EC}">
                        <a14:shadowObscured xmlns:a14="http://schemas.microsoft.com/office/drawing/2010/main"/>
                      </a:ext>
                    </a:extLst>
                  </pic:spPr>
                </pic:pic>
              </a:graphicData>
            </a:graphic>
          </wp:inline>
        </w:drawing>
      </w:r>
    </w:p>
    <w:p w:rsidR="003C665F" w:rsidRDefault="003C665F" w:rsidP="00D865F8">
      <w:pPr>
        <w:spacing w:line="240" w:lineRule="auto"/>
        <w:jc w:val="both"/>
        <w:rPr>
          <w:rFonts w:ascii="Times New Roman" w:hAnsi="Times New Roman" w:cs="Times New Roman"/>
          <w:color w:val="0D0D0D" w:themeColor="text1" w:themeTint="F2"/>
          <w:sz w:val="28"/>
          <w:szCs w:val="28"/>
        </w:rPr>
      </w:pPr>
    </w:p>
    <w:p w:rsidR="002C58FC" w:rsidRDefault="002C58FC" w:rsidP="00D865F8">
      <w:pPr>
        <w:spacing w:line="240" w:lineRule="auto"/>
        <w:jc w:val="both"/>
        <w:rPr>
          <w:rFonts w:ascii="Times New Roman" w:hAnsi="Times New Roman" w:cs="Times New Roman"/>
          <w:color w:val="0D0D0D" w:themeColor="text1" w:themeTint="F2"/>
          <w:sz w:val="28"/>
          <w:szCs w:val="28"/>
        </w:rPr>
      </w:pPr>
      <w:r>
        <w:rPr>
          <w:noProof/>
          <w:lang w:eastAsia="ru-RU"/>
        </w:rPr>
        <w:drawing>
          <wp:inline distT="0" distB="0" distL="0" distR="0" wp14:anchorId="084C2F9F" wp14:editId="6DCBAD57">
            <wp:extent cx="5943600" cy="5018138"/>
            <wp:effectExtent l="0" t="0" r="0" b="0"/>
            <wp:docPr id="1" name="Рисунок 1"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Новый рисунок.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448"/>
                    <a:stretch/>
                  </pic:blipFill>
                  <pic:spPr bwMode="auto">
                    <a:xfrm>
                      <a:off x="0" y="0"/>
                      <a:ext cx="5943600" cy="5018138"/>
                    </a:xfrm>
                    <a:prstGeom prst="rect">
                      <a:avLst/>
                    </a:prstGeom>
                    <a:noFill/>
                    <a:ln>
                      <a:noFill/>
                    </a:ln>
                    <a:extLst>
                      <a:ext uri="{53640926-AAD7-44D8-BBD7-CCE9431645EC}">
                        <a14:shadowObscured xmlns:a14="http://schemas.microsoft.com/office/drawing/2010/main"/>
                      </a:ext>
                    </a:extLst>
                  </pic:spPr>
                </pic:pic>
              </a:graphicData>
            </a:graphic>
          </wp:inline>
        </w:drawing>
      </w:r>
    </w:p>
    <w:p w:rsidR="00616DE7" w:rsidRDefault="00616DE7" w:rsidP="00D865F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Приложение</w:t>
      </w:r>
      <w:r w:rsidR="002C58FC">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5:</w:t>
      </w:r>
    </w:p>
    <w:p w:rsidR="002C58FC" w:rsidRPr="002C58FC" w:rsidRDefault="002C58FC" w:rsidP="00D865F8">
      <w:pPr>
        <w:pStyle w:val="Default"/>
        <w:rPr>
          <w:b/>
          <w:i/>
          <w:sz w:val="28"/>
          <w:szCs w:val="28"/>
        </w:rPr>
      </w:pPr>
      <w:r w:rsidRPr="002C58FC">
        <w:rPr>
          <w:b/>
          <w:i/>
          <w:sz w:val="28"/>
          <w:szCs w:val="28"/>
        </w:rPr>
        <w:t>Ситуационная задача А. ОПРЕДЕЛИТЕ ТРАВМУ ПО РИСУНКУ.</w:t>
      </w:r>
    </w:p>
    <w:p w:rsidR="002C58FC" w:rsidRPr="002C58FC" w:rsidRDefault="002C58FC" w:rsidP="00D865F8">
      <w:pPr>
        <w:pStyle w:val="Default"/>
        <w:rPr>
          <w:i/>
          <w:sz w:val="28"/>
          <w:szCs w:val="28"/>
        </w:rPr>
      </w:pPr>
    </w:p>
    <w:p w:rsidR="002C58FC" w:rsidRPr="002C58FC" w:rsidRDefault="002C58FC" w:rsidP="00D865F8">
      <w:pPr>
        <w:pStyle w:val="Default"/>
        <w:rPr>
          <w:i/>
          <w:sz w:val="28"/>
          <w:szCs w:val="28"/>
        </w:rPr>
      </w:pPr>
      <w:r w:rsidRPr="002C58FC">
        <w:rPr>
          <w:i/>
          <w:noProof/>
          <w:sz w:val="28"/>
          <w:szCs w:val="28"/>
          <w:lang w:eastAsia="ru-RU"/>
        </w:rPr>
        <w:drawing>
          <wp:anchor distT="0" distB="0" distL="114300" distR="114300" simplePos="0" relativeHeight="251658240" behindDoc="1" locked="0" layoutInCell="1" allowOverlap="1" wp14:anchorId="39C5E6DB" wp14:editId="783629F6">
            <wp:simplePos x="0" y="0"/>
            <wp:positionH relativeFrom="column">
              <wp:posOffset>2901315</wp:posOffset>
            </wp:positionH>
            <wp:positionV relativeFrom="paragraph">
              <wp:posOffset>5080</wp:posOffset>
            </wp:positionV>
            <wp:extent cx="3351530" cy="2228850"/>
            <wp:effectExtent l="0" t="0" r="1270" b="0"/>
            <wp:wrapTight wrapText="bothSides">
              <wp:wrapPolygon edited="0">
                <wp:start x="0" y="0"/>
                <wp:lineTo x="0" y="21415"/>
                <wp:lineTo x="21485" y="21415"/>
                <wp:lineTo x="21485" y="0"/>
                <wp:lineTo x="0" y="0"/>
              </wp:wrapPolygon>
            </wp:wrapTight>
            <wp:docPr id="10" name="Рисунок 7" descr="E:\1\на урок по медицине\57f37ccd6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на урок по медицине\57f37ccd63932.jpg"/>
                    <pic:cNvPicPr>
                      <a:picLocks noChangeAspect="1" noChangeArrowheads="1"/>
                    </pic:cNvPicPr>
                  </pic:nvPicPr>
                  <pic:blipFill rotWithShape="1">
                    <a:blip r:embed="rId11" cstate="print">
                      <a:lum bright="-20000"/>
                      <a:extLst>
                        <a:ext uri="{28A0092B-C50C-407E-A947-70E740481C1C}">
                          <a14:useLocalDpi xmlns:a14="http://schemas.microsoft.com/office/drawing/2010/main" val="0"/>
                        </a:ext>
                      </a:extLst>
                    </a:blip>
                    <a:srcRect b="11855"/>
                    <a:stretch/>
                  </pic:blipFill>
                  <pic:spPr bwMode="auto">
                    <a:xfrm>
                      <a:off x="0" y="0"/>
                      <a:ext cx="335153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58FC">
        <w:rPr>
          <w:i/>
          <w:noProof/>
          <w:sz w:val="28"/>
          <w:szCs w:val="28"/>
          <w:lang w:eastAsia="ru-RU"/>
        </w:rPr>
        <w:drawing>
          <wp:inline distT="0" distB="0" distL="0" distR="0" wp14:anchorId="50F4AA5E" wp14:editId="5538B67B">
            <wp:extent cx="3350975" cy="2238375"/>
            <wp:effectExtent l="0" t="0" r="1905" b="0"/>
            <wp:docPr id="9" name="Рисунок 1" descr="E:\1\на урок по медицин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на урок по медицине\4.jpg"/>
                    <pic:cNvPicPr>
                      <a:picLocks noChangeAspect="1" noChangeArrowheads="1"/>
                    </pic:cNvPicPr>
                  </pic:nvPicPr>
                  <pic:blipFill>
                    <a:blip r:embed="rId12" cstate="print">
                      <a:lum bright="-30000"/>
                    </a:blip>
                    <a:srcRect/>
                    <a:stretch>
                      <a:fillRect/>
                    </a:stretch>
                  </pic:blipFill>
                  <pic:spPr bwMode="auto">
                    <a:xfrm>
                      <a:off x="0" y="0"/>
                      <a:ext cx="3363241" cy="2246568"/>
                    </a:xfrm>
                    <a:prstGeom prst="rect">
                      <a:avLst/>
                    </a:prstGeom>
                    <a:noFill/>
                    <a:ln w="9525">
                      <a:noFill/>
                      <a:miter lim="800000"/>
                      <a:headEnd/>
                      <a:tailEnd/>
                    </a:ln>
                  </pic:spPr>
                </pic:pic>
              </a:graphicData>
            </a:graphic>
          </wp:inline>
        </w:drawing>
      </w:r>
    </w:p>
    <w:p w:rsidR="002C58FC" w:rsidRPr="002C58FC" w:rsidRDefault="002C58FC" w:rsidP="00D865F8">
      <w:pPr>
        <w:pStyle w:val="Default"/>
        <w:rPr>
          <w:i/>
          <w:sz w:val="28"/>
          <w:szCs w:val="28"/>
        </w:rPr>
      </w:pPr>
    </w:p>
    <w:p w:rsidR="002C58FC" w:rsidRDefault="002C58FC" w:rsidP="00D865F8">
      <w:pPr>
        <w:spacing w:line="240" w:lineRule="auto"/>
        <w:jc w:val="both"/>
        <w:rPr>
          <w:rFonts w:ascii="Times New Roman" w:hAnsi="Times New Roman" w:cs="Times New Roman"/>
          <w:i/>
          <w:sz w:val="28"/>
          <w:szCs w:val="28"/>
        </w:rPr>
      </w:pPr>
      <w:r w:rsidRPr="002C58FC">
        <w:rPr>
          <w:rFonts w:ascii="Times New Roman" w:hAnsi="Times New Roman" w:cs="Times New Roman"/>
          <w:bCs/>
          <w:i/>
          <w:sz w:val="28"/>
          <w:szCs w:val="28"/>
        </w:rPr>
        <w:t xml:space="preserve"> </w:t>
      </w:r>
      <w:proofErr w:type="gramStart"/>
      <w:r w:rsidRPr="002C58FC">
        <w:rPr>
          <w:rFonts w:ascii="Times New Roman" w:hAnsi="Times New Roman" w:cs="Times New Roman"/>
          <w:i/>
          <w:sz w:val="28"/>
          <w:szCs w:val="28"/>
        </w:rPr>
        <w:t>Задание</w:t>
      </w:r>
      <w:proofErr w:type="gramEnd"/>
      <w:r w:rsidRPr="002C58FC">
        <w:rPr>
          <w:rFonts w:ascii="Times New Roman" w:hAnsi="Times New Roman" w:cs="Times New Roman"/>
          <w:i/>
          <w:sz w:val="28"/>
          <w:szCs w:val="28"/>
        </w:rPr>
        <w:t xml:space="preserve">: какое повреждение можно предположить? Перечислите объем и продемонстрируйте очередность оказания первой доврачебной медицинской помощи, выбрав среди </w:t>
      </w:r>
      <w:proofErr w:type="gramStart"/>
      <w:r w:rsidRPr="002C58FC">
        <w:rPr>
          <w:rFonts w:ascii="Times New Roman" w:hAnsi="Times New Roman" w:cs="Times New Roman"/>
          <w:i/>
          <w:sz w:val="28"/>
          <w:szCs w:val="28"/>
        </w:rPr>
        <w:t>имеющихся</w:t>
      </w:r>
      <w:proofErr w:type="gramEnd"/>
      <w:r w:rsidRPr="002C58FC">
        <w:rPr>
          <w:rFonts w:ascii="Times New Roman" w:hAnsi="Times New Roman" w:cs="Times New Roman"/>
          <w:i/>
          <w:sz w:val="28"/>
          <w:szCs w:val="28"/>
        </w:rPr>
        <w:t xml:space="preserve"> на столе необходимые средства помощи.</w:t>
      </w:r>
    </w:p>
    <w:p w:rsidR="0025697A" w:rsidRDefault="0025697A" w:rsidP="00D865F8">
      <w:pPr>
        <w:pStyle w:val="Default"/>
        <w:rPr>
          <w:b/>
          <w:i/>
          <w:sz w:val="28"/>
          <w:szCs w:val="28"/>
        </w:rPr>
      </w:pPr>
    </w:p>
    <w:p w:rsidR="0025697A" w:rsidRDefault="0025697A" w:rsidP="00D865F8">
      <w:pPr>
        <w:pStyle w:val="Default"/>
        <w:rPr>
          <w:b/>
          <w:i/>
          <w:sz w:val="28"/>
          <w:szCs w:val="28"/>
        </w:rPr>
      </w:pPr>
    </w:p>
    <w:p w:rsidR="0025697A" w:rsidRDefault="0025697A" w:rsidP="00D865F8">
      <w:pPr>
        <w:pStyle w:val="Default"/>
        <w:rPr>
          <w:b/>
          <w:i/>
          <w:sz w:val="28"/>
          <w:szCs w:val="28"/>
        </w:rPr>
      </w:pPr>
    </w:p>
    <w:p w:rsidR="002C58FC" w:rsidRPr="002C58FC" w:rsidRDefault="002C58FC" w:rsidP="00D865F8">
      <w:pPr>
        <w:pStyle w:val="Default"/>
        <w:rPr>
          <w:b/>
          <w:i/>
          <w:sz w:val="28"/>
          <w:szCs w:val="28"/>
        </w:rPr>
      </w:pPr>
      <w:r w:rsidRPr="002C58FC">
        <w:rPr>
          <w:b/>
          <w:i/>
          <w:sz w:val="28"/>
          <w:szCs w:val="28"/>
        </w:rPr>
        <w:t>Ситуационная задача Б. ОПРЕДЕЛИТЕ ТРАВМУ ПО РИСУНКУ.</w:t>
      </w:r>
    </w:p>
    <w:p w:rsidR="002C58FC" w:rsidRPr="002C58FC" w:rsidRDefault="002C58FC" w:rsidP="00D865F8">
      <w:pPr>
        <w:spacing w:line="240" w:lineRule="auto"/>
        <w:jc w:val="both"/>
        <w:rPr>
          <w:rFonts w:ascii="Times New Roman" w:hAnsi="Times New Roman" w:cs="Times New Roman"/>
          <w:i/>
          <w:sz w:val="28"/>
          <w:szCs w:val="28"/>
        </w:rPr>
      </w:pPr>
    </w:p>
    <w:p w:rsidR="002C58FC" w:rsidRPr="002C58FC" w:rsidRDefault="002C58FC" w:rsidP="00D865F8">
      <w:pPr>
        <w:spacing w:line="240" w:lineRule="auto"/>
        <w:jc w:val="both"/>
        <w:rPr>
          <w:rFonts w:ascii="Times New Roman" w:hAnsi="Times New Roman" w:cs="Times New Roman"/>
          <w:i/>
          <w:sz w:val="28"/>
          <w:szCs w:val="28"/>
        </w:rPr>
      </w:pPr>
      <w:r w:rsidRPr="002C58FC">
        <w:rPr>
          <w:rFonts w:ascii="Times New Roman" w:hAnsi="Times New Roman" w:cs="Times New Roman"/>
          <w:i/>
          <w:noProof/>
          <w:sz w:val="28"/>
          <w:szCs w:val="28"/>
          <w:lang w:eastAsia="ru-RU"/>
        </w:rPr>
        <w:drawing>
          <wp:inline distT="0" distB="0" distL="0" distR="0" wp14:anchorId="7BBD80D2" wp14:editId="3003E6F6">
            <wp:extent cx="4444304" cy="2400300"/>
            <wp:effectExtent l="0" t="0" r="0" b="0"/>
            <wp:docPr id="8" name="Рисунок 5" descr="E:\1\на урок по медицине\57f9ad9fd2b2161e9264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на урок по медицине\57f9ad9fd2b2161e9264_middle.jpg"/>
                    <pic:cNvPicPr>
                      <a:picLocks noChangeAspect="1" noChangeArrowheads="1"/>
                    </pic:cNvPicPr>
                  </pic:nvPicPr>
                  <pic:blipFill>
                    <a:blip r:embed="rId13" cstate="print">
                      <a:lum bright="-40000"/>
                    </a:blip>
                    <a:srcRect/>
                    <a:stretch>
                      <a:fillRect/>
                    </a:stretch>
                  </pic:blipFill>
                  <pic:spPr bwMode="auto">
                    <a:xfrm>
                      <a:off x="0" y="0"/>
                      <a:ext cx="4444304" cy="2400300"/>
                    </a:xfrm>
                    <a:prstGeom prst="rect">
                      <a:avLst/>
                    </a:prstGeom>
                    <a:noFill/>
                    <a:ln w="9525">
                      <a:noFill/>
                      <a:miter lim="800000"/>
                      <a:headEnd/>
                      <a:tailEnd/>
                    </a:ln>
                  </pic:spPr>
                </pic:pic>
              </a:graphicData>
            </a:graphic>
          </wp:inline>
        </w:drawing>
      </w:r>
      <w:r w:rsidRPr="002C58FC">
        <w:rPr>
          <w:rFonts w:ascii="Times New Roman" w:hAnsi="Times New Roman" w:cs="Times New Roman"/>
          <w:i/>
          <w:sz w:val="28"/>
          <w:szCs w:val="28"/>
        </w:rPr>
        <w:t xml:space="preserve"> </w:t>
      </w:r>
    </w:p>
    <w:p w:rsidR="002C58FC" w:rsidRDefault="002C58FC" w:rsidP="00D865F8">
      <w:pPr>
        <w:spacing w:line="240" w:lineRule="auto"/>
        <w:jc w:val="both"/>
        <w:rPr>
          <w:rFonts w:ascii="Times New Roman" w:hAnsi="Times New Roman" w:cs="Times New Roman"/>
          <w:i/>
          <w:sz w:val="28"/>
          <w:szCs w:val="28"/>
        </w:rPr>
      </w:pPr>
      <w:r w:rsidRPr="002C58FC">
        <w:rPr>
          <w:rFonts w:ascii="Times New Roman" w:hAnsi="Times New Roman" w:cs="Times New Roman"/>
          <w:i/>
          <w:sz w:val="28"/>
          <w:szCs w:val="28"/>
        </w:rPr>
        <w:t xml:space="preserve">Молодая женщина случайно подвернула стопу, возникла сильная боль. При осмотре: припухлость в области голеностопного сустава, умеренная болезненность при пальпации. Толчкообразная нагрузка на область пятки безболезненна. </w:t>
      </w:r>
    </w:p>
    <w:p w:rsidR="002C58FC" w:rsidRPr="002C58FC" w:rsidRDefault="002C58FC" w:rsidP="00D865F8">
      <w:pPr>
        <w:spacing w:line="240" w:lineRule="auto"/>
        <w:jc w:val="both"/>
        <w:rPr>
          <w:rFonts w:ascii="Times New Roman" w:hAnsi="Times New Roman" w:cs="Times New Roman"/>
          <w:i/>
          <w:sz w:val="28"/>
          <w:szCs w:val="28"/>
        </w:rPr>
      </w:pPr>
      <w:proofErr w:type="gramStart"/>
      <w:r w:rsidRPr="002C58FC">
        <w:rPr>
          <w:rFonts w:ascii="Times New Roman" w:hAnsi="Times New Roman" w:cs="Times New Roman"/>
          <w:i/>
          <w:sz w:val="28"/>
          <w:szCs w:val="28"/>
        </w:rPr>
        <w:t>Задание</w:t>
      </w:r>
      <w:proofErr w:type="gramEnd"/>
      <w:r w:rsidRPr="002C58FC">
        <w:rPr>
          <w:rFonts w:ascii="Times New Roman" w:hAnsi="Times New Roman" w:cs="Times New Roman"/>
          <w:i/>
          <w:sz w:val="28"/>
          <w:szCs w:val="28"/>
        </w:rPr>
        <w:t xml:space="preserve">: какое повреждение можно предположить? Перечислите объем и продемонстрируйте очередность оказания первой доврачебной медицинской помощи, выбрав среди </w:t>
      </w:r>
      <w:proofErr w:type="gramStart"/>
      <w:r w:rsidRPr="002C58FC">
        <w:rPr>
          <w:rFonts w:ascii="Times New Roman" w:hAnsi="Times New Roman" w:cs="Times New Roman"/>
          <w:i/>
          <w:sz w:val="28"/>
          <w:szCs w:val="28"/>
        </w:rPr>
        <w:t>имеющихся</w:t>
      </w:r>
      <w:proofErr w:type="gramEnd"/>
      <w:r w:rsidRPr="002C58FC">
        <w:rPr>
          <w:rFonts w:ascii="Times New Roman" w:hAnsi="Times New Roman" w:cs="Times New Roman"/>
          <w:i/>
          <w:sz w:val="28"/>
          <w:szCs w:val="28"/>
        </w:rPr>
        <w:t xml:space="preserve"> на столе необходимые средства помощи.</w:t>
      </w:r>
    </w:p>
    <w:p w:rsidR="002C58FC" w:rsidRPr="0029237A" w:rsidRDefault="002C58FC" w:rsidP="00D865F8">
      <w:pPr>
        <w:spacing w:line="240" w:lineRule="auto"/>
        <w:jc w:val="both"/>
        <w:rPr>
          <w:rFonts w:ascii="Times New Roman" w:hAnsi="Times New Roman" w:cs="Times New Roman"/>
          <w:color w:val="0D0D0D" w:themeColor="text1" w:themeTint="F2"/>
          <w:sz w:val="28"/>
          <w:szCs w:val="28"/>
        </w:rPr>
      </w:pPr>
    </w:p>
    <w:sectPr w:rsidR="002C58FC" w:rsidRPr="0029237A" w:rsidSect="003C665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E74BC"/>
    <w:multiLevelType w:val="hybridMultilevel"/>
    <w:tmpl w:val="F5AC51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5671C3B"/>
    <w:multiLevelType w:val="hybridMultilevel"/>
    <w:tmpl w:val="25883102"/>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
    <w:nsid w:val="40413B2D"/>
    <w:multiLevelType w:val="hybridMultilevel"/>
    <w:tmpl w:val="F85447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7A"/>
    <w:rsid w:val="00012D22"/>
    <w:rsid w:val="00091ABD"/>
    <w:rsid w:val="0009226E"/>
    <w:rsid w:val="00096960"/>
    <w:rsid w:val="00174776"/>
    <w:rsid w:val="001C7191"/>
    <w:rsid w:val="0025697A"/>
    <w:rsid w:val="0029237A"/>
    <w:rsid w:val="002A40F4"/>
    <w:rsid w:val="002C58FC"/>
    <w:rsid w:val="003C665F"/>
    <w:rsid w:val="0040560E"/>
    <w:rsid w:val="004E6F12"/>
    <w:rsid w:val="00581FED"/>
    <w:rsid w:val="00613ACF"/>
    <w:rsid w:val="00616DE7"/>
    <w:rsid w:val="007623CC"/>
    <w:rsid w:val="00872B11"/>
    <w:rsid w:val="009568DC"/>
    <w:rsid w:val="009B49C1"/>
    <w:rsid w:val="009C1CFD"/>
    <w:rsid w:val="00A83D13"/>
    <w:rsid w:val="00B53A1D"/>
    <w:rsid w:val="00BC6635"/>
    <w:rsid w:val="00CE504B"/>
    <w:rsid w:val="00D865F8"/>
    <w:rsid w:val="00DB631A"/>
    <w:rsid w:val="00F00D0F"/>
    <w:rsid w:val="00F06D2B"/>
    <w:rsid w:val="00F328BB"/>
    <w:rsid w:val="00F821DD"/>
    <w:rsid w:val="00FE3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_"/>
    <w:link w:val="31"/>
    <w:locked/>
    <w:rsid w:val="009C1CFD"/>
    <w:rPr>
      <w:rFonts w:ascii="Times New Roman" w:hAnsi="Times New Roman" w:cs="Times New Roman"/>
      <w:b/>
      <w:bCs/>
      <w:sz w:val="26"/>
      <w:szCs w:val="26"/>
      <w:shd w:val="clear" w:color="auto" w:fill="FFFFFF"/>
    </w:rPr>
  </w:style>
  <w:style w:type="paragraph" w:customStyle="1" w:styleId="31">
    <w:name w:val="Основной текст (3)1"/>
    <w:basedOn w:val="a"/>
    <w:link w:val="3"/>
    <w:rsid w:val="009C1CFD"/>
    <w:pPr>
      <w:shd w:val="clear" w:color="auto" w:fill="FFFFFF"/>
      <w:spacing w:after="0" w:line="648" w:lineRule="exact"/>
    </w:pPr>
    <w:rPr>
      <w:rFonts w:ascii="Times New Roman" w:hAnsi="Times New Roman" w:cs="Times New Roman"/>
      <w:b/>
      <w:bCs/>
      <w:sz w:val="26"/>
      <w:szCs w:val="26"/>
    </w:rPr>
  </w:style>
  <w:style w:type="character" w:customStyle="1" w:styleId="30">
    <w:name w:val="Основной текст (3)"/>
    <w:basedOn w:val="3"/>
    <w:rsid w:val="009C1CFD"/>
    <w:rPr>
      <w:rFonts w:ascii="Times New Roman" w:hAnsi="Times New Roman" w:cs="Times New Roman"/>
      <w:b/>
      <w:bCs/>
      <w:sz w:val="26"/>
      <w:szCs w:val="26"/>
      <w:shd w:val="clear" w:color="auto" w:fill="FFFFFF"/>
    </w:rPr>
  </w:style>
  <w:style w:type="paragraph" w:customStyle="1" w:styleId="Default">
    <w:name w:val="Default"/>
    <w:rsid w:val="00091AB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091A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1ABD"/>
    <w:rPr>
      <w:rFonts w:ascii="Tahoma" w:hAnsi="Tahoma" w:cs="Tahoma"/>
      <w:sz w:val="16"/>
      <w:szCs w:val="16"/>
    </w:rPr>
  </w:style>
  <w:style w:type="character" w:customStyle="1" w:styleId="2">
    <w:name w:val="2"/>
    <w:basedOn w:val="a0"/>
    <w:rsid w:val="0009226E"/>
  </w:style>
  <w:style w:type="character" w:customStyle="1" w:styleId="20pt">
    <w:name w:val="20pt"/>
    <w:basedOn w:val="a0"/>
    <w:rsid w:val="0009226E"/>
  </w:style>
  <w:style w:type="character" w:customStyle="1" w:styleId="a00">
    <w:name w:val="a0"/>
    <w:basedOn w:val="a0"/>
    <w:rsid w:val="00A83D13"/>
  </w:style>
  <w:style w:type="character" w:customStyle="1" w:styleId="a6">
    <w:name w:val="a"/>
    <w:basedOn w:val="a0"/>
    <w:rsid w:val="00A83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_"/>
    <w:link w:val="31"/>
    <w:locked/>
    <w:rsid w:val="009C1CFD"/>
    <w:rPr>
      <w:rFonts w:ascii="Times New Roman" w:hAnsi="Times New Roman" w:cs="Times New Roman"/>
      <w:b/>
      <w:bCs/>
      <w:sz w:val="26"/>
      <w:szCs w:val="26"/>
      <w:shd w:val="clear" w:color="auto" w:fill="FFFFFF"/>
    </w:rPr>
  </w:style>
  <w:style w:type="paragraph" w:customStyle="1" w:styleId="31">
    <w:name w:val="Основной текст (3)1"/>
    <w:basedOn w:val="a"/>
    <w:link w:val="3"/>
    <w:rsid w:val="009C1CFD"/>
    <w:pPr>
      <w:shd w:val="clear" w:color="auto" w:fill="FFFFFF"/>
      <w:spacing w:after="0" w:line="648" w:lineRule="exact"/>
    </w:pPr>
    <w:rPr>
      <w:rFonts w:ascii="Times New Roman" w:hAnsi="Times New Roman" w:cs="Times New Roman"/>
      <w:b/>
      <w:bCs/>
      <w:sz w:val="26"/>
      <w:szCs w:val="26"/>
    </w:rPr>
  </w:style>
  <w:style w:type="character" w:customStyle="1" w:styleId="30">
    <w:name w:val="Основной текст (3)"/>
    <w:basedOn w:val="3"/>
    <w:rsid w:val="009C1CFD"/>
    <w:rPr>
      <w:rFonts w:ascii="Times New Roman" w:hAnsi="Times New Roman" w:cs="Times New Roman"/>
      <w:b/>
      <w:bCs/>
      <w:sz w:val="26"/>
      <w:szCs w:val="26"/>
      <w:shd w:val="clear" w:color="auto" w:fill="FFFFFF"/>
    </w:rPr>
  </w:style>
  <w:style w:type="paragraph" w:customStyle="1" w:styleId="Default">
    <w:name w:val="Default"/>
    <w:rsid w:val="00091AB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091A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1ABD"/>
    <w:rPr>
      <w:rFonts w:ascii="Tahoma" w:hAnsi="Tahoma" w:cs="Tahoma"/>
      <w:sz w:val="16"/>
      <w:szCs w:val="16"/>
    </w:rPr>
  </w:style>
  <w:style w:type="character" w:customStyle="1" w:styleId="2">
    <w:name w:val="2"/>
    <w:basedOn w:val="a0"/>
    <w:rsid w:val="0009226E"/>
  </w:style>
  <w:style w:type="character" w:customStyle="1" w:styleId="20pt">
    <w:name w:val="20pt"/>
    <w:basedOn w:val="a0"/>
    <w:rsid w:val="0009226E"/>
  </w:style>
  <w:style w:type="character" w:customStyle="1" w:styleId="a00">
    <w:name w:val="a0"/>
    <w:basedOn w:val="a0"/>
    <w:rsid w:val="00A83D13"/>
  </w:style>
  <w:style w:type="character" w:customStyle="1" w:styleId="a6">
    <w:name w:val="a"/>
    <w:basedOn w:val="a0"/>
    <w:rsid w:val="00A83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207947">
      <w:bodyDiv w:val="1"/>
      <w:marLeft w:val="0"/>
      <w:marRight w:val="0"/>
      <w:marTop w:val="0"/>
      <w:marBottom w:val="0"/>
      <w:divBdr>
        <w:top w:val="none" w:sz="0" w:space="0" w:color="auto"/>
        <w:left w:val="none" w:sz="0" w:space="0" w:color="auto"/>
        <w:bottom w:val="none" w:sz="0" w:space="0" w:color="auto"/>
        <w:right w:val="none" w:sz="0" w:space="0" w:color="auto"/>
      </w:divBdr>
    </w:div>
    <w:div w:id="489365949">
      <w:bodyDiv w:val="1"/>
      <w:marLeft w:val="0"/>
      <w:marRight w:val="0"/>
      <w:marTop w:val="0"/>
      <w:marBottom w:val="0"/>
      <w:divBdr>
        <w:top w:val="none" w:sz="0" w:space="0" w:color="auto"/>
        <w:left w:val="none" w:sz="0" w:space="0" w:color="auto"/>
        <w:bottom w:val="none" w:sz="0" w:space="0" w:color="auto"/>
        <w:right w:val="none" w:sz="0" w:space="0" w:color="auto"/>
      </w:divBdr>
    </w:div>
    <w:div w:id="746849062">
      <w:bodyDiv w:val="1"/>
      <w:marLeft w:val="0"/>
      <w:marRight w:val="0"/>
      <w:marTop w:val="0"/>
      <w:marBottom w:val="0"/>
      <w:divBdr>
        <w:top w:val="none" w:sz="0" w:space="0" w:color="auto"/>
        <w:left w:val="none" w:sz="0" w:space="0" w:color="auto"/>
        <w:bottom w:val="none" w:sz="0" w:space="0" w:color="auto"/>
        <w:right w:val="none" w:sz="0" w:space="0" w:color="auto"/>
      </w:divBdr>
    </w:div>
    <w:div w:id="824669087">
      <w:bodyDiv w:val="1"/>
      <w:marLeft w:val="0"/>
      <w:marRight w:val="0"/>
      <w:marTop w:val="0"/>
      <w:marBottom w:val="0"/>
      <w:divBdr>
        <w:top w:val="none" w:sz="0" w:space="0" w:color="auto"/>
        <w:left w:val="none" w:sz="0" w:space="0" w:color="auto"/>
        <w:bottom w:val="none" w:sz="0" w:space="0" w:color="auto"/>
        <w:right w:val="none" w:sz="0" w:space="0" w:color="auto"/>
      </w:divBdr>
    </w:div>
    <w:div w:id="838883578">
      <w:bodyDiv w:val="1"/>
      <w:marLeft w:val="0"/>
      <w:marRight w:val="0"/>
      <w:marTop w:val="0"/>
      <w:marBottom w:val="0"/>
      <w:divBdr>
        <w:top w:val="none" w:sz="0" w:space="0" w:color="auto"/>
        <w:left w:val="none" w:sz="0" w:space="0" w:color="auto"/>
        <w:bottom w:val="none" w:sz="0" w:space="0" w:color="auto"/>
        <w:right w:val="none" w:sz="0" w:space="0" w:color="auto"/>
      </w:divBdr>
    </w:div>
    <w:div w:id="1838809476">
      <w:bodyDiv w:val="1"/>
      <w:marLeft w:val="0"/>
      <w:marRight w:val="0"/>
      <w:marTop w:val="0"/>
      <w:marBottom w:val="0"/>
      <w:divBdr>
        <w:top w:val="none" w:sz="0" w:space="0" w:color="auto"/>
        <w:left w:val="none" w:sz="0" w:space="0" w:color="auto"/>
        <w:bottom w:val="none" w:sz="0" w:space="0" w:color="auto"/>
        <w:right w:val="none" w:sz="0" w:space="0" w:color="auto"/>
      </w:divBdr>
    </w:div>
    <w:div w:id="1990136946">
      <w:bodyDiv w:val="1"/>
      <w:marLeft w:val="0"/>
      <w:marRight w:val="0"/>
      <w:marTop w:val="0"/>
      <w:marBottom w:val="0"/>
      <w:divBdr>
        <w:top w:val="none" w:sz="0" w:space="0" w:color="auto"/>
        <w:left w:val="none" w:sz="0" w:space="0" w:color="auto"/>
        <w:bottom w:val="none" w:sz="0" w:space="0" w:color="auto"/>
        <w:right w:val="none" w:sz="0" w:space="0" w:color="auto"/>
      </w:divBdr>
    </w:div>
    <w:div w:id="210391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11</Pages>
  <Words>2351</Words>
  <Characters>13405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12</cp:revision>
  <cp:lastPrinted>2018-12-05T15:46:00Z</cp:lastPrinted>
  <dcterms:created xsi:type="dcterms:W3CDTF">2018-11-18T12:27:00Z</dcterms:created>
  <dcterms:modified xsi:type="dcterms:W3CDTF">2020-11-17T14:20:00Z</dcterms:modified>
</cp:coreProperties>
</file>