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9E" w:rsidRPr="00562971" w:rsidRDefault="0029269E" w:rsidP="0029269E">
      <w:pPr>
        <w:spacing w:after="0" w:line="240" w:lineRule="auto"/>
        <w:ind w:firstLine="567"/>
        <w:jc w:val="center"/>
        <w:rPr>
          <w:rFonts w:ascii="Times New Roman" w:hAnsi="Times New Roman" w:cs="Times New Roman"/>
          <w:b/>
          <w:sz w:val="28"/>
          <w:szCs w:val="28"/>
        </w:rPr>
      </w:pPr>
      <w:r w:rsidRPr="00562971">
        <w:rPr>
          <w:rFonts w:ascii="Times New Roman" w:hAnsi="Times New Roman" w:cs="Times New Roman"/>
          <w:b/>
          <w:sz w:val="28"/>
          <w:szCs w:val="28"/>
        </w:rPr>
        <w:t>Непрерывный профессиональный рост педагога – основа успешности обучения студентов.</w:t>
      </w:r>
    </w:p>
    <w:p w:rsidR="0029269E" w:rsidRPr="00562971" w:rsidRDefault="0029269E" w:rsidP="0029269E">
      <w:pPr>
        <w:spacing w:after="0" w:line="240" w:lineRule="auto"/>
        <w:ind w:firstLine="567"/>
        <w:jc w:val="center"/>
        <w:rPr>
          <w:rFonts w:ascii="Times New Roman" w:hAnsi="Times New Roman" w:cs="Times New Roman"/>
          <w:sz w:val="28"/>
          <w:szCs w:val="28"/>
        </w:rPr>
      </w:pPr>
    </w:p>
    <w:p w:rsidR="0029269E" w:rsidRPr="00562971" w:rsidRDefault="0029269E" w:rsidP="0029269E">
      <w:pPr>
        <w:spacing w:after="0" w:line="240" w:lineRule="auto"/>
        <w:ind w:firstLine="567"/>
        <w:jc w:val="center"/>
        <w:rPr>
          <w:rFonts w:ascii="Times New Roman" w:hAnsi="Times New Roman" w:cs="Times New Roman"/>
          <w:sz w:val="28"/>
          <w:szCs w:val="28"/>
        </w:rPr>
      </w:pPr>
      <w:r w:rsidRPr="00562971">
        <w:rPr>
          <w:rFonts w:ascii="Times New Roman" w:hAnsi="Times New Roman" w:cs="Times New Roman"/>
          <w:sz w:val="28"/>
          <w:szCs w:val="28"/>
        </w:rPr>
        <w:t xml:space="preserve">З.Е. </w:t>
      </w:r>
      <w:proofErr w:type="spellStart"/>
      <w:r w:rsidRPr="00562971">
        <w:rPr>
          <w:rFonts w:ascii="Times New Roman" w:hAnsi="Times New Roman" w:cs="Times New Roman"/>
          <w:sz w:val="28"/>
          <w:szCs w:val="28"/>
        </w:rPr>
        <w:t>Саяжанова</w:t>
      </w:r>
      <w:proofErr w:type="spellEnd"/>
    </w:p>
    <w:p w:rsidR="0029269E" w:rsidRPr="00562971" w:rsidRDefault="0029269E" w:rsidP="0029269E">
      <w:pPr>
        <w:spacing w:after="0" w:line="240" w:lineRule="auto"/>
        <w:ind w:firstLine="567"/>
        <w:jc w:val="center"/>
        <w:rPr>
          <w:rFonts w:ascii="Times New Roman" w:hAnsi="Times New Roman" w:cs="Times New Roman"/>
          <w:sz w:val="28"/>
          <w:szCs w:val="28"/>
        </w:rPr>
      </w:pPr>
    </w:p>
    <w:p w:rsidR="0029269E" w:rsidRPr="00562971" w:rsidRDefault="0029269E" w:rsidP="0029269E">
      <w:pPr>
        <w:spacing w:after="0" w:line="240" w:lineRule="auto"/>
        <w:ind w:firstLine="567"/>
        <w:jc w:val="center"/>
        <w:rPr>
          <w:rFonts w:ascii="Times New Roman" w:hAnsi="Times New Roman" w:cs="Times New Roman"/>
          <w:sz w:val="28"/>
          <w:szCs w:val="28"/>
        </w:rPr>
      </w:pPr>
      <w:r w:rsidRPr="00562971">
        <w:rPr>
          <w:rFonts w:ascii="Times New Roman" w:hAnsi="Times New Roman" w:cs="Times New Roman"/>
          <w:sz w:val="28"/>
          <w:szCs w:val="28"/>
        </w:rPr>
        <w:t>НУ «Колледж транспорта и безопасности жизнедеятельности»</w:t>
      </w:r>
    </w:p>
    <w:p w:rsidR="0029269E" w:rsidRPr="00562971" w:rsidRDefault="0029269E" w:rsidP="0029269E">
      <w:pPr>
        <w:spacing w:after="0" w:line="240" w:lineRule="auto"/>
        <w:ind w:firstLine="567"/>
        <w:jc w:val="center"/>
        <w:rPr>
          <w:rFonts w:ascii="Times New Roman" w:hAnsi="Times New Roman" w:cs="Times New Roman"/>
          <w:sz w:val="28"/>
          <w:szCs w:val="28"/>
        </w:rPr>
      </w:pPr>
    </w:p>
    <w:p w:rsidR="0029269E" w:rsidRPr="00562971" w:rsidRDefault="0029269E" w:rsidP="0029269E">
      <w:pPr>
        <w:spacing w:after="0" w:line="240" w:lineRule="auto"/>
        <w:ind w:firstLine="567"/>
        <w:jc w:val="center"/>
        <w:rPr>
          <w:rFonts w:ascii="Times New Roman" w:hAnsi="Times New Roman" w:cs="Times New Roman"/>
          <w:sz w:val="28"/>
          <w:szCs w:val="28"/>
        </w:rPr>
      </w:pPr>
      <w:r w:rsidRPr="00562971">
        <w:rPr>
          <w:rFonts w:ascii="Times New Roman" w:hAnsi="Times New Roman" w:cs="Times New Roman"/>
          <w:sz w:val="28"/>
          <w:szCs w:val="28"/>
        </w:rPr>
        <w:t xml:space="preserve">г. Усть-Каменогорск, </w:t>
      </w:r>
      <w:hyperlink r:id="rId6" w:history="1">
        <w:r w:rsidRPr="00562971">
          <w:rPr>
            <w:rStyle w:val="a4"/>
            <w:rFonts w:ascii="Times New Roman" w:hAnsi="Times New Roman" w:cs="Times New Roman"/>
            <w:sz w:val="28"/>
            <w:szCs w:val="28"/>
            <w:lang w:val="en-US"/>
          </w:rPr>
          <w:t>zamira</w:t>
        </w:r>
        <w:r w:rsidRPr="00562971">
          <w:rPr>
            <w:rStyle w:val="a4"/>
            <w:rFonts w:ascii="Times New Roman" w:hAnsi="Times New Roman" w:cs="Times New Roman"/>
            <w:sz w:val="28"/>
            <w:szCs w:val="28"/>
          </w:rPr>
          <w:t>.</w:t>
        </w:r>
        <w:r w:rsidRPr="00562971">
          <w:rPr>
            <w:rStyle w:val="a4"/>
            <w:rFonts w:ascii="Times New Roman" w:hAnsi="Times New Roman" w:cs="Times New Roman"/>
            <w:sz w:val="28"/>
            <w:szCs w:val="28"/>
            <w:lang w:val="en-US"/>
          </w:rPr>
          <w:t>ktbzh</w:t>
        </w:r>
        <w:r w:rsidRPr="00562971">
          <w:rPr>
            <w:rStyle w:val="a4"/>
            <w:rFonts w:ascii="Times New Roman" w:hAnsi="Times New Roman" w:cs="Times New Roman"/>
            <w:sz w:val="28"/>
            <w:szCs w:val="28"/>
          </w:rPr>
          <w:t>@</w:t>
        </w:r>
        <w:r w:rsidRPr="00562971">
          <w:rPr>
            <w:rStyle w:val="a4"/>
            <w:rFonts w:ascii="Times New Roman" w:hAnsi="Times New Roman" w:cs="Times New Roman"/>
            <w:sz w:val="28"/>
            <w:szCs w:val="28"/>
            <w:lang w:val="en-US"/>
          </w:rPr>
          <w:t>mail</w:t>
        </w:r>
        <w:r w:rsidRPr="00562971">
          <w:rPr>
            <w:rStyle w:val="a4"/>
            <w:rFonts w:ascii="Times New Roman" w:hAnsi="Times New Roman" w:cs="Times New Roman"/>
            <w:sz w:val="28"/>
            <w:szCs w:val="28"/>
          </w:rPr>
          <w:t>.</w:t>
        </w:r>
        <w:r w:rsidRPr="00562971">
          <w:rPr>
            <w:rStyle w:val="a4"/>
            <w:rFonts w:ascii="Times New Roman" w:hAnsi="Times New Roman" w:cs="Times New Roman"/>
            <w:sz w:val="28"/>
            <w:szCs w:val="28"/>
            <w:lang w:val="en-US"/>
          </w:rPr>
          <w:t>ru</w:t>
        </w:r>
      </w:hyperlink>
    </w:p>
    <w:p w:rsidR="0029269E" w:rsidRPr="00562971" w:rsidRDefault="0029269E" w:rsidP="0029269E">
      <w:pPr>
        <w:spacing w:after="0" w:line="240" w:lineRule="auto"/>
        <w:ind w:firstLine="567"/>
        <w:jc w:val="center"/>
        <w:rPr>
          <w:rFonts w:ascii="Times New Roman" w:hAnsi="Times New Roman" w:cs="Times New Roman"/>
          <w:sz w:val="28"/>
          <w:szCs w:val="28"/>
        </w:rPr>
      </w:pPr>
    </w:p>
    <w:p w:rsidR="00AD1499" w:rsidRPr="00562971" w:rsidRDefault="002E6531"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Развитие образования вчера, сегодня, завтра  было и будет актуальным вопросом в развитии общества.  Общество осознает необходимость улучшения качества образования, его направленности на расширение возможности личности. </w:t>
      </w:r>
      <w:r w:rsidR="004271C6" w:rsidRPr="00562971">
        <w:rPr>
          <w:rFonts w:ascii="Times New Roman" w:hAnsi="Times New Roman" w:cs="Times New Roman"/>
          <w:sz w:val="28"/>
          <w:szCs w:val="28"/>
        </w:rPr>
        <w:t xml:space="preserve"> Система образования в Республики Казахстан на данный период переживает модернизацию</w:t>
      </w:r>
      <w:r w:rsidR="004271C6" w:rsidRPr="00562971">
        <w:rPr>
          <w:rFonts w:ascii="Helvetica" w:hAnsi="Helvetica"/>
          <w:color w:val="333333"/>
          <w:shd w:val="clear" w:color="auto" w:fill="FFFFFF"/>
        </w:rPr>
        <w:t xml:space="preserve"> </w:t>
      </w:r>
      <w:r w:rsidR="004271C6" w:rsidRPr="00562971">
        <w:rPr>
          <w:rFonts w:ascii="Times New Roman" w:hAnsi="Times New Roman" w:cs="Times New Roman"/>
          <w:sz w:val="28"/>
          <w:szCs w:val="28"/>
        </w:rPr>
        <w:t>в соответствии с запросами общества и индустриально-инновационного развития экономики, с интеграцией в мировое образовательное пространство.</w:t>
      </w: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Модернизация образовательной системы, меняющиеся в связи с этим профессиональные установки, к профессиональным качествам педагога вынуждают его постоянно выбирать между естественным стремлением личности к стабильности и необходимостью ломки старых представлений, преодолению профессиональных кризисов. </w:t>
      </w: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стратегических документах Республики Казахстан все больший акцент делается на возрастающую роль человеческого капитала и принятия нового подхода к образованию как средству его формирования. Образование представляет собой одну из высших ценностей для личности и общества, выступая в качестве главной предпосылки их существования и развития. В частности, в Государственной программе развития образования РК на 2011–2020 гг. отмечается, что «для обеспечения высокого качества образования необходимо иметь квалифицированные кадры. Для этого предусматриваются меры по усилению требований к педагогам»</w:t>
      </w:r>
      <w:r w:rsidR="00B310DE" w:rsidRPr="00631626">
        <w:rPr>
          <w:rFonts w:ascii="Times New Roman" w:hAnsi="Times New Roman" w:cs="Times New Roman"/>
          <w:sz w:val="28"/>
          <w:szCs w:val="28"/>
        </w:rPr>
        <w:t>[3]</w:t>
      </w:r>
      <w:r w:rsidR="00B310DE" w:rsidRPr="00562971">
        <w:rPr>
          <w:rFonts w:ascii="Times New Roman" w:hAnsi="Times New Roman" w:cs="Times New Roman"/>
          <w:sz w:val="28"/>
          <w:szCs w:val="28"/>
        </w:rPr>
        <w:t>.</w:t>
      </w: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Умения и навыки учителей напрямую связаны с умениями и навыками учащихся. Навыки, которыми учителя должны владеть лучше всего, включают в себя следующее: надежность, глубокое знание предмета, методов и целей обучения, умение ладить с учащимися и способность поддерживать их интерес к учебе и желание принимать активное участие в этом процессе.</w:t>
      </w:r>
    </w:p>
    <w:p w:rsidR="00FB6CD4" w:rsidRPr="00562971" w:rsidRDefault="00FB6CD4"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Существует множество доказательств, связывающих образование и экономический рост:</w:t>
      </w:r>
    </w:p>
    <w:p w:rsidR="00FB6CD4" w:rsidRPr="00562971" w:rsidRDefault="00FB6CD4"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обзор международных исследований в макро</w:t>
      </w:r>
      <w:r w:rsidR="00B310DE" w:rsidRPr="00562971">
        <w:rPr>
          <w:rFonts w:ascii="Times New Roman" w:hAnsi="Times New Roman" w:cs="Times New Roman"/>
          <w:sz w:val="28"/>
          <w:szCs w:val="28"/>
        </w:rPr>
        <w:t xml:space="preserve"> </w:t>
      </w:r>
      <w:r w:rsidRPr="00562971">
        <w:rPr>
          <w:rFonts w:ascii="Times New Roman" w:hAnsi="Times New Roman" w:cs="Times New Roman"/>
          <w:sz w:val="28"/>
          <w:szCs w:val="28"/>
        </w:rPr>
        <w:t xml:space="preserve"> и микроэкономике свидетельствует о том, что существует тесная связь между образованием, доходом и производительностью. При этом</w:t>
      </w:r>
      <w:r w:rsidR="00ED2038" w:rsidRPr="00562971">
        <w:rPr>
          <w:rFonts w:ascii="Times New Roman" w:hAnsi="Times New Roman" w:cs="Times New Roman"/>
          <w:sz w:val="28"/>
          <w:szCs w:val="28"/>
        </w:rPr>
        <w:t xml:space="preserve"> </w:t>
      </w:r>
      <w:r w:rsidRPr="00562971">
        <w:rPr>
          <w:rFonts w:ascii="Times New Roman" w:hAnsi="Times New Roman" w:cs="Times New Roman"/>
          <w:sz w:val="28"/>
          <w:szCs w:val="28"/>
        </w:rPr>
        <w:t>отмечается большая отдача при инвестициях на более раннем этапе обучения;</w:t>
      </w:r>
    </w:p>
    <w:p w:rsidR="00FB6CD4" w:rsidRPr="00562971" w:rsidRDefault="00FB6CD4"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исследования подтверждают</w:t>
      </w:r>
      <w:r w:rsidR="00B310DE" w:rsidRPr="00562971">
        <w:rPr>
          <w:rFonts w:ascii="Times New Roman" w:hAnsi="Times New Roman" w:cs="Times New Roman"/>
          <w:sz w:val="28"/>
          <w:szCs w:val="28"/>
        </w:rPr>
        <w:t>,</w:t>
      </w:r>
      <w:r w:rsidRPr="00562971">
        <w:rPr>
          <w:rFonts w:ascii="Times New Roman" w:hAnsi="Times New Roman" w:cs="Times New Roman"/>
          <w:sz w:val="28"/>
          <w:szCs w:val="28"/>
        </w:rPr>
        <w:t xml:space="preserve"> </w:t>
      </w:r>
      <w:proofErr w:type="gramStart"/>
      <w:r w:rsidRPr="00562971">
        <w:rPr>
          <w:rFonts w:ascii="Times New Roman" w:hAnsi="Times New Roman" w:cs="Times New Roman"/>
          <w:sz w:val="28"/>
          <w:szCs w:val="28"/>
        </w:rPr>
        <w:t>важное значение</w:t>
      </w:r>
      <w:proofErr w:type="gramEnd"/>
      <w:r w:rsidRPr="00562971">
        <w:rPr>
          <w:rFonts w:ascii="Times New Roman" w:hAnsi="Times New Roman" w:cs="Times New Roman"/>
          <w:sz w:val="28"/>
          <w:szCs w:val="28"/>
        </w:rPr>
        <w:t xml:space="preserve"> инвестиций в развитие образования.</w:t>
      </w:r>
    </w:p>
    <w:p w:rsidR="00FB6CD4" w:rsidRPr="00562971" w:rsidRDefault="00FB6CD4"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Помимо экономических выгод образование создает другие социальные выгоды, способствует формированию социального капитала – общества с </w:t>
      </w:r>
      <w:r w:rsidRPr="00562971">
        <w:rPr>
          <w:rFonts w:ascii="Times New Roman" w:hAnsi="Times New Roman" w:cs="Times New Roman"/>
          <w:sz w:val="28"/>
          <w:szCs w:val="28"/>
        </w:rPr>
        <w:lastRenderedPageBreak/>
        <w:t>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w:t>
      </w:r>
      <w:r w:rsidR="00B310DE" w:rsidRPr="00562971">
        <w:rPr>
          <w:rFonts w:ascii="Times New Roman" w:hAnsi="Times New Roman" w:cs="Times New Roman"/>
          <w:sz w:val="28"/>
          <w:szCs w:val="28"/>
        </w:rPr>
        <w:t xml:space="preserve"> студентов. </w:t>
      </w:r>
    </w:p>
    <w:p w:rsidR="00ED2038" w:rsidRPr="00562971" w:rsidRDefault="00ED203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Педагог - главный субъект системы образования. Одной из основных тенденций стало выдвижение на первый план вопросов содействия профессиональному развитию личности, ее становлению и самореализации в </w:t>
      </w:r>
      <w:r w:rsidR="00D327D1" w:rsidRPr="00562971">
        <w:rPr>
          <w:rFonts w:ascii="Times New Roman" w:hAnsi="Times New Roman" w:cs="Times New Roman"/>
          <w:sz w:val="28"/>
          <w:szCs w:val="28"/>
        </w:rPr>
        <w:t>процессе повышения квалификаци</w:t>
      </w:r>
      <w:r w:rsidR="00B310DE" w:rsidRPr="00562971">
        <w:rPr>
          <w:rFonts w:ascii="Times New Roman" w:hAnsi="Times New Roman" w:cs="Times New Roman"/>
          <w:sz w:val="28"/>
          <w:szCs w:val="28"/>
        </w:rPr>
        <w:t>и [1].</w:t>
      </w:r>
    </w:p>
    <w:p w:rsidR="00D327D1" w:rsidRPr="00562971" w:rsidRDefault="00D327D1"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Профессиональное саморазвитие педагога – это </w:t>
      </w:r>
      <w:r w:rsidRPr="00562971">
        <w:rPr>
          <w:rFonts w:ascii="Times New Roman" w:hAnsi="Times New Roman" w:cs="Times New Roman"/>
          <w:bCs/>
          <w:iCs/>
          <w:sz w:val="28"/>
          <w:szCs w:val="28"/>
        </w:rPr>
        <w:t>осознанный процесс</w:t>
      </w:r>
      <w:r w:rsidRPr="00562971">
        <w:rPr>
          <w:rFonts w:ascii="Times New Roman" w:hAnsi="Times New Roman" w:cs="Times New Roman"/>
          <w:sz w:val="28"/>
          <w:szCs w:val="28"/>
        </w:rPr>
        <w:t>, нацеленный на повышение и развитие педагогических качеств в соответствии с социальными требованиями и программой личного развития.</w:t>
      </w:r>
    </w:p>
    <w:p w:rsidR="00D327D1" w:rsidRPr="00562971" w:rsidRDefault="00D327D1"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определенном смысле, в руках учителей - будущее страны, так как они воспитывают новое поколение. Какими будут наши дети, когда вступят во взрослую жизнь, во многом зависит от нас, педагогов. Именно поэтому на современном этапе развития общества стоит вопрос о подготовке «эффективных» педагогов, которые в условиях массового образования способны обеспечить высокий уровень образования.</w:t>
      </w:r>
    </w:p>
    <w:p w:rsidR="00D327D1"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Педагог работает с людьми и его собственная личность – </w:t>
      </w:r>
      <w:r w:rsidRPr="00562971">
        <w:rPr>
          <w:rFonts w:ascii="Times New Roman" w:hAnsi="Times New Roman" w:cs="Times New Roman"/>
          <w:bCs/>
          <w:iCs/>
          <w:sz w:val="28"/>
          <w:szCs w:val="28"/>
        </w:rPr>
        <w:t>главный рабочий инструмент</w:t>
      </w:r>
      <w:r w:rsidRPr="00562971">
        <w:rPr>
          <w:rFonts w:ascii="Times New Roman" w:hAnsi="Times New Roman" w:cs="Times New Roman"/>
          <w:sz w:val="28"/>
          <w:szCs w:val="28"/>
        </w:rPr>
        <w:t>. Поэтому, чтобы стать профессионалом, учителю нужно стремиться к личностному росту.</w:t>
      </w:r>
    </w:p>
    <w:p w:rsidR="006B1117"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результате проведения работы по самовоспитанию и самосовершенствованию, человек начинает замечать позитивные изменения в характере и успешное продвижение в профессиональной деятельности. Педагог осознает свои успехи и это дает ему еще больший стимул к</w:t>
      </w:r>
      <w:r w:rsidR="00B310DE" w:rsidRPr="00562971">
        <w:rPr>
          <w:rFonts w:ascii="Times New Roman" w:hAnsi="Times New Roman" w:cs="Times New Roman"/>
          <w:sz w:val="28"/>
          <w:szCs w:val="28"/>
        </w:rPr>
        <w:t xml:space="preserve"> дальнейшему развитию. При этом</w:t>
      </w:r>
      <w:proofErr w:type="gramStart"/>
      <w:r w:rsidR="00B310DE" w:rsidRPr="00562971">
        <w:rPr>
          <w:rFonts w:ascii="Times New Roman" w:hAnsi="Times New Roman" w:cs="Times New Roman"/>
          <w:sz w:val="28"/>
          <w:szCs w:val="28"/>
        </w:rPr>
        <w:t>,</w:t>
      </w:r>
      <w:proofErr w:type="gramEnd"/>
      <w:r w:rsidR="00B310DE" w:rsidRPr="00562971">
        <w:rPr>
          <w:rFonts w:ascii="Times New Roman" w:hAnsi="Times New Roman" w:cs="Times New Roman"/>
          <w:sz w:val="28"/>
          <w:szCs w:val="28"/>
        </w:rPr>
        <w:t xml:space="preserve"> </w:t>
      </w:r>
      <w:r w:rsidRPr="00562971">
        <w:rPr>
          <w:rFonts w:ascii="Times New Roman" w:hAnsi="Times New Roman" w:cs="Times New Roman"/>
          <w:sz w:val="28"/>
          <w:szCs w:val="28"/>
        </w:rPr>
        <w:t xml:space="preserve"> чем больше результаты, тем сильнее желание идти вперед.</w:t>
      </w:r>
    </w:p>
    <w:p w:rsidR="006B1117"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Подготовка учителя к уроку длится всю его жизнь. В этом вся суть его профессии. Нельзя отдавать не имея. А отдача от педагога требуется большая. Поток информации в условиях быстрого технологического прогресса с каждым годом бурно растет, а программа обучения усложняется. Вследствие этого, полученные знания морально изнашиваются.</w:t>
      </w:r>
    </w:p>
    <w:p w:rsidR="006B1117"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мире электронных технологий учитель выступает в роли связующего элемента между мощнейшим информационным пот</w:t>
      </w:r>
      <w:r w:rsidR="00B310DE" w:rsidRPr="00562971">
        <w:rPr>
          <w:rFonts w:ascii="Times New Roman" w:hAnsi="Times New Roman" w:cs="Times New Roman"/>
          <w:sz w:val="28"/>
          <w:szCs w:val="28"/>
        </w:rPr>
        <w:t>оком и студентами (школьниками),</w:t>
      </w:r>
      <w:r w:rsidRPr="00562971">
        <w:rPr>
          <w:rFonts w:ascii="Times New Roman" w:hAnsi="Times New Roman" w:cs="Times New Roman"/>
          <w:sz w:val="28"/>
          <w:szCs w:val="28"/>
        </w:rPr>
        <w:t xml:space="preserve"> </w:t>
      </w:r>
      <w:r w:rsidR="00B310DE" w:rsidRPr="00562971">
        <w:rPr>
          <w:rFonts w:ascii="Times New Roman" w:hAnsi="Times New Roman" w:cs="Times New Roman"/>
          <w:sz w:val="28"/>
          <w:szCs w:val="28"/>
        </w:rPr>
        <w:t xml:space="preserve">поэтому педагог должен владеть информацией хотя бы в рамках преподаваемой дисциплины и </w:t>
      </w:r>
      <w:r w:rsidRPr="00562971">
        <w:rPr>
          <w:rFonts w:ascii="Times New Roman" w:hAnsi="Times New Roman" w:cs="Times New Roman"/>
          <w:sz w:val="28"/>
          <w:szCs w:val="28"/>
        </w:rPr>
        <w:t>разговаривать с учащимися на одном</w:t>
      </w:r>
      <w:r w:rsidR="00B310DE" w:rsidRPr="00562971">
        <w:rPr>
          <w:rFonts w:ascii="Times New Roman" w:hAnsi="Times New Roman" w:cs="Times New Roman"/>
          <w:sz w:val="28"/>
          <w:szCs w:val="28"/>
        </w:rPr>
        <w:t xml:space="preserve"> </w:t>
      </w:r>
      <w:r w:rsidRPr="00562971">
        <w:rPr>
          <w:rFonts w:ascii="Times New Roman" w:hAnsi="Times New Roman" w:cs="Times New Roman"/>
          <w:sz w:val="28"/>
          <w:szCs w:val="28"/>
        </w:rPr>
        <w:t>языке.</w:t>
      </w:r>
    </w:p>
    <w:p w:rsidR="006B1117"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условиях современности, для саморазвития профессиональных каче</w:t>
      </w:r>
      <w:proofErr w:type="gramStart"/>
      <w:r w:rsidRPr="00562971">
        <w:rPr>
          <w:rFonts w:ascii="Times New Roman" w:hAnsi="Times New Roman" w:cs="Times New Roman"/>
          <w:sz w:val="28"/>
          <w:szCs w:val="28"/>
        </w:rPr>
        <w:t>ств пр</w:t>
      </w:r>
      <w:proofErr w:type="gramEnd"/>
      <w:r w:rsidRPr="00562971">
        <w:rPr>
          <w:rFonts w:ascii="Times New Roman" w:hAnsi="Times New Roman" w:cs="Times New Roman"/>
          <w:sz w:val="28"/>
          <w:szCs w:val="28"/>
        </w:rPr>
        <w:t>еподавателя очень значимым является культурное и интеллектуальное самообразование в сочетании с физическими, эстетическими и нравственными аспектами. Эти сферы тесно взаимосвязаны. Педагогу следует читать разнообразную научную, художественную литературу, книги об искусстве,</w:t>
      </w:r>
      <w:r w:rsidR="00B310DE" w:rsidRPr="00562971">
        <w:rPr>
          <w:rFonts w:ascii="Times New Roman" w:hAnsi="Times New Roman" w:cs="Times New Roman"/>
          <w:sz w:val="28"/>
          <w:szCs w:val="28"/>
        </w:rPr>
        <w:t xml:space="preserve"> культуре, </w:t>
      </w:r>
      <w:r w:rsidRPr="00562971">
        <w:rPr>
          <w:rFonts w:ascii="Times New Roman" w:hAnsi="Times New Roman" w:cs="Times New Roman"/>
          <w:sz w:val="28"/>
          <w:szCs w:val="28"/>
        </w:rPr>
        <w:t xml:space="preserve"> работать со справочниками</w:t>
      </w:r>
      <w:r w:rsidR="00B310DE" w:rsidRPr="00562971">
        <w:rPr>
          <w:rFonts w:ascii="Times New Roman" w:hAnsi="Times New Roman" w:cs="Times New Roman"/>
          <w:sz w:val="28"/>
          <w:szCs w:val="28"/>
        </w:rPr>
        <w:t>, быть в курсе происходящего в мире и иметь свою точку зрения.</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lastRenderedPageBreak/>
        <w:t>Существует три педагогических условия, соблюдение которых в большей степени влияет на эффективность процесса формирования педагогического мастерства учителя:</w:t>
      </w:r>
    </w:p>
    <w:p w:rsidR="00751FA8" w:rsidRPr="00562971" w:rsidRDefault="00751FA8" w:rsidP="00562971">
      <w:pPr>
        <w:tabs>
          <w:tab w:val="left" w:pos="851"/>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участие педагога в профильном обучении, требующее постоянного повышения уровня первичной квалификации, полученной в педагогическом вузе;</w:t>
      </w:r>
    </w:p>
    <w:p w:rsidR="00751FA8" w:rsidRPr="00562971" w:rsidRDefault="00751FA8" w:rsidP="00562971">
      <w:pPr>
        <w:tabs>
          <w:tab w:val="left" w:pos="851"/>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создание и реализация технологического обеспечения профильного обучения учащихся;</w:t>
      </w:r>
    </w:p>
    <w:p w:rsidR="00751FA8" w:rsidRPr="00562971" w:rsidRDefault="00751FA8" w:rsidP="00562971">
      <w:pPr>
        <w:tabs>
          <w:tab w:val="left" w:pos="851"/>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формирование положительной мотивации, направленной на самообразование и самовосп</w:t>
      </w:r>
      <w:r w:rsidR="0029269E" w:rsidRPr="00562971">
        <w:rPr>
          <w:rFonts w:ascii="Times New Roman" w:hAnsi="Times New Roman" w:cs="Times New Roman"/>
          <w:sz w:val="28"/>
          <w:szCs w:val="28"/>
        </w:rPr>
        <w:t>итание [12], [13].</w:t>
      </w:r>
    </w:p>
    <w:p w:rsidR="006B1117" w:rsidRPr="00562971" w:rsidRDefault="006B1117"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понятие «самообразование» каждый вкладывает свой смысл. Кто-то глубоко изучает конкретную область, другие стремятся получить разносторонние знания. С практической точки зрения, профессиональное саморазвитие педагога будет более эффективным, если сочетать широту кругозора с интересом к определенной сфере занятости.</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Критериями эффективности процесса саморазвития педагога являются:</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поэтапное </w:t>
      </w:r>
      <w:proofErr w:type="spellStart"/>
      <w:r w:rsidRPr="00562971">
        <w:rPr>
          <w:rFonts w:ascii="Times New Roman" w:hAnsi="Times New Roman" w:cs="Times New Roman"/>
          <w:sz w:val="28"/>
          <w:szCs w:val="28"/>
        </w:rPr>
        <w:t>целеполагание</w:t>
      </w:r>
      <w:proofErr w:type="spellEnd"/>
      <w:r w:rsidRPr="00562971">
        <w:rPr>
          <w:rFonts w:ascii="Times New Roman" w:hAnsi="Times New Roman" w:cs="Times New Roman"/>
          <w:sz w:val="28"/>
          <w:szCs w:val="28"/>
        </w:rPr>
        <w:t xml:space="preserve"> своей педагогической деятельности, ее моделирование и прогнозирование; </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самоорганизация качественных изменений в личности и деятельности; </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изменения в мотивационной сфере; </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развитие способности реализовать свой творческий потенциал </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постановка и решение по отношению к самому себе педагогических, психологических, организационных, предметных задач; </w:t>
      </w:r>
    </w:p>
    <w:p w:rsidR="0029269E"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динамика научно-теоретических, психолого-педагогических знаний и методических умений, их соответствие особенностям учебно</w:t>
      </w:r>
      <w:r w:rsidR="0029269E" w:rsidRPr="00562971">
        <w:rPr>
          <w:rFonts w:ascii="Times New Roman" w:hAnsi="Times New Roman" w:cs="Times New Roman"/>
          <w:sz w:val="28"/>
          <w:szCs w:val="28"/>
        </w:rPr>
        <w:t>-</w:t>
      </w:r>
      <w:r w:rsidRPr="00562971">
        <w:rPr>
          <w:rFonts w:ascii="Times New Roman" w:hAnsi="Times New Roman" w:cs="Times New Roman"/>
          <w:sz w:val="28"/>
          <w:szCs w:val="28"/>
        </w:rPr>
        <w:t xml:space="preserve">воспитательного процесса и условий социума; </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сформированность оценочно-рефлексивной позиции педагога.</w:t>
      </w:r>
    </w:p>
    <w:p w:rsidR="00562971"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Саморазвитие педагога может характеризоваться разными уровнями: </w:t>
      </w:r>
    </w:p>
    <w:p w:rsidR="00562971"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первый уровень – остановившееся саморазвитие, когда педагог проявляет положительное отношение к своей профессиональной деятельности и осознает ее личностную значимость. Он не испытывает потребности в самоанализе, самодиагностике и самооценке собственной профессиональной деятельности и ее результатов; профессиональные функции выполняет в основном по стандарту. </w:t>
      </w:r>
    </w:p>
    <w:p w:rsidR="00562971"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второй уровень – достаточное саморазвитие, характеризующийся высокой оценкой педагогом личностной значимости собственной педагогической деятельности и проявлением потребности в творческом саморазвитии; более определенным и конкретным </w:t>
      </w:r>
      <w:proofErr w:type="spellStart"/>
      <w:r w:rsidRPr="00562971">
        <w:rPr>
          <w:rFonts w:ascii="Times New Roman" w:hAnsi="Times New Roman" w:cs="Times New Roman"/>
          <w:sz w:val="28"/>
          <w:szCs w:val="28"/>
        </w:rPr>
        <w:t>целеполаганием</w:t>
      </w:r>
      <w:proofErr w:type="spellEnd"/>
      <w:r w:rsidRPr="00562971">
        <w:rPr>
          <w:rFonts w:ascii="Times New Roman" w:hAnsi="Times New Roman" w:cs="Times New Roman"/>
          <w:sz w:val="28"/>
          <w:szCs w:val="28"/>
        </w:rPr>
        <w:t xml:space="preserve">; способностью к самопознанию и самооценке профессиональной деятельности и своей личности. </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третий уровень – активное саморазвитие, когда педагогическая деятельность приобретает в глазах педагога личностную и глубоко осознанную ценность; педагог осознает и принимает творческое саморазвитие как личностно значимую и ценностно-целевую установку; проявляет потребность в самосовершенствовании; владеет содержанием и механизмом творческого </w:t>
      </w:r>
      <w:r w:rsidRPr="00562971">
        <w:rPr>
          <w:rFonts w:ascii="Times New Roman" w:hAnsi="Times New Roman" w:cs="Times New Roman"/>
          <w:sz w:val="28"/>
          <w:szCs w:val="28"/>
        </w:rPr>
        <w:lastRenderedPageBreak/>
        <w:t>саморазвития в рамках субъектной позиции к собственной жизнедеятельности и деятельности учащихся.</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Формы организации саморазвития: </w:t>
      </w:r>
    </w:p>
    <w:p w:rsidR="00751FA8" w:rsidRPr="00562971" w:rsidRDefault="00751FA8" w:rsidP="0029269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Повышение квалификации; </w:t>
      </w:r>
    </w:p>
    <w:p w:rsidR="00751FA8" w:rsidRPr="00562971" w:rsidRDefault="00751FA8" w:rsidP="0029269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Получение второго высшего образования; </w:t>
      </w:r>
    </w:p>
    <w:p w:rsidR="00751FA8" w:rsidRPr="00562971" w:rsidRDefault="00751FA8" w:rsidP="0029269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Дистанционные курсы повышения квалификации, конференции, семинары, олимпиады и конкурсы; </w:t>
      </w:r>
    </w:p>
    <w:p w:rsidR="00751FA8" w:rsidRPr="00562971" w:rsidRDefault="00751FA8" w:rsidP="0029269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Индивидуальная работа; </w:t>
      </w:r>
    </w:p>
    <w:p w:rsidR="00751FA8" w:rsidRPr="00562971" w:rsidRDefault="00751FA8" w:rsidP="0029269E">
      <w:pPr>
        <w:pStyle w:val="a3"/>
        <w:numPr>
          <w:ilvl w:val="0"/>
          <w:numId w:val="2"/>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Сетевые педагогические сообщества – новая форма организации самообразования педагогов;</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Сетевое педагогическое сообщество – это интернет-ресурс, созданный для общения единомышленников, педагогов различных регионов нашей страны</w:t>
      </w:r>
      <w:r w:rsidR="00562971" w:rsidRPr="00562971">
        <w:rPr>
          <w:rFonts w:ascii="Times New Roman" w:hAnsi="Times New Roman" w:cs="Times New Roman"/>
          <w:sz w:val="28"/>
          <w:szCs w:val="28"/>
        </w:rPr>
        <w:t xml:space="preserve"> и не то</w:t>
      </w:r>
      <w:r w:rsidR="00631626">
        <w:rPr>
          <w:rFonts w:ascii="Times New Roman" w:hAnsi="Times New Roman" w:cs="Times New Roman"/>
          <w:sz w:val="28"/>
          <w:szCs w:val="28"/>
        </w:rPr>
        <w:t>л</w:t>
      </w:r>
      <w:r w:rsidR="00562971" w:rsidRPr="00562971">
        <w:rPr>
          <w:rFonts w:ascii="Times New Roman" w:hAnsi="Times New Roman" w:cs="Times New Roman"/>
          <w:sz w:val="28"/>
          <w:szCs w:val="28"/>
        </w:rPr>
        <w:t>ько</w:t>
      </w:r>
      <w:r w:rsidRPr="00562971">
        <w:rPr>
          <w:rFonts w:ascii="Times New Roman" w:hAnsi="Times New Roman" w:cs="Times New Roman"/>
          <w:sz w:val="28"/>
          <w:szCs w:val="28"/>
        </w:rPr>
        <w:t xml:space="preserve">, желающих поделиться опытом, поспорить, рассказать о себе, узнать нужную информацию.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Сетевое сообщество открывает перед педагогами следующие возможности: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использование открытых, бесплатных и св</w:t>
      </w:r>
      <w:r w:rsidR="00562971" w:rsidRPr="00562971">
        <w:rPr>
          <w:rFonts w:ascii="Times New Roman" w:hAnsi="Times New Roman" w:cs="Times New Roman"/>
          <w:sz w:val="28"/>
          <w:szCs w:val="28"/>
        </w:rPr>
        <w:t>ободных электронных ресурсов;</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самостоятельное создание сетевого учебного содержания;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освоение информационных концепций, знаний и навыков;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наблюдение за деятельностью участников сообщества.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Главные преимущества этой формы самообразования: </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обмен опытом осуществляется между педагогами-практиками;</w:t>
      </w:r>
    </w:p>
    <w:p w:rsidR="00562971"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методическая помощь является персональной и адресной; </w:t>
      </w:r>
    </w:p>
    <w:p w:rsidR="00751FA8" w:rsidRPr="00562971" w:rsidRDefault="00751FA8" w:rsidP="0029269E">
      <w:pPr>
        <w:tabs>
          <w:tab w:val="left" w:pos="567"/>
          <w:tab w:val="left" w:pos="709"/>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попросить и получить консультацию можно в удобное для педагога время</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По словам ученых, творческий учитель – это исследователь, обладающий соответствующим образом мышления, высоким уровнем мастерства и потребностью в профессиональном воспитании. У него развито интуитивное восприятие и критический анализ.</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В творчестве педагогов появилось новое направление - креативное обучение и воспитание. Происходит смена ценностных ориентаций, интуитивное освоение новых знаний и их творческое использование.</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r w:rsidRPr="00562971">
        <w:rPr>
          <w:rFonts w:ascii="Times New Roman" w:hAnsi="Times New Roman" w:cs="Times New Roman"/>
          <w:sz w:val="28"/>
          <w:szCs w:val="28"/>
        </w:rPr>
        <w:t>Чтобы вести работу изобретательно, нужно быть компетентн</w:t>
      </w:r>
      <w:r w:rsidR="00562971" w:rsidRPr="00562971">
        <w:rPr>
          <w:rFonts w:ascii="Times New Roman" w:hAnsi="Times New Roman" w:cs="Times New Roman"/>
          <w:sz w:val="28"/>
          <w:szCs w:val="28"/>
        </w:rPr>
        <w:t>ым и иметь соответствующий опыт, постоянно расширять знания.</w:t>
      </w:r>
      <w:r w:rsidRPr="00562971">
        <w:rPr>
          <w:rFonts w:ascii="Times New Roman" w:hAnsi="Times New Roman" w:cs="Times New Roman"/>
          <w:sz w:val="28"/>
          <w:szCs w:val="28"/>
        </w:rPr>
        <w:t xml:space="preserve"> Только тогда возможно находить оригинальные способы решения разных задач, используя воображение и полет мысли.</w:t>
      </w:r>
    </w:p>
    <w:p w:rsidR="00751FA8" w:rsidRPr="00562971" w:rsidRDefault="00751FA8" w:rsidP="0029269E">
      <w:pPr>
        <w:tabs>
          <w:tab w:val="left" w:pos="1134"/>
        </w:tabs>
        <w:spacing w:after="0" w:line="240" w:lineRule="auto"/>
        <w:ind w:firstLine="567"/>
        <w:jc w:val="both"/>
        <w:rPr>
          <w:rFonts w:ascii="Times New Roman" w:hAnsi="Times New Roman" w:cs="Times New Roman"/>
          <w:sz w:val="28"/>
          <w:szCs w:val="28"/>
        </w:rPr>
      </w:pPr>
    </w:p>
    <w:p w:rsidR="00D327D1" w:rsidRPr="00562971" w:rsidRDefault="00D327D1" w:rsidP="0029269E">
      <w:pPr>
        <w:tabs>
          <w:tab w:val="left" w:pos="1134"/>
        </w:tabs>
        <w:spacing w:after="0" w:line="240" w:lineRule="auto"/>
        <w:ind w:firstLine="567"/>
        <w:jc w:val="both"/>
        <w:rPr>
          <w:rFonts w:ascii="Times New Roman" w:hAnsi="Times New Roman" w:cs="Times New Roman"/>
          <w:sz w:val="28"/>
          <w:szCs w:val="28"/>
        </w:rPr>
      </w:pPr>
    </w:p>
    <w:p w:rsidR="00FB6CD4" w:rsidRPr="00562971" w:rsidRDefault="00FB6CD4" w:rsidP="0029269E">
      <w:pPr>
        <w:tabs>
          <w:tab w:val="left" w:pos="1134"/>
        </w:tabs>
        <w:spacing w:after="0" w:line="240" w:lineRule="auto"/>
        <w:ind w:firstLine="567"/>
        <w:jc w:val="both"/>
        <w:rPr>
          <w:rFonts w:ascii="Times New Roman" w:hAnsi="Times New Roman" w:cs="Times New Roman"/>
          <w:sz w:val="28"/>
          <w:szCs w:val="28"/>
        </w:rPr>
      </w:pP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p>
    <w:p w:rsidR="004271C6" w:rsidRPr="00562971" w:rsidRDefault="004271C6" w:rsidP="0029269E">
      <w:pPr>
        <w:tabs>
          <w:tab w:val="left" w:pos="1134"/>
        </w:tabs>
        <w:spacing w:after="0" w:line="240" w:lineRule="auto"/>
        <w:ind w:firstLine="567"/>
        <w:jc w:val="both"/>
        <w:rPr>
          <w:rFonts w:ascii="Times New Roman" w:hAnsi="Times New Roman" w:cs="Times New Roman"/>
          <w:sz w:val="28"/>
          <w:szCs w:val="28"/>
        </w:rPr>
      </w:pPr>
    </w:p>
    <w:p w:rsidR="0029269E" w:rsidRPr="00562971" w:rsidRDefault="0029269E">
      <w:pPr>
        <w:rPr>
          <w:rFonts w:ascii="Times New Roman" w:hAnsi="Times New Roman" w:cs="Times New Roman"/>
          <w:sz w:val="28"/>
          <w:szCs w:val="28"/>
        </w:rPr>
      </w:pPr>
      <w:r w:rsidRPr="00562971">
        <w:rPr>
          <w:rFonts w:ascii="Times New Roman" w:hAnsi="Times New Roman" w:cs="Times New Roman"/>
          <w:sz w:val="28"/>
          <w:szCs w:val="28"/>
        </w:rPr>
        <w:br w:type="page"/>
      </w:r>
    </w:p>
    <w:p w:rsidR="004271C6" w:rsidRPr="00562971" w:rsidRDefault="004271C6" w:rsidP="0029269E">
      <w:pPr>
        <w:tabs>
          <w:tab w:val="left" w:pos="1134"/>
        </w:tabs>
        <w:spacing w:after="0" w:line="240" w:lineRule="auto"/>
        <w:ind w:firstLine="567"/>
        <w:jc w:val="center"/>
        <w:rPr>
          <w:rFonts w:ascii="Times New Roman" w:hAnsi="Times New Roman" w:cs="Times New Roman"/>
          <w:b/>
          <w:sz w:val="28"/>
          <w:szCs w:val="28"/>
        </w:rPr>
      </w:pPr>
      <w:r w:rsidRPr="00562971">
        <w:rPr>
          <w:rFonts w:ascii="Times New Roman" w:hAnsi="Times New Roman" w:cs="Times New Roman"/>
          <w:b/>
          <w:sz w:val="28"/>
          <w:szCs w:val="28"/>
        </w:rPr>
        <w:lastRenderedPageBreak/>
        <w:t>Список литературы</w:t>
      </w:r>
    </w:p>
    <w:p w:rsidR="004271C6" w:rsidRPr="00562971" w:rsidRDefault="004271C6" w:rsidP="0029269E">
      <w:pPr>
        <w:tabs>
          <w:tab w:val="left" w:pos="1134"/>
        </w:tabs>
        <w:spacing w:after="0" w:line="240" w:lineRule="auto"/>
        <w:jc w:val="both"/>
        <w:rPr>
          <w:rFonts w:ascii="Times New Roman" w:hAnsi="Times New Roman" w:cs="Times New Roman"/>
          <w:sz w:val="28"/>
          <w:szCs w:val="28"/>
          <w:lang w:val="en-US"/>
        </w:rPr>
      </w:pP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Государственная программа развития образования РК на 2011–2020 гг. // [ЭР]. Режим доступа: </w:t>
      </w:r>
      <w:proofErr w:type="spellStart"/>
      <w:r w:rsidRPr="00562971">
        <w:rPr>
          <w:rFonts w:ascii="Times New Roman" w:hAnsi="Times New Roman" w:cs="Times New Roman"/>
          <w:sz w:val="28"/>
          <w:szCs w:val="28"/>
        </w:rPr>
        <w:t>zan.kz</w:t>
      </w:r>
      <w:proofErr w:type="spellEnd"/>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Чемоданова</w:t>
      </w:r>
      <w:proofErr w:type="spellEnd"/>
      <w:r w:rsidRPr="00562971">
        <w:rPr>
          <w:rFonts w:ascii="Times New Roman" w:hAnsi="Times New Roman" w:cs="Times New Roman"/>
          <w:iCs/>
          <w:sz w:val="28"/>
          <w:szCs w:val="28"/>
        </w:rPr>
        <w:t xml:space="preserve"> Г.И., Власенко С.В</w:t>
      </w:r>
      <w:r w:rsidRPr="00562971">
        <w:rPr>
          <w:rFonts w:ascii="Times New Roman" w:hAnsi="Times New Roman" w:cs="Times New Roman"/>
          <w:sz w:val="28"/>
          <w:szCs w:val="28"/>
        </w:rPr>
        <w:t>. Совершенствование практических навыков молодого учителя в условиях общеобразовательной школы // Современные проблемы науки и образования. (РИНЦ 0,093). // Педагогические науки. — № 3. — С. 16–18</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Концепция высшего педагогического образования РК. // [ЭР]. Режим доступа: </w:t>
      </w:r>
      <w:r w:rsidR="00E96237" w:rsidRPr="00562971">
        <w:rPr>
          <w:rFonts w:ascii="Times New Roman" w:hAnsi="Times New Roman" w:cs="Times New Roman"/>
          <w:sz w:val="28"/>
          <w:szCs w:val="28"/>
        </w:rPr>
        <w:t xml:space="preserve">Астана 2005. </w:t>
      </w:r>
      <w:proofErr w:type="spellStart"/>
      <w:r w:rsidRPr="00562971">
        <w:rPr>
          <w:rFonts w:ascii="Times New Roman" w:hAnsi="Times New Roman" w:cs="Times New Roman"/>
          <w:sz w:val="28"/>
          <w:szCs w:val="28"/>
        </w:rPr>
        <w:t>zan.kz</w:t>
      </w:r>
      <w:proofErr w:type="spellEnd"/>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Концепция непрерывного педагогического образования педагога новой формации Республики Казахстан // [ЭР].</w:t>
      </w:r>
      <w:r w:rsidR="00D327D1" w:rsidRPr="00562971">
        <w:rPr>
          <w:rFonts w:ascii="Times New Roman" w:hAnsi="Times New Roman" w:cs="Times New Roman"/>
          <w:sz w:val="28"/>
          <w:szCs w:val="28"/>
        </w:rPr>
        <w:t xml:space="preserve"> </w:t>
      </w:r>
      <w:r w:rsidRPr="00562971">
        <w:rPr>
          <w:rFonts w:ascii="Times New Roman" w:hAnsi="Times New Roman" w:cs="Times New Roman"/>
          <w:sz w:val="28"/>
          <w:szCs w:val="28"/>
        </w:rPr>
        <w:t xml:space="preserve">Режим доступа: </w:t>
      </w:r>
      <w:proofErr w:type="spellStart"/>
      <w:r w:rsidRPr="00562971">
        <w:rPr>
          <w:rFonts w:ascii="Times New Roman" w:hAnsi="Times New Roman" w:cs="Times New Roman"/>
          <w:sz w:val="28"/>
          <w:szCs w:val="28"/>
        </w:rPr>
        <w:t>adilet.zan.kz</w:t>
      </w:r>
      <w:proofErr w:type="spellEnd"/>
      <w:r w:rsidRPr="00562971">
        <w:rPr>
          <w:rFonts w:ascii="Times New Roman" w:hAnsi="Times New Roman" w:cs="Times New Roman"/>
          <w:sz w:val="28"/>
          <w:szCs w:val="28"/>
        </w:rPr>
        <w:t>.</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Окрепилов</w:t>
      </w:r>
      <w:proofErr w:type="spellEnd"/>
      <w:r w:rsidRPr="00562971">
        <w:rPr>
          <w:rFonts w:ascii="Times New Roman" w:hAnsi="Times New Roman" w:cs="Times New Roman"/>
          <w:iCs/>
          <w:sz w:val="28"/>
          <w:szCs w:val="28"/>
        </w:rPr>
        <w:t xml:space="preserve"> В.В. </w:t>
      </w:r>
      <w:r w:rsidRPr="00562971">
        <w:rPr>
          <w:rFonts w:ascii="Times New Roman" w:hAnsi="Times New Roman" w:cs="Times New Roman"/>
          <w:sz w:val="28"/>
          <w:szCs w:val="28"/>
        </w:rPr>
        <w:t xml:space="preserve">Управление качеством: учебник для вузов. — М.: Наука, 2010. — 912 </w:t>
      </w:r>
      <w:proofErr w:type="gramStart"/>
      <w:r w:rsidRPr="00562971">
        <w:rPr>
          <w:rFonts w:ascii="Times New Roman" w:hAnsi="Times New Roman" w:cs="Times New Roman"/>
          <w:sz w:val="28"/>
          <w:szCs w:val="28"/>
        </w:rPr>
        <w:t>с</w:t>
      </w:r>
      <w:proofErr w:type="gramEnd"/>
      <w:r w:rsidRPr="00562971">
        <w:rPr>
          <w:rFonts w:ascii="Times New Roman" w:hAnsi="Times New Roman" w:cs="Times New Roman"/>
          <w:sz w:val="28"/>
          <w:szCs w:val="28"/>
        </w:rPr>
        <w:t>.</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iCs/>
          <w:sz w:val="28"/>
          <w:szCs w:val="28"/>
        </w:rPr>
        <w:t>Фонарев А.Р. </w:t>
      </w:r>
      <w:r w:rsidRPr="00562971">
        <w:rPr>
          <w:rFonts w:ascii="Times New Roman" w:hAnsi="Times New Roman" w:cs="Times New Roman"/>
          <w:sz w:val="28"/>
          <w:szCs w:val="28"/>
        </w:rPr>
        <w:t xml:space="preserve">Психология личностного становления педагога-профессионала: </w:t>
      </w:r>
      <w:proofErr w:type="spellStart"/>
      <w:r w:rsidRPr="00562971">
        <w:rPr>
          <w:rFonts w:ascii="Times New Roman" w:hAnsi="Times New Roman" w:cs="Times New Roman"/>
          <w:sz w:val="28"/>
          <w:szCs w:val="28"/>
        </w:rPr>
        <w:t>Автореф</w:t>
      </w:r>
      <w:proofErr w:type="spellEnd"/>
      <w:r w:rsidRPr="00562971">
        <w:rPr>
          <w:rFonts w:ascii="Times New Roman" w:hAnsi="Times New Roman" w:cs="Times New Roman"/>
          <w:sz w:val="28"/>
          <w:szCs w:val="28"/>
        </w:rPr>
        <w:t xml:space="preserve">. </w:t>
      </w:r>
      <w:proofErr w:type="spellStart"/>
      <w:r w:rsidRPr="00562971">
        <w:rPr>
          <w:rFonts w:ascii="Times New Roman" w:hAnsi="Times New Roman" w:cs="Times New Roman"/>
          <w:sz w:val="28"/>
          <w:szCs w:val="28"/>
        </w:rPr>
        <w:t>дис</w:t>
      </w:r>
      <w:proofErr w:type="spellEnd"/>
      <w:r w:rsidRPr="00562971">
        <w:rPr>
          <w:rFonts w:ascii="Times New Roman" w:hAnsi="Times New Roman" w:cs="Times New Roman"/>
          <w:sz w:val="28"/>
          <w:szCs w:val="28"/>
        </w:rPr>
        <w:t xml:space="preserve">. ... д-ра психол. наук. </w:t>
      </w:r>
      <w:proofErr w:type="gramStart"/>
      <w:r w:rsidRPr="00562971">
        <w:rPr>
          <w:rFonts w:ascii="Times New Roman" w:hAnsi="Times New Roman" w:cs="Times New Roman"/>
          <w:sz w:val="28"/>
          <w:szCs w:val="28"/>
        </w:rPr>
        <w:t>—М</w:t>
      </w:r>
      <w:proofErr w:type="gramEnd"/>
      <w:r w:rsidRPr="00562971">
        <w:rPr>
          <w:rFonts w:ascii="Times New Roman" w:hAnsi="Times New Roman" w:cs="Times New Roman"/>
          <w:sz w:val="28"/>
          <w:szCs w:val="28"/>
        </w:rPr>
        <w:t>., 2007. — 49 с.</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Жайтапова</w:t>
      </w:r>
      <w:proofErr w:type="spellEnd"/>
      <w:r w:rsidRPr="00562971">
        <w:rPr>
          <w:rFonts w:ascii="Times New Roman" w:hAnsi="Times New Roman" w:cs="Times New Roman"/>
          <w:iCs/>
          <w:sz w:val="28"/>
          <w:szCs w:val="28"/>
        </w:rPr>
        <w:t xml:space="preserve"> А.А</w:t>
      </w:r>
      <w:r w:rsidRPr="00562971">
        <w:rPr>
          <w:rFonts w:ascii="Times New Roman" w:hAnsi="Times New Roman" w:cs="Times New Roman"/>
          <w:sz w:val="28"/>
          <w:szCs w:val="28"/>
        </w:rPr>
        <w:t xml:space="preserve">. Профессиональный рост учителей в системе повышения квалификации. — </w:t>
      </w:r>
      <w:proofErr w:type="spellStart"/>
      <w:r w:rsidRPr="00562971">
        <w:rPr>
          <w:rFonts w:ascii="Times New Roman" w:hAnsi="Times New Roman" w:cs="Times New Roman"/>
          <w:sz w:val="28"/>
          <w:szCs w:val="28"/>
        </w:rPr>
        <w:t>Алматы</w:t>
      </w:r>
      <w:proofErr w:type="spellEnd"/>
      <w:r w:rsidRPr="00562971">
        <w:rPr>
          <w:rFonts w:ascii="Times New Roman" w:hAnsi="Times New Roman" w:cs="Times New Roman"/>
          <w:sz w:val="28"/>
          <w:szCs w:val="28"/>
        </w:rPr>
        <w:t>: РИПК СО, 2010. — 316 с.</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Кукуев</w:t>
      </w:r>
      <w:proofErr w:type="spellEnd"/>
      <w:r w:rsidRPr="00562971">
        <w:rPr>
          <w:rFonts w:ascii="Times New Roman" w:hAnsi="Times New Roman" w:cs="Times New Roman"/>
          <w:iCs/>
          <w:sz w:val="28"/>
          <w:szCs w:val="28"/>
        </w:rPr>
        <w:t xml:space="preserve"> А.И. </w:t>
      </w:r>
      <w:proofErr w:type="spellStart"/>
      <w:r w:rsidRPr="00562971">
        <w:rPr>
          <w:rFonts w:ascii="Times New Roman" w:hAnsi="Times New Roman" w:cs="Times New Roman"/>
          <w:sz w:val="28"/>
          <w:szCs w:val="28"/>
        </w:rPr>
        <w:t>Андрагогика</w:t>
      </w:r>
      <w:proofErr w:type="spellEnd"/>
      <w:r w:rsidRPr="00562971">
        <w:rPr>
          <w:rFonts w:ascii="Times New Roman" w:hAnsi="Times New Roman" w:cs="Times New Roman"/>
          <w:sz w:val="28"/>
          <w:szCs w:val="28"/>
        </w:rPr>
        <w:t xml:space="preserve"> в изложении последователей </w:t>
      </w:r>
      <w:proofErr w:type="spellStart"/>
      <w:r w:rsidRPr="00562971">
        <w:rPr>
          <w:rFonts w:ascii="Times New Roman" w:hAnsi="Times New Roman" w:cs="Times New Roman"/>
          <w:sz w:val="28"/>
          <w:szCs w:val="28"/>
        </w:rPr>
        <w:t>М.Ш.Ноулза</w:t>
      </w:r>
      <w:proofErr w:type="spellEnd"/>
      <w:r w:rsidRPr="00562971">
        <w:rPr>
          <w:rFonts w:ascii="Times New Roman" w:hAnsi="Times New Roman" w:cs="Times New Roman"/>
          <w:sz w:val="28"/>
          <w:szCs w:val="28"/>
        </w:rPr>
        <w:t xml:space="preserve"> // Психология и педагогика: методика и проблемы практического применения: Сб. материалов IV </w:t>
      </w:r>
      <w:proofErr w:type="spellStart"/>
      <w:r w:rsidRPr="00562971">
        <w:rPr>
          <w:rFonts w:ascii="Times New Roman" w:hAnsi="Times New Roman" w:cs="Times New Roman"/>
          <w:sz w:val="28"/>
          <w:szCs w:val="28"/>
        </w:rPr>
        <w:t>Всерос</w:t>
      </w:r>
      <w:proofErr w:type="spellEnd"/>
      <w:r w:rsidRPr="00562971">
        <w:rPr>
          <w:rFonts w:ascii="Times New Roman" w:hAnsi="Times New Roman" w:cs="Times New Roman"/>
          <w:sz w:val="28"/>
          <w:szCs w:val="28"/>
        </w:rPr>
        <w:t xml:space="preserve">. </w:t>
      </w:r>
      <w:proofErr w:type="spellStart"/>
      <w:r w:rsidRPr="00562971">
        <w:rPr>
          <w:rFonts w:ascii="Times New Roman" w:hAnsi="Times New Roman" w:cs="Times New Roman"/>
          <w:sz w:val="28"/>
          <w:szCs w:val="28"/>
        </w:rPr>
        <w:t>науч</w:t>
      </w:r>
      <w:proofErr w:type="gramStart"/>
      <w:r w:rsidRPr="00562971">
        <w:rPr>
          <w:rFonts w:ascii="Times New Roman" w:hAnsi="Times New Roman" w:cs="Times New Roman"/>
          <w:sz w:val="28"/>
          <w:szCs w:val="28"/>
        </w:rPr>
        <w:t>.-</w:t>
      </w:r>
      <w:proofErr w:type="gramEnd"/>
      <w:r w:rsidRPr="00562971">
        <w:rPr>
          <w:rFonts w:ascii="Times New Roman" w:hAnsi="Times New Roman" w:cs="Times New Roman"/>
          <w:sz w:val="28"/>
          <w:szCs w:val="28"/>
        </w:rPr>
        <w:t>практ</w:t>
      </w:r>
      <w:proofErr w:type="spellEnd"/>
      <w:r w:rsidRPr="00562971">
        <w:rPr>
          <w:rFonts w:ascii="Times New Roman" w:hAnsi="Times New Roman" w:cs="Times New Roman"/>
          <w:sz w:val="28"/>
          <w:szCs w:val="28"/>
        </w:rPr>
        <w:t xml:space="preserve">. </w:t>
      </w:r>
      <w:proofErr w:type="spellStart"/>
      <w:r w:rsidRPr="00562971">
        <w:rPr>
          <w:rFonts w:ascii="Times New Roman" w:hAnsi="Times New Roman" w:cs="Times New Roman"/>
          <w:sz w:val="28"/>
          <w:szCs w:val="28"/>
        </w:rPr>
        <w:t>конф</w:t>
      </w:r>
      <w:proofErr w:type="spellEnd"/>
      <w:r w:rsidRPr="00562971">
        <w:rPr>
          <w:rFonts w:ascii="Times New Roman" w:hAnsi="Times New Roman" w:cs="Times New Roman"/>
          <w:sz w:val="28"/>
          <w:szCs w:val="28"/>
        </w:rPr>
        <w:t>. — Новосибирск, 2009. — С. 210–216.</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Хухлаева</w:t>
      </w:r>
      <w:proofErr w:type="spellEnd"/>
      <w:r w:rsidRPr="00562971">
        <w:rPr>
          <w:rFonts w:ascii="Times New Roman" w:hAnsi="Times New Roman" w:cs="Times New Roman"/>
          <w:iCs/>
          <w:sz w:val="28"/>
          <w:szCs w:val="28"/>
        </w:rPr>
        <w:t xml:space="preserve"> О.В. </w:t>
      </w:r>
      <w:r w:rsidRPr="00562971">
        <w:rPr>
          <w:rFonts w:ascii="Times New Roman" w:hAnsi="Times New Roman" w:cs="Times New Roman"/>
          <w:sz w:val="28"/>
          <w:szCs w:val="28"/>
        </w:rPr>
        <w:t>Психология развития. Молодость. Зрелость. Старость. — М.: ВЛАДОС, 2006. — 208 с.</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iCs/>
          <w:sz w:val="28"/>
          <w:szCs w:val="28"/>
        </w:rPr>
        <w:t>Альмухамбетов</w:t>
      </w:r>
      <w:proofErr w:type="spellEnd"/>
      <w:r w:rsidRPr="00562971">
        <w:rPr>
          <w:rFonts w:ascii="Times New Roman" w:hAnsi="Times New Roman" w:cs="Times New Roman"/>
          <w:iCs/>
          <w:sz w:val="28"/>
          <w:szCs w:val="28"/>
        </w:rPr>
        <w:t xml:space="preserve"> Б.А. </w:t>
      </w:r>
      <w:r w:rsidRPr="00562971">
        <w:rPr>
          <w:rFonts w:ascii="Times New Roman" w:hAnsi="Times New Roman" w:cs="Times New Roman"/>
          <w:sz w:val="28"/>
          <w:szCs w:val="28"/>
        </w:rPr>
        <w:t xml:space="preserve">Тенденции </w:t>
      </w:r>
      <w:proofErr w:type="gramStart"/>
      <w:r w:rsidRPr="00562971">
        <w:rPr>
          <w:rFonts w:ascii="Times New Roman" w:hAnsi="Times New Roman" w:cs="Times New Roman"/>
          <w:sz w:val="28"/>
          <w:szCs w:val="28"/>
        </w:rPr>
        <w:t>развития системы повышения квалификации педагогических кадров</w:t>
      </w:r>
      <w:proofErr w:type="gramEnd"/>
      <w:r w:rsidRPr="00562971">
        <w:rPr>
          <w:rFonts w:ascii="Times New Roman" w:hAnsi="Times New Roman" w:cs="Times New Roman"/>
          <w:sz w:val="28"/>
          <w:szCs w:val="28"/>
        </w:rPr>
        <w:t xml:space="preserve"> в Казахстане.— </w:t>
      </w:r>
      <w:proofErr w:type="spellStart"/>
      <w:r w:rsidRPr="00562971">
        <w:rPr>
          <w:rFonts w:ascii="Times New Roman" w:hAnsi="Times New Roman" w:cs="Times New Roman"/>
          <w:sz w:val="28"/>
          <w:szCs w:val="28"/>
        </w:rPr>
        <w:t>Алматы</w:t>
      </w:r>
      <w:proofErr w:type="spellEnd"/>
      <w:r w:rsidRPr="00562971">
        <w:rPr>
          <w:rFonts w:ascii="Times New Roman" w:hAnsi="Times New Roman" w:cs="Times New Roman"/>
          <w:sz w:val="28"/>
          <w:szCs w:val="28"/>
        </w:rPr>
        <w:t>: Ғылым, 2010. — 290 с.</w:t>
      </w:r>
    </w:p>
    <w:p w:rsidR="004271C6" w:rsidRPr="00562971" w:rsidRDefault="004271C6"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iCs/>
          <w:sz w:val="28"/>
          <w:szCs w:val="28"/>
        </w:rPr>
        <w:t>Гуревич М. </w:t>
      </w:r>
      <w:r w:rsidRPr="00562971">
        <w:rPr>
          <w:rFonts w:ascii="Times New Roman" w:hAnsi="Times New Roman" w:cs="Times New Roman"/>
          <w:sz w:val="28"/>
          <w:szCs w:val="28"/>
        </w:rPr>
        <w:t>Проблемы дифференциальной психологии. — М.: МОДЭК, 2008. — 384 с.</w:t>
      </w:r>
    </w:p>
    <w:p w:rsidR="00751FA8" w:rsidRPr="00562971" w:rsidRDefault="00751FA8"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sz w:val="28"/>
          <w:szCs w:val="28"/>
        </w:rPr>
        <w:t>Бегидова</w:t>
      </w:r>
      <w:proofErr w:type="spellEnd"/>
      <w:r w:rsidRPr="00562971">
        <w:rPr>
          <w:rFonts w:ascii="Times New Roman" w:hAnsi="Times New Roman" w:cs="Times New Roman"/>
          <w:sz w:val="28"/>
          <w:szCs w:val="28"/>
        </w:rPr>
        <w:t xml:space="preserve"> С.Н., </w:t>
      </w:r>
      <w:proofErr w:type="spellStart"/>
      <w:r w:rsidRPr="00562971">
        <w:rPr>
          <w:rFonts w:ascii="Times New Roman" w:hAnsi="Times New Roman" w:cs="Times New Roman"/>
          <w:sz w:val="28"/>
          <w:szCs w:val="28"/>
        </w:rPr>
        <w:t>Хазова</w:t>
      </w:r>
      <w:proofErr w:type="spellEnd"/>
      <w:r w:rsidRPr="00562971">
        <w:rPr>
          <w:rFonts w:ascii="Times New Roman" w:hAnsi="Times New Roman" w:cs="Times New Roman"/>
          <w:sz w:val="28"/>
          <w:szCs w:val="28"/>
        </w:rPr>
        <w:t xml:space="preserve"> С.А. Основы формирования опыта профессионально-творческого мышления педагога/Под ред. </w:t>
      </w:r>
      <w:proofErr w:type="spellStart"/>
      <w:r w:rsidRPr="00562971">
        <w:rPr>
          <w:rFonts w:ascii="Times New Roman" w:hAnsi="Times New Roman" w:cs="Times New Roman"/>
          <w:sz w:val="28"/>
          <w:szCs w:val="28"/>
        </w:rPr>
        <w:t>М.Я</w:t>
      </w:r>
      <w:proofErr w:type="gramStart"/>
      <w:r w:rsidRPr="00562971">
        <w:rPr>
          <w:rFonts w:ascii="Times New Roman" w:hAnsi="Times New Roman" w:cs="Times New Roman"/>
          <w:sz w:val="28"/>
          <w:szCs w:val="28"/>
        </w:rPr>
        <w:t>,В</w:t>
      </w:r>
      <w:proofErr w:type="gramEnd"/>
      <w:r w:rsidRPr="00562971">
        <w:rPr>
          <w:rFonts w:ascii="Times New Roman" w:hAnsi="Times New Roman" w:cs="Times New Roman"/>
          <w:sz w:val="28"/>
          <w:szCs w:val="28"/>
        </w:rPr>
        <w:t>иленского</w:t>
      </w:r>
      <w:proofErr w:type="spellEnd"/>
      <w:r w:rsidRPr="00562971">
        <w:rPr>
          <w:rFonts w:ascii="Times New Roman" w:hAnsi="Times New Roman" w:cs="Times New Roman"/>
          <w:sz w:val="28"/>
          <w:szCs w:val="28"/>
        </w:rPr>
        <w:t xml:space="preserve"> –Майкоп, 2007. </w:t>
      </w:r>
      <w:proofErr w:type="spellStart"/>
      <w:r w:rsidRPr="00562971">
        <w:rPr>
          <w:rFonts w:ascii="Times New Roman" w:hAnsi="Times New Roman" w:cs="Times New Roman"/>
          <w:sz w:val="28"/>
          <w:szCs w:val="28"/>
        </w:rPr>
        <w:t>www.window.edu.ru</w:t>
      </w:r>
      <w:proofErr w:type="spellEnd"/>
      <w:r w:rsidRPr="00562971">
        <w:rPr>
          <w:rFonts w:ascii="Times New Roman" w:hAnsi="Times New Roman" w:cs="Times New Roman"/>
          <w:sz w:val="28"/>
          <w:szCs w:val="28"/>
        </w:rPr>
        <w:t xml:space="preserve"> </w:t>
      </w:r>
    </w:p>
    <w:p w:rsidR="0029269E" w:rsidRPr="00562971" w:rsidRDefault="00751FA8"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r w:rsidRPr="00562971">
        <w:rPr>
          <w:rFonts w:ascii="Times New Roman" w:hAnsi="Times New Roman" w:cs="Times New Roman"/>
          <w:sz w:val="28"/>
          <w:szCs w:val="28"/>
        </w:rPr>
        <w:t xml:space="preserve">Молочкова И.В. Психологическое сопровождение профессионального развития </w:t>
      </w:r>
      <w:proofErr w:type="spellStart"/>
      <w:r w:rsidRPr="00562971">
        <w:rPr>
          <w:rFonts w:ascii="Times New Roman" w:hAnsi="Times New Roman" w:cs="Times New Roman"/>
          <w:sz w:val="28"/>
          <w:szCs w:val="28"/>
        </w:rPr>
        <w:t>педагога</w:t>
      </w:r>
      <w:proofErr w:type="gramStart"/>
      <w:r w:rsidRPr="00562971">
        <w:rPr>
          <w:rFonts w:ascii="Times New Roman" w:hAnsi="Times New Roman" w:cs="Times New Roman"/>
          <w:sz w:val="28"/>
          <w:szCs w:val="28"/>
        </w:rPr>
        <w:t>:У</w:t>
      </w:r>
      <w:proofErr w:type="gramEnd"/>
      <w:r w:rsidRPr="00562971">
        <w:rPr>
          <w:rFonts w:ascii="Times New Roman" w:hAnsi="Times New Roman" w:cs="Times New Roman"/>
          <w:sz w:val="28"/>
          <w:szCs w:val="28"/>
        </w:rPr>
        <w:t>чебное</w:t>
      </w:r>
      <w:proofErr w:type="spellEnd"/>
      <w:r w:rsidRPr="00562971">
        <w:rPr>
          <w:rFonts w:ascii="Times New Roman" w:hAnsi="Times New Roman" w:cs="Times New Roman"/>
          <w:sz w:val="28"/>
          <w:szCs w:val="28"/>
        </w:rPr>
        <w:t xml:space="preserve"> пособие – Челябинск, 2005. </w:t>
      </w:r>
      <w:proofErr w:type="spellStart"/>
      <w:r w:rsidRPr="00562971">
        <w:rPr>
          <w:rFonts w:ascii="Times New Roman" w:hAnsi="Times New Roman" w:cs="Times New Roman"/>
          <w:sz w:val="28"/>
          <w:szCs w:val="28"/>
        </w:rPr>
        <w:t>www.window.edu.ru</w:t>
      </w:r>
      <w:proofErr w:type="spellEnd"/>
      <w:r w:rsidRPr="00562971">
        <w:rPr>
          <w:rFonts w:ascii="Times New Roman" w:hAnsi="Times New Roman" w:cs="Times New Roman"/>
          <w:sz w:val="28"/>
          <w:szCs w:val="28"/>
        </w:rPr>
        <w:t xml:space="preserve"> </w:t>
      </w:r>
    </w:p>
    <w:p w:rsidR="00751FA8" w:rsidRPr="00562971" w:rsidRDefault="00751FA8" w:rsidP="0029269E">
      <w:pPr>
        <w:numPr>
          <w:ilvl w:val="0"/>
          <w:numId w:val="1"/>
        </w:numPr>
        <w:tabs>
          <w:tab w:val="left" w:pos="1134"/>
        </w:tabs>
        <w:spacing w:after="0" w:line="240" w:lineRule="auto"/>
        <w:ind w:left="0" w:firstLine="567"/>
        <w:jc w:val="both"/>
        <w:rPr>
          <w:rFonts w:ascii="Times New Roman" w:hAnsi="Times New Roman" w:cs="Times New Roman"/>
          <w:sz w:val="28"/>
          <w:szCs w:val="28"/>
        </w:rPr>
      </w:pPr>
      <w:proofErr w:type="spellStart"/>
      <w:r w:rsidRPr="00562971">
        <w:rPr>
          <w:rFonts w:ascii="Times New Roman" w:hAnsi="Times New Roman" w:cs="Times New Roman"/>
          <w:sz w:val="28"/>
          <w:szCs w:val="28"/>
        </w:rPr>
        <w:t>Трунцева</w:t>
      </w:r>
      <w:proofErr w:type="spellEnd"/>
      <w:r w:rsidRPr="00562971">
        <w:rPr>
          <w:rFonts w:ascii="Times New Roman" w:hAnsi="Times New Roman" w:cs="Times New Roman"/>
          <w:sz w:val="28"/>
          <w:szCs w:val="28"/>
        </w:rPr>
        <w:t xml:space="preserve">, Т.Н. О субъектной (личностной) самообразовательной деятельности учителя /Т.Н. </w:t>
      </w:r>
      <w:proofErr w:type="spellStart"/>
      <w:r w:rsidRPr="00562971">
        <w:rPr>
          <w:rFonts w:ascii="Times New Roman" w:hAnsi="Times New Roman" w:cs="Times New Roman"/>
          <w:sz w:val="28"/>
          <w:szCs w:val="28"/>
        </w:rPr>
        <w:t>Трунцева</w:t>
      </w:r>
      <w:proofErr w:type="spellEnd"/>
      <w:r w:rsidRPr="00562971">
        <w:rPr>
          <w:rFonts w:ascii="Times New Roman" w:hAnsi="Times New Roman" w:cs="Times New Roman"/>
          <w:sz w:val="28"/>
          <w:szCs w:val="28"/>
        </w:rPr>
        <w:t xml:space="preserve"> // Стандарты и мониторинг.-2010.- №3.-С.61-62</w:t>
      </w:r>
    </w:p>
    <w:p w:rsidR="004271C6" w:rsidRPr="00562971" w:rsidRDefault="004271C6" w:rsidP="002E6531">
      <w:pPr>
        <w:spacing w:after="0" w:line="240" w:lineRule="auto"/>
        <w:ind w:firstLine="567"/>
        <w:jc w:val="both"/>
        <w:rPr>
          <w:rFonts w:ascii="Times New Roman" w:hAnsi="Times New Roman" w:cs="Times New Roman"/>
          <w:sz w:val="28"/>
          <w:szCs w:val="28"/>
        </w:rPr>
      </w:pPr>
    </w:p>
    <w:sectPr w:rsidR="004271C6" w:rsidRPr="00562971" w:rsidSect="002E65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8736E"/>
    <w:multiLevelType w:val="multilevel"/>
    <w:tmpl w:val="0544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43FCE"/>
    <w:multiLevelType w:val="hybridMultilevel"/>
    <w:tmpl w:val="007E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531"/>
    <w:rsid w:val="0029269E"/>
    <w:rsid w:val="002E6531"/>
    <w:rsid w:val="004271C6"/>
    <w:rsid w:val="00562971"/>
    <w:rsid w:val="006239EE"/>
    <w:rsid w:val="00631626"/>
    <w:rsid w:val="006B1117"/>
    <w:rsid w:val="00751FA8"/>
    <w:rsid w:val="00AD1499"/>
    <w:rsid w:val="00B310DE"/>
    <w:rsid w:val="00D327D1"/>
    <w:rsid w:val="00E96237"/>
    <w:rsid w:val="00ED2038"/>
    <w:rsid w:val="00FB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A8"/>
    <w:pPr>
      <w:ind w:left="720"/>
      <w:contextualSpacing/>
    </w:pPr>
  </w:style>
  <w:style w:type="character" w:styleId="a4">
    <w:name w:val="Hyperlink"/>
    <w:basedOn w:val="a0"/>
    <w:uiPriority w:val="99"/>
    <w:unhideWhenUsed/>
    <w:rsid w:val="002926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5353210">
      <w:bodyDiv w:val="1"/>
      <w:marLeft w:val="0"/>
      <w:marRight w:val="0"/>
      <w:marTop w:val="0"/>
      <w:marBottom w:val="0"/>
      <w:divBdr>
        <w:top w:val="none" w:sz="0" w:space="0" w:color="auto"/>
        <w:left w:val="none" w:sz="0" w:space="0" w:color="auto"/>
        <w:bottom w:val="none" w:sz="0" w:space="0" w:color="auto"/>
        <w:right w:val="none" w:sz="0" w:space="0" w:color="auto"/>
      </w:divBdr>
    </w:div>
    <w:div w:id="314188497">
      <w:bodyDiv w:val="1"/>
      <w:marLeft w:val="0"/>
      <w:marRight w:val="0"/>
      <w:marTop w:val="0"/>
      <w:marBottom w:val="0"/>
      <w:divBdr>
        <w:top w:val="none" w:sz="0" w:space="0" w:color="auto"/>
        <w:left w:val="none" w:sz="0" w:space="0" w:color="auto"/>
        <w:bottom w:val="none" w:sz="0" w:space="0" w:color="auto"/>
        <w:right w:val="none" w:sz="0" w:space="0" w:color="auto"/>
      </w:divBdr>
    </w:div>
    <w:div w:id="325669579">
      <w:bodyDiv w:val="1"/>
      <w:marLeft w:val="0"/>
      <w:marRight w:val="0"/>
      <w:marTop w:val="0"/>
      <w:marBottom w:val="0"/>
      <w:divBdr>
        <w:top w:val="none" w:sz="0" w:space="0" w:color="auto"/>
        <w:left w:val="none" w:sz="0" w:space="0" w:color="auto"/>
        <w:bottom w:val="none" w:sz="0" w:space="0" w:color="auto"/>
        <w:right w:val="none" w:sz="0" w:space="0" w:color="auto"/>
      </w:divBdr>
    </w:div>
    <w:div w:id="357662405">
      <w:bodyDiv w:val="1"/>
      <w:marLeft w:val="0"/>
      <w:marRight w:val="0"/>
      <w:marTop w:val="0"/>
      <w:marBottom w:val="0"/>
      <w:divBdr>
        <w:top w:val="none" w:sz="0" w:space="0" w:color="auto"/>
        <w:left w:val="none" w:sz="0" w:space="0" w:color="auto"/>
        <w:bottom w:val="none" w:sz="0" w:space="0" w:color="auto"/>
        <w:right w:val="none" w:sz="0" w:space="0" w:color="auto"/>
      </w:divBdr>
    </w:div>
    <w:div w:id="417404805">
      <w:bodyDiv w:val="1"/>
      <w:marLeft w:val="0"/>
      <w:marRight w:val="0"/>
      <w:marTop w:val="0"/>
      <w:marBottom w:val="0"/>
      <w:divBdr>
        <w:top w:val="none" w:sz="0" w:space="0" w:color="auto"/>
        <w:left w:val="none" w:sz="0" w:space="0" w:color="auto"/>
        <w:bottom w:val="none" w:sz="0" w:space="0" w:color="auto"/>
        <w:right w:val="none" w:sz="0" w:space="0" w:color="auto"/>
      </w:divBdr>
    </w:div>
    <w:div w:id="476454516">
      <w:bodyDiv w:val="1"/>
      <w:marLeft w:val="0"/>
      <w:marRight w:val="0"/>
      <w:marTop w:val="0"/>
      <w:marBottom w:val="0"/>
      <w:divBdr>
        <w:top w:val="none" w:sz="0" w:space="0" w:color="auto"/>
        <w:left w:val="none" w:sz="0" w:space="0" w:color="auto"/>
        <w:bottom w:val="none" w:sz="0" w:space="0" w:color="auto"/>
        <w:right w:val="none" w:sz="0" w:space="0" w:color="auto"/>
      </w:divBdr>
    </w:div>
    <w:div w:id="1325206548">
      <w:bodyDiv w:val="1"/>
      <w:marLeft w:val="0"/>
      <w:marRight w:val="0"/>
      <w:marTop w:val="0"/>
      <w:marBottom w:val="0"/>
      <w:divBdr>
        <w:top w:val="none" w:sz="0" w:space="0" w:color="auto"/>
        <w:left w:val="none" w:sz="0" w:space="0" w:color="auto"/>
        <w:bottom w:val="none" w:sz="0" w:space="0" w:color="auto"/>
        <w:right w:val="none" w:sz="0" w:space="0" w:color="auto"/>
      </w:divBdr>
    </w:div>
    <w:div w:id="1471555974">
      <w:bodyDiv w:val="1"/>
      <w:marLeft w:val="0"/>
      <w:marRight w:val="0"/>
      <w:marTop w:val="0"/>
      <w:marBottom w:val="0"/>
      <w:divBdr>
        <w:top w:val="none" w:sz="0" w:space="0" w:color="auto"/>
        <w:left w:val="none" w:sz="0" w:space="0" w:color="auto"/>
        <w:bottom w:val="none" w:sz="0" w:space="0" w:color="auto"/>
        <w:right w:val="none" w:sz="0" w:space="0" w:color="auto"/>
      </w:divBdr>
    </w:div>
    <w:div w:id="1692680226">
      <w:bodyDiv w:val="1"/>
      <w:marLeft w:val="0"/>
      <w:marRight w:val="0"/>
      <w:marTop w:val="0"/>
      <w:marBottom w:val="0"/>
      <w:divBdr>
        <w:top w:val="none" w:sz="0" w:space="0" w:color="auto"/>
        <w:left w:val="none" w:sz="0" w:space="0" w:color="auto"/>
        <w:bottom w:val="none" w:sz="0" w:space="0" w:color="auto"/>
        <w:right w:val="none" w:sz="0" w:space="0" w:color="auto"/>
      </w:divBdr>
    </w:div>
    <w:div w:id="1822312619">
      <w:bodyDiv w:val="1"/>
      <w:marLeft w:val="0"/>
      <w:marRight w:val="0"/>
      <w:marTop w:val="0"/>
      <w:marBottom w:val="0"/>
      <w:divBdr>
        <w:top w:val="none" w:sz="0" w:space="0" w:color="auto"/>
        <w:left w:val="none" w:sz="0" w:space="0" w:color="auto"/>
        <w:bottom w:val="none" w:sz="0" w:space="0" w:color="auto"/>
        <w:right w:val="none" w:sz="0" w:space="0" w:color="auto"/>
      </w:divBdr>
    </w:div>
    <w:div w:id="1836333035">
      <w:bodyDiv w:val="1"/>
      <w:marLeft w:val="0"/>
      <w:marRight w:val="0"/>
      <w:marTop w:val="0"/>
      <w:marBottom w:val="0"/>
      <w:divBdr>
        <w:top w:val="none" w:sz="0" w:space="0" w:color="auto"/>
        <w:left w:val="none" w:sz="0" w:space="0" w:color="auto"/>
        <w:bottom w:val="none" w:sz="0" w:space="0" w:color="auto"/>
        <w:right w:val="none" w:sz="0" w:space="0" w:color="auto"/>
      </w:divBdr>
    </w:div>
    <w:div w:id="1914848906">
      <w:bodyDiv w:val="1"/>
      <w:marLeft w:val="0"/>
      <w:marRight w:val="0"/>
      <w:marTop w:val="0"/>
      <w:marBottom w:val="0"/>
      <w:divBdr>
        <w:top w:val="none" w:sz="0" w:space="0" w:color="auto"/>
        <w:left w:val="none" w:sz="0" w:space="0" w:color="auto"/>
        <w:bottom w:val="none" w:sz="0" w:space="0" w:color="auto"/>
        <w:right w:val="none" w:sz="0" w:space="0" w:color="auto"/>
      </w:divBdr>
    </w:div>
    <w:div w:id="1961952971">
      <w:bodyDiv w:val="1"/>
      <w:marLeft w:val="0"/>
      <w:marRight w:val="0"/>
      <w:marTop w:val="0"/>
      <w:marBottom w:val="0"/>
      <w:divBdr>
        <w:top w:val="none" w:sz="0" w:space="0" w:color="auto"/>
        <w:left w:val="none" w:sz="0" w:space="0" w:color="auto"/>
        <w:bottom w:val="none" w:sz="0" w:space="0" w:color="auto"/>
        <w:right w:val="none" w:sz="0" w:space="0" w:color="auto"/>
      </w:divBdr>
    </w:div>
    <w:div w:id="20403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ira.ktbz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1ADD-F707-4F6A-9890-03783615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Замира</cp:lastModifiedBy>
  <cp:revision>5</cp:revision>
  <dcterms:created xsi:type="dcterms:W3CDTF">2020-01-27T03:34:00Z</dcterms:created>
  <dcterms:modified xsi:type="dcterms:W3CDTF">2020-11-04T04:01:00Z</dcterms:modified>
</cp:coreProperties>
</file>