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0F" w:rsidRPr="006A5CBD" w:rsidRDefault="0044250F" w:rsidP="00442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CB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4250F" w:rsidRPr="006A5CBD" w:rsidRDefault="0044250F" w:rsidP="00442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CBD">
        <w:rPr>
          <w:rFonts w:ascii="Times New Roman" w:hAnsi="Times New Roman" w:cs="Times New Roman"/>
          <w:sz w:val="28"/>
          <w:szCs w:val="28"/>
        </w:rPr>
        <w:t>«Школа №31с углубленным изучением отдельных предметов»</w:t>
      </w:r>
    </w:p>
    <w:p w:rsidR="0044250F" w:rsidRPr="006A5CBD" w:rsidRDefault="0044250F" w:rsidP="00442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CBD">
        <w:rPr>
          <w:rFonts w:ascii="Times New Roman" w:hAnsi="Times New Roman" w:cs="Times New Roman"/>
          <w:sz w:val="28"/>
          <w:szCs w:val="28"/>
        </w:rPr>
        <w:t>городского округа город Уфа</w:t>
      </w:r>
    </w:p>
    <w:p w:rsidR="0044250F" w:rsidRPr="006A5CBD" w:rsidRDefault="0044250F" w:rsidP="00442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CBD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8"/>
          <w:color w:val="000000"/>
        </w:rPr>
      </w:pPr>
    </w:p>
    <w:p w:rsidR="0044250F" w:rsidRPr="00E479CD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rStyle w:val="c28"/>
          <w:b/>
          <w:bCs/>
          <w:color w:val="000000"/>
          <w:sz w:val="32"/>
          <w:szCs w:val="32"/>
        </w:rPr>
        <w:t>Тема</w:t>
      </w:r>
      <w:r w:rsidRPr="00E479CD">
        <w:rPr>
          <w:rStyle w:val="c28"/>
          <w:b/>
          <w:bCs/>
          <w:color w:val="000000"/>
          <w:sz w:val="32"/>
          <w:szCs w:val="32"/>
        </w:rPr>
        <w:t>:</w:t>
      </w:r>
    </w:p>
    <w:p w:rsidR="0044250F" w:rsidRPr="0044250F" w:rsidRDefault="0044250F" w:rsidP="0044250F">
      <w:pPr>
        <w:jc w:val="center"/>
        <w:rPr>
          <w:rFonts w:ascii="Times New Roman" w:hAnsi="Times New Roman" w:cs="Times New Roman"/>
          <w:sz w:val="32"/>
          <w:szCs w:val="32"/>
        </w:rPr>
      </w:pPr>
      <w:r w:rsidRPr="0044250F">
        <w:rPr>
          <w:rStyle w:val="c28"/>
          <w:rFonts w:ascii="Times New Roman" w:hAnsi="Times New Roman" w:cs="Times New Roman"/>
          <w:b/>
          <w:bCs/>
          <w:color w:val="000000"/>
          <w:sz w:val="32"/>
          <w:szCs w:val="32"/>
        </w:rPr>
        <w:t>«</w:t>
      </w:r>
      <w:r w:rsidRPr="0044250F">
        <w:rPr>
          <w:rFonts w:ascii="Times New Roman" w:hAnsi="Times New Roman" w:cs="Times New Roman"/>
          <w:sz w:val="32"/>
          <w:szCs w:val="32"/>
        </w:rPr>
        <w:t>Влияние</w:t>
      </w:r>
      <w:r w:rsidR="006170F1" w:rsidRPr="006170F1">
        <w:rPr>
          <w:rFonts w:ascii="Times New Roman" w:hAnsi="Times New Roman" w:cs="Times New Roman"/>
          <w:sz w:val="32"/>
          <w:szCs w:val="32"/>
        </w:rPr>
        <w:t xml:space="preserve"> </w:t>
      </w:r>
      <w:r w:rsidRPr="0044250F">
        <w:rPr>
          <w:rFonts w:ascii="Times New Roman" w:hAnsi="Times New Roman" w:cs="Times New Roman"/>
          <w:sz w:val="32"/>
          <w:szCs w:val="32"/>
        </w:rPr>
        <w:t>фитонцидов</w:t>
      </w:r>
      <w:r w:rsidR="006170F1" w:rsidRPr="006170F1">
        <w:rPr>
          <w:rFonts w:ascii="Times New Roman" w:hAnsi="Times New Roman" w:cs="Times New Roman"/>
          <w:sz w:val="32"/>
          <w:szCs w:val="32"/>
        </w:rPr>
        <w:t xml:space="preserve"> </w:t>
      </w:r>
      <w:r w:rsidRPr="0044250F">
        <w:rPr>
          <w:rFonts w:ascii="Times New Roman" w:hAnsi="Times New Roman" w:cs="Times New Roman"/>
          <w:sz w:val="32"/>
          <w:szCs w:val="32"/>
        </w:rPr>
        <w:t>на</w:t>
      </w:r>
      <w:r w:rsidR="006170F1" w:rsidRPr="006170F1">
        <w:rPr>
          <w:rFonts w:ascii="Times New Roman" w:hAnsi="Times New Roman" w:cs="Times New Roman"/>
          <w:sz w:val="32"/>
          <w:szCs w:val="32"/>
        </w:rPr>
        <w:t xml:space="preserve"> </w:t>
      </w:r>
      <w:r w:rsidRPr="0044250F">
        <w:rPr>
          <w:rFonts w:ascii="Times New Roman" w:hAnsi="Times New Roman" w:cs="Times New Roman"/>
          <w:sz w:val="32"/>
          <w:szCs w:val="32"/>
        </w:rPr>
        <w:t>сохранность</w:t>
      </w:r>
      <w:r w:rsidR="006170F1" w:rsidRPr="006170F1">
        <w:rPr>
          <w:rFonts w:ascii="Times New Roman" w:hAnsi="Times New Roman" w:cs="Times New Roman"/>
          <w:sz w:val="32"/>
          <w:szCs w:val="32"/>
        </w:rPr>
        <w:t xml:space="preserve"> </w:t>
      </w:r>
      <w:r w:rsidRPr="0044250F">
        <w:rPr>
          <w:rFonts w:ascii="Times New Roman" w:hAnsi="Times New Roman" w:cs="Times New Roman"/>
          <w:sz w:val="32"/>
          <w:szCs w:val="32"/>
        </w:rPr>
        <w:t>продуктов</w:t>
      </w:r>
      <w:r w:rsidR="006170F1" w:rsidRPr="006170F1">
        <w:rPr>
          <w:rFonts w:ascii="Times New Roman" w:hAnsi="Times New Roman" w:cs="Times New Roman"/>
          <w:sz w:val="32"/>
          <w:szCs w:val="32"/>
        </w:rPr>
        <w:t xml:space="preserve"> </w:t>
      </w:r>
      <w:r w:rsidRPr="0044250F">
        <w:rPr>
          <w:rFonts w:ascii="Times New Roman" w:hAnsi="Times New Roman" w:cs="Times New Roman"/>
          <w:sz w:val="32"/>
          <w:szCs w:val="32"/>
        </w:rPr>
        <w:t>питания»</w:t>
      </w:r>
    </w:p>
    <w:p w:rsidR="0044250F" w:rsidRPr="00E479CD" w:rsidRDefault="0044250F" w:rsidP="0044250F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Default="0044250F" w:rsidP="00405D4A">
      <w:pPr>
        <w:pStyle w:val="c5"/>
        <w:shd w:val="clear" w:color="auto" w:fill="FFFFFF"/>
        <w:spacing w:before="0" w:beforeAutospacing="0" w:after="0" w:afterAutospacing="0"/>
        <w:rPr>
          <w:rStyle w:val="c8"/>
          <w:color w:val="000000"/>
        </w:rPr>
      </w:pPr>
    </w:p>
    <w:p w:rsidR="0044250F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  <w:r w:rsidRPr="00D8317A">
        <w:rPr>
          <w:rStyle w:val="c8"/>
          <w:color w:val="000000"/>
        </w:rPr>
        <w:t>Выполнил учащийся 10</w:t>
      </w:r>
      <w:proofErr w:type="gramStart"/>
      <w:r w:rsidRPr="00D8317A">
        <w:rPr>
          <w:rStyle w:val="c8"/>
          <w:color w:val="000000"/>
        </w:rPr>
        <w:t xml:space="preserve"> Б</w:t>
      </w:r>
      <w:proofErr w:type="gramEnd"/>
      <w:r w:rsidRPr="00D8317A">
        <w:rPr>
          <w:rStyle w:val="c8"/>
          <w:color w:val="000000"/>
        </w:rPr>
        <w:t xml:space="preserve"> класса </w:t>
      </w: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D8317A">
        <w:rPr>
          <w:rStyle w:val="c8"/>
          <w:color w:val="000000"/>
        </w:rPr>
        <w:t>МБОУ Школы №31</w:t>
      </w: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D8317A">
        <w:rPr>
          <w:rStyle w:val="c8"/>
          <w:color w:val="000000"/>
        </w:rPr>
        <w:t>                            П</w:t>
      </w:r>
      <w:r w:rsidR="00405D4A">
        <w:rPr>
          <w:rStyle w:val="c8"/>
          <w:color w:val="000000"/>
        </w:rPr>
        <w:t>ервушина Елизавета</w:t>
      </w: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</w:rPr>
      </w:pPr>
      <w:r w:rsidRPr="00D8317A">
        <w:rPr>
          <w:rStyle w:val="c8"/>
          <w:color w:val="000000"/>
        </w:rPr>
        <w:t>        Руководитель: Платонова Юлия Владимировна</w:t>
      </w: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rPr>
          <w:rStyle w:val="c8"/>
          <w:color w:val="000000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B74632" w:rsidRDefault="00B74632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44250F" w:rsidRPr="00D8317A" w:rsidRDefault="0044250F" w:rsidP="0044250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D8317A">
        <w:rPr>
          <w:color w:val="000000"/>
          <w:shd w:val="clear" w:color="auto" w:fill="FFFFFF"/>
        </w:rPr>
        <w:t>Уфа, 2020г.</w:t>
      </w:r>
    </w:p>
    <w:p w:rsidR="00B74632" w:rsidRDefault="00B74632" w:rsidP="00405D4A">
      <w:pPr>
        <w:pStyle w:val="c5"/>
        <w:shd w:val="clear" w:color="auto" w:fill="FFFFFF"/>
        <w:spacing w:before="0" w:beforeAutospacing="0" w:after="0" w:afterAutospacing="0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B74632" w:rsidRDefault="00B74632" w:rsidP="00405D4A">
      <w:pPr>
        <w:pStyle w:val="c5"/>
        <w:shd w:val="clear" w:color="auto" w:fill="FFFFFF"/>
        <w:spacing w:before="0" w:beforeAutospacing="0" w:after="0" w:afterAutospacing="0"/>
        <w:rPr>
          <w:rFonts w:asciiTheme="minorHAnsi" w:eastAsiaTheme="minorHAnsi" w:hAnsiTheme="minorHAnsi"/>
          <w:sz w:val="22"/>
          <w:szCs w:val="22"/>
          <w:lang w:eastAsia="en-US"/>
        </w:rPr>
      </w:pPr>
    </w:p>
    <w:p w:rsidR="00405D4A" w:rsidRDefault="00405D4A" w:rsidP="00405D4A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lastRenderedPageBreak/>
        <w:t>Содержание</w:t>
      </w:r>
    </w:p>
    <w:p w:rsidR="00405D4A" w:rsidRDefault="00405D4A" w:rsidP="00405D4A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696"/>
        <w:gridCol w:w="8080"/>
        <w:gridCol w:w="703"/>
      </w:tblGrid>
      <w:tr w:rsidR="00405D4A" w:rsidTr="0067454B">
        <w:tc>
          <w:tcPr>
            <w:tcW w:w="696" w:type="dxa"/>
          </w:tcPr>
          <w:p w:rsidR="00405D4A" w:rsidRDefault="00405D4A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8080" w:type="dxa"/>
          </w:tcPr>
          <w:p w:rsidR="00405D4A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4090C">
              <w:rPr>
                <w:color w:val="000000"/>
                <w:shd w:val="clear" w:color="auto" w:fill="FFFFFF"/>
              </w:rPr>
              <w:t>Введение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Default="00405D4A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3</w:t>
            </w:r>
            <w:r w:rsidR="009837F2">
              <w:rPr>
                <w:b/>
                <w:bCs/>
                <w:color w:val="000000"/>
                <w:shd w:val="clear" w:color="auto" w:fill="FFFFFF"/>
              </w:rPr>
              <w:t>-4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FC12B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8080" w:type="dxa"/>
          </w:tcPr>
          <w:p w:rsidR="00405D4A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Глава 1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FC12B6">
              <w:rPr>
                <w:color w:val="000000"/>
                <w:shd w:val="clear" w:color="auto" w:fill="FFFFFF"/>
              </w:rPr>
              <w:t>1.1</w:t>
            </w:r>
          </w:p>
        </w:tc>
        <w:tc>
          <w:tcPr>
            <w:tcW w:w="8080" w:type="dxa"/>
          </w:tcPr>
          <w:p w:rsidR="00405D4A" w:rsidRDefault="00045D81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Сведения из литературных источников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FC12B6">
              <w:rPr>
                <w:color w:val="000000"/>
                <w:shd w:val="clear" w:color="auto" w:fill="FFFFFF"/>
              </w:rPr>
              <w:t>1.2</w:t>
            </w:r>
          </w:p>
        </w:tc>
        <w:tc>
          <w:tcPr>
            <w:tcW w:w="8080" w:type="dxa"/>
          </w:tcPr>
          <w:p w:rsidR="00B74632" w:rsidRDefault="00045D81" w:rsidP="00045D81">
            <w:pPr>
              <w:pStyle w:val="c5"/>
              <w:spacing w:after="0"/>
              <w:rPr>
                <w:color w:val="000000"/>
                <w:shd w:val="clear" w:color="auto" w:fill="FFFFFF"/>
              </w:rPr>
            </w:pPr>
            <w:r w:rsidRPr="00045D81">
              <w:rPr>
                <w:color w:val="000000"/>
                <w:shd w:val="clear" w:color="auto" w:fill="FFFFFF"/>
              </w:rPr>
              <w:t xml:space="preserve">Фитонциды, их роль в процессе сохранения продуктов питания </w:t>
            </w:r>
          </w:p>
          <w:p w:rsidR="00B74632" w:rsidRPr="0084090C" w:rsidRDefault="00B74632" w:rsidP="00045D81">
            <w:pPr>
              <w:pStyle w:val="c5"/>
              <w:spacing w:after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FC12B6">
              <w:rPr>
                <w:color w:val="000000"/>
                <w:shd w:val="clear" w:color="auto" w:fill="FFFFFF"/>
              </w:rPr>
              <w:t>1.3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8080" w:type="dxa"/>
          </w:tcPr>
          <w:p w:rsidR="00405D4A" w:rsidRPr="0084090C" w:rsidRDefault="00045D81" w:rsidP="00045D81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45D81">
              <w:rPr>
                <w:color w:val="000000"/>
                <w:shd w:val="clear" w:color="auto" w:fill="FFFFFF"/>
              </w:rPr>
              <w:t>Изучение свойств фитонцидов различных растений</w:t>
            </w: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045D81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8080" w:type="dxa"/>
          </w:tcPr>
          <w:p w:rsidR="00405D4A" w:rsidRDefault="00045D81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Глава 2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045D81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2.1</w:t>
            </w:r>
          </w:p>
        </w:tc>
        <w:tc>
          <w:tcPr>
            <w:tcW w:w="8080" w:type="dxa"/>
          </w:tcPr>
          <w:p w:rsidR="00405D4A" w:rsidRDefault="00B74632" w:rsidP="0067454B">
            <w:pPr>
              <w:pStyle w:val="c5"/>
              <w:spacing w:before="0" w:beforeAutospacing="0" w:after="0" w:afterAutospacing="0"/>
            </w:pPr>
            <w:r>
              <w:t>Методика и этапы исследования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</w:t>
            </w:r>
            <w:r w:rsidR="00045D81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8080" w:type="dxa"/>
          </w:tcPr>
          <w:p w:rsidR="00405D4A" w:rsidRDefault="00B74632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Результаты исследования и их обсуждение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9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C5540F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8080" w:type="dxa"/>
          </w:tcPr>
          <w:p w:rsidR="00405D4A" w:rsidRDefault="00B74632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Заключение</w:t>
            </w:r>
          </w:p>
          <w:p w:rsidR="00405D4A" w:rsidRPr="0084090C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</w:tr>
      <w:tr w:rsidR="00405D4A" w:rsidTr="0067454B">
        <w:tc>
          <w:tcPr>
            <w:tcW w:w="696" w:type="dxa"/>
          </w:tcPr>
          <w:p w:rsidR="00405D4A" w:rsidRPr="00FC12B6" w:rsidRDefault="00C5540F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8080" w:type="dxa"/>
          </w:tcPr>
          <w:p w:rsidR="00405D4A" w:rsidRDefault="00B74632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Использованная литература</w:t>
            </w:r>
          </w:p>
          <w:p w:rsidR="00405D4A" w:rsidRDefault="00405D4A" w:rsidP="0067454B">
            <w:pPr>
              <w:pStyle w:val="c5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703" w:type="dxa"/>
          </w:tcPr>
          <w:p w:rsidR="00405D4A" w:rsidRPr="007C5213" w:rsidRDefault="009837F2" w:rsidP="0067454B">
            <w:pPr>
              <w:pStyle w:val="c5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</w:tr>
    </w:tbl>
    <w:p w:rsidR="003D4306" w:rsidRDefault="003D4306" w:rsidP="00405D4A"/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74632" w:rsidRDefault="00B74632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4306" w:rsidRPr="00A65985" w:rsidRDefault="00A65985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65985" w:rsidRPr="00A65985" w:rsidRDefault="00A65985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Процесс сохранения продуктов питания в домашнем хозяйстве является важной проблемой. В результате хранения нужно соблюдать определённые условия, так как при комнатной температуре они хранятся недолго. Общеизвестно, что продукты питания приходят в негодность под влиянием микроорганизмов. В хлебнице заплесневел хлеб, появился серый налёт, испортились мясные изделия, заплесневели фрукты, сыр, яйца – всё это работа множества микроорганизмов (бактерий, грибов).</w:t>
      </w:r>
    </w:p>
    <w:p w:rsidR="00943D0D" w:rsidRPr="00A65985" w:rsidRDefault="00943D0D" w:rsidP="00A6598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C1769B" w:rsidRPr="00A65985" w:rsidRDefault="00C1769B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Человечество научилось нейтр</w:t>
      </w:r>
      <w:r w:rsidR="00A743C8" w:rsidRPr="00A65985">
        <w:rPr>
          <w:rFonts w:ascii="Times New Roman" w:hAnsi="Times New Roman" w:cs="Times New Roman"/>
          <w:sz w:val="28"/>
          <w:szCs w:val="28"/>
        </w:rPr>
        <w:t>ализовать действие микроорганизмов и их токсических продуктов  жизнедеятельности, прибегая к физическим, термическим и биологическим методам обработки.</w:t>
      </w:r>
    </w:p>
    <w:p w:rsidR="00A743C8" w:rsidRPr="00A65985" w:rsidRDefault="00A743C8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 xml:space="preserve">Для длительного хранения чаще всего используют тепловую обработку продуктов хранения, которая существенно снижает их пищевую ценность и вкусовые характеристики. Рассматривая опыт наших предков, которые не имели никакого представления о микроорганизмах  и фитонцидах, достаточно разумно использовали защитные свойства растений для хранения продуктов питания. Для этого использовали различные культурные и дикорастущие растения, которые обладали </w:t>
      </w:r>
      <w:proofErr w:type="spellStart"/>
      <w:r w:rsidRPr="00A65985">
        <w:rPr>
          <w:rFonts w:ascii="Times New Roman" w:hAnsi="Times New Roman" w:cs="Times New Roman"/>
          <w:sz w:val="28"/>
          <w:szCs w:val="28"/>
        </w:rPr>
        <w:t>фитонцидными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 свойствами.</w:t>
      </w:r>
    </w:p>
    <w:p w:rsidR="00A743C8" w:rsidRPr="00A65985" w:rsidRDefault="00A743C8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Фитонциды – вещества, высших растений, губительно действующие на бактерии, низшие грибы и простейшие организмы. Возможно, что для более длительного хранения продуктов можно использовать фитонциды, которые вырабатываются различными растениями.</w:t>
      </w:r>
    </w:p>
    <w:p w:rsidR="00A743C8" w:rsidRPr="00A65985" w:rsidRDefault="0087322C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5985">
        <w:rPr>
          <w:rFonts w:ascii="Times New Roman" w:hAnsi="Times New Roman" w:cs="Times New Roman"/>
          <w:sz w:val="28"/>
          <w:szCs w:val="28"/>
        </w:rPr>
        <w:t xml:space="preserve">Я считаю, что данная работа является актуальной, так как позволит получить расширенными сведения о наиболее эффективных </w:t>
      </w:r>
      <w:proofErr w:type="spellStart"/>
      <w:r w:rsidRPr="00A65985">
        <w:rPr>
          <w:rFonts w:ascii="Times New Roman" w:hAnsi="Times New Roman" w:cs="Times New Roman"/>
          <w:sz w:val="28"/>
          <w:szCs w:val="28"/>
        </w:rPr>
        <w:t>фитонцидных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 растениях для расширения кругозора, а также для применения полученных знаний человеком в нестандартных ситуациях: при отсутствии холодильника </w:t>
      </w:r>
      <w:r w:rsidRPr="00A65985">
        <w:rPr>
          <w:rFonts w:ascii="Times New Roman" w:hAnsi="Times New Roman" w:cs="Times New Roman"/>
          <w:sz w:val="28"/>
          <w:szCs w:val="28"/>
        </w:rPr>
        <w:lastRenderedPageBreak/>
        <w:t>(в условиях длительного похода, продолжительной поездки, поломке холодильного оборудования).</w:t>
      </w:r>
      <w:proofErr w:type="gramEnd"/>
    </w:p>
    <w:p w:rsidR="0087322C" w:rsidRPr="00A65985" w:rsidRDefault="0087322C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Цель:</w:t>
      </w:r>
      <w:r w:rsidRPr="00A65985">
        <w:rPr>
          <w:rFonts w:ascii="Times New Roman" w:hAnsi="Times New Roman" w:cs="Times New Roman"/>
          <w:sz w:val="28"/>
          <w:szCs w:val="28"/>
        </w:rPr>
        <w:t xml:space="preserve"> определить степень влияние фитонцидов, выделяемых различными растениями, на сроки хранения продуктов питания.</w:t>
      </w:r>
    </w:p>
    <w:p w:rsidR="0087322C" w:rsidRPr="00A65985" w:rsidRDefault="0087322C" w:rsidP="00A659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322C" w:rsidRPr="00A65985" w:rsidRDefault="0087322C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1. Изучить различные источники информации о фитонцидах.</w:t>
      </w:r>
    </w:p>
    <w:p w:rsidR="0087322C" w:rsidRPr="00A65985" w:rsidRDefault="0087322C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2. Практическим путём изучить влияние фитонцидов растений на сроки хранения продуктов питания.</w:t>
      </w:r>
    </w:p>
    <w:p w:rsidR="0087322C" w:rsidRPr="00A65985" w:rsidRDefault="0087322C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3. Сделать вывод по результатам практического исследования</w:t>
      </w:r>
    </w:p>
    <w:p w:rsidR="00A65985" w:rsidRPr="00A65985" w:rsidRDefault="00A65985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5985">
        <w:rPr>
          <w:rFonts w:ascii="Times New Roman" w:hAnsi="Times New Roman" w:cs="Times New Roman"/>
          <w:b/>
          <w:sz w:val="28"/>
          <w:szCs w:val="28"/>
        </w:rPr>
        <w:t>Гипотеза</w:t>
      </w:r>
      <w:proofErr w:type="gramStart"/>
      <w:r w:rsidRPr="00A659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изучим свойства ф</w:t>
      </w:r>
      <w:r w:rsidRPr="00A65985">
        <w:rPr>
          <w:rFonts w:ascii="Times New Roman" w:hAnsi="Times New Roman" w:cs="Times New Roman"/>
          <w:sz w:val="28"/>
          <w:szCs w:val="28"/>
        </w:rPr>
        <w:t>итонцидов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5985">
        <w:rPr>
          <w:rFonts w:ascii="Times New Roman" w:hAnsi="Times New Roman" w:cs="Times New Roman"/>
          <w:sz w:val="28"/>
          <w:szCs w:val="28"/>
        </w:rPr>
        <w:t xml:space="preserve"> то мы сможем повлиять на сроки хранения продуктов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A65985">
        <w:rPr>
          <w:rFonts w:ascii="Times New Roman" w:hAnsi="Times New Roman" w:cs="Times New Roman"/>
          <w:sz w:val="28"/>
          <w:szCs w:val="28"/>
        </w:rPr>
        <w:t xml:space="preserve"> хлеб, куриные яйца.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A65985">
        <w:rPr>
          <w:rFonts w:ascii="Times New Roman" w:hAnsi="Times New Roman" w:cs="Times New Roman"/>
          <w:sz w:val="28"/>
          <w:szCs w:val="28"/>
        </w:rPr>
        <w:t xml:space="preserve"> влияние фитонцидов различных растений на сроки хранения продуктов питания.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1. Поиск и анализ информации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2. Эксперимент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3. Наблюдение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4. Сравнение</w:t>
      </w:r>
    </w:p>
    <w:p w:rsidR="0087322C" w:rsidRPr="00A65985" w:rsidRDefault="0087322C" w:rsidP="00A65985">
      <w:pPr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5. Статистическая обработка материала</w:t>
      </w:r>
    </w:p>
    <w:p w:rsidR="000B07DB" w:rsidRPr="00121C23" w:rsidRDefault="000B07DB" w:rsidP="00121C23">
      <w:pPr>
        <w:rPr>
          <w:rFonts w:ascii="Cambria" w:hAnsi="Cambria"/>
          <w:sz w:val="24"/>
          <w:szCs w:val="24"/>
        </w:rPr>
      </w:pPr>
    </w:p>
    <w:p w:rsidR="000B07DB" w:rsidRDefault="000B07DB" w:rsidP="003D4306">
      <w:pPr>
        <w:pStyle w:val="a3"/>
        <w:rPr>
          <w:rFonts w:ascii="Cambria" w:hAnsi="Cambria"/>
          <w:sz w:val="24"/>
          <w:szCs w:val="24"/>
        </w:rPr>
      </w:pPr>
    </w:p>
    <w:p w:rsidR="004275FC" w:rsidRDefault="004275FC" w:rsidP="00D51CE7">
      <w:pPr>
        <w:rPr>
          <w:rFonts w:ascii="Times New Roman" w:hAnsi="Times New Roman" w:cs="Times New Roman"/>
          <w:b/>
          <w:sz w:val="28"/>
          <w:szCs w:val="28"/>
        </w:rPr>
      </w:pPr>
    </w:p>
    <w:p w:rsidR="004275FC" w:rsidRDefault="004275FC" w:rsidP="00D51CE7">
      <w:pPr>
        <w:rPr>
          <w:rFonts w:ascii="Times New Roman" w:hAnsi="Times New Roman" w:cs="Times New Roman"/>
          <w:b/>
          <w:sz w:val="28"/>
          <w:szCs w:val="28"/>
        </w:rPr>
      </w:pPr>
    </w:p>
    <w:p w:rsidR="004275FC" w:rsidRDefault="004275FC" w:rsidP="00D51CE7">
      <w:pPr>
        <w:rPr>
          <w:rFonts w:ascii="Times New Roman" w:hAnsi="Times New Roman" w:cs="Times New Roman"/>
          <w:b/>
          <w:sz w:val="28"/>
          <w:szCs w:val="28"/>
        </w:rPr>
      </w:pPr>
    </w:p>
    <w:p w:rsidR="00A65985" w:rsidRPr="00A65985" w:rsidRDefault="00A65985" w:rsidP="00D51CE7">
      <w:pPr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Глава </w:t>
      </w:r>
    </w:p>
    <w:p w:rsidR="000B07DB" w:rsidRPr="00A65985" w:rsidRDefault="00A65985" w:rsidP="00D51CE7">
      <w:pPr>
        <w:rPr>
          <w:rFonts w:ascii="Times New Roman" w:hAnsi="Times New Roman" w:cs="Times New Roman"/>
          <w:b/>
          <w:sz w:val="28"/>
          <w:szCs w:val="28"/>
        </w:rPr>
      </w:pPr>
      <w:r w:rsidRPr="00A65985">
        <w:rPr>
          <w:rFonts w:ascii="Times New Roman" w:hAnsi="Times New Roman" w:cs="Times New Roman"/>
          <w:b/>
          <w:sz w:val="28"/>
          <w:szCs w:val="28"/>
        </w:rPr>
        <w:t>1.1</w:t>
      </w:r>
      <w:r w:rsidR="00D51CE7" w:rsidRPr="00A659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65985">
        <w:rPr>
          <w:rFonts w:ascii="Times New Roman" w:hAnsi="Times New Roman" w:cs="Times New Roman"/>
          <w:b/>
          <w:sz w:val="28"/>
          <w:szCs w:val="28"/>
        </w:rPr>
        <w:t>Сведения из литературных источников</w:t>
      </w:r>
    </w:p>
    <w:p w:rsidR="00D51CE7" w:rsidRPr="00A65985" w:rsidRDefault="00A65985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D23EC" w:rsidRPr="00A65985">
        <w:rPr>
          <w:rFonts w:ascii="Times New Roman" w:hAnsi="Times New Roman" w:cs="Times New Roman"/>
          <w:b/>
          <w:bCs/>
          <w:sz w:val="28"/>
          <w:szCs w:val="28"/>
        </w:rPr>
        <w:t>Фитонциды</w:t>
      </w:r>
      <w:r w:rsidR="00121C23" w:rsidRPr="00A65985">
        <w:rPr>
          <w:rFonts w:ascii="Times New Roman" w:hAnsi="Times New Roman" w:cs="Times New Roman"/>
          <w:sz w:val="28"/>
          <w:szCs w:val="28"/>
        </w:rPr>
        <w:t> – это вещества растительного происхождения, обладающие свойством убивать или тормозить рост микроорганизмов. Название </w:t>
      </w:r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«фитонцид»</w:t>
      </w:r>
      <w:r w:rsidR="00121C23" w:rsidRPr="00A65985">
        <w:rPr>
          <w:rFonts w:ascii="Times New Roman" w:hAnsi="Times New Roman" w:cs="Times New Roman"/>
          <w:sz w:val="28"/>
          <w:szCs w:val="28"/>
        </w:rPr>
        <w:t> произошло от слияния греческого </w:t>
      </w:r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phyton</w:t>
      </w:r>
      <w:proofErr w:type="spellEnd"/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» («растение»)</w:t>
      </w:r>
      <w:r w:rsidR="00B74632">
        <w:rPr>
          <w:rFonts w:ascii="Times New Roman" w:hAnsi="Times New Roman" w:cs="Times New Roman"/>
          <w:sz w:val="28"/>
          <w:szCs w:val="28"/>
        </w:rPr>
        <w:t xml:space="preserve"> и </w:t>
      </w:r>
      <w:r w:rsidR="00121C23" w:rsidRPr="00A65985">
        <w:rPr>
          <w:rFonts w:ascii="Times New Roman" w:hAnsi="Times New Roman" w:cs="Times New Roman"/>
          <w:sz w:val="28"/>
          <w:szCs w:val="28"/>
        </w:rPr>
        <w:t>латинского </w:t>
      </w:r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caedo</w:t>
      </w:r>
      <w:proofErr w:type="spellEnd"/>
      <w:r w:rsidR="00121C23" w:rsidRPr="00A65985">
        <w:rPr>
          <w:rFonts w:ascii="Times New Roman" w:hAnsi="Times New Roman" w:cs="Times New Roman"/>
          <w:i/>
          <w:iCs/>
          <w:sz w:val="28"/>
          <w:szCs w:val="28"/>
        </w:rPr>
        <w:t>» («убиваю»)</w:t>
      </w:r>
      <w:r w:rsidR="00121C23" w:rsidRPr="00A65985">
        <w:rPr>
          <w:rFonts w:ascii="Times New Roman" w:hAnsi="Times New Roman" w:cs="Times New Roman"/>
          <w:sz w:val="28"/>
          <w:szCs w:val="28"/>
        </w:rPr>
        <w:t>. Различают </w:t>
      </w:r>
      <w:r w:rsidR="00121C23" w:rsidRPr="00A659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летучие</w:t>
      </w:r>
      <w:r w:rsidR="00121C23" w:rsidRPr="00A65985">
        <w:rPr>
          <w:rFonts w:ascii="Times New Roman" w:hAnsi="Times New Roman" w:cs="Times New Roman"/>
          <w:sz w:val="28"/>
          <w:szCs w:val="28"/>
        </w:rPr>
        <w:t> и </w:t>
      </w:r>
      <w:r w:rsidR="00121C23" w:rsidRPr="00A659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нелетучие</w:t>
      </w:r>
      <w:r w:rsidR="00121C23" w:rsidRPr="00A65985">
        <w:rPr>
          <w:rFonts w:ascii="Times New Roman" w:hAnsi="Times New Roman" w:cs="Times New Roman"/>
          <w:sz w:val="28"/>
          <w:szCs w:val="28"/>
        </w:rPr>
        <w:t> фитонциды тканевых соков. </w:t>
      </w:r>
      <w:r w:rsidR="00121C23" w:rsidRPr="00A65985">
        <w:rPr>
          <w:rFonts w:ascii="Times New Roman" w:hAnsi="Times New Roman" w:cs="Times New Roman"/>
          <w:bCs/>
          <w:sz w:val="28"/>
          <w:szCs w:val="28"/>
        </w:rPr>
        <w:t>Нелетучие фитонциды содержатся во всех растениях.</w:t>
      </w:r>
    </w:p>
    <w:p w:rsidR="00045D81" w:rsidRDefault="00121C23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5985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 свойства растений были открыты в 1929 году видным советским исследователем профессором </w:t>
      </w:r>
      <w:r w:rsidRPr="00A65985">
        <w:rPr>
          <w:rFonts w:ascii="Times New Roman" w:hAnsi="Times New Roman" w:cs="Times New Roman"/>
          <w:b/>
          <w:bCs/>
          <w:sz w:val="28"/>
          <w:szCs w:val="28"/>
        </w:rPr>
        <w:t xml:space="preserve">Б.П. </w:t>
      </w:r>
      <w:proofErr w:type="spellStart"/>
      <w:r w:rsidRPr="00A65985">
        <w:rPr>
          <w:rFonts w:ascii="Times New Roman" w:hAnsi="Times New Roman" w:cs="Times New Roman"/>
          <w:b/>
          <w:bCs/>
          <w:sz w:val="28"/>
          <w:szCs w:val="28"/>
        </w:rPr>
        <w:t>Токиным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. Ученый измельчал свежие листья различных деревьев, натирал на терке хрен или редьку, лук или чеснок, смешивал их с водой и наблюдал под микроскопом, как ведут себя бактерии и простейшие, живущие в этой воде. Они на глазах меняли характер своего движения, форму тела и </w:t>
      </w:r>
      <w:proofErr w:type="gramStart"/>
      <w:r w:rsidRPr="00A65985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A65985">
        <w:rPr>
          <w:rFonts w:ascii="Times New Roman" w:hAnsi="Times New Roman" w:cs="Times New Roman"/>
          <w:sz w:val="28"/>
          <w:szCs w:val="28"/>
        </w:rPr>
        <w:t xml:space="preserve"> погибали. Так было открыт</w:t>
      </w:r>
      <w:r w:rsidR="00D51CE7" w:rsidRPr="00A65985">
        <w:rPr>
          <w:rFonts w:ascii="Times New Roman" w:hAnsi="Times New Roman" w:cs="Times New Roman"/>
          <w:sz w:val="28"/>
          <w:szCs w:val="28"/>
        </w:rPr>
        <w:t>о действие ф</w:t>
      </w:r>
      <w:r w:rsidR="00B74632">
        <w:rPr>
          <w:rFonts w:ascii="Times New Roman" w:hAnsi="Times New Roman" w:cs="Times New Roman"/>
          <w:sz w:val="28"/>
          <w:szCs w:val="28"/>
        </w:rPr>
        <w:t xml:space="preserve">итонцидов растений. </w:t>
      </w: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632" w:rsidRDefault="00B74632" w:rsidP="00045D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1CE7" w:rsidRPr="00A65985" w:rsidRDefault="00045D81" w:rsidP="003D17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5FC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="004275FC" w:rsidRPr="004275FC">
        <w:rPr>
          <w:rFonts w:ascii="Times New Roman" w:hAnsi="Times New Roman" w:cs="Times New Roman"/>
          <w:b/>
          <w:sz w:val="28"/>
          <w:szCs w:val="28"/>
        </w:rPr>
        <w:t>.</w:t>
      </w:r>
      <w:r w:rsidR="00A65985" w:rsidRPr="00A65985">
        <w:rPr>
          <w:rFonts w:ascii="Times New Roman" w:hAnsi="Times New Roman" w:cs="Times New Roman"/>
          <w:b/>
          <w:sz w:val="28"/>
          <w:szCs w:val="28"/>
        </w:rPr>
        <w:t>Фитонциды, их роль в процессе сохранения продуктов питания</w:t>
      </w:r>
    </w:p>
    <w:p w:rsidR="00121C23" w:rsidRPr="00A65985" w:rsidRDefault="00A65985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21C23" w:rsidRPr="00A65985">
        <w:rPr>
          <w:rFonts w:ascii="Times New Roman" w:hAnsi="Times New Roman" w:cs="Times New Roman"/>
          <w:sz w:val="28"/>
          <w:szCs w:val="28"/>
        </w:rPr>
        <w:t>ыяснилось, что фитонциды обладают не только губительным воздействием на бактерии и простейшие организмы, но и целым рядом других функций. </w:t>
      </w:r>
      <w:r w:rsidR="00121C23" w:rsidRPr="00A65985">
        <w:rPr>
          <w:rFonts w:ascii="Times New Roman" w:hAnsi="Times New Roman" w:cs="Times New Roman"/>
          <w:bCs/>
          <w:sz w:val="28"/>
          <w:szCs w:val="28"/>
        </w:rPr>
        <w:t>Им принадлежит важная роль в создании </w:t>
      </w:r>
      <w:hyperlink r:id="rId8" w:tgtFrame="_blank" w:history="1">
        <w:r w:rsidR="00121C23" w:rsidRPr="00A6598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иммунитета растений</w:t>
        </w:r>
      </w:hyperlink>
      <w:r w:rsidR="00121C23" w:rsidRPr="00A65985">
        <w:rPr>
          <w:rFonts w:ascii="Times New Roman" w:hAnsi="Times New Roman" w:cs="Times New Roman"/>
          <w:bCs/>
          <w:sz w:val="28"/>
          <w:szCs w:val="28"/>
        </w:rPr>
        <w:t>.</w:t>
      </w:r>
    </w:p>
    <w:p w:rsidR="00121C23" w:rsidRPr="00A65985" w:rsidRDefault="00121C23" w:rsidP="00A659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5985">
        <w:rPr>
          <w:rFonts w:ascii="Times New Roman" w:hAnsi="Times New Roman" w:cs="Times New Roman"/>
          <w:sz w:val="28"/>
          <w:szCs w:val="28"/>
        </w:rPr>
        <w:t>Фитонцидами являются все выделяемые растениями летучие </w:t>
      </w:r>
      <w:hyperlink r:id="rId9" w:tooltip="Химическое вещество" w:history="1">
        <w:r w:rsidRPr="00A6598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вещества</w:t>
        </w:r>
      </w:hyperlink>
      <w:r w:rsidRPr="00A65985">
        <w:rPr>
          <w:rFonts w:ascii="Times New Roman" w:hAnsi="Times New Roman" w:cs="Times New Roman"/>
          <w:sz w:val="28"/>
          <w:szCs w:val="28"/>
        </w:rPr>
        <w:t>, в том числе и те, которые практически невозможно собрать в заметных количествах. Эти фитонциды называют также «</w:t>
      </w:r>
      <w:proofErr w:type="spellStart"/>
      <w:r w:rsidRPr="00A65985">
        <w:rPr>
          <w:rFonts w:ascii="Times New Roman" w:hAnsi="Times New Roman" w:cs="Times New Roman"/>
          <w:sz w:val="28"/>
          <w:szCs w:val="28"/>
        </w:rPr>
        <w:t>нативными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5985">
        <w:rPr>
          <w:rFonts w:ascii="Times New Roman" w:hAnsi="Times New Roman" w:cs="Times New Roman"/>
          <w:sz w:val="28"/>
          <w:szCs w:val="28"/>
        </w:rPr>
        <w:t>антимикробными</w:t>
      </w:r>
      <w:proofErr w:type="spellEnd"/>
      <w:r w:rsidRPr="00A65985">
        <w:rPr>
          <w:rFonts w:ascii="Times New Roman" w:hAnsi="Times New Roman" w:cs="Times New Roman"/>
          <w:sz w:val="28"/>
          <w:szCs w:val="28"/>
        </w:rPr>
        <w:t xml:space="preserve"> веществами растений». </w:t>
      </w:r>
      <w:hyperlink r:id="rId10" w:tooltip="Химия" w:history="1">
        <w:r w:rsidRPr="00A6598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Химическая</w:t>
        </w:r>
      </w:hyperlink>
      <w:r w:rsidRPr="00A65985">
        <w:rPr>
          <w:rFonts w:ascii="Times New Roman" w:hAnsi="Times New Roman" w:cs="Times New Roman"/>
          <w:sz w:val="28"/>
          <w:szCs w:val="28"/>
        </w:rPr>
        <w:t> природа фитонцидов существенна для их </w:t>
      </w:r>
      <w:hyperlink r:id="rId11" w:tooltip="Функция (работа)" w:history="1">
        <w:r w:rsidRPr="00A6598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функции</w:t>
        </w:r>
      </w:hyperlink>
      <w:r w:rsidRPr="00A65985">
        <w:rPr>
          <w:rFonts w:ascii="Times New Roman" w:hAnsi="Times New Roman" w:cs="Times New Roman"/>
          <w:sz w:val="28"/>
          <w:szCs w:val="28"/>
        </w:rPr>
        <w:t>, но в термине «фитонциды» в явном виде не указывается. Это может быть комплекс соединений, например, </w:t>
      </w:r>
      <w:proofErr w:type="spellStart"/>
      <w:r w:rsidR="00047061">
        <w:fldChar w:fldCharType="begin"/>
      </w:r>
      <w:r w:rsidR="00AD3868">
        <w:instrText>HYPERLINK "https://ru.wikipedia.org/wiki/%D0%A2%D0%B5%D1%80%D0%BF%D0%B5%D0%BD%D0%BE%D0%B8%D0%B4%D1%8B" \o "Терпеноиды"</w:instrText>
      </w:r>
      <w:r w:rsidR="00047061">
        <w:fldChar w:fldCharType="separate"/>
      </w:r>
      <w:r w:rsidRPr="00A6598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терпеноидов</w:t>
      </w:r>
      <w:proofErr w:type="spellEnd"/>
      <w:r w:rsidR="00047061">
        <w:fldChar w:fldCharType="end"/>
      </w:r>
      <w:r w:rsidRPr="00A65985">
        <w:rPr>
          <w:rFonts w:ascii="Times New Roman" w:hAnsi="Times New Roman" w:cs="Times New Roman"/>
          <w:sz w:val="28"/>
          <w:szCs w:val="28"/>
        </w:rPr>
        <w:t>, или других т. н. вторичных </w:t>
      </w:r>
      <w:hyperlink r:id="rId12" w:tooltip="Метаболит" w:history="1">
        <w:r w:rsidRPr="00A6598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метаболитов</w:t>
        </w:r>
      </w:hyperlink>
      <w:r w:rsidRPr="00A65985">
        <w:rPr>
          <w:rFonts w:ascii="Times New Roman" w:hAnsi="Times New Roman" w:cs="Times New Roman"/>
          <w:sz w:val="28"/>
          <w:szCs w:val="28"/>
        </w:rPr>
        <w:t>. Характерными представителями фитонцидов являются </w:t>
      </w:r>
      <w:hyperlink r:id="rId13" w:tooltip="Эфирное масло" w:history="1">
        <w:r w:rsidRPr="00A6598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эфирные масла</w:t>
        </w:r>
      </w:hyperlink>
      <w:r w:rsidRPr="00A65985">
        <w:rPr>
          <w:rFonts w:ascii="Times New Roman" w:hAnsi="Times New Roman" w:cs="Times New Roman"/>
          <w:sz w:val="28"/>
          <w:szCs w:val="28"/>
        </w:rPr>
        <w:t>, извлекаемые из растительного сырья промышленными методами.</w:t>
      </w:r>
    </w:p>
    <w:p w:rsidR="008D23EC" w:rsidRDefault="008D23EC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8FD" w:rsidRDefault="00E808FD" w:rsidP="00A65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8F2" w:rsidRDefault="00AF68F2" w:rsidP="00495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C23" w:rsidRPr="00495FEF" w:rsidRDefault="00495FEF" w:rsidP="00495F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FE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045D81">
        <w:rPr>
          <w:rFonts w:ascii="Times New Roman" w:hAnsi="Times New Roman" w:cs="Times New Roman"/>
          <w:b/>
          <w:sz w:val="28"/>
          <w:szCs w:val="28"/>
        </w:rPr>
        <w:t>.3</w:t>
      </w:r>
      <w:r w:rsidR="004275FC">
        <w:rPr>
          <w:rFonts w:ascii="Times New Roman" w:hAnsi="Times New Roman" w:cs="Times New Roman"/>
          <w:b/>
          <w:sz w:val="28"/>
          <w:szCs w:val="28"/>
        </w:rPr>
        <w:t>.</w:t>
      </w:r>
      <w:r w:rsidR="00121C23" w:rsidRPr="00495FEF">
        <w:rPr>
          <w:rFonts w:ascii="Times New Roman" w:hAnsi="Times New Roman" w:cs="Times New Roman"/>
          <w:b/>
          <w:sz w:val="28"/>
          <w:szCs w:val="28"/>
        </w:rPr>
        <w:t xml:space="preserve">   Изучение свойств фитонцидов различных растений</w:t>
      </w:r>
    </w:p>
    <w:p w:rsidR="004D7AB7" w:rsidRPr="00495FEF" w:rsidRDefault="008D23EC" w:rsidP="00495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FEF">
        <w:rPr>
          <w:rFonts w:ascii="Times New Roman" w:hAnsi="Times New Roman" w:cs="Times New Roman"/>
          <w:sz w:val="28"/>
          <w:szCs w:val="28"/>
        </w:rPr>
        <w:t xml:space="preserve">   </w:t>
      </w:r>
      <w:r w:rsidR="003D173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95FEF">
        <w:rPr>
          <w:rFonts w:ascii="Times New Roman" w:hAnsi="Times New Roman" w:cs="Times New Roman"/>
          <w:sz w:val="28"/>
          <w:szCs w:val="28"/>
        </w:rPr>
        <w:t>Ф</w:t>
      </w:r>
      <w:r w:rsidR="004D7AB7" w:rsidRPr="00495FEF">
        <w:rPr>
          <w:rFonts w:ascii="Times New Roman" w:hAnsi="Times New Roman" w:cs="Times New Roman"/>
          <w:sz w:val="28"/>
          <w:szCs w:val="28"/>
        </w:rPr>
        <w:t xml:space="preserve">итонциды – универсальное явление в растительном мире. Высокой </w:t>
      </w:r>
      <w:proofErr w:type="spellStart"/>
      <w:r w:rsidR="004D7AB7" w:rsidRPr="00495FEF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="004D7AB7" w:rsidRPr="00495FEF">
        <w:rPr>
          <w:rFonts w:ascii="Times New Roman" w:hAnsi="Times New Roman" w:cs="Times New Roman"/>
          <w:sz w:val="28"/>
          <w:szCs w:val="28"/>
        </w:rPr>
        <w:t xml:space="preserve"> активностью обладают около 85% высших растений. </w:t>
      </w:r>
      <w:proofErr w:type="gramStart"/>
      <w:r w:rsidR="004D7AB7" w:rsidRPr="00495FEF">
        <w:rPr>
          <w:rFonts w:ascii="Times New Roman" w:hAnsi="Times New Roman" w:cs="Times New Roman"/>
          <w:sz w:val="28"/>
          <w:szCs w:val="28"/>
        </w:rPr>
        <w:t xml:space="preserve">В частности, весьма активные фитонциды обнаружены в чесноке, луке, лимоне, чёрной смородине, боярышнике, можжевельнике, в </w:t>
      </w:r>
      <w:proofErr w:type="spellStart"/>
      <w:r w:rsidR="004D7AB7" w:rsidRPr="00495FEF">
        <w:rPr>
          <w:rFonts w:ascii="Times New Roman" w:hAnsi="Times New Roman" w:cs="Times New Roman"/>
          <w:sz w:val="28"/>
          <w:szCs w:val="28"/>
        </w:rPr>
        <w:t>белокачанной</w:t>
      </w:r>
      <w:proofErr w:type="spellEnd"/>
      <w:r w:rsidR="004D7AB7" w:rsidRPr="00495FEF">
        <w:rPr>
          <w:rFonts w:ascii="Times New Roman" w:hAnsi="Times New Roman" w:cs="Times New Roman"/>
          <w:sz w:val="28"/>
          <w:szCs w:val="28"/>
        </w:rPr>
        <w:t xml:space="preserve"> капусте, берёзе, дубе, хрене, крапиве, сосне, бруснике, черёмухе.</w:t>
      </w:r>
      <w:proofErr w:type="gramEnd"/>
    </w:p>
    <w:p w:rsidR="004D7AB7" w:rsidRPr="00495FEF" w:rsidRDefault="004D7AB7" w:rsidP="00495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FEF">
        <w:rPr>
          <w:rFonts w:ascii="Times New Roman" w:hAnsi="Times New Roman" w:cs="Times New Roman"/>
          <w:sz w:val="28"/>
          <w:szCs w:val="28"/>
        </w:rPr>
        <w:t xml:space="preserve">Рассмотрим </w:t>
      </w:r>
      <w:proofErr w:type="spellStart"/>
      <w:r w:rsidRPr="00495FEF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Pr="00495FEF">
        <w:rPr>
          <w:rFonts w:ascii="Times New Roman" w:hAnsi="Times New Roman" w:cs="Times New Roman"/>
          <w:sz w:val="28"/>
          <w:szCs w:val="28"/>
        </w:rPr>
        <w:t xml:space="preserve"> свойства растений, которые были задействованы при проведении экспериментальной части исследования.</w:t>
      </w:r>
      <w:r w:rsidR="00587CB2">
        <w:rPr>
          <w:rFonts w:ascii="Times New Roman" w:hAnsi="Times New Roman" w:cs="Times New Roman"/>
          <w:sz w:val="28"/>
          <w:szCs w:val="28"/>
        </w:rPr>
        <w:t xml:space="preserve"> </w:t>
      </w:r>
      <w:r w:rsidR="00A01C1F" w:rsidRPr="003D1738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3D1738" w:rsidRPr="003D1738" w:rsidRDefault="003D1738" w:rsidP="003D17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4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1.Фитонциды чеснока.</w:t>
      </w:r>
      <w:r w:rsidRPr="003D17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1738">
        <w:rPr>
          <w:rFonts w:ascii="Times New Roman" w:hAnsi="Times New Roman" w:cs="Times New Roman"/>
          <w:sz w:val="28"/>
          <w:szCs w:val="28"/>
        </w:rPr>
        <w:t>Главным компонентом химического состава фитонцидов такого растения, как чеснок, был назван аллицин. Именно это соединение придает резкий специфический запах. Его заслугам принадлежит губительное действие на разные виды бактерий, грибки.</w:t>
      </w:r>
    </w:p>
    <w:p w:rsidR="003D1738" w:rsidRPr="003D1738" w:rsidRDefault="003D1738" w:rsidP="003D17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738">
        <w:rPr>
          <w:rFonts w:ascii="Times New Roman" w:hAnsi="Times New Roman" w:cs="Times New Roman"/>
          <w:sz w:val="28"/>
          <w:szCs w:val="28"/>
        </w:rPr>
        <w:t>Фитонциды чеснока использовались с самой древности в разных цивилизациях и странах. Этим растением защищались от болезней, оберегали дом от вампиров, лечили желудочно-кишечные заболевания. У некоторых народностей чеснок был даже символом.</w:t>
      </w:r>
    </w:p>
    <w:p w:rsidR="003D1738" w:rsidRDefault="003D1738" w:rsidP="003D17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738">
        <w:rPr>
          <w:rFonts w:ascii="Times New Roman" w:hAnsi="Times New Roman" w:cs="Times New Roman"/>
          <w:sz w:val="28"/>
          <w:szCs w:val="28"/>
        </w:rPr>
        <w:t>Сегодня существуют спиртовые вытяжки этого растения, лекарственные препараты на его основе. Пагубное воздействие на кишечные палочки, многие виды микроскопических грибков, палочку Коха, бактерии холеры и тифа обусловило широкое использование чеснока.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4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2.Фитонциды лука.</w:t>
      </w:r>
      <w:r w:rsidRPr="00A01C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1C1F">
        <w:rPr>
          <w:rFonts w:ascii="Times New Roman" w:hAnsi="Times New Roman" w:cs="Times New Roman"/>
          <w:sz w:val="28"/>
          <w:szCs w:val="28"/>
        </w:rPr>
        <w:t>Наравне с чесноком лук используется для лечения многих заболеваний с самой древности. Помимо фитонцидов, в его состав входят:</w:t>
      </w:r>
    </w:p>
    <w:p w:rsidR="00A01C1F" w:rsidRPr="00A01C1F" w:rsidRDefault="00A01C1F" w:rsidP="00A01C1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витамины;</w:t>
      </w:r>
    </w:p>
    <w:p w:rsidR="00A01C1F" w:rsidRPr="00A01C1F" w:rsidRDefault="00A01C1F" w:rsidP="00A01C1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органические кислоты;</w:t>
      </w:r>
    </w:p>
    <w:p w:rsidR="00A01C1F" w:rsidRPr="00A01C1F" w:rsidRDefault="00A01C1F" w:rsidP="00A01C1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минералы;</w:t>
      </w:r>
    </w:p>
    <w:p w:rsidR="00A01C1F" w:rsidRPr="00A01C1F" w:rsidRDefault="00A01C1F" w:rsidP="00A01C1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lastRenderedPageBreak/>
        <w:t>эфирное масло.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Все компоненты в сочетании делают лук весьма ценным растением для применения в пищевых и медицинских целях. Также вытяжки и кашицы из него ускоряют процессы заживления и затягивания ран.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Фитонциды лука входят в состав эфирного масла, которое имеет резкий характерный запах, при попадании на слизистые оболочки глаз вызывают раздражение и слезоточивость. Они способны побеждать палочки: холерную, туберкулезную, дизентерийную, золотистого стафилококка.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t>В гармоничном сочетании фитонциды лука и чеснока способны бороться с простудными заболеваниями, очищать от микробов воздух в помещении и улучшать здоровье людей.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48E">
        <w:rPr>
          <w:rFonts w:ascii="Times New Roman" w:hAnsi="Times New Roman" w:cs="Times New Roman"/>
          <w:b/>
          <w:sz w:val="28"/>
          <w:szCs w:val="28"/>
        </w:rPr>
        <w:t>3.</w:t>
      </w:r>
      <w:r w:rsidRPr="00D2548E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D2548E">
        <w:rPr>
          <w:rFonts w:ascii="Times New Roman" w:hAnsi="Times New Roman" w:cs="Times New Roman"/>
          <w:b/>
          <w:sz w:val="28"/>
          <w:szCs w:val="28"/>
        </w:rPr>
        <w:t>Фитонцидные</w:t>
      </w:r>
      <w:proofErr w:type="spellEnd"/>
      <w:r w:rsidRPr="00D2548E">
        <w:rPr>
          <w:rFonts w:ascii="Times New Roman" w:hAnsi="Times New Roman" w:cs="Times New Roman"/>
          <w:b/>
          <w:sz w:val="28"/>
          <w:szCs w:val="28"/>
        </w:rPr>
        <w:t xml:space="preserve"> свойства 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C1F">
        <w:rPr>
          <w:rFonts w:ascii="Times New Roman" w:hAnsi="Times New Roman" w:cs="Times New Roman"/>
          <w:sz w:val="28"/>
          <w:szCs w:val="28"/>
        </w:rPr>
        <w:t>Основное и наиболее известное полезное свойство ели – ее бактерицидность. Ель содержит вещества из класса терпенов, более известные, как эфирные масла, которые являются фитонцидами широкого спектра действия. Эти биологически активные компоненты очень летучие, поэтому они постоянно выделяются в окружающую среду.  При повышении температуры количество выделяемых эфирных масел возрастает. В жаркие дни вблизи ели ощущается сильный хвойный аромат. Фитонциды ели уничтожают патогенные бактерии, микроскопические грибки, вызывающие гниль, а также виды некоторых простейших (одноклеточных) животных.</w:t>
      </w:r>
      <w:r w:rsidRPr="00A01C1F">
        <w:rPr>
          <w:rFonts w:ascii="Times New Roman" w:hAnsi="Times New Roman" w:cs="Times New Roman"/>
          <w:sz w:val="28"/>
          <w:szCs w:val="28"/>
        </w:rPr>
        <w:br/>
        <w:t>Вдыхая аромат хвои, человек не только избавляется от патогенных микроорганизмов и повышает иммунитет. Фитонциды, угнетая развитее болезнетворных бактерий, стимулируют рост полезных человеку микроорганизмов.</w:t>
      </w:r>
      <w:r w:rsidRPr="00A01C1F">
        <w:rPr>
          <w:rFonts w:ascii="Times New Roman" w:hAnsi="Times New Roman" w:cs="Times New Roman"/>
          <w:sz w:val="28"/>
          <w:szCs w:val="28"/>
        </w:rPr>
        <w:br/>
        <w:t xml:space="preserve">Кроме того, ель стимулирует иммунную систему растений, растущих рядом с ней. </w:t>
      </w: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C1F" w:rsidRPr="00A01C1F" w:rsidRDefault="00A01C1F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C1F">
        <w:rPr>
          <w:rFonts w:ascii="Times New Roman" w:hAnsi="Times New Roman" w:cs="Times New Roman"/>
          <w:sz w:val="28"/>
          <w:szCs w:val="28"/>
        </w:rPr>
        <w:lastRenderedPageBreak/>
        <w:t>Она полезна домашним животным и птицам. Зимой из перемолотой хвои для них готовят витаминизированную добавку.</w:t>
      </w: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8E">
        <w:rPr>
          <w:rFonts w:ascii="Times New Roman" w:hAnsi="Times New Roman" w:cs="Times New Roman"/>
          <w:b/>
          <w:sz w:val="28"/>
          <w:szCs w:val="28"/>
        </w:rPr>
        <w:t>4.</w:t>
      </w:r>
      <w:r w:rsidRPr="00D254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2548E">
        <w:rPr>
          <w:rFonts w:ascii="Times New Roman" w:hAnsi="Times New Roman" w:cs="Times New Roman"/>
          <w:b/>
          <w:sz w:val="28"/>
          <w:szCs w:val="28"/>
        </w:rPr>
        <w:t xml:space="preserve">Фитонциды лимона. </w:t>
      </w:r>
      <w:r w:rsidRPr="00D2548E">
        <w:rPr>
          <w:rFonts w:ascii="Times New Roman" w:hAnsi="Times New Roman" w:cs="Times New Roman"/>
          <w:sz w:val="28"/>
          <w:szCs w:val="28"/>
        </w:rPr>
        <w:t xml:space="preserve">Лимон многолетнее вечнозеленое субтропическое растение семейства </w:t>
      </w:r>
      <w:proofErr w:type="gramStart"/>
      <w:r w:rsidRPr="00D2548E">
        <w:rPr>
          <w:rFonts w:ascii="Times New Roman" w:hAnsi="Times New Roman" w:cs="Times New Roman"/>
          <w:sz w:val="28"/>
          <w:szCs w:val="28"/>
        </w:rPr>
        <w:t>рутовых</w:t>
      </w:r>
      <w:proofErr w:type="gramEnd"/>
      <w:r w:rsidRPr="00D2548E">
        <w:rPr>
          <w:rFonts w:ascii="Times New Roman" w:hAnsi="Times New Roman" w:cs="Times New Roman"/>
          <w:sz w:val="28"/>
          <w:szCs w:val="28"/>
        </w:rPr>
        <w:t>, класса двудольных. Плоды и листья лимона богаты эфирным маслом. Его фитонциды по бактерицидной силе могут сравниться с фитонцидами чеснока и лука. Эфирное масло лимона нейтрализует: дифтерийную бациллу, тифозные бактерии и др. Лимон обладает не только бактерицидными свойствами, но и является прекрасным источником витаминов, и прежде всего витамина</w:t>
      </w:r>
      <w:proofErr w:type="gramStart"/>
      <w:r w:rsidRPr="00D2548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2548E">
        <w:rPr>
          <w:rFonts w:ascii="Times New Roman" w:hAnsi="Times New Roman" w:cs="Times New Roman"/>
          <w:sz w:val="28"/>
          <w:szCs w:val="28"/>
        </w:rPr>
        <w:t xml:space="preserve"> (аскорбиновая кислота), содержащаяся в лимоне, даже при нагревании сохраняется очень долго. Отдельно стоит сказать о целебных свойствах эфирного масла лимона: аромат лимона повышает работоспособность и снижает сонливость, вызванную переутомлением.</w:t>
      </w: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8E">
        <w:rPr>
          <w:rFonts w:ascii="Times New Roman" w:hAnsi="Times New Roman" w:cs="Times New Roman"/>
          <w:b/>
          <w:sz w:val="28"/>
          <w:szCs w:val="28"/>
        </w:rPr>
        <w:t>5.Фитонцидные свойства алоэ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D254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548E">
        <w:rPr>
          <w:rFonts w:ascii="Times New Roman" w:hAnsi="Times New Roman" w:cs="Times New Roman"/>
          <w:sz w:val="28"/>
          <w:szCs w:val="28"/>
        </w:rPr>
        <w:t xml:space="preserve">ок алоэ содержит смесь различных </w:t>
      </w:r>
      <w:proofErr w:type="spellStart"/>
      <w:r w:rsidRPr="00D2548E">
        <w:rPr>
          <w:rFonts w:ascii="Times New Roman" w:hAnsi="Times New Roman" w:cs="Times New Roman"/>
          <w:sz w:val="28"/>
          <w:szCs w:val="28"/>
        </w:rPr>
        <w:t>антрагликозидов</w:t>
      </w:r>
      <w:proofErr w:type="spellEnd"/>
      <w:r w:rsidRPr="00D2548E">
        <w:rPr>
          <w:rFonts w:ascii="Times New Roman" w:hAnsi="Times New Roman" w:cs="Times New Roman"/>
          <w:sz w:val="28"/>
          <w:szCs w:val="28"/>
        </w:rPr>
        <w:t>, значительное количество смолистого вещества сложного состава, фитонциды, витамины, горечи, ферменты, следы эфирного масла. Он обладает слабительным, бактериостатическим и бактерицидным действием в отношении различных микробов. Свежий сок алоэ является эффективным средством для лечения различных ран, ожогов и других повреждений кожи. Сироп из сока алоэ с      железом назначают как общеукрепляющее средство.</w:t>
      </w: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48E">
        <w:rPr>
          <w:rFonts w:ascii="Times New Roman" w:hAnsi="Times New Roman" w:cs="Times New Roman"/>
          <w:b/>
          <w:sz w:val="28"/>
          <w:szCs w:val="28"/>
        </w:rPr>
        <w:t xml:space="preserve">6.Фитонцидные свойства </w:t>
      </w:r>
      <w:proofErr w:type="spellStart"/>
      <w:r w:rsidRPr="00D2548E">
        <w:rPr>
          <w:rFonts w:ascii="Times New Roman" w:hAnsi="Times New Roman" w:cs="Times New Roman"/>
          <w:b/>
          <w:sz w:val="28"/>
          <w:szCs w:val="28"/>
        </w:rPr>
        <w:t>белокачанной</w:t>
      </w:r>
      <w:proofErr w:type="spellEnd"/>
      <w:r w:rsidRPr="00D2548E">
        <w:rPr>
          <w:rFonts w:ascii="Times New Roman" w:hAnsi="Times New Roman" w:cs="Times New Roman"/>
          <w:b/>
          <w:sz w:val="28"/>
          <w:szCs w:val="28"/>
        </w:rPr>
        <w:t xml:space="preserve"> капусты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548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2548E">
        <w:rPr>
          <w:rFonts w:ascii="Times New Roman" w:hAnsi="Times New Roman" w:cs="Times New Roman"/>
          <w:sz w:val="28"/>
          <w:szCs w:val="28"/>
        </w:rPr>
        <w:t xml:space="preserve">лагодаря </w:t>
      </w:r>
      <w:proofErr w:type="spellStart"/>
      <w:r w:rsidRPr="00D2548E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D2548E">
        <w:rPr>
          <w:rFonts w:ascii="Times New Roman" w:hAnsi="Times New Roman" w:cs="Times New Roman"/>
          <w:sz w:val="28"/>
          <w:szCs w:val="28"/>
        </w:rPr>
        <w:t xml:space="preserve"> свойствам, капусту издавна использовали при воспалительных заболеваниях кожи. Еще Авиценна рекомендовал к ранам прикладывать кашицу из листьев капусты, смешанную с яичным белком. Со времен Киевской Руси капуста имеет большое лекарственное значение. Она обладает </w:t>
      </w:r>
      <w:proofErr w:type="gramStart"/>
      <w:r w:rsidRPr="00D2548E">
        <w:rPr>
          <w:rFonts w:ascii="Times New Roman" w:hAnsi="Times New Roman" w:cs="Times New Roman"/>
          <w:sz w:val="28"/>
          <w:szCs w:val="28"/>
        </w:rPr>
        <w:t>многосторонним</w:t>
      </w:r>
      <w:proofErr w:type="gramEnd"/>
      <w:r w:rsidRPr="00D2548E">
        <w:rPr>
          <w:rFonts w:ascii="Times New Roman" w:hAnsi="Times New Roman" w:cs="Times New Roman"/>
          <w:sz w:val="28"/>
          <w:szCs w:val="28"/>
        </w:rPr>
        <w:t xml:space="preserve"> лечебным</w:t>
      </w: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48E">
        <w:rPr>
          <w:rFonts w:ascii="Times New Roman" w:hAnsi="Times New Roman" w:cs="Times New Roman"/>
          <w:sz w:val="28"/>
          <w:szCs w:val="28"/>
        </w:rPr>
        <w:lastRenderedPageBreak/>
        <w:t xml:space="preserve">действием: бактерицидным, </w:t>
      </w:r>
      <w:proofErr w:type="spellStart"/>
      <w:r w:rsidRPr="00D2548E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D254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48E">
        <w:rPr>
          <w:rFonts w:ascii="Times New Roman" w:hAnsi="Times New Roman" w:cs="Times New Roman"/>
          <w:sz w:val="28"/>
          <w:szCs w:val="28"/>
        </w:rPr>
        <w:t>язвозаживляющим</w:t>
      </w:r>
      <w:proofErr w:type="spellEnd"/>
      <w:r w:rsidRPr="00D2548E">
        <w:rPr>
          <w:rFonts w:ascii="Times New Roman" w:hAnsi="Times New Roman" w:cs="Times New Roman"/>
          <w:sz w:val="28"/>
          <w:szCs w:val="28"/>
        </w:rPr>
        <w:t>, противокашлевым, мочегонным, общеукрепляющим действием, улучшающим пищеварение, повышающим аппетит и др., поэтому ее использовали при многих недугах.</w:t>
      </w: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48E" w:rsidRPr="00D2548E" w:rsidRDefault="00D2548E" w:rsidP="00D254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38" w:rsidRPr="00A01C1F" w:rsidRDefault="003D1738" w:rsidP="00A01C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AB7" w:rsidRDefault="004D7AB7" w:rsidP="00121C23">
      <w:pPr>
        <w:rPr>
          <w:rFonts w:ascii="Cambria" w:hAnsi="Cambria"/>
          <w:sz w:val="24"/>
          <w:szCs w:val="24"/>
        </w:rPr>
      </w:pPr>
    </w:p>
    <w:p w:rsidR="00E808FD" w:rsidRDefault="00E808FD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E808FD" w:rsidRDefault="00E808FD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AF68F2" w:rsidRDefault="00AF68F2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402C5C" w:rsidRDefault="00402C5C" w:rsidP="00495FEF">
      <w:pPr>
        <w:rPr>
          <w:rFonts w:ascii="Times New Roman" w:hAnsi="Times New Roman" w:cs="Times New Roman"/>
          <w:b/>
          <w:sz w:val="28"/>
          <w:szCs w:val="28"/>
        </w:rPr>
      </w:pPr>
    </w:p>
    <w:p w:rsidR="00495FEF" w:rsidRPr="00BB3F54" w:rsidRDefault="00BB3F54" w:rsidP="00495F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Методика </w:t>
      </w:r>
      <w:r w:rsidR="00E808FD">
        <w:rPr>
          <w:rFonts w:ascii="Times New Roman" w:hAnsi="Times New Roman" w:cs="Times New Roman"/>
          <w:b/>
          <w:sz w:val="28"/>
          <w:szCs w:val="28"/>
        </w:rPr>
        <w:t xml:space="preserve">и этапы </w:t>
      </w:r>
      <w:r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BB3F54" w:rsidRPr="00871798" w:rsidRDefault="00BB3F54" w:rsidP="00BB3F54">
      <w:pPr>
        <w:pStyle w:val="a8"/>
        <w:spacing w:line="360" w:lineRule="auto"/>
        <w:ind w:firstLine="708"/>
        <w:jc w:val="both"/>
        <w:rPr>
          <w:b w:val="0"/>
          <w:i w:val="0"/>
          <w:szCs w:val="28"/>
        </w:rPr>
      </w:pPr>
      <w:r w:rsidRPr="00871798">
        <w:rPr>
          <w:b w:val="0"/>
          <w:i w:val="0"/>
          <w:szCs w:val="28"/>
        </w:rPr>
        <w:t>Работа в</w:t>
      </w:r>
      <w:r w:rsidR="00871798" w:rsidRPr="00871798">
        <w:rPr>
          <w:b w:val="0"/>
          <w:i w:val="0"/>
          <w:szCs w:val="28"/>
        </w:rPr>
        <w:t>ыполнена в августе-сентябре 2020 года.</w:t>
      </w:r>
    </w:p>
    <w:p w:rsidR="004275FC" w:rsidRDefault="00871798" w:rsidP="00D153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1798">
        <w:rPr>
          <w:rFonts w:ascii="Times New Roman" w:hAnsi="Times New Roman" w:cs="Times New Roman"/>
          <w:sz w:val="28"/>
          <w:szCs w:val="28"/>
        </w:rPr>
        <w:t>Цыбуля</w:t>
      </w:r>
      <w:proofErr w:type="spellEnd"/>
      <w:r w:rsidRPr="00871798">
        <w:rPr>
          <w:rFonts w:ascii="Times New Roman" w:hAnsi="Times New Roman" w:cs="Times New Roman"/>
          <w:sz w:val="28"/>
          <w:szCs w:val="28"/>
        </w:rPr>
        <w:t xml:space="preserve"> Н.В. </w:t>
      </w:r>
      <w:r w:rsidRPr="00871798">
        <w:rPr>
          <w:rFonts w:ascii="Times New Roman" w:hAnsi="Times New Roman" w:cs="Times New Roman"/>
          <w:bCs/>
          <w:sz w:val="28"/>
          <w:szCs w:val="28"/>
        </w:rPr>
        <w:t xml:space="preserve">Методика определения </w:t>
      </w:r>
      <w:proofErr w:type="spellStart"/>
      <w:r w:rsidRPr="00871798">
        <w:rPr>
          <w:rFonts w:ascii="Times New Roman" w:hAnsi="Times New Roman" w:cs="Times New Roman"/>
          <w:bCs/>
          <w:sz w:val="28"/>
          <w:szCs w:val="28"/>
        </w:rPr>
        <w:t>фитонцидной</w:t>
      </w:r>
      <w:proofErr w:type="spellEnd"/>
      <w:r w:rsidRPr="00871798">
        <w:rPr>
          <w:rFonts w:ascii="Times New Roman" w:hAnsi="Times New Roman" w:cs="Times New Roman"/>
          <w:bCs/>
          <w:sz w:val="28"/>
          <w:szCs w:val="28"/>
        </w:rPr>
        <w:t xml:space="preserve"> активности </w:t>
      </w:r>
      <w:proofErr w:type="spellStart"/>
      <w:r w:rsidRPr="00871798">
        <w:rPr>
          <w:rFonts w:ascii="Times New Roman" w:hAnsi="Times New Roman" w:cs="Times New Roman"/>
          <w:bCs/>
          <w:sz w:val="28"/>
          <w:szCs w:val="28"/>
        </w:rPr>
        <w:t>интактных</w:t>
      </w:r>
      <w:proofErr w:type="spellEnd"/>
      <w:r w:rsidRPr="00871798">
        <w:rPr>
          <w:rFonts w:ascii="Times New Roman" w:hAnsi="Times New Roman" w:cs="Times New Roman"/>
          <w:bCs/>
          <w:sz w:val="28"/>
          <w:szCs w:val="28"/>
        </w:rPr>
        <w:t xml:space="preserve"> растений</w:t>
      </w:r>
      <w:r w:rsidRPr="00871798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871798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871798">
        <w:rPr>
          <w:rFonts w:ascii="Times New Roman" w:hAnsi="Times New Roman" w:cs="Times New Roman"/>
          <w:sz w:val="28"/>
          <w:szCs w:val="28"/>
        </w:rPr>
        <w:t>. ресурсы, 2001.</w:t>
      </w:r>
    </w:p>
    <w:p w:rsidR="00D15329" w:rsidRDefault="00D15329" w:rsidP="00D153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5FC" w:rsidRPr="004275FC" w:rsidRDefault="004275FC" w:rsidP="00495FEF">
      <w:pPr>
        <w:rPr>
          <w:rFonts w:ascii="Times New Roman" w:hAnsi="Times New Roman" w:cs="Times New Roman"/>
          <w:b/>
          <w:sz w:val="28"/>
          <w:szCs w:val="28"/>
        </w:rPr>
      </w:pPr>
      <w:r w:rsidRPr="004275FC">
        <w:rPr>
          <w:rFonts w:ascii="Times New Roman" w:hAnsi="Times New Roman" w:cs="Times New Roman"/>
          <w:b/>
          <w:sz w:val="28"/>
          <w:szCs w:val="28"/>
        </w:rPr>
        <w:t>2.1. Этапы исследования</w:t>
      </w:r>
    </w:p>
    <w:p w:rsidR="00E42B86" w:rsidRPr="00495FEF" w:rsidRDefault="00E42B86" w:rsidP="00495F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FEF">
        <w:rPr>
          <w:rFonts w:ascii="Times New Roman" w:hAnsi="Times New Roman" w:cs="Times New Roman"/>
          <w:b/>
          <w:sz w:val="28"/>
          <w:szCs w:val="28"/>
        </w:rPr>
        <w:t>1</w:t>
      </w:r>
      <w:r w:rsidR="00495FEF" w:rsidRPr="00495FEF">
        <w:rPr>
          <w:rFonts w:ascii="Times New Roman" w:hAnsi="Times New Roman" w:cs="Times New Roman"/>
          <w:b/>
          <w:sz w:val="28"/>
          <w:szCs w:val="28"/>
        </w:rPr>
        <w:t>.</w:t>
      </w:r>
      <w:r w:rsidRPr="00495FEF">
        <w:rPr>
          <w:rFonts w:ascii="Times New Roman" w:hAnsi="Times New Roman" w:cs="Times New Roman"/>
          <w:b/>
          <w:sz w:val="28"/>
          <w:szCs w:val="28"/>
        </w:rPr>
        <w:t xml:space="preserve"> Изучение влияния фитонцидов на процесс сохранения продуктов питания</w:t>
      </w:r>
    </w:p>
    <w:p w:rsidR="008D23EC" w:rsidRPr="00495FEF" w:rsidRDefault="00E42B86" w:rsidP="00BB3F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FEF">
        <w:rPr>
          <w:rFonts w:ascii="Times New Roman" w:hAnsi="Times New Roman" w:cs="Times New Roman"/>
          <w:sz w:val="28"/>
          <w:szCs w:val="28"/>
        </w:rPr>
        <w:t>В практической работе исследуются самые наиболее часто используем</w:t>
      </w:r>
      <w:r w:rsidR="008D23EC" w:rsidRPr="00495FEF">
        <w:rPr>
          <w:rFonts w:ascii="Times New Roman" w:hAnsi="Times New Roman" w:cs="Times New Roman"/>
          <w:sz w:val="28"/>
          <w:szCs w:val="28"/>
        </w:rPr>
        <w:t xml:space="preserve">ые в быту </w:t>
      </w:r>
      <w:proofErr w:type="spellStart"/>
      <w:r w:rsidR="008D23EC" w:rsidRPr="00495FEF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="008D23EC" w:rsidRPr="00495FEF">
        <w:rPr>
          <w:rFonts w:ascii="Times New Roman" w:hAnsi="Times New Roman" w:cs="Times New Roman"/>
          <w:sz w:val="28"/>
          <w:szCs w:val="28"/>
        </w:rPr>
        <w:t xml:space="preserve"> растения.</w:t>
      </w:r>
    </w:p>
    <w:p w:rsidR="00E42B86" w:rsidRPr="00495FEF" w:rsidRDefault="00405D4A" w:rsidP="00405D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42B86" w:rsidRPr="00495FEF">
        <w:rPr>
          <w:rFonts w:ascii="Times New Roman" w:hAnsi="Times New Roman" w:cs="Times New Roman"/>
          <w:sz w:val="28"/>
          <w:szCs w:val="28"/>
        </w:rPr>
        <w:t>Мы проведём опыт</w:t>
      </w:r>
      <w:r w:rsidR="00BB3F54">
        <w:rPr>
          <w:rFonts w:ascii="Times New Roman" w:hAnsi="Times New Roman" w:cs="Times New Roman"/>
          <w:sz w:val="28"/>
          <w:szCs w:val="28"/>
        </w:rPr>
        <w:t>,</w:t>
      </w:r>
      <w:r w:rsidR="00E42B86" w:rsidRPr="00495FEF">
        <w:rPr>
          <w:rFonts w:ascii="Times New Roman" w:hAnsi="Times New Roman" w:cs="Times New Roman"/>
          <w:sz w:val="28"/>
          <w:szCs w:val="28"/>
        </w:rPr>
        <w:t xml:space="preserve"> подтверждающий наличие фитонцидов в различных растениях, которые способны сдерживать рост и развитие микроорганизмов в результате хранения продуктов питания. Методом наблюдения мы рассмотрим процесс гниения и разложения продуктов – куриного яйца и кусочко</w:t>
      </w:r>
      <w:r w:rsidR="00D97226" w:rsidRPr="00495FEF">
        <w:rPr>
          <w:rFonts w:ascii="Times New Roman" w:hAnsi="Times New Roman" w:cs="Times New Roman"/>
          <w:sz w:val="28"/>
          <w:szCs w:val="28"/>
        </w:rPr>
        <w:t>в хлеба. Для опыта возьмём 6</w:t>
      </w:r>
      <w:r w:rsidR="00E42B86" w:rsidRPr="00495FEF">
        <w:rPr>
          <w:rFonts w:ascii="Times New Roman" w:hAnsi="Times New Roman" w:cs="Times New Roman"/>
          <w:sz w:val="28"/>
          <w:szCs w:val="28"/>
        </w:rPr>
        <w:t xml:space="preserve"> банок, круто сваренные яйца и кусочки хлеба, примерн</w:t>
      </w:r>
      <w:r w:rsidR="004707B5">
        <w:rPr>
          <w:rFonts w:ascii="Times New Roman" w:hAnsi="Times New Roman" w:cs="Times New Roman"/>
          <w:sz w:val="28"/>
          <w:szCs w:val="28"/>
        </w:rPr>
        <w:t>о од</w:t>
      </w:r>
      <w:r w:rsidR="00997FD4">
        <w:rPr>
          <w:rFonts w:ascii="Times New Roman" w:hAnsi="Times New Roman" w:cs="Times New Roman"/>
          <w:sz w:val="28"/>
          <w:szCs w:val="28"/>
        </w:rPr>
        <w:t>инаковые по массе. (Приложение 2</w:t>
      </w:r>
      <w:r w:rsidR="00E42B86" w:rsidRPr="00495FEF">
        <w:rPr>
          <w:rFonts w:ascii="Times New Roman" w:hAnsi="Times New Roman" w:cs="Times New Roman"/>
          <w:sz w:val="28"/>
          <w:szCs w:val="28"/>
        </w:rPr>
        <w:t>)</w:t>
      </w:r>
    </w:p>
    <w:p w:rsidR="00A16ED1" w:rsidRDefault="00AB72C8" w:rsidP="00E808FD">
      <w:pPr>
        <w:spacing w:line="360" w:lineRule="auto"/>
        <w:ind w:firstLine="708"/>
        <w:jc w:val="both"/>
        <w:rPr>
          <w:rFonts w:ascii="Cambria" w:hAnsi="Cambria"/>
          <w:sz w:val="24"/>
          <w:szCs w:val="24"/>
        </w:rPr>
      </w:pPr>
      <w:r w:rsidRPr="00B32194">
        <w:rPr>
          <w:rFonts w:ascii="Times New Roman" w:hAnsi="Times New Roman" w:cs="Times New Roman"/>
          <w:sz w:val="28"/>
          <w:szCs w:val="28"/>
        </w:rPr>
        <w:t xml:space="preserve">Контрольные банки без фитонцидов с очищенным яйцом и кусочком хлеба. В остальные были внесены измельчённые для увеличения площади выделения </w:t>
      </w:r>
      <w:proofErr w:type="gramStart"/>
      <w:r w:rsidRPr="00B32194">
        <w:rPr>
          <w:rFonts w:ascii="Times New Roman" w:hAnsi="Times New Roman" w:cs="Times New Roman"/>
          <w:sz w:val="28"/>
          <w:szCs w:val="28"/>
        </w:rPr>
        <w:t>фитонцидов</w:t>
      </w:r>
      <w:proofErr w:type="gramEnd"/>
      <w:r w:rsidRPr="00B32194">
        <w:rPr>
          <w:rFonts w:ascii="Times New Roman" w:hAnsi="Times New Roman" w:cs="Times New Roman"/>
          <w:sz w:val="28"/>
          <w:szCs w:val="28"/>
        </w:rPr>
        <w:t xml:space="preserve"> исследуемые растения. Опыт был заложен</w:t>
      </w:r>
      <w:r w:rsidR="00055F59" w:rsidRPr="00B32194">
        <w:rPr>
          <w:rFonts w:ascii="Times New Roman" w:hAnsi="Times New Roman" w:cs="Times New Roman"/>
          <w:sz w:val="28"/>
          <w:szCs w:val="28"/>
        </w:rPr>
        <w:t xml:space="preserve"> 7. 09.2020 года. По ходу проведения эксперимента результаты вносил</w:t>
      </w:r>
      <w:r w:rsidR="00997FD4">
        <w:rPr>
          <w:rFonts w:ascii="Times New Roman" w:hAnsi="Times New Roman" w:cs="Times New Roman"/>
          <w:sz w:val="28"/>
          <w:szCs w:val="28"/>
        </w:rPr>
        <w:t>ись в таблицу. (Приложение 3</w:t>
      </w:r>
      <w:r w:rsidR="00B32194" w:rsidRPr="00B32194">
        <w:rPr>
          <w:rFonts w:ascii="Times New Roman" w:hAnsi="Times New Roman" w:cs="Times New Roman"/>
          <w:sz w:val="28"/>
          <w:szCs w:val="28"/>
        </w:rPr>
        <w:t>)</w:t>
      </w:r>
    </w:p>
    <w:p w:rsidR="004275FC" w:rsidRDefault="004275FC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BB3F54">
      <w:pPr>
        <w:rPr>
          <w:rFonts w:ascii="Times New Roman" w:hAnsi="Times New Roman" w:cs="Times New Roman"/>
          <w:b/>
          <w:sz w:val="28"/>
          <w:szCs w:val="28"/>
        </w:rPr>
      </w:pPr>
    </w:p>
    <w:p w:rsidR="00BB3F54" w:rsidRDefault="00BB3F54" w:rsidP="00BB3F54">
      <w:pPr>
        <w:rPr>
          <w:rFonts w:ascii="Times New Roman" w:hAnsi="Times New Roman" w:cs="Times New Roman"/>
          <w:b/>
          <w:sz w:val="28"/>
          <w:szCs w:val="28"/>
        </w:rPr>
      </w:pPr>
      <w:r w:rsidRPr="00587CB2">
        <w:rPr>
          <w:rFonts w:ascii="Times New Roman" w:hAnsi="Times New Roman" w:cs="Times New Roman"/>
          <w:b/>
          <w:sz w:val="28"/>
          <w:szCs w:val="28"/>
        </w:rPr>
        <w:lastRenderedPageBreak/>
        <w:t>2.2. Результаты исследования и их обсуждение</w:t>
      </w:r>
    </w:p>
    <w:p w:rsidR="00D15329" w:rsidRDefault="00D51CE7" w:rsidP="00997F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CB2">
        <w:rPr>
          <w:rFonts w:ascii="Times New Roman" w:hAnsi="Times New Roman" w:cs="Times New Roman"/>
          <w:sz w:val="28"/>
          <w:szCs w:val="28"/>
        </w:rPr>
        <w:t xml:space="preserve">Так как фитонциды обладают и </w:t>
      </w:r>
      <w:proofErr w:type="spellStart"/>
      <w:r w:rsidRPr="00587CB2">
        <w:rPr>
          <w:rFonts w:ascii="Times New Roman" w:hAnsi="Times New Roman" w:cs="Times New Roman"/>
          <w:sz w:val="28"/>
          <w:szCs w:val="28"/>
        </w:rPr>
        <w:t>фунгицидными</w:t>
      </w:r>
      <w:proofErr w:type="spellEnd"/>
      <w:r w:rsidRPr="00587CB2">
        <w:rPr>
          <w:rFonts w:ascii="Times New Roman" w:hAnsi="Times New Roman" w:cs="Times New Roman"/>
          <w:sz w:val="28"/>
          <w:szCs w:val="28"/>
        </w:rPr>
        <w:t xml:space="preserve"> свойствами, т. е. оказывают негативное влияние на грибы, можем заметить, что квашеная капуста и лимон меньше сохраняют продукты от появления плесени.</w:t>
      </w:r>
      <w:r w:rsidR="00CF1DCA">
        <w:rPr>
          <w:rFonts w:ascii="Times New Roman" w:hAnsi="Times New Roman" w:cs="Times New Roman"/>
          <w:sz w:val="28"/>
          <w:szCs w:val="28"/>
        </w:rPr>
        <w:t xml:space="preserve"> (Прил</w:t>
      </w:r>
      <w:r w:rsidR="00F933CE">
        <w:rPr>
          <w:rFonts w:ascii="Times New Roman" w:hAnsi="Times New Roman" w:cs="Times New Roman"/>
          <w:sz w:val="28"/>
          <w:szCs w:val="28"/>
        </w:rPr>
        <w:t>ожение 4)</w:t>
      </w:r>
    </w:p>
    <w:p w:rsidR="009837F2" w:rsidRDefault="00DC75C1" w:rsidP="00997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НАДО ВСЕ ОПИСАТЬ. ВСЕ РЕЗУЛЬТАТЫ!!!!!!!!</w:t>
      </w:r>
    </w:p>
    <w:p w:rsidR="009837F2" w:rsidRDefault="00DC75C1" w:rsidP="00997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DC75C1" w:rsidRDefault="00DC75C1" w:rsidP="00997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775323" w:rsidRDefault="00DC75C1" w:rsidP="00560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3………………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spellEnd"/>
      <w:proofErr w:type="gramEnd"/>
    </w:p>
    <w:p w:rsidR="005604CF" w:rsidRPr="00775323" w:rsidRDefault="005604CF" w:rsidP="00560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CB2">
        <w:rPr>
          <w:rFonts w:ascii="Times New Roman" w:hAnsi="Times New Roman" w:cs="Times New Roman"/>
          <w:sz w:val="28"/>
          <w:szCs w:val="28"/>
        </w:rPr>
        <w:t xml:space="preserve"> Наибольшим эффектом, способствующим увеличением срока сохранности куриного яйца обладает чеснок и лук, а хлеба – фитонциды чеснока, лука, лимона и ели.</w:t>
      </w:r>
    </w:p>
    <w:p w:rsidR="009837F2" w:rsidRDefault="009837F2" w:rsidP="00997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4CF" w:rsidRPr="00587CB2" w:rsidRDefault="005604CF" w:rsidP="0056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CB2">
        <w:rPr>
          <w:rFonts w:ascii="Times New Roman" w:hAnsi="Times New Roman" w:cs="Times New Roman"/>
          <w:sz w:val="28"/>
          <w:szCs w:val="28"/>
        </w:rPr>
        <w:t>Полученные результаты доказывают, что фитонциды убивают или замедляют действие микроорганизмов, без действия фитонцидов продукты питания портятся намного быстрее.</w:t>
      </w:r>
    </w:p>
    <w:p w:rsidR="00775323" w:rsidRPr="00587CB2" w:rsidRDefault="00775323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CB2">
        <w:rPr>
          <w:rFonts w:ascii="Times New Roman" w:hAnsi="Times New Roman" w:cs="Times New Roman"/>
          <w:sz w:val="28"/>
          <w:szCs w:val="28"/>
        </w:rPr>
        <w:t>В результате проделанной работы было установлено, что присутствие чеснока и лука дольше сохраняет продукты свежими. Лук по сравнению с чесноком в меньшей степени сдерживает рост гнилостных бактерий в опыте с яйцом. Фитонциды чеснока в большей степени сохранили яйцо и хлеб от воздействия бактерий.</w:t>
      </w:r>
    </w:p>
    <w:p w:rsidR="009837F2" w:rsidRDefault="009837F2" w:rsidP="00997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587C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587C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587C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Pr="00775323" w:rsidRDefault="00587CB2" w:rsidP="007753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933CE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D15329" w:rsidRDefault="00D15329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329">
        <w:rPr>
          <w:rFonts w:ascii="Times New Roman" w:hAnsi="Times New Roman" w:cs="Times New Roman"/>
          <w:sz w:val="28"/>
          <w:szCs w:val="28"/>
        </w:rPr>
        <w:t>Фитонциды – биологически активные вещества, основным свойством</w:t>
      </w:r>
      <w:r w:rsidRPr="00D15329">
        <w:rPr>
          <w:rFonts w:ascii="Times New Roman" w:hAnsi="Times New Roman" w:cs="Times New Roman"/>
          <w:sz w:val="28"/>
          <w:szCs w:val="28"/>
        </w:rPr>
        <w:br/>
        <w:t>которых является подавление жизнедеятельности или даже гибель многих</w:t>
      </w:r>
      <w:r w:rsidRPr="00D15329">
        <w:rPr>
          <w:rFonts w:ascii="Times New Roman" w:hAnsi="Times New Roman" w:cs="Times New Roman"/>
          <w:sz w:val="28"/>
          <w:szCs w:val="28"/>
        </w:rPr>
        <w:br/>
        <w:t>болезнетворных микроорганизмов. Они являются природными</w:t>
      </w:r>
      <w:r w:rsidRPr="00D15329">
        <w:rPr>
          <w:rFonts w:ascii="Times New Roman" w:hAnsi="Times New Roman" w:cs="Times New Roman"/>
          <w:sz w:val="28"/>
          <w:szCs w:val="28"/>
        </w:rPr>
        <w:br/>
        <w:t>антибиотиками, которые человек научился использовать в практических</w:t>
      </w:r>
      <w:r w:rsidRPr="00D15329">
        <w:rPr>
          <w:rFonts w:ascii="Times New Roman" w:hAnsi="Times New Roman" w:cs="Times New Roman"/>
          <w:sz w:val="28"/>
          <w:szCs w:val="28"/>
        </w:rPr>
        <w:br/>
        <w:t xml:space="preserve">целях. </w:t>
      </w:r>
    </w:p>
    <w:p w:rsidR="00775323" w:rsidRPr="006170F1" w:rsidRDefault="00775323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FD4">
        <w:rPr>
          <w:rFonts w:ascii="Times New Roman" w:hAnsi="Times New Roman" w:cs="Times New Roman"/>
          <w:sz w:val="28"/>
          <w:szCs w:val="28"/>
        </w:rPr>
        <w:t>Фитонциды – вещества, высших растений, губительно действующие на бактерии, низшие грибы и простейшие организмы. Все растения продуцируют фитонциды. В наибольшем количестве фитонциды содержатся в чесноке, луке, редьке, смородине, черёмухе, сосне.</w:t>
      </w:r>
    </w:p>
    <w:p w:rsidR="00775323" w:rsidRDefault="00D15329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329">
        <w:rPr>
          <w:rFonts w:ascii="Times New Roman" w:hAnsi="Times New Roman" w:cs="Times New Roman"/>
          <w:sz w:val="28"/>
          <w:szCs w:val="28"/>
        </w:rPr>
        <w:t xml:space="preserve">  Наиболее известными и доступными являются лук, чеснок, </w:t>
      </w:r>
      <w:proofErr w:type="gramStart"/>
      <w:r w:rsidRPr="00D15329">
        <w:rPr>
          <w:rFonts w:ascii="Times New Roman" w:hAnsi="Times New Roman" w:cs="Times New Roman"/>
          <w:sz w:val="28"/>
          <w:szCs w:val="28"/>
        </w:rPr>
        <w:t>хрен</w:t>
      </w:r>
      <w:proofErr w:type="gramEnd"/>
      <w:r w:rsidRPr="00D15329">
        <w:rPr>
          <w:rFonts w:ascii="Times New Roman" w:hAnsi="Times New Roman" w:cs="Times New Roman"/>
          <w:sz w:val="28"/>
          <w:szCs w:val="28"/>
        </w:rPr>
        <w:br/>
        <w:t>однако, нельзя забывать, что и многие другие дикорастущие и культурные</w:t>
      </w:r>
      <w:r w:rsidRPr="00D1532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растения</w:t>
      </w:r>
      <w:r w:rsidRPr="00D15329">
        <w:rPr>
          <w:rFonts w:ascii="Times New Roman" w:hAnsi="Times New Roman" w:cs="Times New Roman"/>
          <w:sz w:val="28"/>
          <w:szCs w:val="28"/>
        </w:rPr>
        <w:t xml:space="preserve"> обладают такими веществами.</w:t>
      </w:r>
      <w:r w:rsidRPr="00D15329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775323">
        <w:rPr>
          <w:rFonts w:ascii="Times New Roman" w:hAnsi="Times New Roman" w:cs="Times New Roman"/>
          <w:sz w:val="28"/>
          <w:szCs w:val="28"/>
        </w:rPr>
        <w:tab/>
      </w:r>
      <w:r w:rsidRPr="00D15329">
        <w:rPr>
          <w:rFonts w:ascii="Times New Roman" w:hAnsi="Times New Roman" w:cs="Times New Roman"/>
          <w:sz w:val="28"/>
          <w:szCs w:val="28"/>
        </w:rPr>
        <w:t xml:space="preserve"> Проведенное нами исследование по изучению влияния действия</w:t>
      </w:r>
      <w:r w:rsidRPr="00D15329">
        <w:rPr>
          <w:rFonts w:ascii="Times New Roman" w:hAnsi="Times New Roman" w:cs="Times New Roman"/>
          <w:sz w:val="28"/>
          <w:szCs w:val="28"/>
        </w:rPr>
        <w:br/>
        <w:t>фитонцидов некоторых растений на распространенные микроорганизмы</w:t>
      </w:r>
      <w:r w:rsidRPr="00D15329">
        <w:rPr>
          <w:rFonts w:ascii="Times New Roman" w:hAnsi="Times New Roman" w:cs="Times New Roman"/>
          <w:sz w:val="28"/>
          <w:szCs w:val="28"/>
        </w:rPr>
        <w:br/>
        <w:t>подтвердили эти сведения. Однако наши результаты показали, что наряду с</w:t>
      </w:r>
      <w:r w:rsidRPr="00D15329">
        <w:rPr>
          <w:rFonts w:ascii="Times New Roman" w:hAnsi="Times New Roman" w:cs="Times New Roman"/>
          <w:sz w:val="28"/>
          <w:szCs w:val="28"/>
        </w:rPr>
        <w:br/>
        <w:t>такими растен</w:t>
      </w:r>
      <w:r>
        <w:rPr>
          <w:rFonts w:ascii="Times New Roman" w:hAnsi="Times New Roman" w:cs="Times New Roman"/>
          <w:sz w:val="28"/>
          <w:szCs w:val="28"/>
        </w:rPr>
        <w:t xml:space="preserve">иями как лук </w:t>
      </w:r>
      <w:r w:rsidRPr="00D15329">
        <w:rPr>
          <w:rFonts w:ascii="Times New Roman" w:hAnsi="Times New Roman" w:cs="Times New Roman"/>
          <w:sz w:val="28"/>
          <w:szCs w:val="28"/>
        </w:rPr>
        <w:t xml:space="preserve">и чеснок, также сильным </w:t>
      </w:r>
      <w:proofErr w:type="spellStart"/>
      <w:r w:rsidRPr="00D15329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D15329">
        <w:rPr>
          <w:rFonts w:ascii="Times New Roman" w:hAnsi="Times New Roman" w:cs="Times New Roman"/>
          <w:sz w:val="28"/>
          <w:szCs w:val="28"/>
        </w:rPr>
        <w:br/>
        <w:t xml:space="preserve">действием обладает и лимон. </w:t>
      </w:r>
      <w:proofErr w:type="gramStart"/>
      <w:r w:rsidRPr="00D15329">
        <w:rPr>
          <w:rFonts w:ascii="Times New Roman" w:hAnsi="Times New Roman" w:cs="Times New Roman"/>
          <w:sz w:val="28"/>
          <w:szCs w:val="28"/>
        </w:rPr>
        <w:t>По нашим данным оказалось, что степень</w:t>
      </w:r>
      <w:r w:rsidRPr="00D15329">
        <w:rPr>
          <w:rFonts w:ascii="Times New Roman" w:hAnsi="Times New Roman" w:cs="Times New Roman"/>
          <w:sz w:val="28"/>
          <w:szCs w:val="28"/>
        </w:rPr>
        <w:br/>
        <w:t>воздействия изучаемы</w:t>
      </w:r>
      <w:r>
        <w:rPr>
          <w:rFonts w:ascii="Times New Roman" w:hAnsi="Times New Roman" w:cs="Times New Roman"/>
          <w:sz w:val="28"/>
          <w:szCs w:val="28"/>
        </w:rPr>
        <w:t>х растений (чеснок, лук, ель, лимон, алоэ, капуста</w:t>
      </w:r>
      <w:r w:rsidRPr="00D15329">
        <w:rPr>
          <w:rFonts w:ascii="Times New Roman" w:hAnsi="Times New Roman" w:cs="Times New Roman"/>
          <w:sz w:val="28"/>
          <w:szCs w:val="28"/>
        </w:rPr>
        <w:t>) не одинакова.</w:t>
      </w:r>
      <w:proofErr w:type="gramEnd"/>
    </w:p>
    <w:p w:rsidR="00F933CE" w:rsidRPr="00D15329" w:rsidRDefault="00D15329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329">
        <w:rPr>
          <w:rFonts w:ascii="Times New Roman" w:hAnsi="Times New Roman" w:cs="Times New Roman"/>
          <w:sz w:val="28"/>
          <w:szCs w:val="28"/>
        </w:rPr>
        <w:t>Максимально это воздейст</w:t>
      </w:r>
      <w:r>
        <w:rPr>
          <w:rFonts w:ascii="Times New Roman" w:hAnsi="Times New Roman" w:cs="Times New Roman"/>
          <w:sz w:val="28"/>
          <w:szCs w:val="28"/>
        </w:rPr>
        <w:t>вие проявилось у чеснока и лука</w:t>
      </w:r>
      <w:r w:rsidR="00775323">
        <w:rPr>
          <w:rFonts w:ascii="Times New Roman" w:hAnsi="Times New Roman" w:cs="Times New Roman"/>
          <w:sz w:val="28"/>
          <w:szCs w:val="28"/>
        </w:rPr>
        <w:t xml:space="preserve">. Полученные  </w:t>
      </w:r>
      <w:r w:rsidRPr="00D15329">
        <w:rPr>
          <w:rFonts w:ascii="Times New Roman" w:hAnsi="Times New Roman" w:cs="Times New Roman"/>
          <w:sz w:val="28"/>
          <w:szCs w:val="28"/>
        </w:rPr>
        <w:t>результаты позволили убедиться в эффективном действии ф</w:t>
      </w:r>
      <w:r w:rsidR="00775323">
        <w:rPr>
          <w:rFonts w:ascii="Times New Roman" w:hAnsi="Times New Roman" w:cs="Times New Roman"/>
          <w:sz w:val="28"/>
          <w:szCs w:val="28"/>
        </w:rPr>
        <w:t xml:space="preserve">итонцидов </w:t>
      </w:r>
      <w:proofErr w:type="spellStart"/>
      <w:r w:rsidR="0077532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подтвердили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15329">
        <w:rPr>
          <w:rFonts w:ascii="Times New Roman" w:hAnsi="Times New Roman" w:cs="Times New Roman"/>
          <w:sz w:val="28"/>
          <w:szCs w:val="28"/>
        </w:rPr>
        <w:t>войства данных растений.</w:t>
      </w:r>
    </w:p>
    <w:p w:rsidR="00775323" w:rsidRPr="00775323" w:rsidRDefault="00775323" w:rsidP="007753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CB2">
        <w:rPr>
          <w:rFonts w:ascii="Times New Roman" w:hAnsi="Times New Roman" w:cs="Times New Roman"/>
          <w:sz w:val="28"/>
          <w:szCs w:val="28"/>
        </w:rPr>
        <w:t>Растения, выделяющие фитонциды, можно использовать при хранении скоропортящихся продуктов.</w:t>
      </w: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329" w:rsidRPr="00D15329" w:rsidRDefault="00D15329" w:rsidP="007753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3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Научно-практическое использование </w:t>
      </w:r>
      <w:r w:rsidRPr="00D15329">
        <w:rPr>
          <w:rFonts w:ascii="Times New Roman" w:hAnsi="Times New Roman" w:cs="Times New Roman"/>
          <w:sz w:val="28"/>
          <w:szCs w:val="28"/>
        </w:rPr>
        <w:t xml:space="preserve">результатов работы по </w:t>
      </w:r>
      <w:proofErr w:type="spellStart"/>
      <w:r w:rsidRPr="00D15329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Pr="00D15329">
        <w:rPr>
          <w:rFonts w:ascii="Times New Roman" w:hAnsi="Times New Roman" w:cs="Times New Roman"/>
          <w:sz w:val="28"/>
          <w:szCs w:val="28"/>
        </w:rPr>
        <w:t xml:space="preserve"> защиты продуктов может найти применение в пищевой промышленности (особенно на </w:t>
      </w:r>
      <w:proofErr w:type="spellStart"/>
      <w:r w:rsidRPr="00D15329">
        <w:rPr>
          <w:rFonts w:ascii="Times New Roman" w:hAnsi="Times New Roman" w:cs="Times New Roman"/>
          <w:sz w:val="28"/>
          <w:szCs w:val="28"/>
        </w:rPr>
        <w:t>овощебазах</w:t>
      </w:r>
      <w:proofErr w:type="spellEnd"/>
      <w:r w:rsidRPr="00D15329">
        <w:rPr>
          <w:rFonts w:ascii="Times New Roman" w:hAnsi="Times New Roman" w:cs="Times New Roman"/>
          <w:sz w:val="28"/>
          <w:szCs w:val="28"/>
        </w:rPr>
        <w:t xml:space="preserve"> при хранении большого количества овощей и фруктов), в качестве дополнительной защиты в холодильных витринах, ларьках, которые предназначены для недлительного хранения продуктов, в супермаркетах, магазинах и в домашних условиях</w:t>
      </w: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7753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7F2" w:rsidRDefault="009837F2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323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324" w:rsidRPr="00CF1DCA" w:rsidRDefault="00775323" w:rsidP="00CF1D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9837F2">
        <w:rPr>
          <w:rFonts w:ascii="Times New Roman" w:hAnsi="Times New Roman" w:cs="Times New Roman"/>
          <w:b/>
          <w:sz w:val="28"/>
          <w:szCs w:val="28"/>
        </w:rPr>
        <w:t>.</w:t>
      </w:r>
      <w:r w:rsidR="009B5324" w:rsidRPr="00CF1DCA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9B5324" w:rsidRPr="00CF1DCA" w:rsidRDefault="009B5324" w:rsidP="00CF1DCA">
      <w:pPr>
        <w:jc w:val="both"/>
        <w:rPr>
          <w:rFonts w:ascii="Times New Roman" w:hAnsi="Times New Roman" w:cs="Times New Roman"/>
          <w:sz w:val="28"/>
          <w:szCs w:val="28"/>
        </w:rPr>
      </w:pPr>
      <w:r w:rsidRPr="00CF1DC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F1DCA">
        <w:rPr>
          <w:rFonts w:ascii="Times New Roman" w:hAnsi="Times New Roman" w:cs="Times New Roman"/>
          <w:sz w:val="28"/>
          <w:szCs w:val="28"/>
        </w:rPr>
        <w:t>Голышенков</w:t>
      </w:r>
      <w:proofErr w:type="spellEnd"/>
      <w:r w:rsidRPr="00CF1DCA">
        <w:rPr>
          <w:rFonts w:ascii="Times New Roman" w:hAnsi="Times New Roman" w:cs="Times New Roman"/>
          <w:sz w:val="28"/>
          <w:szCs w:val="28"/>
        </w:rPr>
        <w:t xml:space="preserve"> П.П. Лекарственные растения и их использование. – Саранск. Мордовское книжное издательство, 1990. – С. 29-30.</w:t>
      </w:r>
    </w:p>
    <w:p w:rsidR="009B5324" w:rsidRPr="00CF1DCA" w:rsidRDefault="009B5324" w:rsidP="00CF1DCA">
      <w:pPr>
        <w:jc w:val="both"/>
        <w:rPr>
          <w:rFonts w:ascii="Times New Roman" w:hAnsi="Times New Roman" w:cs="Times New Roman"/>
          <w:sz w:val="28"/>
          <w:szCs w:val="28"/>
        </w:rPr>
      </w:pPr>
      <w:r w:rsidRPr="00CF1DC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F1DCA">
        <w:rPr>
          <w:rFonts w:ascii="Times New Roman" w:hAnsi="Times New Roman" w:cs="Times New Roman"/>
          <w:sz w:val="28"/>
          <w:szCs w:val="28"/>
        </w:rPr>
        <w:t>Токин</w:t>
      </w:r>
      <w:proofErr w:type="spellEnd"/>
      <w:r w:rsidRPr="00CF1DCA">
        <w:rPr>
          <w:rFonts w:ascii="Times New Roman" w:hAnsi="Times New Roman" w:cs="Times New Roman"/>
          <w:sz w:val="28"/>
          <w:szCs w:val="28"/>
        </w:rPr>
        <w:t xml:space="preserve"> Б.П. Повесть о фитонцидах. – Л.: изд-во университета, 1980.</w:t>
      </w:r>
    </w:p>
    <w:p w:rsidR="009B5324" w:rsidRPr="00CF1DCA" w:rsidRDefault="009B5324" w:rsidP="00CF1DCA">
      <w:pPr>
        <w:jc w:val="both"/>
        <w:rPr>
          <w:rFonts w:ascii="Times New Roman" w:hAnsi="Times New Roman" w:cs="Times New Roman"/>
          <w:sz w:val="28"/>
          <w:szCs w:val="28"/>
        </w:rPr>
      </w:pPr>
      <w:r w:rsidRPr="00CF1DC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F1DCA">
        <w:rPr>
          <w:rFonts w:ascii="Times New Roman" w:hAnsi="Times New Roman" w:cs="Times New Roman"/>
          <w:sz w:val="28"/>
          <w:szCs w:val="28"/>
        </w:rPr>
        <w:t>Блинкин</w:t>
      </w:r>
      <w:proofErr w:type="spellEnd"/>
      <w:r w:rsidRPr="00CF1DCA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CF1DCA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CF1DCA">
        <w:rPr>
          <w:rFonts w:ascii="Times New Roman" w:hAnsi="Times New Roman" w:cs="Times New Roman"/>
          <w:sz w:val="28"/>
          <w:szCs w:val="28"/>
        </w:rPr>
        <w:t xml:space="preserve"> Т.В. Фитонциды вокруг нас. М., 1981. 185 с.</w:t>
      </w:r>
    </w:p>
    <w:p w:rsidR="009B5324" w:rsidRPr="00CF1DCA" w:rsidRDefault="009B5324" w:rsidP="00CF1DCA">
      <w:pPr>
        <w:jc w:val="both"/>
        <w:rPr>
          <w:rFonts w:ascii="Times New Roman" w:hAnsi="Times New Roman" w:cs="Times New Roman"/>
          <w:sz w:val="28"/>
          <w:szCs w:val="28"/>
        </w:rPr>
      </w:pPr>
      <w:r w:rsidRPr="00CF1DC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F1DCA">
        <w:rPr>
          <w:rFonts w:ascii="Times New Roman" w:hAnsi="Times New Roman" w:cs="Times New Roman"/>
          <w:sz w:val="28"/>
          <w:szCs w:val="28"/>
        </w:rPr>
        <w:t>Махлаюк</w:t>
      </w:r>
      <w:proofErr w:type="spellEnd"/>
      <w:r w:rsidRPr="00CF1DCA">
        <w:rPr>
          <w:rFonts w:ascii="Times New Roman" w:hAnsi="Times New Roman" w:cs="Times New Roman"/>
          <w:sz w:val="28"/>
          <w:szCs w:val="28"/>
        </w:rPr>
        <w:t xml:space="preserve"> В.П. Лекарственные растения в народной медицине, 2007</w:t>
      </w:r>
    </w:p>
    <w:p w:rsidR="009B5324" w:rsidRPr="00CF1DCA" w:rsidRDefault="009B5324" w:rsidP="00CF1DCA">
      <w:pPr>
        <w:jc w:val="both"/>
        <w:rPr>
          <w:rFonts w:ascii="Times New Roman" w:hAnsi="Times New Roman" w:cs="Times New Roman"/>
          <w:sz w:val="28"/>
          <w:szCs w:val="28"/>
        </w:rPr>
      </w:pPr>
      <w:r w:rsidRPr="00CF1DC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D278DE" w:rsidRPr="00CF1DCA">
        <w:rPr>
          <w:rFonts w:ascii="Times New Roman" w:hAnsi="Times New Roman" w:cs="Times New Roman"/>
          <w:sz w:val="28"/>
          <w:szCs w:val="28"/>
        </w:rPr>
        <w:t>Цыбуля</w:t>
      </w:r>
      <w:proofErr w:type="spellEnd"/>
      <w:r w:rsidR="00D278DE" w:rsidRPr="00CF1DCA">
        <w:rPr>
          <w:rFonts w:ascii="Times New Roman" w:hAnsi="Times New Roman" w:cs="Times New Roman"/>
          <w:sz w:val="28"/>
          <w:szCs w:val="28"/>
        </w:rPr>
        <w:t xml:space="preserve"> Н.В. </w:t>
      </w:r>
      <w:r w:rsidR="00D278DE" w:rsidRPr="00CF1DCA">
        <w:rPr>
          <w:rFonts w:ascii="Times New Roman" w:hAnsi="Times New Roman" w:cs="Times New Roman"/>
          <w:b/>
          <w:bCs/>
          <w:sz w:val="28"/>
          <w:szCs w:val="28"/>
        </w:rPr>
        <w:t xml:space="preserve">Методика определения </w:t>
      </w:r>
      <w:proofErr w:type="spellStart"/>
      <w:r w:rsidR="00D278DE" w:rsidRPr="00CF1DCA">
        <w:rPr>
          <w:rFonts w:ascii="Times New Roman" w:hAnsi="Times New Roman" w:cs="Times New Roman"/>
          <w:b/>
          <w:bCs/>
          <w:sz w:val="28"/>
          <w:szCs w:val="28"/>
        </w:rPr>
        <w:t>фитонцидной</w:t>
      </w:r>
      <w:proofErr w:type="spellEnd"/>
      <w:r w:rsidR="00D278DE" w:rsidRPr="00CF1DCA">
        <w:rPr>
          <w:rFonts w:ascii="Times New Roman" w:hAnsi="Times New Roman" w:cs="Times New Roman"/>
          <w:b/>
          <w:bCs/>
          <w:sz w:val="28"/>
          <w:szCs w:val="28"/>
        </w:rPr>
        <w:t xml:space="preserve"> активности </w:t>
      </w:r>
      <w:proofErr w:type="spellStart"/>
      <w:r w:rsidR="00D278DE" w:rsidRPr="00CF1DCA">
        <w:rPr>
          <w:rFonts w:ascii="Times New Roman" w:hAnsi="Times New Roman" w:cs="Times New Roman"/>
          <w:b/>
          <w:bCs/>
          <w:sz w:val="28"/>
          <w:szCs w:val="28"/>
        </w:rPr>
        <w:t>интактных</w:t>
      </w:r>
      <w:proofErr w:type="spellEnd"/>
      <w:r w:rsidR="00D278DE" w:rsidRPr="00CF1DCA">
        <w:rPr>
          <w:rFonts w:ascii="Times New Roman" w:hAnsi="Times New Roman" w:cs="Times New Roman"/>
          <w:b/>
          <w:bCs/>
          <w:sz w:val="28"/>
          <w:szCs w:val="28"/>
        </w:rPr>
        <w:t xml:space="preserve"> растений</w:t>
      </w:r>
      <w:r w:rsidR="00D278DE" w:rsidRPr="00CF1DC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D278DE" w:rsidRPr="00CF1DCA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="00D278DE" w:rsidRPr="00CF1DCA">
        <w:rPr>
          <w:rFonts w:ascii="Times New Roman" w:hAnsi="Times New Roman" w:cs="Times New Roman"/>
          <w:sz w:val="28"/>
          <w:szCs w:val="28"/>
        </w:rPr>
        <w:t>. ресурсы, 2001.</w:t>
      </w:r>
    </w:p>
    <w:p w:rsidR="00C835BB" w:rsidRDefault="00C835BB" w:rsidP="004D7AB7">
      <w:pPr>
        <w:rPr>
          <w:rFonts w:ascii="Cambria" w:hAnsi="Cambria"/>
          <w:sz w:val="24"/>
          <w:szCs w:val="24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3CE" w:rsidRDefault="00F933CE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7FD4" w:rsidRDefault="00997FD4" w:rsidP="00997FD4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07B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835BB" w:rsidRDefault="00C835BB" w:rsidP="004D7AB7">
      <w:pPr>
        <w:rPr>
          <w:rFonts w:ascii="Cambria" w:hAnsi="Cambria"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  <w:r w:rsidRPr="00AF68F2">
        <w:rPr>
          <w:rFonts w:ascii="Cambria" w:hAnsi="Cambria"/>
          <w:b/>
          <w:sz w:val="24"/>
          <w:szCs w:val="24"/>
        </w:rPr>
        <w:t>Фитонциды чеснока</w:t>
      </w:r>
    </w:p>
    <w:p w:rsidR="00AF68F2" w:rsidRPr="00AF68F2" w:rsidRDefault="00AF68F2" w:rsidP="00A01C1F">
      <w:pPr>
        <w:rPr>
          <w:rFonts w:ascii="Cambria" w:hAnsi="Cambria"/>
          <w:sz w:val="24"/>
          <w:szCs w:val="24"/>
        </w:rPr>
      </w:pPr>
      <w:r w:rsidRPr="00AF68F2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50800</wp:posOffset>
            </wp:positionV>
            <wp:extent cx="2686050" cy="2320925"/>
            <wp:effectExtent l="0" t="0" r="0" b="3175"/>
            <wp:wrapSquare wrapText="bothSides"/>
            <wp:docPr id="8" name="Рисунок 8" descr="https://sadovniki.org/wp-content/uploads/2014/01/chesnok-1-1024x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ovniki.org/wp-content/uploads/2014/01/chesnok-1-1024x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8F2" w:rsidRPr="00AF68F2" w:rsidRDefault="00AF68F2" w:rsidP="00AF68F2">
      <w:pPr>
        <w:rPr>
          <w:rFonts w:ascii="Cambria" w:hAnsi="Cambria"/>
          <w:sz w:val="24"/>
          <w:szCs w:val="24"/>
        </w:rPr>
      </w:pPr>
    </w:p>
    <w:p w:rsidR="00AF68F2" w:rsidRPr="00AF68F2" w:rsidRDefault="00A01C1F" w:rsidP="00AF68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</w:t>
      </w:r>
      <w:r w:rsidR="00AF68F2" w:rsidRPr="00AF68F2">
        <w:rPr>
          <w:rFonts w:ascii="Cambria" w:hAnsi="Cambria"/>
          <w:b/>
          <w:sz w:val="24"/>
          <w:szCs w:val="24"/>
        </w:rPr>
        <w:t>Фитонциды лука</w:t>
      </w:r>
    </w:p>
    <w:p w:rsidR="00AF68F2" w:rsidRDefault="00A01C1F" w:rsidP="00AF68F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301625</wp:posOffset>
            </wp:positionV>
            <wp:extent cx="2713990" cy="2037080"/>
            <wp:effectExtent l="19050" t="0" r="0" b="0"/>
            <wp:wrapSquare wrapText="bothSides"/>
            <wp:docPr id="9" name="Рисунок 9" descr="https://im0-tub-ru.yandex.net/i?id=5fe5cb1b4aecffedd3426e98d43cd9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fe5cb1b4aecffedd3426e98d43cd976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8F2" w:rsidRPr="00AF68F2">
        <w:rPr>
          <w:rFonts w:ascii="Cambria" w:hAnsi="Cambria"/>
          <w:sz w:val="24"/>
          <w:szCs w:val="24"/>
        </w:rPr>
        <w:t xml:space="preserve"> </w:t>
      </w:r>
    </w:p>
    <w:p w:rsidR="00A01C1F" w:rsidRDefault="00A01C1F" w:rsidP="00AF68F2">
      <w:pPr>
        <w:rPr>
          <w:rFonts w:ascii="Cambria" w:hAnsi="Cambria"/>
          <w:sz w:val="24"/>
          <w:szCs w:val="24"/>
        </w:rPr>
      </w:pPr>
    </w:p>
    <w:p w:rsidR="00A01C1F" w:rsidRDefault="00A01C1F" w:rsidP="00AF68F2">
      <w:pPr>
        <w:rPr>
          <w:rFonts w:ascii="Cambria" w:hAnsi="Cambria"/>
          <w:sz w:val="24"/>
          <w:szCs w:val="24"/>
        </w:rPr>
      </w:pPr>
    </w:p>
    <w:p w:rsidR="00A01C1F" w:rsidRDefault="00A01C1F" w:rsidP="00AF68F2">
      <w:pPr>
        <w:rPr>
          <w:rFonts w:ascii="Cambria" w:hAnsi="Cambria"/>
          <w:sz w:val="24"/>
          <w:szCs w:val="24"/>
        </w:rPr>
      </w:pPr>
    </w:p>
    <w:p w:rsidR="00A01C1F" w:rsidRDefault="00A01C1F" w:rsidP="00AF68F2">
      <w:pPr>
        <w:rPr>
          <w:rFonts w:ascii="Cambria" w:hAnsi="Cambria"/>
          <w:sz w:val="24"/>
          <w:szCs w:val="24"/>
        </w:rPr>
      </w:pPr>
    </w:p>
    <w:p w:rsidR="00A01C1F" w:rsidRPr="00AF68F2" w:rsidRDefault="00A01C1F" w:rsidP="00AF68F2">
      <w:pPr>
        <w:rPr>
          <w:rFonts w:ascii="Cambria" w:hAnsi="Cambria"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  <w:proofErr w:type="spellStart"/>
      <w:r w:rsidRPr="00AF68F2">
        <w:rPr>
          <w:rFonts w:ascii="Cambria" w:hAnsi="Cambria"/>
          <w:b/>
          <w:sz w:val="24"/>
          <w:szCs w:val="24"/>
        </w:rPr>
        <w:t>Фитонцидные</w:t>
      </w:r>
      <w:proofErr w:type="spellEnd"/>
      <w:r w:rsidRPr="00AF68F2">
        <w:rPr>
          <w:rFonts w:ascii="Cambria" w:hAnsi="Cambria"/>
          <w:b/>
          <w:sz w:val="24"/>
          <w:szCs w:val="24"/>
        </w:rPr>
        <w:t xml:space="preserve"> свойства ели</w:t>
      </w:r>
    </w:p>
    <w:p w:rsidR="00AF68F2" w:rsidRDefault="00AF68F2" w:rsidP="00D2548E">
      <w:pPr>
        <w:rPr>
          <w:rFonts w:ascii="Cambria" w:hAnsi="Cambria"/>
          <w:sz w:val="24"/>
          <w:szCs w:val="24"/>
        </w:rPr>
      </w:pPr>
      <w:r w:rsidRPr="00AF68F2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23495</wp:posOffset>
            </wp:positionV>
            <wp:extent cx="3042920" cy="2028825"/>
            <wp:effectExtent l="0" t="0" r="5080" b="9525"/>
            <wp:wrapSquare wrapText="bothSides"/>
            <wp:docPr id="14" name="Рисунок 14" descr="https://avatars.mds.yandex.net/get-pdb/901820/ab295507-e07a-40f8-b552-30e2822e55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01820/ab295507-e07a-40f8-b552-30e2822e55b3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48E" w:rsidRDefault="00D2548E" w:rsidP="00D2548E">
      <w:pPr>
        <w:rPr>
          <w:rFonts w:ascii="Cambria" w:hAnsi="Cambria"/>
          <w:sz w:val="24"/>
          <w:szCs w:val="24"/>
        </w:rPr>
      </w:pPr>
    </w:p>
    <w:p w:rsidR="00D2548E" w:rsidRDefault="00D2548E" w:rsidP="00D2548E">
      <w:pPr>
        <w:rPr>
          <w:rFonts w:ascii="Cambria" w:hAnsi="Cambria"/>
          <w:sz w:val="24"/>
          <w:szCs w:val="24"/>
        </w:rPr>
      </w:pPr>
    </w:p>
    <w:p w:rsidR="00D2548E" w:rsidRDefault="00D2548E" w:rsidP="00D2548E">
      <w:pPr>
        <w:rPr>
          <w:rFonts w:ascii="Cambria" w:hAnsi="Cambria"/>
          <w:sz w:val="24"/>
          <w:szCs w:val="24"/>
        </w:rPr>
      </w:pPr>
    </w:p>
    <w:p w:rsidR="00D2548E" w:rsidRDefault="00D2548E" w:rsidP="00D2548E">
      <w:pPr>
        <w:rPr>
          <w:rFonts w:ascii="Cambria" w:hAnsi="Cambria"/>
          <w:sz w:val="24"/>
          <w:szCs w:val="24"/>
        </w:rPr>
      </w:pPr>
    </w:p>
    <w:p w:rsidR="00D2548E" w:rsidRDefault="00D2548E" w:rsidP="00D2548E">
      <w:pPr>
        <w:rPr>
          <w:rFonts w:ascii="Cambria" w:hAnsi="Cambria"/>
          <w:sz w:val="24"/>
          <w:szCs w:val="24"/>
        </w:rPr>
      </w:pPr>
    </w:p>
    <w:p w:rsidR="00D2548E" w:rsidRPr="00AF68F2" w:rsidRDefault="00D2548E" w:rsidP="00D2548E">
      <w:pPr>
        <w:rPr>
          <w:rFonts w:ascii="Cambria" w:hAnsi="Cambria"/>
          <w:sz w:val="24"/>
          <w:szCs w:val="24"/>
        </w:rPr>
      </w:pPr>
    </w:p>
    <w:p w:rsidR="00AF68F2" w:rsidRPr="00AF68F2" w:rsidRDefault="00D2548E" w:rsidP="00AF68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294640</wp:posOffset>
            </wp:positionV>
            <wp:extent cx="2863850" cy="2156460"/>
            <wp:effectExtent l="19050" t="0" r="0" b="0"/>
            <wp:wrapSquare wrapText="bothSides"/>
            <wp:docPr id="15" name="Рисунок 15" descr="https://taganrog.vapehab.ru/wa-data/public/shop/products/09/50/5009/images/5693/569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aganrog.vapehab.ru/wa-data/public/shop/products/09/50/5009/images/5693/5693.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8F2" w:rsidRPr="00AF68F2">
        <w:rPr>
          <w:rFonts w:ascii="Cambria" w:hAnsi="Cambria"/>
          <w:b/>
          <w:sz w:val="24"/>
          <w:szCs w:val="24"/>
        </w:rPr>
        <w:t>Фитонциды лимона</w:t>
      </w:r>
    </w:p>
    <w:p w:rsidR="00AF68F2" w:rsidRDefault="00AF68F2" w:rsidP="00AF68F2">
      <w:pPr>
        <w:rPr>
          <w:rFonts w:ascii="Cambria" w:hAnsi="Cambria"/>
          <w:sz w:val="24"/>
          <w:szCs w:val="24"/>
        </w:rPr>
      </w:pP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775323" w:rsidRPr="00AF68F2" w:rsidRDefault="00775323" w:rsidP="00AF68F2">
      <w:pPr>
        <w:rPr>
          <w:rFonts w:ascii="Cambria" w:hAnsi="Cambria"/>
          <w:sz w:val="24"/>
          <w:szCs w:val="24"/>
        </w:rPr>
      </w:pPr>
    </w:p>
    <w:p w:rsidR="00D15329" w:rsidRDefault="00D15329" w:rsidP="00AF68F2">
      <w:pPr>
        <w:rPr>
          <w:rFonts w:ascii="Cambria" w:hAnsi="Cambria"/>
          <w:b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  <w:proofErr w:type="spellStart"/>
      <w:r w:rsidRPr="00AF68F2">
        <w:rPr>
          <w:rFonts w:ascii="Cambria" w:hAnsi="Cambria"/>
          <w:b/>
          <w:sz w:val="24"/>
          <w:szCs w:val="24"/>
        </w:rPr>
        <w:lastRenderedPageBreak/>
        <w:t>Фитонцидные</w:t>
      </w:r>
      <w:proofErr w:type="spellEnd"/>
      <w:r w:rsidRPr="00AF68F2">
        <w:rPr>
          <w:rFonts w:ascii="Cambria" w:hAnsi="Cambria"/>
          <w:b/>
          <w:sz w:val="24"/>
          <w:szCs w:val="24"/>
        </w:rPr>
        <w:t xml:space="preserve"> свойства алоэ</w:t>
      </w:r>
    </w:p>
    <w:p w:rsidR="00775323" w:rsidRDefault="00AF68F2" w:rsidP="00AF68F2">
      <w:pPr>
        <w:rPr>
          <w:rFonts w:ascii="Cambria" w:hAnsi="Cambria"/>
          <w:sz w:val="24"/>
          <w:szCs w:val="24"/>
        </w:rPr>
      </w:pPr>
      <w:r w:rsidRPr="00AF68F2">
        <w:rPr>
          <w:rFonts w:ascii="Cambria" w:hAnsi="Cambr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2011680</wp:posOffset>
            </wp:positionV>
            <wp:extent cx="2428875" cy="2428875"/>
            <wp:effectExtent l="0" t="0" r="9525" b="9525"/>
            <wp:wrapSquare wrapText="bothSides"/>
            <wp:docPr id="16" name="Рисунок 16" descr="https://s3.amazonaws.com/images.ecwid.com/images/18394027/114229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amazonaws.com/images.ecwid.com/images/18394027/1142290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8F2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36195</wp:posOffset>
            </wp:positionV>
            <wp:extent cx="2971800" cy="1981200"/>
            <wp:effectExtent l="0" t="0" r="0" b="0"/>
            <wp:wrapSquare wrapText="bothSides"/>
            <wp:docPr id="17" name="Рисунок 17" descr="http://kakuhazhivat.ru/wp-content/uploads/2019/09/aloe-vera-plant-1484074843r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kuhazhivat.ru/wp-content/uploads/2019/09/aloe-vera-plant-1484074843ry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775323" w:rsidRDefault="00775323" w:rsidP="00AF68F2">
      <w:pPr>
        <w:rPr>
          <w:rFonts w:ascii="Cambria" w:hAnsi="Cambria"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sz w:val="24"/>
          <w:szCs w:val="24"/>
        </w:rPr>
      </w:pPr>
      <w:proofErr w:type="spellStart"/>
      <w:r w:rsidRPr="00AF68F2">
        <w:rPr>
          <w:rFonts w:ascii="Cambria" w:hAnsi="Cambria"/>
          <w:b/>
          <w:sz w:val="24"/>
          <w:szCs w:val="24"/>
        </w:rPr>
        <w:t>Фитонцидные</w:t>
      </w:r>
      <w:proofErr w:type="spellEnd"/>
      <w:r w:rsidRPr="00AF68F2">
        <w:rPr>
          <w:rFonts w:ascii="Cambria" w:hAnsi="Cambria"/>
          <w:b/>
          <w:sz w:val="24"/>
          <w:szCs w:val="24"/>
        </w:rPr>
        <w:t xml:space="preserve"> свойства </w:t>
      </w:r>
      <w:proofErr w:type="spellStart"/>
      <w:r w:rsidRPr="00AF68F2">
        <w:rPr>
          <w:rFonts w:ascii="Cambria" w:hAnsi="Cambria"/>
          <w:b/>
          <w:sz w:val="24"/>
          <w:szCs w:val="24"/>
        </w:rPr>
        <w:t>белокачанной</w:t>
      </w:r>
      <w:proofErr w:type="spellEnd"/>
      <w:r w:rsidRPr="00AF68F2">
        <w:rPr>
          <w:rFonts w:ascii="Cambria" w:hAnsi="Cambria"/>
          <w:b/>
          <w:sz w:val="24"/>
          <w:szCs w:val="24"/>
        </w:rPr>
        <w:t xml:space="preserve"> капусты</w:t>
      </w:r>
    </w:p>
    <w:p w:rsidR="00AF68F2" w:rsidRPr="00AF68F2" w:rsidRDefault="00AF68F2" w:rsidP="00AF68F2">
      <w:pPr>
        <w:rPr>
          <w:rFonts w:ascii="Cambria" w:hAnsi="Cambria"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</w:p>
    <w:p w:rsidR="00AF68F2" w:rsidRPr="00AF68F2" w:rsidRDefault="00AF68F2" w:rsidP="00AF68F2">
      <w:pPr>
        <w:rPr>
          <w:rFonts w:ascii="Cambria" w:hAnsi="Cambria"/>
          <w:b/>
          <w:sz w:val="24"/>
          <w:szCs w:val="24"/>
        </w:rPr>
      </w:pPr>
    </w:p>
    <w:p w:rsidR="00C835BB" w:rsidRDefault="00C835BB" w:rsidP="004D7AB7">
      <w:pPr>
        <w:rPr>
          <w:rFonts w:ascii="Cambria" w:hAnsi="Cambria"/>
          <w:sz w:val="24"/>
          <w:szCs w:val="24"/>
        </w:rPr>
      </w:pPr>
    </w:p>
    <w:p w:rsidR="00C835BB" w:rsidRDefault="00C835BB" w:rsidP="004D7AB7">
      <w:pPr>
        <w:rPr>
          <w:rFonts w:ascii="Cambria" w:hAnsi="Cambria"/>
          <w:sz w:val="24"/>
          <w:szCs w:val="24"/>
        </w:rPr>
      </w:pPr>
    </w:p>
    <w:p w:rsidR="00AF68F2" w:rsidRDefault="00AF68F2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4275FC" w:rsidRDefault="004275FC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4275FC" w:rsidRDefault="004275FC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4275FC" w:rsidRDefault="004275FC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775323" w:rsidRDefault="00775323" w:rsidP="00AF68F2">
      <w:pPr>
        <w:spacing w:line="360" w:lineRule="auto"/>
        <w:rPr>
          <w:rFonts w:ascii="Cambria" w:hAnsi="Cambria"/>
          <w:sz w:val="24"/>
          <w:szCs w:val="24"/>
        </w:rPr>
      </w:pPr>
    </w:p>
    <w:p w:rsidR="004707B5" w:rsidRDefault="00997FD4" w:rsidP="00AF68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707B5" w:rsidRPr="004707B5" w:rsidRDefault="004707B5" w:rsidP="004A5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B5">
        <w:rPr>
          <w:rFonts w:ascii="Times New Roman" w:hAnsi="Times New Roman" w:cs="Times New Roman"/>
          <w:b/>
          <w:sz w:val="28"/>
          <w:szCs w:val="28"/>
        </w:rPr>
        <w:t>Экспериментальные чашки продуктов</w:t>
      </w:r>
    </w:p>
    <w:p w:rsidR="004707B5" w:rsidRDefault="004707B5" w:rsidP="004A5541">
      <w:pPr>
        <w:rPr>
          <w:rFonts w:ascii="Cambria" w:hAnsi="Cambria"/>
          <w:sz w:val="24"/>
          <w:szCs w:val="24"/>
        </w:rPr>
      </w:pPr>
      <w:r w:rsidRPr="004707B5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5940425" cy="4658833"/>
            <wp:effectExtent l="19050" t="0" r="3175" b="0"/>
            <wp:docPr id="6" name="Рисунок 8" descr="https://sun9-20.userapi.com/XNotdLU_UmXzfdE5mmCk9_iOmkxGRXm5A7s45w/pADyxbQZ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XNotdLU_UmXzfdE5mmCk9_iOmkxGRXm5A7s45w/pADyxbQZdc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Default="004A5541" w:rsidP="004A5541">
      <w:pPr>
        <w:rPr>
          <w:rFonts w:ascii="Cambria" w:hAnsi="Cambria"/>
          <w:sz w:val="24"/>
          <w:szCs w:val="24"/>
        </w:rPr>
      </w:pPr>
    </w:p>
    <w:p w:rsidR="004A5541" w:rsidRPr="004A5541" w:rsidRDefault="004A5541" w:rsidP="004A5541">
      <w:pPr>
        <w:rPr>
          <w:rFonts w:ascii="Cambria" w:hAnsi="Cambria"/>
          <w:sz w:val="24"/>
          <w:szCs w:val="24"/>
        </w:rPr>
      </w:pPr>
    </w:p>
    <w:p w:rsidR="004707B5" w:rsidRDefault="004707B5" w:rsidP="00470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7B5">
        <w:rPr>
          <w:rFonts w:ascii="Times New Roman" w:hAnsi="Times New Roman" w:cs="Times New Roman"/>
          <w:b/>
          <w:sz w:val="28"/>
          <w:szCs w:val="28"/>
        </w:rPr>
        <w:t>Экспериментальные чашки продуктов</w:t>
      </w:r>
    </w:p>
    <w:p w:rsidR="00405D4A" w:rsidRDefault="00801025" w:rsidP="00405D4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97790</wp:posOffset>
            </wp:positionV>
            <wp:extent cx="5948680" cy="5478145"/>
            <wp:effectExtent l="19050" t="0" r="0" b="0"/>
            <wp:wrapSquare wrapText="bothSides"/>
            <wp:docPr id="11" name="Рисунок 9" descr="https://sun9-48.userapi.com/G4jX5XaBGjmapTfo_tLvQt8Rjrij048OHCYong/qY0d8Kxf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G4jX5XaBGjmapTfo_tLvQt8Rjrij048OHCYong/qY0d8KxfuN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br w:type="page"/>
      </w:r>
    </w:p>
    <w:p w:rsidR="00405D4A" w:rsidRPr="00405D4A" w:rsidRDefault="00997FD4" w:rsidP="00405D4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05D4A" w:rsidRDefault="00405D4A" w:rsidP="00405D4A">
      <w:pPr>
        <w:rPr>
          <w:rFonts w:ascii="Cambria" w:hAnsi="Cambria"/>
          <w:sz w:val="24"/>
          <w:szCs w:val="24"/>
        </w:rPr>
      </w:pPr>
      <w:r w:rsidRPr="008D23EC">
        <w:rPr>
          <w:rFonts w:ascii="Cambria" w:hAnsi="Cambria"/>
          <w:b/>
          <w:sz w:val="24"/>
          <w:szCs w:val="24"/>
        </w:rPr>
        <w:t>Таблица 1</w:t>
      </w:r>
      <w:r>
        <w:rPr>
          <w:rFonts w:ascii="Cambria" w:hAnsi="Cambria"/>
          <w:sz w:val="24"/>
          <w:szCs w:val="24"/>
        </w:rPr>
        <w:t>.</w:t>
      </w:r>
    </w:p>
    <w:p w:rsidR="00405D4A" w:rsidRPr="00405D4A" w:rsidRDefault="00405D4A" w:rsidP="00405D4A">
      <w:pPr>
        <w:jc w:val="center"/>
        <w:rPr>
          <w:rFonts w:ascii="Cambria" w:hAnsi="Cambria"/>
          <w:b/>
          <w:sz w:val="24"/>
          <w:szCs w:val="24"/>
        </w:rPr>
      </w:pPr>
      <w:r w:rsidRPr="008616E8">
        <w:rPr>
          <w:rFonts w:ascii="Cambria" w:hAnsi="Cambria"/>
          <w:b/>
          <w:sz w:val="24"/>
          <w:szCs w:val="24"/>
        </w:rPr>
        <w:t>Наблюден</w:t>
      </w:r>
      <w:r>
        <w:rPr>
          <w:rFonts w:ascii="Cambria" w:hAnsi="Cambria"/>
          <w:b/>
          <w:sz w:val="24"/>
          <w:szCs w:val="24"/>
        </w:rPr>
        <w:t>ия за сроками сохранности курин</w:t>
      </w:r>
      <w:r w:rsidRPr="008616E8">
        <w:rPr>
          <w:rFonts w:ascii="Cambria" w:hAnsi="Cambria"/>
          <w:b/>
          <w:sz w:val="24"/>
          <w:szCs w:val="24"/>
        </w:rPr>
        <w:t>ого яйца</w:t>
      </w:r>
    </w:p>
    <w:tbl>
      <w:tblPr>
        <w:tblStyle w:val="a7"/>
        <w:tblW w:w="10701" w:type="dxa"/>
        <w:tblInd w:w="-601" w:type="dxa"/>
        <w:tblLayout w:type="fixed"/>
        <w:tblLook w:val="04A0"/>
      </w:tblPr>
      <w:tblGrid>
        <w:gridCol w:w="851"/>
        <w:gridCol w:w="1276"/>
        <w:gridCol w:w="1134"/>
        <w:gridCol w:w="1134"/>
        <w:gridCol w:w="1417"/>
        <w:gridCol w:w="1418"/>
        <w:gridCol w:w="1417"/>
        <w:gridCol w:w="2054"/>
      </w:tblGrid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Дата</w:t>
            </w:r>
          </w:p>
          <w:p w:rsidR="00405D4A" w:rsidRDefault="00405D4A" w:rsidP="00405D4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опыта</w:t>
            </w:r>
          </w:p>
        </w:tc>
        <w:tc>
          <w:tcPr>
            <w:tcW w:w="1276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№1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чеснок</w:t>
            </w:r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№2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лук</w:t>
            </w:r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№3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лимон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№4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алоэ</w:t>
            </w:r>
          </w:p>
        </w:tc>
        <w:tc>
          <w:tcPr>
            <w:tcW w:w="1418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№5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капуста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№6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ель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контроль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8.09</w:t>
            </w:r>
          </w:p>
        </w:tc>
        <w:tc>
          <w:tcPr>
            <w:tcW w:w="1276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8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2054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405D4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9.09</w:t>
            </w:r>
          </w:p>
        </w:tc>
        <w:tc>
          <w:tcPr>
            <w:tcW w:w="1276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8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080153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080153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тёмные точки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10.09</w:t>
            </w:r>
          </w:p>
        </w:tc>
        <w:tc>
          <w:tcPr>
            <w:tcW w:w="1276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 потемнения</w:t>
            </w:r>
          </w:p>
        </w:tc>
        <w:tc>
          <w:tcPr>
            <w:tcW w:w="1418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D51CE7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D51CE7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Pr="00D51CE7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D51CE7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Небольшие 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потемнения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11.09</w:t>
            </w:r>
          </w:p>
        </w:tc>
        <w:tc>
          <w:tcPr>
            <w:tcW w:w="1276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 потемнения</w:t>
            </w:r>
          </w:p>
        </w:tc>
        <w:tc>
          <w:tcPr>
            <w:tcW w:w="1418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 еле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12.09</w:t>
            </w:r>
          </w:p>
        </w:tc>
        <w:tc>
          <w:tcPr>
            <w:tcW w:w="1276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Процесс еле</w:t>
            </w:r>
          </w:p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134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частичного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418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 частичного гниения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Без изменений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Процесс 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>значительного</w:t>
            </w:r>
            <w:proofErr w:type="gramEnd"/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13.09</w:t>
            </w:r>
          </w:p>
        </w:tc>
        <w:tc>
          <w:tcPr>
            <w:tcW w:w="1276" w:type="dxa"/>
          </w:tcPr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Процесс еле</w:t>
            </w:r>
          </w:p>
          <w:p w:rsidR="00405D4A" w:rsidRPr="00753C04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 w:rsidRPr="00753C04"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Процесс 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>частичного</w:t>
            </w:r>
            <w:proofErr w:type="gramEnd"/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Появление 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мукора</w:t>
            </w:r>
            <w:proofErr w:type="spellEnd"/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полного 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418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Появление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мукора</w:t>
            </w:r>
            <w:proofErr w:type="spellEnd"/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Еле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Обширные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участки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  <w:tr w:rsidR="00405D4A" w:rsidTr="00405D4A">
        <w:tc>
          <w:tcPr>
            <w:tcW w:w="851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14.09</w:t>
            </w:r>
          </w:p>
        </w:tc>
        <w:tc>
          <w:tcPr>
            <w:tcW w:w="1276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еле 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Появление 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мукора</w:t>
            </w:r>
            <w:proofErr w:type="spellEnd"/>
          </w:p>
        </w:tc>
        <w:tc>
          <w:tcPr>
            <w:tcW w:w="113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полного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полного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418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полного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417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еле заметного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2054" w:type="dxa"/>
          </w:tcPr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Обширные 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участки</w:t>
            </w:r>
          </w:p>
          <w:p w:rsidR="00405D4A" w:rsidRDefault="00405D4A" w:rsidP="0067454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</w:tbl>
    <w:p w:rsidR="00C835BB" w:rsidRDefault="00C835BB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5D4A" w:rsidRDefault="00405D4A" w:rsidP="00405D4A">
      <w:pPr>
        <w:rPr>
          <w:rFonts w:ascii="Cambria" w:hAnsi="Cambria"/>
          <w:sz w:val="24"/>
          <w:szCs w:val="24"/>
        </w:rPr>
      </w:pPr>
      <w:r w:rsidRPr="008D23EC">
        <w:rPr>
          <w:rFonts w:ascii="Cambria" w:hAnsi="Cambria"/>
          <w:b/>
          <w:sz w:val="24"/>
          <w:szCs w:val="24"/>
        </w:rPr>
        <w:lastRenderedPageBreak/>
        <w:t xml:space="preserve">Таблица </w:t>
      </w:r>
      <w:r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.</w:t>
      </w:r>
    </w:p>
    <w:p w:rsidR="00405D4A" w:rsidRPr="00405D4A" w:rsidRDefault="00405D4A" w:rsidP="0067454B">
      <w:pPr>
        <w:jc w:val="center"/>
        <w:rPr>
          <w:rFonts w:ascii="Cambria" w:hAnsi="Cambria"/>
          <w:b/>
          <w:sz w:val="24"/>
          <w:szCs w:val="24"/>
        </w:rPr>
      </w:pPr>
      <w:r w:rsidRPr="008616E8">
        <w:rPr>
          <w:rFonts w:ascii="Cambria" w:hAnsi="Cambria"/>
          <w:b/>
          <w:sz w:val="24"/>
          <w:szCs w:val="24"/>
        </w:rPr>
        <w:t>Наблюдение за сроками сохранности кусочков хлеба</w:t>
      </w:r>
    </w:p>
    <w:tbl>
      <w:tblPr>
        <w:tblStyle w:val="a7"/>
        <w:tblW w:w="11057" w:type="dxa"/>
        <w:tblInd w:w="-1026" w:type="dxa"/>
        <w:tblLayout w:type="fixed"/>
        <w:tblLook w:val="04A0"/>
      </w:tblPr>
      <w:tblGrid>
        <w:gridCol w:w="992"/>
        <w:gridCol w:w="1560"/>
        <w:gridCol w:w="1544"/>
        <w:gridCol w:w="1366"/>
        <w:gridCol w:w="1443"/>
        <w:gridCol w:w="1600"/>
        <w:gridCol w:w="1276"/>
        <w:gridCol w:w="1276"/>
      </w:tblGrid>
      <w:tr w:rsidR="00405D4A" w:rsidTr="00405D4A"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Дата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опыта</w:t>
            </w:r>
          </w:p>
        </w:tc>
        <w:tc>
          <w:tcPr>
            <w:tcW w:w="156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№1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чеснок</w:t>
            </w:r>
          </w:p>
        </w:tc>
        <w:tc>
          <w:tcPr>
            <w:tcW w:w="1544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№2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лук</w:t>
            </w:r>
          </w:p>
        </w:tc>
        <w:tc>
          <w:tcPr>
            <w:tcW w:w="136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№3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лимон</w:t>
            </w:r>
          </w:p>
        </w:tc>
        <w:tc>
          <w:tcPr>
            <w:tcW w:w="1443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№4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алоэ</w:t>
            </w:r>
          </w:p>
        </w:tc>
        <w:tc>
          <w:tcPr>
            <w:tcW w:w="160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№5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капуста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№6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ель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контроль</w:t>
            </w:r>
          </w:p>
        </w:tc>
      </w:tr>
      <w:tr w:rsidR="00405D4A" w:rsidTr="00405D4A"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8.09</w:t>
            </w:r>
          </w:p>
        </w:tc>
        <w:tc>
          <w:tcPr>
            <w:tcW w:w="156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60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</w:tr>
      <w:tr w:rsidR="00405D4A" w:rsidTr="00405D4A"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60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</w:tr>
      <w:tr w:rsidR="00405D4A" w:rsidTr="00405D4A"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тёмные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точки</w:t>
            </w:r>
          </w:p>
        </w:tc>
        <w:tc>
          <w:tcPr>
            <w:tcW w:w="160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тёмные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точки</w:t>
            </w:r>
          </w:p>
        </w:tc>
      </w:tr>
      <w:tr w:rsidR="00405D4A" w:rsidTr="00405D4A"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потемнения</w:t>
            </w:r>
          </w:p>
        </w:tc>
        <w:tc>
          <w:tcPr>
            <w:tcW w:w="160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потемнения</w:t>
            </w:r>
          </w:p>
        </w:tc>
      </w:tr>
      <w:tr w:rsidR="00405D4A" w:rsidTr="00405D4A">
        <w:trPr>
          <w:trHeight w:val="1076"/>
        </w:trPr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Небольшие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потемнения</w:t>
            </w:r>
          </w:p>
        </w:tc>
        <w:tc>
          <w:tcPr>
            <w:tcW w:w="160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Появление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мукора</w:t>
            </w:r>
            <w:proofErr w:type="spellEnd"/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частичного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гниеия</w:t>
            </w:r>
            <w:proofErr w:type="spellEnd"/>
          </w:p>
        </w:tc>
      </w:tr>
      <w:tr w:rsidR="00405D4A" w:rsidTr="00405D4A">
        <w:trPr>
          <w:trHeight w:val="214"/>
        </w:trPr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еле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600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незначительного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полного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  <w:tr w:rsidR="00405D4A" w:rsidTr="00405D4A">
        <w:trPr>
          <w:trHeight w:val="497"/>
        </w:trPr>
        <w:tc>
          <w:tcPr>
            <w:tcW w:w="992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14.09</w:t>
            </w:r>
          </w:p>
        </w:tc>
        <w:tc>
          <w:tcPr>
            <w:tcW w:w="156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544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36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443" w:type="dxa"/>
          </w:tcPr>
          <w:p w:rsidR="00405D4A" w:rsidRPr="00A16ED1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A16ED1"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Pr="00A16ED1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A16ED1">
              <w:rPr>
                <w:rFonts w:ascii="Cambria" w:hAnsi="Cambria"/>
                <w:sz w:val="24"/>
                <w:szCs w:val="24"/>
              </w:rPr>
              <w:t>еле</w:t>
            </w:r>
          </w:p>
          <w:p w:rsidR="00405D4A" w:rsidRPr="00A16ED1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A16ED1">
              <w:rPr>
                <w:rFonts w:ascii="Cambria" w:hAnsi="Cambria"/>
                <w:sz w:val="24"/>
                <w:szCs w:val="24"/>
              </w:rPr>
              <w:t>заметного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A16ED1"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600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Процесс</w:t>
            </w:r>
          </w:p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незначительного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  <w:tc>
          <w:tcPr>
            <w:tcW w:w="1276" w:type="dxa"/>
          </w:tcPr>
          <w:p w:rsidR="00405D4A" w:rsidRPr="008616E8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Без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 w:rsidRPr="008616E8">
              <w:rPr>
                <w:rFonts w:ascii="Cambria" w:hAnsi="Cambria"/>
                <w:sz w:val="24"/>
                <w:szCs w:val="24"/>
              </w:rPr>
              <w:t>изменений</w:t>
            </w:r>
          </w:p>
        </w:tc>
        <w:tc>
          <w:tcPr>
            <w:tcW w:w="1276" w:type="dxa"/>
          </w:tcPr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Обширные</w:t>
            </w:r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ччастки</w:t>
            </w:r>
            <w:proofErr w:type="spellEnd"/>
          </w:p>
          <w:p w:rsidR="00405D4A" w:rsidRDefault="00405D4A" w:rsidP="00405D4A">
            <w:pPr>
              <w:ind w:hanging="107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гниения</w:t>
            </w:r>
          </w:p>
        </w:tc>
      </w:tr>
    </w:tbl>
    <w:p w:rsidR="00405D4A" w:rsidRDefault="00405D4A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7CB2" w:rsidRDefault="00587CB2" w:rsidP="00587CB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97FD4">
        <w:rPr>
          <w:rFonts w:ascii="Times New Roman" w:hAnsi="Times New Roman" w:cs="Times New Roman"/>
          <w:b/>
          <w:sz w:val="28"/>
          <w:szCs w:val="28"/>
        </w:rPr>
        <w:t>4</w:t>
      </w:r>
    </w:p>
    <w:p w:rsidR="00587CB2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4637405</wp:posOffset>
            </wp:positionV>
            <wp:extent cx="3595370" cy="4119880"/>
            <wp:effectExtent l="19050" t="0" r="5080" b="0"/>
            <wp:wrapSquare wrapText="bothSides"/>
            <wp:docPr id="13" name="Рисунок 16" descr="https://sun3-10.userapi.com/KqPKzD9SKUaktrDHFWSu8qKAfA6H7LSQc7UC5w/bcXheUf2m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3-10.userapi.com/KqPKzD9SKUaktrDHFWSu8qKAfA6H7LSQc7UC5w/bcXheUf2mV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CB2" w:rsidRPr="00801025" w:rsidRDefault="00587CB2" w:rsidP="008010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7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2583950</wp:posOffset>
            </wp:positionH>
            <wp:positionV relativeFrom="paragraph">
              <wp:posOffset>-161155</wp:posOffset>
            </wp:positionV>
            <wp:extent cx="3789342" cy="4299828"/>
            <wp:effectExtent l="0" t="0" r="4445" b="9525"/>
            <wp:wrapTopAndBottom/>
            <wp:docPr id="12" name="Рисунок 18" descr="https://sun3-11.userapi.com/THIdVJaxGkNapnCei2lGAO80XuLg-B2IIh4xdA/2tY-M0Oe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3-11.userapi.com/THIdVJaxGkNapnCei2lGAO80XuLg-B2IIh4xdA/2tY-M0OeAP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7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-840186</wp:posOffset>
            </wp:positionH>
            <wp:positionV relativeFrom="paragraph">
              <wp:posOffset>-161155</wp:posOffset>
            </wp:positionV>
            <wp:extent cx="3288152" cy="4300463"/>
            <wp:effectExtent l="0" t="0" r="9525" b="8890"/>
            <wp:wrapSquare wrapText="bothSides"/>
            <wp:docPr id="10" name="Рисунок 15" descr="https://sun3-10.userapi.com/2gAWIodQNwKdLZCAXTaSIs-WzJu1OtmBm6aMUg/sViVd4wSa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3-10.userapi.com/2gAWIodQNwKdLZCAXTaSIs-WzJu1OtmBm6aMUg/sViVd4wSaX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7CB2" w:rsidRPr="00801025" w:rsidSect="00B577B6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C5C" w:rsidRDefault="00402C5C" w:rsidP="00405D4A">
      <w:pPr>
        <w:spacing w:after="0" w:line="240" w:lineRule="auto"/>
      </w:pPr>
      <w:r>
        <w:separator/>
      </w:r>
    </w:p>
  </w:endnote>
  <w:endnote w:type="continuationSeparator" w:id="1">
    <w:p w:rsidR="00402C5C" w:rsidRDefault="00402C5C" w:rsidP="0040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53376"/>
      <w:docPartObj>
        <w:docPartGallery w:val="Page Numbers (Bottom of Page)"/>
        <w:docPartUnique/>
      </w:docPartObj>
    </w:sdtPr>
    <w:sdtContent>
      <w:p w:rsidR="00402C5C" w:rsidRDefault="00402C5C">
        <w:pPr>
          <w:pStyle w:val="ac"/>
          <w:jc w:val="right"/>
        </w:pPr>
        <w:fldSimple w:instr=" PAGE   \* MERGEFORMAT ">
          <w:r w:rsidR="00B00B22">
            <w:rPr>
              <w:noProof/>
            </w:rPr>
            <w:t>3</w:t>
          </w:r>
        </w:fldSimple>
      </w:p>
    </w:sdtContent>
  </w:sdt>
  <w:p w:rsidR="00402C5C" w:rsidRDefault="00402C5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C5C" w:rsidRDefault="00402C5C" w:rsidP="00405D4A">
      <w:pPr>
        <w:spacing w:after="0" w:line="240" w:lineRule="auto"/>
      </w:pPr>
      <w:r>
        <w:separator/>
      </w:r>
    </w:p>
  </w:footnote>
  <w:footnote w:type="continuationSeparator" w:id="1">
    <w:p w:rsidR="00402C5C" w:rsidRDefault="00402C5C" w:rsidP="00405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E3613"/>
    <w:multiLevelType w:val="hybridMultilevel"/>
    <w:tmpl w:val="7526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114F5"/>
    <w:multiLevelType w:val="multilevel"/>
    <w:tmpl w:val="540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B3190F"/>
    <w:multiLevelType w:val="hybridMultilevel"/>
    <w:tmpl w:val="F8600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306"/>
    <w:rsid w:val="00045D81"/>
    <w:rsid w:val="00047061"/>
    <w:rsid w:val="00055F59"/>
    <w:rsid w:val="00080153"/>
    <w:rsid w:val="000863BF"/>
    <w:rsid w:val="000B07DB"/>
    <w:rsid w:val="001060F7"/>
    <w:rsid w:val="00121C23"/>
    <w:rsid w:val="001873DD"/>
    <w:rsid w:val="001A34DA"/>
    <w:rsid w:val="001B30AB"/>
    <w:rsid w:val="00272FC5"/>
    <w:rsid w:val="002A676C"/>
    <w:rsid w:val="002B2FB5"/>
    <w:rsid w:val="003B34F4"/>
    <w:rsid w:val="003D1738"/>
    <w:rsid w:val="003D4306"/>
    <w:rsid w:val="00402C5C"/>
    <w:rsid w:val="00405D4A"/>
    <w:rsid w:val="004275FC"/>
    <w:rsid w:val="0044250F"/>
    <w:rsid w:val="00445584"/>
    <w:rsid w:val="004707B5"/>
    <w:rsid w:val="00495FEF"/>
    <w:rsid w:val="004A5541"/>
    <w:rsid w:val="004D7AB7"/>
    <w:rsid w:val="00526ACA"/>
    <w:rsid w:val="005604CF"/>
    <w:rsid w:val="0056171E"/>
    <w:rsid w:val="00587CB2"/>
    <w:rsid w:val="005D285B"/>
    <w:rsid w:val="00603127"/>
    <w:rsid w:val="006170F1"/>
    <w:rsid w:val="0067454B"/>
    <w:rsid w:val="0068220E"/>
    <w:rsid w:val="00753C04"/>
    <w:rsid w:val="00775323"/>
    <w:rsid w:val="007828F6"/>
    <w:rsid w:val="007B0C59"/>
    <w:rsid w:val="007B2204"/>
    <w:rsid w:val="00801025"/>
    <w:rsid w:val="00841176"/>
    <w:rsid w:val="008616E8"/>
    <w:rsid w:val="00871798"/>
    <w:rsid w:val="0087322C"/>
    <w:rsid w:val="008D23EC"/>
    <w:rsid w:val="00943D0D"/>
    <w:rsid w:val="009837F2"/>
    <w:rsid w:val="00993EAE"/>
    <w:rsid w:val="00997FD4"/>
    <w:rsid w:val="009B5324"/>
    <w:rsid w:val="009C2363"/>
    <w:rsid w:val="00A01C1F"/>
    <w:rsid w:val="00A16ED1"/>
    <w:rsid w:val="00A65985"/>
    <w:rsid w:val="00A743C8"/>
    <w:rsid w:val="00A74A49"/>
    <w:rsid w:val="00AB72C8"/>
    <w:rsid w:val="00AD3868"/>
    <w:rsid w:val="00AF68F2"/>
    <w:rsid w:val="00B00B22"/>
    <w:rsid w:val="00B32194"/>
    <w:rsid w:val="00B577B6"/>
    <w:rsid w:val="00B74632"/>
    <w:rsid w:val="00BB3F54"/>
    <w:rsid w:val="00C1769B"/>
    <w:rsid w:val="00C5540F"/>
    <w:rsid w:val="00C835BB"/>
    <w:rsid w:val="00CF1DCA"/>
    <w:rsid w:val="00D15329"/>
    <w:rsid w:val="00D2548E"/>
    <w:rsid w:val="00D278DE"/>
    <w:rsid w:val="00D51CE7"/>
    <w:rsid w:val="00D97226"/>
    <w:rsid w:val="00DC75C1"/>
    <w:rsid w:val="00DE23AE"/>
    <w:rsid w:val="00E42B86"/>
    <w:rsid w:val="00E808FD"/>
    <w:rsid w:val="00E855A0"/>
    <w:rsid w:val="00EE5BF2"/>
    <w:rsid w:val="00EE6D37"/>
    <w:rsid w:val="00F93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3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1C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AB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55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055F5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Body Text"/>
    <w:basedOn w:val="a"/>
    <w:link w:val="a9"/>
    <w:semiHidden/>
    <w:rsid w:val="00BB3F54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BB3F5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10">
    <w:name w:val="Обычный (веб)1"/>
    <w:basedOn w:val="a"/>
    <w:rsid w:val="00BB3F54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c5">
    <w:name w:val="c5"/>
    <w:basedOn w:val="a"/>
    <w:rsid w:val="00442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4250F"/>
  </w:style>
  <w:style w:type="character" w:customStyle="1" w:styleId="c28">
    <w:name w:val="c28"/>
    <w:basedOn w:val="a0"/>
    <w:rsid w:val="0044250F"/>
  </w:style>
  <w:style w:type="paragraph" w:styleId="aa">
    <w:name w:val="header"/>
    <w:basedOn w:val="a"/>
    <w:link w:val="ab"/>
    <w:uiPriority w:val="99"/>
    <w:semiHidden/>
    <w:unhideWhenUsed/>
    <w:rsid w:val="0040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05D4A"/>
  </w:style>
  <w:style w:type="paragraph" w:styleId="ac">
    <w:name w:val="footer"/>
    <w:basedOn w:val="a"/>
    <w:link w:val="ad"/>
    <w:uiPriority w:val="99"/>
    <w:unhideWhenUsed/>
    <w:rsid w:val="0040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05D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2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voyles.ru/articles/uhod/ustoichivost-k-boleznyam/" TargetMode="External"/><Relationship Id="rId13" Type="http://schemas.openxmlformats.org/officeDocument/2006/relationships/hyperlink" Target="https://ru.wikipedia.org/wiki/%D0%AD%D1%84%D0%B8%D1%80%D0%BD%D0%BE%D0%B5_%D0%BC%D0%B0%D1%81%D0%BB%D0%BE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5%D1%82%D0%B0%D0%B1%D0%BE%D0%BB%D0%B8%D1%82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1%83%D0%BD%D0%BA%D1%86%D0%B8%D1%8F_(%D1%80%D0%B0%D0%B1%D0%BE%D1%82%D0%B0)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A5%D0%B8%D0%BC%D0%B8%D1%8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0%B8%D0%BC%D0%B8%D1%87%D0%B5%D1%81%D0%BA%D0%BE%D0%B5_%D0%B2%D0%B5%D1%89%D0%B5%D1%81%D1%82%D0%B2%D0%BE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E7F7A-5C04-47FF-BFB4-49791FF9BF2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2604</Words>
  <Characters>14846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Лизап</dc:creator>
  <cp:lastModifiedBy>пк</cp:lastModifiedBy>
  <cp:revision>13</cp:revision>
  <dcterms:created xsi:type="dcterms:W3CDTF">2020-11-06T06:32:00Z</dcterms:created>
  <dcterms:modified xsi:type="dcterms:W3CDTF">2020-11-06T07:18:00Z</dcterms:modified>
</cp:coreProperties>
</file>