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9D" w:rsidRPr="00E40CDB" w:rsidRDefault="00BC059D" w:rsidP="00BC059D">
      <w:pPr>
        <w:tabs>
          <w:tab w:val="left" w:pos="5580"/>
        </w:tabs>
        <w:jc w:val="center"/>
        <w:rPr>
          <w:b/>
        </w:rPr>
      </w:pPr>
      <w:r w:rsidRPr="00E40CDB">
        <w:rPr>
          <w:b/>
        </w:rPr>
        <w:t>Ф</w:t>
      </w:r>
      <w:r w:rsidR="00AD0D4F" w:rsidRPr="00E40CDB">
        <w:rPr>
          <w:b/>
        </w:rPr>
        <w:t>ормирование конструктивных стратегий совладающего поведения у подростков с разным уровнем психологического благополучия</w:t>
      </w:r>
    </w:p>
    <w:p w:rsidR="00233507" w:rsidRPr="00E40CDB" w:rsidRDefault="00233507" w:rsidP="00BC059D">
      <w:pPr>
        <w:tabs>
          <w:tab w:val="left" w:pos="5580"/>
        </w:tabs>
        <w:jc w:val="center"/>
        <w:rPr>
          <w:b/>
        </w:rPr>
      </w:pPr>
    </w:p>
    <w:p w:rsidR="00023211" w:rsidRPr="00E40CDB" w:rsidRDefault="00023211" w:rsidP="00BC059D">
      <w:pPr>
        <w:tabs>
          <w:tab w:val="left" w:pos="5580"/>
        </w:tabs>
        <w:jc w:val="center"/>
      </w:pPr>
      <w:r w:rsidRPr="00E40CDB">
        <w:t xml:space="preserve">Суслова Дарья Владимировна </w:t>
      </w:r>
    </w:p>
    <w:p w:rsidR="00BC059D" w:rsidRPr="00E40CDB" w:rsidRDefault="00BC059D" w:rsidP="00BC059D"/>
    <w:p w:rsidR="00233507" w:rsidRPr="00E40CDB" w:rsidRDefault="00233507" w:rsidP="00233507">
      <w:pPr>
        <w:spacing w:line="360" w:lineRule="auto"/>
        <w:ind w:firstLine="709"/>
      </w:pPr>
      <w:r w:rsidRPr="00E40CDB">
        <w:rPr>
          <w:shd w:val="clear" w:color="auto" w:fill="FFFFFF"/>
        </w:rPr>
        <w:t xml:space="preserve">Факультет педагогики и психологии, </w:t>
      </w:r>
      <w:proofErr w:type="spellStart"/>
      <w:r w:rsidRPr="00E40CDB">
        <w:rPr>
          <w:shd w:val="clear" w:color="auto" w:fill="FFFFFF"/>
        </w:rPr>
        <w:t>Лесосибирский</w:t>
      </w:r>
      <w:proofErr w:type="spellEnd"/>
      <w:r w:rsidRPr="00E40CDB">
        <w:rPr>
          <w:shd w:val="clear" w:color="auto" w:fill="FFFFFF"/>
        </w:rPr>
        <w:t xml:space="preserve"> педагогический институт - филиал Сибирского федерального университета, </w:t>
      </w:r>
      <w:r w:rsidRPr="00E40CDB">
        <w:t>Лесосибирск, Россия.</w:t>
      </w:r>
    </w:p>
    <w:p w:rsidR="00233507" w:rsidRPr="00E40CDB" w:rsidRDefault="00233507" w:rsidP="00233507">
      <w:pPr>
        <w:spacing w:line="360" w:lineRule="auto"/>
        <w:ind w:firstLine="709"/>
      </w:pPr>
    </w:p>
    <w:p w:rsidR="00233507" w:rsidRPr="00E40CDB" w:rsidRDefault="00233507" w:rsidP="00233507">
      <w:pPr>
        <w:spacing w:line="360" w:lineRule="auto"/>
        <w:ind w:firstLine="709"/>
        <w:rPr>
          <w:b/>
        </w:rPr>
      </w:pPr>
      <w:r w:rsidRPr="00E40CDB">
        <w:rPr>
          <w:b/>
        </w:rPr>
        <w:t>Аннотация.</w:t>
      </w:r>
    </w:p>
    <w:p w:rsidR="005B5772" w:rsidRPr="00E40CDB" w:rsidRDefault="005B5772" w:rsidP="005B5772">
      <w:pPr>
        <w:spacing w:line="360" w:lineRule="auto"/>
        <w:ind w:firstLine="709"/>
        <w:jc w:val="both"/>
      </w:pPr>
      <w:r w:rsidRPr="00E40CDB">
        <w:rPr>
          <w:color w:val="000000"/>
        </w:rPr>
        <w:t>В современных условиях жизнь каждого человека изобилует сложными ситуациями, вынуждающими его преодолевать разного рода затруднения и препятствия или приспосабливаться к ним. Сложность, динамичность и противоречивость жизни ставят личность перед необходимостью поиска наиболее выгодных выходов из трудностей и конфликтов, а также всевозможных кризисов. Проблема преодоления жизненных трудностей носит название </w:t>
      </w:r>
      <w:proofErr w:type="spellStart"/>
      <w:r w:rsidRPr="00E40CDB">
        <w:t>совладающего</w:t>
      </w:r>
      <w:proofErr w:type="spellEnd"/>
      <w:r w:rsidRPr="00E40CDB">
        <w:rPr>
          <w:color w:val="000000"/>
        </w:rPr>
        <w:t> поведения и на сегодняшний день является одной из актуальных, активно разрабатываемых в современной психологии.</w:t>
      </w:r>
    </w:p>
    <w:p w:rsidR="005B5772" w:rsidRPr="00E40CDB" w:rsidRDefault="005B5772" w:rsidP="005B5772">
      <w:pPr>
        <w:spacing w:line="360" w:lineRule="auto"/>
        <w:ind w:firstLine="709"/>
        <w:jc w:val="both"/>
      </w:pPr>
      <w:r w:rsidRPr="00E40CDB">
        <w:t xml:space="preserve">Целью нашего исследования является изучение в теоретическом и экспериментальном аспектах и формирование конструктивных стратегий </w:t>
      </w:r>
      <w:proofErr w:type="spellStart"/>
      <w:r w:rsidRPr="00E40CDB">
        <w:t>совладающего</w:t>
      </w:r>
      <w:proofErr w:type="spellEnd"/>
      <w:r w:rsidRPr="00E40CDB">
        <w:t xml:space="preserve"> поведения у подростков с разным уровнем психологического благополучия.</w:t>
      </w:r>
    </w:p>
    <w:p w:rsidR="005B5772" w:rsidRPr="00E40CDB" w:rsidRDefault="005B5772" w:rsidP="005B5772">
      <w:pPr>
        <w:spacing w:line="360" w:lineRule="auto"/>
        <w:ind w:firstLine="709"/>
      </w:pPr>
      <w:r w:rsidRPr="00E40CDB">
        <w:t xml:space="preserve">Объект исследования – феномен </w:t>
      </w:r>
      <w:proofErr w:type="spellStart"/>
      <w:r w:rsidRPr="00E40CDB">
        <w:t>совладающего</w:t>
      </w:r>
      <w:proofErr w:type="spellEnd"/>
      <w:r w:rsidRPr="00E40CDB">
        <w:t xml:space="preserve"> поведения подростков.</w:t>
      </w:r>
    </w:p>
    <w:p w:rsidR="005B5772" w:rsidRPr="00E40CDB" w:rsidRDefault="005B5772" w:rsidP="005B5772">
      <w:pPr>
        <w:spacing w:line="360" w:lineRule="auto"/>
        <w:ind w:firstLine="709"/>
      </w:pPr>
      <w:r w:rsidRPr="00E40CDB">
        <w:t xml:space="preserve">Предмет исследования – конструктивные стратегии </w:t>
      </w:r>
      <w:proofErr w:type="spellStart"/>
      <w:r w:rsidRPr="00E40CDB">
        <w:t>совладающего</w:t>
      </w:r>
      <w:proofErr w:type="spellEnd"/>
      <w:r w:rsidRPr="00E40CDB">
        <w:t xml:space="preserve"> поведения и их формирование у подростков с разным уровнем психологического благополучия.</w:t>
      </w:r>
    </w:p>
    <w:p w:rsidR="005B5772" w:rsidRPr="00E40CDB" w:rsidRDefault="005B5772" w:rsidP="005B5772">
      <w:pPr>
        <w:spacing w:line="360" w:lineRule="auto"/>
        <w:ind w:firstLine="709"/>
      </w:pPr>
      <w:r w:rsidRPr="00E40CDB">
        <w:t xml:space="preserve">Гипотеза исследования: подростки с разным уровнем психологического благополучия используют разные </w:t>
      </w:r>
      <w:proofErr w:type="spellStart"/>
      <w:r w:rsidRPr="00E40CDB">
        <w:t>копинг</w:t>
      </w:r>
      <w:proofErr w:type="spellEnd"/>
      <w:r w:rsidRPr="00E40CDB">
        <w:t xml:space="preserve"> -  стратегии, в частности, поиск социальной поддержки, избегание проблем, конфронтационный </w:t>
      </w:r>
      <w:proofErr w:type="spellStart"/>
      <w:r w:rsidRPr="00E40CDB">
        <w:t>копинг</w:t>
      </w:r>
      <w:proofErr w:type="spellEnd"/>
      <w:r w:rsidRPr="00E40CDB">
        <w:t xml:space="preserve">, </w:t>
      </w:r>
      <w:proofErr w:type="spellStart"/>
      <w:r w:rsidRPr="00E40CDB">
        <w:t>дистанцирование</w:t>
      </w:r>
      <w:proofErr w:type="spellEnd"/>
      <w:r w:rsidRPr="00E40CDB">
        <w:t>, самоконтроль, принятие ответственности, планирование решения проблем, положительная переоценка.</w:t>
      </w:r>
    </w:p>
    <w:p w:rsidR="005B5772" w:rsidRPr="00E40CDB" w:rsidRDefault="005B5772" w:rsidP="005B5772">
      <w:pPr>
        <w:spacing w:line="360" w:lineRule="auto"/>
        <w:ind w:firstLine="709"/>
      </w:pPr>
      <w:r w:rsidRPr="00E40CDB">
        <w:t>Для достижения поставленной цели нам было необходимо решить следующие задачи:</w:t>
      </w:r>
    </w:p>
    <w:p w:rsidR="005B5772" w:rsidRPr="00E40CDB" w:rsidRDefault="005B5772" w:rsidP="005B5772">
      <w:pPr>
        <w:numPr>
          <w:ilvl w:val="0"/>
          <w:numId w:val="18"/>
        </w:numPr>
        <w:spacing w:line="360" w:lineRule="auto"/>
        <w:ind w:left="0" w:firstLine="709"/>
      </w:pPr>
      <w:r w:rsidRPr="00E40CDB">
        <w:t xml:space="preserve">Изучить психологическую литературу по проблеме исследования, рассмотрев подходы к определению понятия </w:t>
      </w:r>
      <w:proofErr w:type="spellStart"/>
      <w:r w:rsidRPr="00E40CDB">
        <w:t>совладающее</w:t>
      </w:r>
      <w:proofErr w:type="spellEnd"/>
      <w:r w:rsidRPr="00E40CDB">
        <w:t xml:space="preserve"> поведение, «механизмы </w:t>
      </w:r>
      <w:proofErr w:type="spellStart"/>
      <w:r w:rsidRPr="00E40CDB">
        <w:t>совладающего</w:t>
      </w:r>
      <w:proofErr w:type="spellEnd"/>
      <w:r w:rsidRPr="00E40CDB">
        <w:t xml:space="preserve"> поведения», «стратегии </w:t>
      </w:r>
      <w:proofErr w:type="spellStart"/>
      <w:r w:rsidRPr="00E40CDB">
        <w:t>совладающего</w:t>
      </w:r>
      <w:proofErr w:type="spellEnd"/>
      <w:r w:rsidRPr="00E40CDB">
        <w:t xml:space="preserve"> поведения», особенности психологического благополучия подростков.</w:t>
      </w:r>
    </w:p>
    <w:p w:rsidR="005B5772" w:rsidRPr="00E40CDB" w:rsidRDefault="005B5772" w:rsidP="005B5772">
      <w:pPr>
        <w:numPr>
          <w:ilvl w:val="0"/>
          <w:numId w:val="18"/>
        </w:numPr>
        <w:spacing w:line="360" w:lineRule="auto"/>
        <w:ind w:left="0" w:firstLine="709"/>
      </w:pPr>
      <w:r w:rsidRPr="00E40CDB">
        <w:t>Подобрать диагностический инструментарий, спланировать процедуру первичного диагностического обследования, осуществить констатирующий эксперимент.</w:t>
      </w:r>
    </w:p>
    <w:p w:rsidR="005B5772" w:rsidRPr="00E40CDB" w:rsidRDefault="005B5772" w:rsidP="005B5772">
      <w:pPr>
        <w:numPr>
          <w:ilvl w:val="0"/>
          <w:numId w:val="18"/>
        </w:numPr>
        <w:spacing w:line="360" w:lineRule="auto"/>
        <w:ind w:left="0" w:firstLine="709"/>
      </w:pPr>
      <w:r w:rsidRPr="00E40CDB">
        <w:t xml:space="preserve">Составить </w:t>
      </w:r>
      <w:proofErr w:type="spellStart"/>
      <w:r w:rsidRPr="00E40CDB">
        <w:t>тренинговую</w:t>
      </w:r>
      <w:proofErr w:type="spellEnd"/>
      <w:r w:rsidRPr="00E40CDB">
        <w:t xml:space="preserve"> программу с целью формирования конструктивных стратегий поведения у подростков с разным уровнем психологического благополучия.</w:t>
      </w:r>
    </w:p>
    <w:p w:rsidR="005B5772" w:rsidRPr="00E40CDB" w:rsidRDefault="005B5772" w:rsidP="005B5772">
      <w:pPr>
        <w:numPr>
          <w:ilvl w:val="0"/>
          <w:numId w:val="18"/>
        </w:numPr>
        <w:spacing w:line="360" w:lineRule="auto"/>
        <w:ind w:left="0" w:firstLine="709"/>
      </w:pPr>
      <w:r w:rsidRPr="00E40CDB">
        <w:lastRenderedPageBreak/>
        <w:t xml:space="preserve">Осуществить формирующий эксперимент, провести повторное диагностическое обследование участников экспериментального исследования с целью оценки эффективности проведенной </w:t>
      </w:r>
      <w:proofErr w:type="spellStart"/>
      <w:r w:rsidRPr="00E40CDB">
        <w:t>тренинговой</w:t>
      </w:r>
      <w:proofErr w:type="spellEnd"/>
      <w:r w:rsidRPr="00E40CDB">
        <w:t xml:space="preserve"> работы. </w:t>
      </w:r>
    </w:p>
    <w:p w:rsidR="001E0462" w:rsidRPr="00E40CDB" w:rsidRDefault="001E0462" w:rsidP="005B5772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E40CDB">
        <w:rPr>
          <w:color w:val="000000"/>
        </w:rPr>
        <w:t>Копинг-поведение</w:t>
      </w:r>
      <w:proofErr w:type="spellEnd"/>
      <w:r w:rsidRPr="00E40CDB">
        <w:rPr>
          <w:color w:val="000000"/>
        </w:rPr>
        <w:t xml:space="preserve"> подразумевает ин</w:t>
      </w:r>
      <w:r w:rsidRPr="00E40CDB">
        <w:rPr>
          <w:color w:val="000000"/>
        </w:rPr>
        <w:softHyphen/>
        <w:t xml:space="preserve">дивидуальный способ </w:t>
      </w:r>
      <w:proofErr w:type="spellStart"/>
      <w:r w:rsidRPr="00E40CDB">
        <w:rPr>
          <w:color w:val="000000"/>
        </w:rPr>
        <w:t>совладания</w:t>
      </w:r>
      <w:proofErr w:type="spellEnd"/>
      <w:r w:rsidRPr="00E40CDB">
        <w:rPr>
          <w:color w:val="000000"/>
        </w:rPr>
        <w:t xml:space="preserve"> человека с затрудни</w:t>
      </w:r>
      <w:r w:rsidRPr="00E40CDB">
        <w:rPr>
          <w:color w:val="000000"/>
        </w:rPr>
        <w:softHyphen/>
        <w:t>тельной ситуацией в соответствии с ее значимостью в его жизни и с личностно-средовыми ресурсами, которые во многом определяют поведение человека.</w:t>
      </w:r>
    </w:p>
    <w:p w:rsidR="001E0462" w:rsidRPr="00E40CDB" w:rsidRDefault="001E0462" w:rsidP="005B5772">
      <w:pPr>
        <w:pStyle w:val="a7"/>
        <w:spacing w:line="360" w:lineRule="auto"/>
        <w:ind w:firstLine="709"/>
        <w:jc w:val="both"/>
        <w:rPr>
          <w:iCs/>
          <w:color w:val="000000"/>
          <w:spacing w:val="6"/>
        </w:rPr>
      </w:pPr>
      <w:r w:rsidRPr="00E40CDB">
        <w:rPr>
          <w:iCs/>
          <w:color w:val="000000"/>
          <w:spacing w:val="6"/>
        </w:rPr>
        <w:t xml:space="preserve">Экспериментальное исследование, направленное на изучение конструктивных стратегий </w:t>
      </w:r>
      <w:proofErr w:type="spellStart"/>
      <w:r w:rsidRPr="00E40CDB">
        <w:rPr>
          <w:iCs/>
          <w:color w:val="000000"/>
          <w:spacing w:val="6"/>
        </w:rPr>
        <w:t>совладающего</w:t>
      </w:r>
      <w:proofErr w:type="spellEnd"/>
      <w:r w:rsidRPr="00E40CDB">
        <w:rPr>
          <w:iCs/>
          <w:color w:val="000000"/>
          <w:spacing w:val="6"/>
        </w:rPr>
        <w:t xml:space="preserve"> поведения у подростков   с разным уровнем психологического благополучия </w:t>
      </w:r>
      <w:r w:rsidRPr="00E40CDB">
        <w:rPr>
          <w:color w:val="000000"/>
        </w:rPr>
        <w:t xml:space="preserve">проводилось </w:t>
      </w:r>
      <w:r w:rsidRPr="00E40CDB">
        <w:rPr>
          <w:iCs/>
          <w:color w:val="000000"/>
          <w:spacing w:val="6"/>
        </w:rPr>
        <w:t xml:space="preserve">на базе МБОУ СОШ № </w:t>
      </w:r>
      <w:smartTag w:uri="urn:schemas-microsoft-com:office:smarttags" w:element="metricconverter">
        <w:smartTagPr>
          <w:attr w:name="ProductID" w:val="1 г"/>
        </w:smartTagPr>
        <w:r w:rsidRPr="00E40CDB">
          <w:rPr>
            <w:iCs/>
            <w:color w:val="000000"/>
            <w:spacing w:val="6"/>
          </w:rPr>
          <w:t>1 г</w:t>
        </w:r>
      </w:smartTag>
      <w:r w:rsidRPr="00E40CDB">
        <w:rPr>
          <w:iCs/>
          <w:color w:val="000000"/>
          <w:spacing w:val="6"/>
        </w:rPr>
        <w:t>. Лесосибирска.</w:t>
      </w:r>
      <w:r w:rsidRPr="00E40CDB">
        <w:rPr>
          <w:color w:val="000000"/>
        </w:rPr>
        <w:t xml:space="preserve"> </w:t>
      </w:r>
      <w:r w:rsidRPr="00E40CDB">
        <w:rPr>
          <w:iCs/>
          <w:color w:val="000000"/>
          <w:spacing w:val="6"/>
        </w:rPr>
        <w:t>В исследовании принимали участие 45 респондентов в возрасте 13 - 14 лет.</w:t>
      </w:r>
    </w:p>
    <w:p w:rsidR="001E0462" w:rsidRPr="00E40CDB" w:rsidRDefault="001E0462" w:rsidP="005B5772">
      <w:pPr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Полученные данные позволяют охарактеризовать респондентов подросткового возраста как лиц, умеющих регулировать свои чувства и действия, однако нуждающихся в поиске информационной, действенной и эмоциональной поддержки.  Возможно, они мысленно стремятся и прилагают поведенческие усилия к бегству или избеганию проблемы. Однако, несмотря на это, им свойственно прилагать усилия по созданию положительного значения с фокусированием на росте собственной личности, а также усилия по изменению ситуации, предполагающие определенную степень враждебности и готовности к риску.  Подростки имеют удовлетворительные, доверительные отношения с окружающими. Способны создавать условия и обстоятельства, подходящие для удовлетворения личных потребностей и достижения целей. Знают и принимают различные свои стороны, как положительные, так и отрицательные. Испытуемые используют различные конструктивные стратегии в преодолении трудностей. </w:t>
      </w:r>
    </w:p>
    <w:p w:rsidR="00E40CDB" w:rsidRPr="00E40CDB" w:rsidRDefault="00E40CDB" w:rsidP="00E40CDB">
      <w:pPr>
        <w:pStyle w:val="western"/>
        <w:spacing w:before="0" w:after="0" w:line="360" w:lineRule="auto"/>
        <w:ind w:firstLine="709"/>
        <w:contextualSpacing/>
        <w:jc w:val="both"/>
        <w:rPr>
          <w:color w:val="000000"/>
          <w:szCs w:val="28"/>
        </w:rPr>
      </w:pPr>
      <w:r w:rsidRPr="00E40CDB">
        <w:rPr>
          <w:color w:val="000000"/>
          <w:szCs w:val="28"/>
        </w:rPr>
        <w:t xml:space="preserve">Однако по итогам первичной диагностики была выделена группа подростков с высокой выраженностью </w:t>
      </w:r>
      <w:proofErr w:type="spellStart"/>
      <w:r w:rsidRPr="00E40CDB">
        <w:rPr>
          <w:color w:val="000000"/>
          <w:szCs w:val="28"/>
        </w:rPr>
        <w:t>копинга</w:t>
      </w:r>
      <w:proofErr w:type="spellEnd"/>
      <w:r w:rsidRPr="00E40CDB">
        <w:rPr>
          <w:color w:val="000000"/>
          <w:szCs w:val="28"/>
        </w:rPr>
        <w:t xml:space="preserve">. Поэтому нами был создан и реализован </w:t>
      </w:r>
      <w:r w:rsidRPr="00E40CDB">
        <w:rPr>
          <w:bCs/>
          <w:color w:val="000000"/>
          <w:szCs w:val="28"/>
        </w:rPr>
        <w:t xml:space="preserve">тренинг, направленный на формирование конструктивных стратегий </w:t>
      </w:r>
      <w:proofErr w:type="spellStart"/>
      <w:r w:rsidRPr="00E40CDB">
        <w:rPr>
          <w:bCs/>
          <w:color w:val="000000"/>
          <w:szCs w:val="28"/>
        </w:rPr>
        <w:t>совладающего</w:t>
      </w:r>
      <w:proofErr w:type="spellEnd"/>
      <w:r w:rsidRPr="00E40CDB">
        <w:rPr>
          <w:bCs/>
          <w:color w:val="000000"/>
          <w:szCs w:val="28"/>
        </w:rPr>
        <w:t xml:space="preserve"> поведения.</w:t>
      </w:r>
    </w:p>
    <w:p w:rsidR="00233507" w:rsidRDefault="00E40CDB" w:rsidP="00E40CDB">
      <w:pPr>
        <w:spacing w:line="360" w:lineRule="auto"/>
        <w:ind w:firstLine="709"/>
        <w:rPr>
          <w:color w:val="000000"/>
          <w:szCs w:val="28"/>
        </w:rPr>
      </w:pPr>
      <w:r w:rsidRPr="00E40CDB">
        <w:rPr>
          <w:color w:val="000000"/>
          <w:szCs w:val="28"/>
        </w:rPr>
        <w:t>Результаты повторной диагностики свидетельствуют о наличии положительной динамики, что подтверждает эффективность реализованного тренинга. Кроме того, был проведён корреляционный анализ (</w:t>
      </w:r>
      <w:r w:rsidRPr="00E40CDB">
        <w:rPr>
          <w:color w:val="000000"/>
          <w:szCs w:val="28"/>
          <w:lang w:val="en-US"/>
        </w:rPr>
        <w:t>STATISTIKA</w:t>
      </w:r>
      <w:r w:rsidRPr="00E40CDB">
        <w:rPr>
          <w:color w:val="000000"/>
          <w:szCs w:val="28"/>
        </w:rPr>
        <w:t xml:space="preserve"> 6.0.) результатов исследования, подтвердивший взаимосвязь психологического благополучия и </w:t>
      </w:r>
      <w:proofErr w:type="spellStart"/>
      <w:r w:rsidRPr="00E40CDB">
        <w:rPr>
          <w:color w:val="000000"/>
          <w:szCs w:val="28"/>
        </w:rPr>
        <w:t>копинг</w:t>
      </w:r>
      <w:proofErr w:type="spellEnd"/>
      <w:r w:rsidRPr="00E40CDB">
        <w:rPr>
          <w:color w:val="000000"/>
          <w:szCs w:val="28"/>
        </w:rPr>
        <w:t xml:space="preserve"> стратегий</w:t>
      </w:r>
      <w:r>
        <w:rPr>
          <w:color w:val="000000"/>
          <w:szCs w:val="28"/>
        </w:rPr>
        <w:t>.</w:t>
      </w:r>
    </w:p>
    <w:p w:rsidR="00E40CDB" w:rsidRPr="00E40CDB" w:rsidRDefault="00E40CDB" w:rsidP="00E40CDB">
      <w:pPr>
        <w:spacing w:line="360" w:lineRule="auto"/>
        <w:ind w:firstLine="709"/>
        <w:rPr>
          <w:sz w:val="22"/>
        </w:rPr>
      </w:pPr>
    </w:p>
    <w:p w:rsidR="00233507" w:rsidRPr="00E40CDB" w:rsidRDefault="00233507" w:rsidP="00233507">
      <w:pPr>
        <w:spacing w:line="360" w:lineRule="auto"/>
        <w:ind w:firstLine="709"/>
      </w:pPr>
      <w:r w:rsidRPr="00E40CDB">
        <w:rPr>
          <w:b/>
        </w:rPr>
        <w:t>Ключевые слова:</w:t>
      </w:r>
      <w:r w:rsidRPr="00E40CDB">
        <w:t xml:space="preserve"> </w:t>
      </w:r>
      <w:proofErr w:type="spellStart"/>
      <w:r w:rsidRPr="00E40CDB">
        <w:t>совладающее</w:t>
      </w:r>
      <w:proofErr w:type="spellEnd"/>
      <w:r w:rsidRPr="00E40CDB">
        <w:t xml:space="preserve"> поведение, </w:t>
      </w:r>
      <w:r w:rsidRPr="00E40CDB">
        <w:rPr>
          <w:color w:val="000000"/>
        </w:rPr>
        <w:t xml:space="preserve">механизмы </w:t>
      </w:r>
      <w:proofErr w:type="spellStart"/>
      <w:r w:rsidRPr="00E40CDB">
        <w:rPr>
          <w:color w:val="000000"/>
        </w:rPr>
        <w:t>совладающего</w:t>
      </w:r>
      <w:proofErr w:type="spellEnd"/>
      <w:r w:rsidRPr="00E40CDB">
        <w:rPr>
          <w:color w:val="000000"/>
        </w:rPr>
        <w:t xml:space="preserve"> поведения, конструктивные стратегии </w:t>
      </w:r>
      <w:proofErr w:type="spellStart"/>
      <w:r w:rsidRPr="00E40CDB">
        <w:rPr>
          <w:color w:val="000000"/>
        </w:rPr>
        <w:t>совладающего</w:t>
      </w:r>
      <w:proofErr w:type="spellEnd"/>
      <w:r w:rsidRPr="00E40CDB">
        <w:rPr>
          <w:color w:val="000000"/>
        </w:rPr>
        <w:t xml:space="preserve"> поведения, </w:t>
      </w:r>
      <w:r w:rsidRPr="00E40CDB">
        <w:t xml:space="preserve">подросток, психологическое благополучие, уровни психологического благополучия. </w:t>
      </w:r>
    </w:p>
    <w:p w:rsidR="00233507" w:rsidRPr="00E40CDB" w:rsidRDefault="00233507" w:rsidP="00BC059D"/>
    <w:p w:rsidR="003403D9" w:rsidRPr="00E40CDB" w:rsidRDefault="00023211" w:rsidP="00023211">
      <w:pPr>
        <w:numPr>
          <w:ilvl w:val="0"/>
          <w:numId w:val="17"/>
        </w:numPr>
        <w:spacing w:line="360" w:lineRule="auto"/>
        <w:rPr>
          <w:b/>
          <w:i/>
        </w:rPr>
      </w:pPr>
      <w:r w:rsidRPr="00E40CDB">
        <w:rPr>
          <w:b/>
          <w:i/>
        </w:rPr>
        <w:t xml:space="preserve">Введение </w:t>
      </w:r>
    </w:p>
    <w:p w:rsidR="00023211" w:rsidRPr="00E40CDB" w:rsidRDefault="00023211" w:rsidP="00023211">
      <w:pPr>
        <w:spacing w:line="360" w:lineRule="auto"/>
        <w:ind w:left="720"/>
        <w:rPr>
          <w:i/>
        </w:rPr>
      </w:pPr>
      <w:r w:rsidRPr="00E40CDB">
        <w:rPr>
          <w:i/>
        </w:rPr>
        <w:lastRenderedPageBreak/>
        <w:t>1.1 Исследование важности и актуальности проблемы</w:t>
      </w:r>
    </w:p>
    <w:p w:rsidR="003403D9" w:rsidRPr="00E40CDB" w:rsidRDefault="003403D9" w:rsidP="00800267">
      <w:pPr>
        <w:pStyle w:val="a4"/>
        <w:spacing w:before="0" w:after="0"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>В современных условиях жизнь каждого человека изобилует сложными ситуациями, вынуждающими его преодолевать разного рода затруднения и препятствия или приспосабливаться к ним. Сложность, динамичность и противоречивость жизни ставят личность перед необходимостью поиска наиболее выгодных выходов из трудностей и конфликтов, а также всевозможных кризисов. Проблема преодоления жизненных трудностей носит название</w:t>
      </w:r>
      <w:r w:rsidRPr="00E40CDB">
        <w:rPr>
          <w:rStyle w:val="apple-converted-space"/>
          <w:color w:val="000000"/>
        </w:rPr>
        <w:t> </w:t>
      </w:r>
      <w:r w:rsidRPr="00E40CDB">
        <w:rPr>
          <w:rStyle w:val="hl"/>
        </w:rPr>
        <w:t>совладающего</w:t>
      </w:r>
      <w:r w:rsidRPr="00E40CDB">
        <w:rPr>
          <w:rStyle w:val="apple-converted-space"/>
          <w:color w:val="000000"/>
        </w:rPr>
        <w:t> </w:t>
      </w:r>
      <w:r w:rsidRPr="00E40CDB">
        <w:rPr>
          <w:color w:val="000000"/>
        </w:rPr>
        <w:t>поведения и на сегодняшний день является одной из актуальных, активно разрабатываемых в современной психологии.</w:t>
      </w:r>
    </w:p>
    <w:p w:rsidR="003403D9" w:rsidRPr="00E40CDB" w:rsidRDefault="003403D9" w:rsidP="00800267">
      <w:pPr>
        <w:pStyle w:val="a4"/>
        <w:spacing w:before="0" w:after="0"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>Понятие «</w:t>
      </w:r>
      <w:r w:rsidRPr="00E40CDB">
        <w:rPr>
          <w:rStyle w:val="hl"/>
        </w:rPr>
        <w:t>совладающее</w:t>
      </w:r>
      <w:r w:rsidRPr="00E40CDB">
        <w:rPr>
          <w:rStyle w:val="apple-converted-space"/>
          <w:color w:val="000000"/>
        </w:rPr>
        <w:t> </w:t>
      </w:r>
      <w:r w:rsidRPr="00E40CDB">
        <w:rPr>
          <w:color w:val="000000"/>
        </w:rPr>
        <w:t>поведение» происходит от английского «соре» - совладать, преодолевать, справляться. Таким образом,</w:t>
      </w:r>
      <w:r w:rsidRPr="00E40CDB">
        <w:rPr>
          <w:rStyle w:val="apple-converted-space"/>
          <w:color w:val="000000"/>
        </w:rPr>
        <w:t> </w:t>
      </w:r>
      <w:r w:rsidRPr="00E40CDB">
        <w:rPr>
          <w:rStyle w:val="hl"/>
        </w:rPr>
        <w:t>совладание</w:t>
      </w:r>
      <w:r w:rsidRPr="00E40CDB">
        <w:rPr>
          <w:rStyle w:val="apple-converted-space"/>
          <w:color w:val="000000"/>
        </w:rPr>
        <w:t> </w:t>
      </w:r>
      <w:r w:rsidRPr="00E40CDB">
        <w:rPr>
          <w:color w:val="000000"/>
        </w:rPr>
        <w:t xml:space="preserve">и копинг являются синонимичными понятиями. Психологическое предназначение совладающего поведения состоит в том, чтобы как можно лучше приспособить человека к требованиям сложившейся трудной ситуации. Возникновение трудностей нельзя избежать, поскольку оно является естественным, закономерным следствием сложного процесса взаимодействия субъекта с окружающим миром. Оно пронизывает событийность повседневной жизни. В этой связи человеку необходимо постоянно использовать все возможные ресурсы для того, чтобы преодолевая трудности оставаться адаптивным и чувствовать себя более или менее безопасно. При преодолении сложных жизненных ситуаций человек использует большой арсенал активных копинг-стратегии, все они представляют собой важнейшие формы адаптационных процессов и реагирования индивида на стрессовые ситуации. От индивидуального предпочтения способов разрешения неблагоприятных ситуаций зависит психологическое </w:t>
      </w:r>
      <w:proofErr w:type="gramStart"/>
      <w:r w:rsidRPr="00E40CDB">
        <w:rPr>
          <w:color w:val="000000"/>
        </w:rPr>
        <w:t>благополучие</w:t>
      </w:r>
      <w:proofErr w:type="gramEnd"/>
      <w:r w:rsidRPr="00E40CDB">
        <w:rPr>
          <w:color w:val="000000"/>
        </w:rPr>
        <w:t xml:space="preserve"> как отдельного человека, так и общества в целом. Поэтому изучение способов разрешения повседневных трудностей является актуальнейшей жизненной и научной проблемой. Эффективность</w:t>
      </w:r>
      <w:r w:rsidRPr="00E40CDB">
        <w:rPr>
          <w:rStyle w:val="apple-converted-space"/>
          <w:color w:val="000000"/>
        </w:rPr>
        <w:t> </w:t>
      </w:r>
      <w:r w:rsidRPr="00E40CDB">
        <w:rPr>
          <w:rStyle w:val="hl"/>
        </w:rPr>
        <w:t>совладания</w:t>
      </w:r>
      <w:r w:rsidRPr="00E40CDB">
        <w:rPr>
          <w:rStyle w:val="apple-converted-space"/>
        </w:rPr>
        <w:t> </w:t>
      </w:r>
      <w:r w:rsidRPr="00E40CDB">
        <w:rPr>
          <w:color w:val="000000"/>
        </w:rPr>
        <w:t>человека с жизненными задачами обеспечивает удовлетворенность собой, достигнутыми результатами, успешное освоение мира и гармоничное развитие личности.</w:t>
      </w:r>
    </w:p>
    <w:p w:rsidR="00800267" w:rsidRPr="00E40CDB" w:rsidRDefault="00D024BB" w:rsidP="00800267">
      <w:pPr>
        <w:spacing w:line="360" w:lineRule="auto"/>
        <w:ind w:firstLine="709"/>
        <w:jc w:val="both"/>
      </w:pPr>
      <w:r w:rsidRPr="00E40CDB">
        <w:rPr>
          <w:noProof/>
          <w:color w:val="000000"/>
        </w:rPr>
        <w:t xml:space="preserve">В настоящее время в рамках проблемы совладающего поведения большой теоретический и практический интерес представляет собой проблема формирования конструктивных стратегий совладающего поведения у подростков, </w:t>
      </w:r>
      <w:r w:rsidRPr="00E40CDB">
        <w:rPr>
          <w:iCs/>
          <w:noProof/>
          <w:color w:val="000000"/>
        </w:rPr>
        <w:t>какими способами подросток справляется с повседневными трудностями, в том числе стрессовыми событиями в своей жизни и как он их разрешает</w:t>
      </w:r>
      <w:r w:rsidRPr="00E40CDB">
        <w:rPr>
          <w:noProof/>
          <w:color w:val="000000"/>
        </w:rPr>
        <w:t>.</w:t>
      </w:r>
      <w:r w:rsidRPr="00E40CDB">
        <w:t xml:space="preserve"> При этом работ, посвященных изучению проблемы формирования конструктивных стратегий совладающего поведения подростков, а также работ, посвященных выработке обобщенной психолого-педагогической модели формирования психологического благополучия подростков в отечественной психологии очень мало.</w:t>
      </w:r>
      <w:r w:rsidR="00800267" w:rsidRPr="00E40CDB">
        <w:t xml:space="preserve"> </w:t>
      </w:r>
    </w:p>
    <w:p w:rsidR="00023211" w:rsidRPr="00E40CDB" w:rsidRDefault="00023211" w:rsidP="00023211">
      <w:pPr>
        <w:spacing w:line="360" w:lineRule="auto"/>
        <w:ind w:firstLine="709"/>
        <w:jc w:val="both"/>
        <w:rPr>
          <w:i/>
          <w:color w:val="000000"/>
        </w:rPr>
      </w:pPr>
      <w:r w:rsidRPr="00E40CDB">
        <w:rPr>
          <w:i/>
        </w:rPr>
        <w:lastRenderedPageBreak/>
        <w:t>1.2 Литературное обозрение релевантных исследований</w:t>
      </w:r>
    </w:p>
    <w:p w:rsidR="00023211" w:rsidRPr="00E40CDB" w:rsidRDefault="00023211" w:rsidP="00023211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E40CDB">
        <w:rPr>
          <w:color w:val="000000"/>
        </w:rPr>
        <w:t xml:space="preserve">Теоретико-методологическая база  исследования представлена работами </w:t>
      </w:r>
      <w:r w:rsidRPr="00E40CDB">
        <w:t xml:space="preserve"> </w:t>
      </w:r>
      <w:r w:rsidRPr="00E40CDB">
        <w:rPr>
          <w:color w:val="000000"/>
        </w:rPr>
        <w:t xml:space="preserve">отечественных и зарубежных авторов по исследованию </w:t>
      </w:r>
      <w:proofErr w:type="spellStart"/>
      <w:r w:rsidRPr="00E40CDB">
        <w:rPr>
          <w:color w:val="000000"/>
        </w:rPr>
        <w:t>совладающего</w:t>
      </w:r>
      <w:proofErr w:type="spellEnd"/>
      <w:r w:rsidRPr="00E40CDB">
        <w:rPr>
          <w:color w:val="000000"/>
        </w:rPr>
        <w:t xml:space="preserve"> </w:t>
      </w:r>
      <w:r w:rsidRPr="00E40CDB">
        <w:t xml:space="preserve">поведения (Адлер А. [1], </w:t>
      </w:r>
      <w:proofErr w:type="spellStart"/>
      <w:r w:rsidRPr="00E40CDB">
        <w:t>Лойстер</w:t>
      </w:r>
      <w:proofErr w:type="spellEnd"/>
      <w:r w:rsidRPr="00E40CDB">
        <w:t xml:space="preserve"> П. [37], </w:t>
      </w:r>
      <w:proofErr w:type="spellStart"/>
      <w:r w:rsidRPr="00E40CDB">
        <w:t>Салливен</w:t>
      </w:r>
      <w:proofErr w:type="spellEnd"/>
      <w:r w:rsidRPr="00E40CDB">
        <w:t xml:space="preserve"> Х. [39], Фрейд А. [28],  Фрейд З. [42], </w:t>
      </w:r>
      <w:proofErr w:type="spellStart"/>
      <w:r w:rsidRPr="00E40CDB">
        <w:t>Фромм</w:t>
      </w:r>
      <w:proofErr w:type="spellEnd"/>
      <w:r w:rsidRPr="00E40CDB">
        <w:t xml:space="preserve"> Э. [31], </w:t>
      </w:r>
      <w:proofErr w:type="spellStart"/>
      <w:r w:rsidRPr="00E40CDB">
        <w:t>Хорни</w:t>
      </w:r>
      <w:proofErr w:type="spellEnd"/>
      <w:r w:rsidRPr="00E40CDB">
        <w:t xml:space="preserve"> К. [32], </w:t>
      </w:r>
      <w:proofErr w:type="spellStart"/>
      <w:r w:rsidRPr="00E40CDB">
        <w:t>Эриксон</w:t>
      </w:r>
      <w:proofErr w:type="spellEnd"/>
      <w:r w:rsidRPr="00E40CDB">
        <w:t xml:space="preserve"> Э. [44], </w:t>
      </w:r>
      <w:proofErr w:type="spellStart"/>
      <w:r w:rsidRPr="00E40CDB">
        <w:t>Бассин</w:t>
      </w:r>
      <w:proofErr w:type="spellEnd"/>
      <w:r w:rsidRPr="00E40CDB">
        <w:t xml:space="preserve"> Ф.В. [5], </w:t>
      </w:r>
      <w:proofErr w:type="spellStart"/>
      <w:r w:rsidRPr="00E40CDB">
        <w:t>Мягер</w:t>
      </w:r>
      <w:proofErr w:type="spellEnd"/>
      <w:r w:rsidRPr="00E40CDB">
        <w:t xml:space="preserve"> В.К. [18], </w:t>
      </w:r>
      <w:proofErr w:type="spellStart"/>
      <w:r w:rsidRPr="00E40CDB">
        <w:t>Налчаджян</w:t>
      </w:r>
      <w:proofErr w:type="spellEnd"/>
      <w:r w:rsidRPr="00E40CDB">
        <w:t xml:space="preserve"> А.А. [21],Соколова Е.Т. [26], и др.)</w:t>
      </w:r>
      <w:r w:rsidRPr="00E40CDB">
        <w:rPr>
          <w:color w:val="000000"/>
        </w:rPr>
        <w:t xml:space="preserve">, </w:t>
      </w:r>
      <w:r w:rsidRPr="00E40CDB">
        <w:t>копинг-стратегий поведения (</w:t>
      </w:r>
      <w:proofErr w:type="spellStart"/>
      <w:r w:rsidRPr="00E40CDB">
        <w:t>Лазарус</w:t>
      </w:r>
      <w:proofErr w:type="spellEnd"/>
      <w:r w:rsidRPr="00E40CDB">
        <w:t xml:space="preserve"> Р. [17</w:t>
      </w:r>
      <w:proofErr w:type="gramEnd"/>
      <w:r w:rsidRPr="00E40CDB">
        <w:t xml:space="preserve">], </w:t>
      </w:r>
      <w:proofErr w:type="spellStart"/>
      <w:proofErr w:type="gramStart"/>
      <w:r w:rsidRPr="00E40CDB">
        <w:t>Селигман</w:t>
      </w:r>
      <w:proofErr w:type="spellEnd"/>
      <w:r w:rsidRPr="00E40CDB">
        <w:t xml:space="preserve"> М [25].), </w:t>
      </w:r>
      <w:r w:rsidRPr="00E40CDB">
        <w:rPr>
          <w:color w:val="000000"/>
        </w:rPr>
        <w:t xml:space="preserve">проявлений  </w:t>
      </w:r>
      <w:proofErr w:type="spellStart"/>
      <w:r w:rsidRPr="00E40CDB">
        <w:rPr>
          <w:color w:val="000000"/>
        </w:rPr>
        <w:t>совладающего</w:t>
      </w:r>
      <w:proofErr w:type="spellEnd"/>
      <w:r w:rsidRPr="00E40CDB">
        <w:rPr>
          <w:color w:val="000000"/>
        </w:rPr>
        <w:t xml:space="preserve"> поведения в подростковом возрасте (</w:t>
      </w:r>
      <w:r w:rsidRPr="00E40CDB">
        <w:t xml:space="preserve">Грановская Р.М. [7], </w:t>
      </w:r>
      <w:r w:rsidRPr="00E40CDB">
        <w:rPr>
          <w:color w:val="000000"/>
        </w:rPr>
        <w:t xml:space="preserve"> </w:t>
      </w:r>
      <w:r w:rsidRPr="00E40CDB">
        <w:t>Никольская И.М [20].</w:t>
      </w:r>
      <w:r w:rsidRPr="00E40CDB">
        <w:rPr>
          <w:color w:val="000000"/>
        </w:rPr>
        <w:t xml:space="preserve">) </w:t>
      </w:r>
      <w:proofErr w:type="gramEnd"/>
    </w:p>
    <w:p w:rsidR="00023211" w:rsidRPr="00E40CDB" w:rsidRDefault="00023211" w:rsidP="00023211">
      <w:pPr>
        <w:spacing w:line="360" w:lineRule="auto"/>
        <w:ind w:firstLine="709"/>
        <w:jc w:val="both"/>
        <w:rPr>
          <w:i/>
        </w:rPr>
      </w:pPr>
      <w:r w:rsidRPr="00E40CDB">
        <w:rPr>
          <w:i/>
        </w:rPr>
        <w:t>1.3 Основные гипотезы, цели и задачи исследования</w:t>
      </w:r>
    </w:p>
    <w:p w:rsidR="007134AA" w:rsidRPr="00E40CDB" w:rsidRDefault="00023211" w:rsidP="00800267">
      <w:pPr>
        <w:pStyle w:val="a4"/>
        <w:spacing w:before="0" w:after="0"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>Ц</w:t>
      </w:r>
      <w:r w:rsidR="006023B6" w:rsidRPr="00E40CDB">
        <w:rPr>
          <w:color w:val="000000"/>
        </w:rPr>
        <w:t>елью нашего исследования является изучение в теоретическом и экспери</w:t>
      </w:r>
      <w:r w:rsidR="00F6281B" w:rsidRPr="00E40CDB">
        <w:rPr>
          <w:color w:val="000000"/>
        </w:rPr>
        <w:t>м</w:t>
      </w:r>
      <w:r w:rsidR="00800267" w:rsidRPr="00E40CDB">
        <w:rPr>
          <w:color w:val="000000"/>
        </w:rPr>
        <w:t xml:space="preserve">ентальном аспектах и </w:t>
      </w:r>
      <w:r w:rsidR="00617C9D" w:rsidRPr="00E40CDB">
        <w:rPr>
          <w:color w:val="000000"/>
        </w:rPr>
        <w:t>формирование</w:t>
      </w:r>
      <w:r w:rsidR="006023B6" w:rsidRPr="00E40CDB">
        <w:rPr>
          <w:color w:val="000000"/>
        </w:rPr>
        <w:t xml:space="preserve"> конструктивных стратегий совладающего поведения у подростков с разным уровнем психологического благополучия.  </w:t>
      </w:r>
    </w:p>
    <w:p w:rsidR="00F6281B" w:rsidRPr="00E40CDB" w:rsidRDefault="006023B6" w:rsidP="00800267">
      <w:pPr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>Объект исследования – феномен совладающего поведения подростков</w:t>
      </w:r>
      <w:r w:rsidR="00F6281B" w:rsidRPr="00E40CDB">
        <w:rPr>
          <w:color w:val="000000"/>
        </w:rPr>
        <w:t>.</w:t>
      </w:r>
    </w:p>
    <w:p w:rsidR="00800267" w:rsidRPr="00E40CDB" w:rsidRDefault="006023B6" w:rsidP="00800267">
      <w:pPr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Предмет </w:t>
      </w:r>
      <w:r w:rsidR="00DA0439" w:rsidRPr="00E40CDB">
        <w:rPr>
          <w:color w:val="000000"/>
        </w:rPr>
        <w:t xml:space="preserve">исследования </w:t>
      </w:r>
      <w:r w:rsidRPr="00E40CDB">
        <w:rPr>
          <w:color w:val="000000"/>
        </w:rPr>
        <w:t>–</w:t>
      </w:r>
      <w:r w:rsidR="00800267" w:rsidRPr="00E40CDB">
        <w:rPr>
          <w:color w:val="000000"/>
        </w:rPr>
        <w:t xml:space="preserve"> конструктивные стратегии</w:t>
      </w:r>
      <w:r w:rsidRPr="00E40CDB">
        <w:rPr>
          <w:color w:val="000000"/>
        </w:rPr>
        <w:t xml:space="preserve"> совл</w:t>
      </w:r>
      <w:r w:rsidR="00F6281B" w:rsidRPr="00E40CDB">
        <w:rPr>
          <w:color w:val="000000"/>
        </w:rPr>
        <w:t>адающего поведения</w:t>
      </w:r>
      <w:r w:rsidR="00800267" w:rsidRPr="00E40CDB">
        <w:rPr>
          <w:color w:val="000000"/>
        </w:rPr>
        <w:t xml:space="preserve"> и их формирование</w:t>
      </w:r>
      <w:r w:rsidR="00F6281B" w:rsidRPr="00E40CDB">
        <w:rPr>
          <w:color w:val="000000"/>
        </w:rPr>
        <w:t xml:space="preserve"> у подростков с разным уровнем психологического благополучия.</w:t>
      </w:r>
    </w:p>
    <w:p w:rsidR="00BA2400" w:rsidRPr="00E40CDB" w:rsidRDefault="00BA2400" w:rsidP="00800267">
      <w:pPr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Гипотеза исследования: </w:t>
      </w:r>
      <w:r w:rsidR="00617C9D" w:rsidRPr="00E40CDB">
        <w:rPr>
          <w:color w:val="000000"/>
        </w:rPr>
        <w:t>подростки с разным уровнем психологического благополучия используют разные копинг -  стратегии, в частност</w:t>
      </w:r>
      <w:r w:rsidR="00D024BB" w:rsidRPr="00E40CDB">
        <w:rPr>
          <w:color w:val="000000"/>
        </w:rPr>
        <w:t>и</w:t>
      </w:r>
      <w:r w:rsidR="009C4E41" w:rsidRPr="00E40CDB">
        <w:rPr>
          <w:color w:val="000000"/>
        </w:rPr>
        <w:t>, поиск социальной поддержки, избегание проблем, конфронтационный копинг, дистанцирование, самоконтроль, принятие ответственности, планирование решения проблем, положительная переоценка.</w:t>
      </w:r>
    </w:p>
    <w:p w:rsidR="008B38A5" w:rsidRPr="00E40CDB" w:rsidRDefault="0048358D" w:rsidP="00800267">
      <w:pPr>
        <w:spacing w:line="360" w:lineRule="auto"/>
        <w:ind w:firstLine="709"/>
        <w:jc w:val="both"/>
        <w:rPr>
          <w:color w:val="000000"/>
        </w:rPr>
      </w:pPr>
      <w:r w:rsidRPr="00E40CDB">
        <w:t>Для дост</w:t>
      </w:r>
      <w:r w:rsidR="00617C9D" w:rsidRPr="00E40CDB">
        <w:t>ижения поставленной цели нам был</w:t>
      </w:r>
      <w:r w:rsidRPr="00E40CDB">
        <w:t xml:space="preserve">о необходимо решить следующие задачи: </w:t>
      </w:r>
    </w:p>
    <w:p w:rsidR="008B38A5" w:rsidRPr="00E40CDB" w:rsidRDefault="005C34FF" w:rsidP="00C30B9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E40CDB">
        <w:rPr>
          <w:color w:val="000000"/>
        </w:rPr>
        <w:t xml:space="preserve">Изучить </w:t>
      </w:r>
      <w:r w:rsidR="0048358D" w:rsidRPr="00E40CDB">
        <w:rPr>
          <w:color w:val="000000"/>
        </w:rPr>
        <w:t xml:space="preserve">психологическую литературу по </w:t>
      </w:r>
      <w:r w:rsidRPr="00E40CDB">
        <w:rPr>
          <w:color w:val="000000"/>
        </w:rPr>
        <w:t xml:space="preserve">проблеме </w:t>
      </w:r>
      <w:r w:rsidR="0048358D" w:rsidRPr="00E40CDB">
        <w:rPr>
          <w:color w:val="000000"/>
        </w:rPr>
        <w:t xml:space="preserve">исследования, рассмотрев подходы к </w:t>
      </w:r>
      <w:r w:rsidR="00617C9D" w:rsidRPr="00E40CDB">
        <w:rPr>
          <w:color w:val="000000"/>
        </w:rPr>
        <w:t xml:space="preserve">определению понятия совладающее </w:t>
      </w:r>
      <w:r w:rsidR="00AD0D4F" w:rsidRPr="00E40CDB">
        <w:rPr>
          <w:color w:val="000000"/>
        </w:rPr>
        <w:t>поведение, «</w:t>
      </w:r>
      <w:r w:rsidR="00617C9D" w:rsidRPr="00E40CDB">
        <w:rPr>
          <w:color w:val="000000"/>
        </w:rPr>
        <w:t xml:space="preserve">механизмы совладающего поведения», «стратегии совладающего поведения», </w:t>
      </w:r>
      <w:r w:rsidR="0048358D" w:rsidRPr="00E40CDB">
        <w:rPr>
          <w:color w:val="000000"/>
        </w:rPr>
        <w:t>особенности психологического благополучия подростков.</w:t>
      </w:r>
    </w:p>
    <w:p w:rsidR="008B38A5" w:rsidRPr="00E40CDB" w:rsidRDefault="0048358D" w:rsidP="00C30B9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E40CDB">
        <w:rPr>
          <w:color w:val="000000"/>
        </w:rPr>
        <w:t>Подобрать диагностический инструментарий, спланировать процедуру первичного диагностического обследования, осуществить констатирующий эксперимент.</w:t>
      </w:r>
    </w:p>
    <w:p w:rsidR="008B38A5" w:rsidRPr="00E40CDB" w:rsidRDefault="0048358D" w:rsidP="00C30B9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E40CDB">
        <w:rPr>
          <w:color w:val="000000"/>
        </w:rPr>
        <w:t>Составить тренинговую программу с целью формирования конструктивных стратегий поведения у подростков с разным уровнем психологического благополучия.</w:t>
      </w:r>
    </w:p>
    <w:p w:rsidR="0048358D" w:rsidRPr="00E40CDB" w:rsidRDefault="0048358D" w:rsidP="00C30B9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E40CDB">
        <w:rPr>
          <w:color w:val="000000"/>
        </w:rPr>
        <w:t>Осуществить форми</w:t>
      </w:r>
      <w:r w:rsidR="00F6281B" w:rsidRPr="00E40CDB">
        <w:rPr>
          <w:color w:val="000000"/>
        </w:rPr>
        <w:t>рующий эксперимент, п</w:t>
      </w:r>
      <w:r w:rsidRPr="00E40CDB">
        <w:rPr>
          <w:color w:val="000000"/>
        </w:rPr>
        <w:t xml:space="preserve">ровести повторное диагностическое обследование участников экспериментального исследования с целью оценки эффективности проведенной тренинговой работы. </w:t>
      </w:r>
    </w:p>
    <w:p w:rsidR="00023211" w:rsidRPr="00E40CDB" w:rsidRDefault="00023211" w:rsidP="00F8429E">
      <w:pPr>
        <w:spacing w:line="360" w:lineRule="auto"/>
        <w:ind w:firstLine="709"/>
        <w:jc w:val="both"/>
        <w:rPr>
          <w:color w:val="000000"/>
        </w:rPr>
      </w:pPr>
    </w:p>
    <w:p w:rsidR="00023211" w:rsidRPr="00E40CDB" w:rsidRDefault="00023211" w:rsidP="00F8429E">
      <w:pPr>
        <w:spacing w:line="360" w:lineRule="auto"/>
        <w:ind w:firstLine="709"/>
        <w:jc w:val="both"/>
        <w:rPr>
          <w:i/>
          <w:color w:val="FF0000"/>
        </w:rPr>
      </w:pPr>
      <w:r w:rsidRPr="00E40CDB">
        <w:rPr>
          <w:i/>
        </w:rPr>
        <w:t xml:space="preserve">2. </w:t>
      </w:r>
      <w:r w:rsidRPr="00E40CDB">
        <w:rPr>
          <w:b/>
          <w:i/>
        </w:rPr>
        <w:t>Методы и методологии</w:t>
      </w:r>
    </w:p>
    <w:p w:rsidR="00023211" w:rsidRPr="00E40CDB" w:rsidRDefault="00023211" w:rsidP="00023211">
      <w:pPr>
        <w:spacing w:line="360" w:lineRule="auto"/>
        <w:ind w:firstLine="709"/>
        <w:jc w:val="both"/>
        <w:rPr>
          <w:color w:val="000000"/>
        </w:rPr>
      </w:pPr>
      <w:r w:rsidRPr="00E40CDB">
        <w:t>Нами были использованы следующие методы:</w:t>
      </w:r>
    </w:p>
    <w:p w:rsidR="00023211" w:rsidRPr="00E40CDB" w:rsidRDefault="00023211" w:rsidP="00023211">
      <w:pPr>
        <w:numPr>
          <w:ilvl w:val="2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color w:val="000000"/>
        </w:rPr>
      </w:pPr>
      <w:r w:rsidRPr="00E40CDB">
        <w:rPr>
          <w:color w:val="000000"/>
        </w:rPr>
        <w:t>Анализ литературы по проблеме исследования.</w:t>
      </w:r>
    </w:p>
    <w:p w:rsidR="00023211" w:rsidRPr="00E40CDB" w:rsidRDefault="00023211" w:rsidP="00023211">
      <w:pPr>
        <w:numPr>
          <w:ilvl w:val="2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color w:val="000000"/>
        </w:rPr>
      </w:pPr>
      <w:r w:rsidRPr="00E40CDB">
        <w:rPr>
          <w:color w:val="000000"/>
        </w:rPr>
        <w:lastRenderedPageBreak/>
        <w:t>Психодиагностические методы: констатирующий эксперимент, тестирование (методика «</w:t>
      </w:r>
      <w:r w:rsidRPr="00E40CDB">
        <w:rPr>
          <w:bCs/>
          <w:color w:val="000000"/>
        </w:rPr>
        <w:t xml:space="preserve">Индикатор </w:t>
      </w:r>
      <w:proofErr w:type="spellStart"/>
      <w:r w:rsidRPr="00E40CDB">
        <w:rPr>
          <w:bCs/>
          <w:color w:val="000000"/>
        </w:rPr>
        <w:t>копинг</w:t>
      </w:r>
      <w:proofErr w:type="spellEnd"/>
      <w:r w:rsidRPr="00E40CDB">
        <w:rPr>
          <w:bCs/>
          <w:color w:val="000000"/>
        </w:rPr>
        <w:t xml:space="preserve"> – стратегий» </w:t>
      </w:r>
      <w:proofErr w:type="gramStart"/>
      <w:r w:rsidRPr="00E40CDB">
        <w:rPr>
          <w:bCs/>
          <w:color w:val="000000"/>
        </w:rPr>
        <w:t>Дж</w:t>
      </w:r>
      <w:proofErr w:type="gramEnd"/>
      <w:r w:rsidRPr="00E40CDB">
        <w:rPr>
          <w:bCs/>
          <w:color w:val="000000"/>
        </w:rPr>
        <w:t xml:space="preserve">. </w:t>
      </w:r>
      <w:proofErr w:type="spellStart"/>
      <w:r w:rsidRPr="00E40CDB">
        <w:rPr>
          <w:bCs/>
          <w:color w:val="000000"/>
        </w:rPr>
        <w:t>Амирхана</w:t>
      </w:r>
      <w:proofErr w:type="spellEnd"/>
      <w:r w:rsidRPr="00E40CDB">
        <w:rPr>
          <w:color w:val="000000"/>
        </w:rPr>
        <w:t>, «</w:t>
      </w:r>
      <w:proofErr w:type="spellStart"/>
      <w:r w:rsidRPr="00E40CDB">
        <w:rPr>
          <w:color w:val="000000"/>
        </w:rPr>
        <w:t>Копинг-тест</w:t>
      </w:r>
      <w:proofErr w:type="spellEnd"/>
      <w:r w:rsidRPr="00E40CDB">
        <w:rPr>
          <w:color w:val="000000"/>
        </w:rPr>
        <w:t xml:space="preserve">» Р. </w:t>
      </w:r>
      <w:proofErr w:type="spellStart"/>
      <w:r w:rsidRPr="00E40CDB">
        <w:rPr>
          <w:color w:val="000000"/>
        </w:rPr>
        <w:t>Лазаруса</w:t>
      </w:r>
      <w:proofErr w:type="spellEnd"/>
      <w:r w:rsidRPr="00E40CDB">
        <w:rPr>
          <w:color w:val="000000"/>
        </w:rPr>
        <w:t xml:space="preserve">, </w:t>
      </w:r>
      <w:r w:rsidRPr="00E40CDB">
        <w:rPr>
          <w:w w:val="103"/>
        </w:rPr>
        <w:t xml:space="preserve">методика </w:t>
      </w:r>
      <w:r w:rsidRPr="00E40CDB">
        <w:t>«Шкала психологического благополучия» К. </w:t>
      </w:r>
      <w:proofErr w:type="spellStart"/>
      <w:r w:rsidRPr="00E40CDB">
        <w:t>Рифф</w:t>
      </w:r>
      <w:proofErr w:type="spellEnd"/>
      <w:r w:rsidRPr="00E40CDB">
        <w:t>),</w:t>
      </w:r>
      <w:r w:rsidRPr="00E40CDB">
        <w:rPr>
          <w:color w:val="000000"/>
        </w:rPr>
        <w:t xml:space="preserve"> формирующий эксперимент.</w:t>
      </w:r>
    </w:p>
    <w:p w:rsidR="00023211" w:rsidRPr="00E40CDB" w:rsidRDefault="00023211" w:rsidP="00023211">
      <w:pPr>
        <w:numPr>
          <w:ilvl w:val="2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color w:val="000000"/>
        </w:rPr>
      </w:pPr>
      <w:r w:rsidRPr="00E40CDB">
        <w:rPr>
          <w:iCs/>
          <w:color w:val="000000"/>
        </w:rPr>
        <w:t>Методы интерпретации и описания данных:</w:t>
      </w:r>
      <w:r w:rsidRPr="00E40CDB">
        <w:rPr>
          <w:i/>
          <w:iCs/>
          <w:color w:val="000000"/>
        </w:rPr>
        <w:t xml:space="preserve"> </w:t>
      </w:r>
      <w:r w:rsidRPr="00E40CDB">
        <w:rPr>
          <w:color w:val="000000"/>
        </w:rPr>
        <w:t>количественный и качественный анализ результатов,</w:t>
      </w:r>
      <w:r w:rsidRPr="00E40CDB">
        <w:t xml:space="preserve"> методы математической статистики (</w:t>
      </w:r>
      <w:r w:rsidRPr="00E40CDB">
        <w:rPr>
          <w:lang w:val="en-US"/>
        </w:rPr>
        <w:t>STATISTICA</w:t>
      </w:r>
      <w:r w:rsidRPr="00E40CDB">
        <w:t xml:space="preserve"> 6.0.)</w:t>
      </w:r>
    </w:p>
    <w:p w:rsidR="00023211" w:rsidRPr="00E40CDB" w:rsidRDefault="00023211" w:rsidP="00023211">
      <w:pPr>
        <w:tabs>
          <w:tab w:val="left" w:pos="360"/>
        </w:tabs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 w:rsidRPr="00E40CDB">
        <w:t xml:space="preserve">При проведении диагностического обследования участников экспериментальной работы нами были </w:t>
      </w:r>
      <w:r w:rsidRPr="00E40CDB">
        <w:rPr>
          <w:color w:val="000000"/>
        </w:rPr>
        <w:t xml:space="preserve">использованы следующие методики: </w:t>
      </w:r>
    </w:p>
    <w:p w:rsidR="00023211" w:rsidRPr="00E40CDB" w:rsidRDefault="00023211" w:rsidP="0002321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color w:val="000000"/>
        </w:rPr>
      </w:pPr>
      <w:r w:rsidRPr="00E40CDB">
        <w:rPr>
          <w:bCs/>
          <w:color w:val="000000"/>
        </w:rPr>
        <w:t xml:space="preserve">индикатор </w:t>
      </w:r>
      <w:proofErr w:type="spellStart"/>
      <w:r w:rsidRPr="00E40CDB">
        <w:rPr>
          <w:bCs/>
          <w:color w:val="000000"/>
        </w:rPr>
        <w:t>копинг</w:t>
      </w:r>
      <w:proofErr w:type="spellEnd"/>
      <w:r w:rsidRPr="00E40CDB">
        <w:rPr>
          <w:bCs/>
          <w:color w:val="000000"/>
        </w:rPr>
        <w:t xml:space="preserve"> – стратегий </w:t>
      </w:r>
      <w:proofErr w:type="gramStart"/>
      <w:r w:rsidRPr="00E40CDB">
        <w:rPr>
          <w:bCs/>
          <w:color w:val="000000"/>
        </w:rPr>
        <w:t>Дж</w:t>
      </w:r>
      <w:proofErr w:type="gramEnd"/>
      <w:r w:rsidRPr="00E40CDB">
        <w:rPr>
          <w:bCs/>
          <w:color w:val="000000"/>
        </w:rPr>
        <w:t xml:space="preserve">. </w:t>
      </w:r>
      <w:proofErr w:type="spellStart"/>
      <w:r w:rsidRPr="00E40CDB">
        <w:rPr>
          <w:bCs/>
          <w:color w:val="000000"/>
        </w:rPr>
        <w:t>Амирхан</w:t>
      </w:r>
      <w:r w:rsidRPr="00E40CDB">
        <w:rPr>
          <w:color w:val="000000"/>
        </w:rPr>
        <w:t>а</w:t>
      </w:r>
      <w:proofErr w:type="spellEnd"/>
      <w:r w:rsidRPr="00E40CDB">
        <w:rPr>
          <w:color w:val="000000"/>
        </w:rPr>
        <w:t>;</w:t>
      </w:r>
    </w:p>
    <w:p w:rsidR="00023211" w:rsidRPr="00E40CDB" w:rsidRDefault="00023211" w:rsidP="0002321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color w:val="000000"/>
        </w:rPr>
      </w:pPr>
      <w:r w:rsidRPr="00E40CDB">
        <w:rPr>
          <w:color w:val="000000"/>
        </w:rPr>
        <w:t>«</w:t>
      </w:r>
      <w:proofErr w:type="spellStart"/>
      <w:r w:rsidRPr="00E40CDB">
        <w:rPr>
          <w:color w:val="000000"/>
        </w:rPr>
        <w:t>Копинг-тест</w:t>
      </w:r>
      <w:proofErr w:type="spellEnd"/>
      <w:r w:rsidRPr="00E40CDB">
        <w:rPr>
          <w:color w:val="000000"/>
        </w:rPr>
        <w:t xml:space="preserve">» Р. </w:t>
      </w:r>
      <w:proofErr w:type="spellStart"/>
      <w:r w:rsidRPr="00E40CDB">
        <w:rPr>
          <w:color w:val="000000"/>
        </w:rPr>
        <w:t>Лазаруса</w:t>
      </w:r>
      <w:proofErr w:type="spellEnd"/>
      <w:r w:rsidRPr="00E40CDB">
        <w:rPr>
          <w:color w:val="000000"/>
        </w:rPr>
        <w:t>;</w:t>
      </w:r>
    </w:p>
    <w:p w:rsidR="00023211" w:rsidRPr="00E40CDB" w:rsidRDefault="00023211" w:rsidP="00023211">
      <w:pPr>
        <w:pStyle w:val="a7"/>
        <w:numPr>
          <w:ilvl w:val="0"/>
          <w:numId w:val="6"/>
        </w:numPr>
        <w:spacing w:line="360" w:lineRule="auto"/>
        <w:jc w:val="both"/>
      </w:pPr>
      <w:r w:rsidRPr="00E40CDB">
        <w:rPr>
          <w:w w:val="103"/>
        </w:rPr>
        <w:t xml:space="preserve">методика </w:t>
      </w:r>
      <w:r w:rsidRPr="00E40CDB">
        <w:t>«Шкала психологического благополучия» К. </w:t>
      </w:r>
      <w:proofErr w:type="spellStart"/>
      <w:r w:rsidRPr="00E40CDB">
        <w:t>Рифф</w:t>
      </w:r>
      <w:proofErr w:type="spellEnd"/>
      <w:r w:rsidRPr="00E40CDB">
        <w:t xml:space="preserve">, </w:t>
      </w:r>
      <w:r w:rsidRPr="00E40CDB">
        <w:rPr>
          <w:color w:val="000000"/>
        </w:rPr>
        <w:t xml:space="preserve">адаптированная Т.Д. </w:t>
      </w:r>
      <w:proofErr w:type="spellStart"/>
      <w:r w:rsidRPr="00E40CDB">
        <w:rPr>
          <w:color w:val="000000"/>
        </w:rPr>
        <w:t>Шевельковой</w:t>
      </w:r>
      <w:proofErr w:type="spellEnd"/>
      <w:r w:rsidRPr="00E40CDB">
        <w:rPr>
          <w:color w:val="000000"/>
        </w:rPr>
        <w:t>, П.П. Фесенко. </w:t>
      </w:r>
    </w:p>
    <w:p w:rsidR="00023211" w:rsidRPr="00E40CDB" w:rsidRDefault="00023211" w:rsidP="00023211">
      <w:pPr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Экспериментальная база исследования. Исследование проводилось на базе МБОУ СОШ № </w:t>
      </w:r>
      <w:smartTag w:uri="urn:schemas-microsoft-com:office:smarttags" w:element="metricconverter">
        <w:smartTagPr>
          <w:attr w:name="ProductID" w:val="1 г"/>
        </w:smartTagPr>
        <w:r w:rsidRPr="00E40CDB">
          <w:rPr>
            <w:color w:val="000000"/>
          </w:rPr>
          <w:t>1 г</w:t>
        </w:r>
      </w:smartTag>
      <w:r w:rsidRPr="00E40CDB">
        <w:rPr>
          <w:color w:val="000000"/>
        </w:rPr>
        <w:t xml:space="preserve">. Лесосибирска. Выборка </w:t>
      </w:r>
      <w:r w:rsidRPr="00E40CDB">
        <w:t xml:space="preserve">представлена учащимися    </w:t>
      </w:r>
      <w:r w:rsidRPr="00E40CDB">
        <w:br/>
        <w:t xml:space="preserve">7 – </w:t>
      </w:r>
      <w:proofErr w:type="spellStart"/>
      <w:r w:rsidRPr="00E40CDB">
        <w:t>х</w:t>
      </w:r>
      <w:proofErr w:type="spellEnd"/>
      <w:r w:rsidRPr="00E40CDB">
        <w:t xml:space="preserve"> классов в возрасте 13-14 лет, в количестве 45 человек,</w:t>
      </w:r>
      <w:r w:rsidRPr="00E40CDB">
        <w:rPr>
          <w:color w:val="FF0000"/>
        </w:rPr>
        <w:t xml:space="preserve"> </w:t>
      </w:r>
      <w:r w:rsidRPr="00E40CDB">
        <w:rPr>
          <w:color w:val="000000"/>
        </w:rPr>
        <w:t xml:space="preserve">из которых были сформированы экспериментальная и контрольная группы. </w:t>
      </w:r>
    </w:p>
    <w:p w:rsidR="001E0462" w:rsidRPr="00E40CDB" w:rsidRDefault="001E0462" w:rsidP="00023211">
      <w:pPr>
        <w:spacing w:line="360" w:lineRule="auto"/>
        <w:ind w:firstLine="709"/>
        <w:jc w:val="both"/>
        <w:rPr>
          <w:color w:val="000000"/>
        </w:rPr>
      </w:pPr>
    </w:p>
    <w:p w:rsidR="001E0462" w:rsidRPr="00E40CDB" w:rsidRDefault="001E0462" w:rsidP="001E0462">
      <w:pPr>
        <w:spacing w:line="360" w:lineRule="auto"/>
        <w:jc w:val="both"/>
        <w:rPr>
          <w:b/>
          <w:i/>
          <w:color w:val="000000"/>
        </w:rPr>
      </w:pPr>
      <w:r w:rsidRPr="00E40CDB">
        <w:rPr>
          <w:b/>
          <w:i/>
          <w:color w:val="000000"/>
        </w:rPr>
        <w:t>3. Результаты</w:t>
      </w:r>
    </w:p>
    <w:p w:rsidR="001E0462" w:rsidRPr="00E40CDB" w:rsidRDefault="001E0462" w:rsidP="001E0462">
      <w:pPr>
        <w:spacing w:line="360" w:lineRule="auto"/>
        <w:jc w:val="both"/>
        <w:rPr>
          <w:i/>
        </w:rPr>
      </w:pPr>
      <w:r w:rsidRPr="00E40CDB">
        <w:rPr>
          <w:i/>
        </w:rPr>
        <w:t>3.1 Первичные источники данных, исходные данные</w:t>
      </w:r>
    </w:p>
    <w:p w:rsidR="001E0462" w:rsidRPr="00E40CDB" w:rsidRDefault="001E0462" w:rsidP="001E0462">
      <w:pPr>
        <w:pStyle w:val="a7"/>
        <w:spacing w:line="360" w:lineRule="auto"/>
        <w:ind w:firstLine="708"/>
        <w:jc w:val="both"/>
      </w:pPr>
      <w:r w:rsidRPr="00E40CDB">
        <w:t xml:space="preserve">В целях диагностики копинг-стратегий поведения и психологического благополучия нами был проведено экспериментальное исследование, в котором приняли участие учащиеся 7-х классов МБОУ СОШ № </w:t>
      </w:r>
      <w:smartTag w:uri="urn:schemas-microsoft-com:office:smarttags" w:element="metricconverter">
        <w:smartTagPr>
          <w:attr w:name="ProductID" w:val="1 г"/>
        </w:smartTagPr>
        <w:r w:rsidRPr="00E40CDB">
          <w:t>1 г</w:t>
        </w:r>
      </w:smartTag>
      <w:r w:rsidRPr="00E40CDB">
        <w:t xml:space="preserve">. Лесосибирска. Выборка исследования представлена из 45 человек в возрасте 13 - 14 лет. В обследовании подростков использовался </w:t>
      </w:r>
      <w:proofErr w:type="spellStart"/>
      <w:r w:rsidRPr="00E40CDB">
        <w:t>опросник</w:t>
      </w:r>
      <w:proofErr w:type="spellEnd"/>
      <w:r w:rsidRPr="00E40CDB">
        <w:t xml:space="preserve"> Р. </w:t>
      </w:r>
      <w:proofErr w:type="spellStart"/>
      <w:r w:rsidRPr="00E40CDB">
        <w:t>Лазаруса</w:t>
      </w:r>
      <w:proofErr w:type="spellEnd"/>
      <w:r w:rsidRPr="00E40CDB">
        <w:t xml:space="preserve"> «</w:t>
      </w:r>
      <w:proofErr w:type="spellStart"/>
      <w:r w:rsidRPr="00E40CDB">
        <w:t>Копинг-тест</w:t>
      </w:r>
      <w:proofErr w:type="spellEnd"/>
      <w:r w:rsidRPr="00E40CDB">
        <w:t xml:space="preserve">», </w:t>
      </w:r>
      <w:r w:rsidRPr="00E40CDB">
        <w:rPr>
          <w:shd w:val="clear" w:color="auto" w:fill="FFFFFF"/>
        </w:rPr>
        <w:t xml:space="preserve">индикатор копинг-стратегий Дж. </w:t>
      </w:r>
      <w:proofErr w:type="spellStart"/>
      <w:r w:rsidRPr="00E40CDB">
        <w:rPr>
          <w:shd w:val="clear" w:color="auto" w:fill="FFFFFF"/>
        </w:rPr>
        <w:t>Амирхана</w:t>
      </w:r>
      <w:proofErr w:type="spellEnd"/>
      <w:r w:rsidRPr="00E40CDB">
        <w:rPr>
          <w:shd w:val="clear" w:color="auto" w:fill="FFFFFF"/>
        </w:rPr>
        <w:t xml:space="preserve"> и </w:t>
      </w:r>
      <w:r w:rsidRPr="00E40CDB">
        <w:t xml:space="preserve">методика «Шкала психологического благополучия» К. </w:t>
      </w:r>
      <w:proofErr w:type="spellStart"/>
      <w:r w:rsidRPr="00E40CDB">
        <w:t>Рифф</w:t>
      </w:r>
      <w:proofErr w:type="spellEnd"/>
      <w:r w:rsidRPr="00E40CDB">
        <w:t xml:space="preserve">, адаптированная Т.Д. </w:t>
      </w:r>
      <w:proofErr w:type="spellStart"/>
      <w:r w:rsidRPr="00E40CDB">
        <w:t>Шевельковой</w:t>
      </w:r>
      <w:proofErr w:type="spellEnd"/>
      <w:r w:rsidRPr="00E40CDB">
        <w:t>, П.П. Фесенко.</w:t>
      </w:r>
    </w:p>
    <w:p w:rsidR="001E0462" w:rsidRPr="00E40CDB" w:rsidRDefault="001E0462" w:rsidP="001E0462">
      <w:pPr>
        <w:spacing w:line="360" w:lineRule="auto"/>
        <w:jc w:val="both"/>
        <w:rPr>
          <w:b/>
          <w:i/>
          <w:color w:val="000000"/>
        </w:rPr>
      </w:pPr>
    </w:p>
    <w:p w:rsidR="001E0462" w:rsidRPr="00E40CDB" w:rsidRDefault="001E0462" w:rsidP="001E0462">
      <w:pPr>
        <w:spacing w:line="360" w:lineRule="auto"/>
        <w:jc w:val="both"/>
        <w:rPr>
          <w:i/>
        </w:rPr>
      </w:pPr>
      <w:r w:rsidRPr="00E40CDB">
        <w:rPr>
          <w:i/>
        </w:rPr>
        <w:t xml:space="preserve">3.2 Статистика и анализ </w:t>
      </w:r>
      <w:r w:rsidR="00E40CDB" w:rsidRPr="00E40CDB">
        <w:rPr>
          <w:i/>
        </w:rPr>
        <w:t xml:space="preserve">первичных </w:t>
      </w:r>
      <w:r w:rsidRPr="00E40CDB">
        <w:rPr>
          <w:i/>
        </w:rPr>
        <w:t>данных</w:t>
      </w:r>
    </w:p>
    <w:p w:rsidR="001E0462" w:rsidRPr="00E40CDB" w:rsidRDefault="001E0462" w:rsidP="001E0462">
      <w:pPr>
        <w:pStyle w:val="a7"/>
        <w:spacing w:line="360" w:lineRule="auto"/>
        <w:ind w:firstLine="708"/>
        <w:jc w:val="both"/>
      </w:pPr>
      <w:r w:rsidRPr="00E40CDB">
        <w:t>Результаты исследования психологического благополучия подростков представлены в  таблице 1.</w:t>
      </w:r>
    </w:p>
    <w:p w:rsidR="005755B1" w:rsidRPr="00E40CDB" w:rsidRDefault="005755B1" w:rsidP="00B43C80">
      <w:pPr>
        <w:pStyle w:val="a7"/>
        <w:tabs>
          <w:tab w:val="left" w:pos="1230"/>
        </w:tabs>
        <w:spacing w:line="360" w:lineRule="auto"/>
        <w:jc w:val="right"/>
      </w:pPr>
      <w:r w:rsidRPr="00E40CDB">
        <w:rPr>
          <w:color w:val="000000"/>
        </w:rPr>
        <w:t>Таблица 1</w:t>
      </w:r>
    </w:p>
    <w:p w:rsidR="005755B1" w:rsidRPr="00E40CDB" w:rsidRDefault="005755B1" w:rsidP="005755B1">
      <w:pPr>
        <w:pStyle w:val="a7"/>
        <w:spacing w:line="276" w:lineRule="auto"/>
        <w:jc w:val="center"/>
      </w:pPr>
      <w:r w:rsidRPr="00E40CDB">
        <w:t>Результаты диагности</w:t>
      </w:r>
      <w:r w:rsidR="00322111" w:rsidRPr="00E40CDB">
        <w:t>ки подростков по методике</w:t>
      </w:r>
      <w:r w:rsidR="00F6281B" w:rsidRPr="00E40CDB">
        <w:t xml:space="preserve"> «Шкала</w:t>
      </w:r>
      <w:r w:rsidRPr="00E40CDB">
        <w:t xml:space="preserve"> психологического благополучия» К. Рифф</w:t>
      </w:r>
    </w:p>
    <w:tbl>
      <w:tblPr>
        <w:tblW w:w="0" w:type="auto"/>
        <w:tblInd w:w="-5" w:type="dxa"/>
        <w:tblLayout w:type="fixed"/>
        <w:tblLook w:val="0000"/>
      </w:tblPr>
      <w:tblGrid>
        <w:gridCol w:w="2403"/>
        <w:gridCol w:w="2403"/>
        <w:gridCol w:w="2403"/>
        <w:gridCol w:w="2422"/>
      </w:tblGrid>
      <w:tr w:rsidR="005755B1" w:rsidRPr="00E40CDB" w:rsidTr="00BB771F">
        <w:trPr>
          <w:trHeight w:val="26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Шкала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3B1A9D" w:rsidP="00B43C80">
            <w:pPr>
              <w:jc w:val="center"/>
            </w:pPr>
            <w:r w:rsidRPr="00E40CDB">
              <w:t>Высокий</w:t>
            </w:r>
            <w:proofErr w:type="gramStart"/>
            <w:r w:rsidRPr="00E40CDB">
              <w:t xml:space="preserve"> (%)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3B1A9D" w:rsidP="00B43C80">
            <w:pPr>
              <w:jc w:val="center"/>
            </w:pPr>
            <w:r w:rsidRPr="00E40CDB">
              <w:t>Средний</w:t>
            </w:r>
            <w:proofErr w:type="gramStart"/>
            <w:r w:rsidRPr="00E40CDB">
              <w:t xml:space="preserve"> (%)</w:t>
            </w:r>
            <w:proofErr w:type="gram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Низкий</w:t>
            </w:r>
            <w:proofErr w:type="gramStart"/>
            <w:r w:rsidRPr="00E40CDB">
              <w:t xml:space="preserve"> </w:t>
            </w:r>
            <w:r w:rsidR="003B1A9D" w:rsidRPr="00E40CDB">
              <w:t>(%)</w:t>
            </w:r>
            <w:proofErr w:type="gramEnd"/>
          </w:p>
        </w:tc>
      </w:tr>
      <w:tr w:rsidR="005755B1" w:rsidRPr="00E40CDB" w:rsidTr="00BB771F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r w:rsidRPr="00E40CDB">
              <w:t>Положительное отношение к другим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0 чел.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4</w:t>
            </w:r>
            <w:r w:rsidR="00F27F7B" w:rsidRPr="00E40CDB">
              <w:t>0 чел. -88,9</w:t>
            </w:r>
            <w:r w:rsidRPr="00E40CDB">
              <w:t>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5 чел. - 11,1</w:t>
            </w:r>
            <w:r w:rsidR="005755B1" w:rsidRPr="00E40CDB">
              <w:t xml:space="preserve"> %</w:t>
            </w:r>
          </w:p>
        </w:tc>
      </w:tr>
      <w:tr w:rsidR="005755B1" w:rsidRPr="00E40CDB" w:rsidTr="00BB771F">
        <w:trPr>
          <w:trHeight w:val="50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r w:rsidRPr="00E40CDB">
              <w:t>Автономия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7 чел. - 15,5%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32 чел. - 71,2</w:t>
            </w:r>
            <w:r w:rsidR="005755B1" w:rsidRPr="00E40CDB">
              <w:t>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6 чел. – 13,3</w:t>
            </w:r>
            <w:r w:rsidR="005755B1" w:rsidRPr="00E40CDB">
              <w:t>%</w:t>
            </w:r>
          </w:p>
        </w:tc>
      </w:tr>
      <w:tr w:rsidR="005755B1" w:rsidRPr="00E40CDB" w:rsidTr="00BB771F">
        <w:trPr>
          <w:trHeight w:val="43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r w:rsidRPr="00E40CDB">
              <w:lastRenderedPageBreak/>
              <w:t>Управление окружением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4 чел. – 8,9</w:t>
            </w:r>
            <w:r w:rsidR="005755B1" w:rsidRPr="00E40CDB">
              <w:t>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37 чел. - 82,2</w:t>
            </w:r>
            <w:r w:rsidR="005755B1" w:rsidRPr="00E40CDB">
              <w:t>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4 чел. - 8,9</w:t>
            </w:r>
            <w:r w:rsidR="005755B1" w:rsidRPr="00E40CDB">
              <w:t>%</w:t>
            </w:r>
          </w:p>
        </w:tc>
      </w:tr>
      <w:tr w:rsidR="005755B1" w:rsidRPr="00E40CDB" w:rsidTr="00BB771F">
        <w:trPr>
          <w:trHeight w:val="44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r w:rsidRPr="00E40CDB">
              <w:t>Личностный рост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5 чел. – 11,1</w:t>
            </w:r>
            <w:r w:rsidR="005755B1" w:rsidRPr="00E40CDB">
              <w:t>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31</w:t>
            </w:r>
            <w:r w:rsidR="005755B1" w:rsidRPr="00E40CDB">
              <w:t xml:space="preserve"> чел. </w:t>
            </w:r>
            <w:r w:rsidRPr="00E40CDB">
              <w:t>– 68,9</w:t>
            </w:r>
            <w:r w:rsidR="005755B1" w:rsidRPr="00E40CDB">
              <w:t>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 xml:space="preserve">9 чел. – 20 </w:t>
            </w:r>
            <w:r w:rsidR="005755B1" w:rsidRPr="00E40CDB">
              <w:t>%</w:t>
            </w:r>
          </w:p>
        </w:tc>
      </w:tr>
      <w:tr w:rsidR="005755B1" w:rsidRPr="00E40CDB" w:rsidTr="00BB771F">
        <w:trPr>
          <w:trHeight w:val="4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r w:rsidRPr="00E40CDB">
              <w:t>Цель в жизни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0 чел.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27 чел. - 60</w:t>
            </w:r>
            <w:r w:rsidR="005755B1" w:rsidRPr="00E40CDB">
              <w:t>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18 чел. - 40</w:t>
            </w:r>
            <w:r w:rsidR="005755B1" w:rsidRPr="00E40CDB">
              <w:t>%</w:t>
            </w:r>
          </w:p>
        </w:tc>
      </w:tr>
      <w:tr w:rsidR="005755B1" w:rsidRPr="00E40CDB" w:rsidTr="00BB771F">
        <w:trPr>
          <w:trHeight w:val="44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r w:rsidRPr="00E40CDB">
              <w:t>Самопринятие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5755B1" w:rsidP="00B43C80">
            <w:pPr>
              <w:jc w:val="center"/>
            </w:pPr>
            <w:r w:rsidRPr="00E40CDB">
              <w:t>0 чел.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36 чел. - 80</w:t>
            </w:r>
            <w:r w:rsidR="005755B1" w:rsidRPr="00E40CDB">
              <w:t>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B1" w:rsidRPr="00E40CDB" w:rsidRDefault="00F27F7B" w:rsidP="00B43C80">
            <w:pPr>
              <w:jc w:val="center"/>
            </w:pPr>
            <w:r w:rsidRPr="00E40CDB">
              <w:t>9 чел. - 20</w:t>
            </w:r>
            <w:r w:rsidR="005755B1" w:rsidRPr="00E40CDB">
              <w:t>%</w:t>
            </w:r>
          </w:p>
        </w:tc>
      </w:tr>
      <w:tr w:rsidR="00BB771F" w:rsidRPr="00E40CDB" w:rsidTr="00B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403" w:type="dxa"/>
          </w:tcPr>
          <w:p w:rsidR="002313C2" w:rsidRPr="00E40CDB" w:rsidRDefault="002313C2" w:rsidP="00BB771F">
            <w:pPr>
              <w:pStyle w:val="a7"/>
              <w:jc w:val="both"/>
              <w:rPr>
                <w:color w:val="000000"/>
              </w:rPr>
            </w:pPr>
            <w:r w:rsidRPr="00E40CDB">
              <w:rPr>
                <w:color w:val="000000"/>
              </w:rPr>
              <w:t>Уровень</w:t>
            </w:r>
          </w:p>
          <w:p w:rsidR="00BB771F" w:rsidRPr="00E40CDB" w:rsidRDefault="00BB771F" w:rsidP="00BB771F">
            <w:pPr>
              <w:pStyle w:val="a7"/>
              <w:jc w:val="both"/>
              <w:rPr>
                <w:color w:val="000000"/>
              </w:rPr>
            </w:pPr>
            <w:r w:rsidRPr="00E40CDB">
              <w:rPr>
                <w:color w:val="000000"/>
              </w:rPr>
              <w:t>психологического благополучия</w:t>
            </w:r>
          </w:p>
        </w:tc>
        <w:tc>
          <w:tcPr>
            <w:tcW w:w="2403" w:type="dxa"/>
          </w:tcPr>
          <w:p w:rsidR="00BB771F" w:rsidRPr="00E40CDB" w:rsidRDefault="00BB771F" w:rsidP="00BB771F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E40CDB">
              <w:rPr>
                <w:color w:val="000000"/>
              </w:rPr>
              <w:t>2 чел. – 4,4%</w:t>
            </w:r>
          </w:p>
        </w:tc>
        <w:tc>
          <w:tcPr>
            <w:tcW w:w="2400" w:type="dxa"/>
          </w:tcPr>
          <w:p w:rsidR="00BB771F" w:rsidRPr="00E40CDB" w:rsidRDefault="00BB771F" w:rsidP="00BB771F">
            <w:pPr>
              <w:pStyle w:val="a7"/>
              <w:spacing w:line="360" w:lineRule="auto"/>
              <w:ind w:left="113"/>
              <w:rPr>
                <w:color w:val="000000"/>
              </w:rPr>
            </w:pPr>
            <w:r w:rsidRPr="00E40CDB">
              <w:rPr>
                <w:color w:val="000000"/>
              </w:rPr>
              <w:t xml:space="preserve">    37 чел. – 82,2%</w:t>
            </w:r>
          </w:p>
        </w:tc>
        <w:tc>
          <w:tcPr>
            <w:tcW w:w="2422" w:type="dxa"/>
          </w:tcPr>
          <w:p w:rsidR="00BB771F" w:rsidRPr="00E40CDB" w:rsidRDefault="00BB771F" w:rsidP="00BB771F">
            <w:pPr>
              <w:pStyle w:val="a7"/>
              <w:spacing w:line="360" w:lineRule="auto"/>
              <w:jc w:val="both"/>
              <w:rPr>
                <w:color w:val="000000"/>
              </w:rPr>
            </w:pPr>
            <w:r w:rsidRPr="00E40CDB">
              <w:rPr>
                <w:color w:val="000000"/>
              </w:rPr>
              <w:t xml:space="preserve">       6 чел. – 13,4%</w:t>
            </w:r>
          </w:p>
        </w:tc>
      </w:tr>
    </w:tbl>
    <w:p w:rsidR="00BB771F" w:rsidRPr="00E40CDB" w:rsidRDefault="00BB771F" w:rsidP="005755B1">
      <w:pPr>
        <w:pStyle w:val="a7"/>
        <w:spacing w:line="360" w:lineRule="auto"/>
        <w:ind w:firstLine="708"/>
        <w:jc w:val="both"/>
      </w:pPr>
    </w:p>
    <w:p w:rsidR="001E0462" w:rsidRPr="00E40CDB" w:rsidRDefault="001E0462" w:rsidP="001E0462">
      <w:pPr>
        <w:pStyle w:val="a7"/>
        <w:spacing w:line="360" w:lineRule="auto"/>
        <w:ind w:firstLine="708"/>
        <w:jc w:val="both"/>
      </w:pPr>
      <w:r w:rsidRPr="00E40CDB">
        <w:t>Дальнейшая диагностика проводилась в соответствии с условно выделенными группами.</w:t>
      </w:r>
    </w:p>
    <w:p w:rsidR="001E0462" w:rsidRPr="00E40CDB" w:rsidRDefault="001E0462" w:rsidP="001E0462">
      <w:pPr>
        <w:pStyle w:val="a7"/>
        <w:spacing w:line="360" w:lineRule="auto"/>
        <w:ind w:firstLine="708"/>
        <w:jc w:val="both"/>
        <w:rPr>
          <w:bCs/>
        </w:rPr>
      </w:pPr>
      <w:r w:rsidRPr="00E40CDB">
        <w:rPr>
          <w:bCs/>
        </w:rPr>
        <w:t xml:space="preserve">Обратимся к результатам экспериментальной работы по методике «Индикатор </w:t>
      </w:r>
      <w:proofErr w:type="spellStart"/>
      <w:r w:rsidRPr="00E40CDB">
        <w:rPr>
          <w:bCs/>
        </w:rPr>
        <w:t>копинг</w:t>
      </w:r>
      <w:proofErr w:type="spellEnd"/>
      <w:r w:rsidRPr="00E40CDB">
        <w:rPr>
          <w:bCs/>
        </w:rPr>
        <w:t xml:space="preserve"> – стратегий </w:t>
      </w:r>
      <w:proofErr w:type="gramStart"/>
      <w:r w:rsidRPr="00E40CDB">
        <w:rPr>
          <w:bCs/>
        </w:rPr>
        <w:t>Дж</w:t>
      </w:r>
      <w:proofErr w:type="gramEnd"/>
      <w:r w:rsidRPr="00E40CDB">
        <w:rPr>
          <w:bCs/>
        </w:rPr>
        <w:t xml:space="preserve">. </w:t>
      </w:r>
      <w:proofErr w:type="spellStart"/>
      <w:r w:rsidRPr="00E40CDB">
        <w:rPr>
          <w:bCs/>
        </w:rPr>
        <w:t>Амирхана</w:t>
      </w:r>
      <w:proofErr w:type="spellEnd"/>
      <w:r w:rsidRPr="00E40CDB">
        <w:rPr>
          <w:bCs/>
        </w:rPr>
        <w:t>», представленными в таблице 2.</w:t>
      </w:r>
    </w:p>
    <w:p w:rsidR="001E0462" w:rsidRPr="00E40CDB" w:rsidRDefault="001E0462" w:rsidP="001E0462">
      <w:pPr>
        <w:pStyle w:val="a7"/>
        <w:spacing w:line="360" w:lineRule="auto"/>
        <w:ind w:firstLine="708"/>
        <w:jc w:val="right"/>
        <w:rPr>
          <w:bCs/>
        </w:rPr>
      </w:pPr>
      <w:r w:rsidRPr="00E40CDB">
        <w:rPr>
          <w:bCs/>
        </w:rPr>
        <w:t>Таблица 2</w:t>
      </w:r>
    </w:p>
    <w:p w:rsidR="001E0462" w:rsidRPr="00E40CDB" w:rsidRDefault="001E0462" w:rsidP="001E0462">
      <w:pPr>
        <w:jc w:val="center"/>
      </w:pPr>
    </w:p>
    <w:p w:rsidR="001E0462" w:rsidRPr="00E40CDB" w:rsidRDefault="001E0462" w:rsidP="001E0462">
      <w:pPr>
        <w:jc w:val="center"/>
      </w:pPr>
      <w:r w:rsidRPr="00E40CDB">
        <w:t xml:space="preserve">Результаты диагностики подростков </w:t>
      </w:r>
    </w:p>
    <w:p w:rsidR="001E0462" w:rsidRPr="00E40CDB" w:rsidRDefault="001E0462" w:rsidP="001E0462">
      <w:pPr>
        <w:jc w:val="center"/>
      </w:pPr>
      <w:r w:rsidRPr="00E40CDB">
        <w:t xml:space="preserve">по методике «Индикатор </w:t>
      </w:r>
      <w:proofErr w:type="spellStart"/>
      <w:r w:rsidRPr="00E40CDB">
        <w:t>копинг</w:t>
      </w:r>
      <w:proofErr w:type="spellEnd"/>
      <w:r w:rsidRPr="00E40CDB">
        <w:t xml:space="preserve"> – стратегий» </w:t>
      </w:r>
      <w:proofErr w:type="gramStart"/>
      <w:r w:rsidRPr="00E40CDB">
        <w:t>Дж</w:t>
      </w:r>
      <w:proofErr w:type="gramEnd"/>
      <w:r w:rsidRPr="00E40CDB">
        <w:t xml:space="preserve">. </w:t>
      </w:r>
      <w:proofErr w:type="spellStart"/>
      <w:r w:rsidRPr="00E40CDB">
        <w:t>Амирхана</w:t>
      </w:r>
      <w:proofErr w:type="spellEnd"/>
    </w:p>
    <w:p w:rsidR="001E0462" w:rsidRPr="00E40CDB" w:rsidRDefault="001E0462" w:rsidP="001E046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1E0462" w:rsidRPr="00E40CDB" w:rsidTr="004B3898">
        <w:trPr>
          <w:trHeight w:val="70"/>
        </w:trPr>
        <w:tc>
          <w:tcPr>
            <w:tcW w:w="1101" w:type="dxa"/>
            <w:vMerge w:val="restart"/>
            <w:textDirection w:val="btLr"/>
          </w:tcPr>
          <w:p w:rsidR="001E0462" w:rsidRPr="00E40CDB" w:rsidRDefault="001E0462" w:rsidP="004B3898">
            <w:pPr>
              <w:ind w:left="113" w:right="113"/>
              <w:jc w:val="center"/>
            </w:pPr>
          </w:p>
          <w:p w:rsidR="001E0462" w:rsidRPr="00E40CDB" w:rsidRDefault="001E0462" w:rsidP="004B3898">
            <w:pPr>
              <w:ind w:left="113" w:right="113"/>
              <w:jc w:val="center"/>
            </w:pPr>
            <w:r w:rsidRPr="00E40CDB">
              <w:t>Уровень психологического благополучия чел</w:t>
            </w:r>
            <w:proofErr w:type="gramStart"/>
            <w:r w:rsidRPr="00E40CDB">
              <w:t>., (%)</w:t>
            </w:r>
            <w:proofErr w:type="gramEnd"/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Чел.,(%)</w:t>
            </w:r>
          </w:p>
        </w:tc>
      </w:tr>
      <w:tr w:rsidR="001E0462" w:rsidRPr="00E40CDB" w:rsidTr="004B3898">
        <w:trPr>
          <w:cantSplit/>
          <w:trHeight w:val="1802"/>
        </w:trPr>
        <w:tc>
          <w:tcPr>
            <w:tcW w:w="1101" w:type="dxa"/>
            <w:vMerge/>
          </w:tcPr>
          <w:p w:rsidR="001E0462" w:rsidRPr="00E40CDB" w:rsidRDefault="001E0462" w:rsidP="004B3898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Разрешение проблем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Поиск социальной поддержки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Избегание проблем</w:t>
            </w:r>
          </w:p>
        </w:tc>
      </w:tr>
      <w:tr w:rsidR="001E0462" w:rsidRPr="00E40CDB" w:rsidTr="004B3898">
        <w:trPr>
          <w:trHeight w:val="162"/>
        </w:trPr>
        <w:tc>
          <w:tcPr>
            <w:tcW w:w="1101" w:type="dxa"/>
            <w:vMerge/>
          </w:tcPr>
          <w:p w:rsidR="001E0462" w:rsidRPr="00E40CDB" w:rsidRDefault="001E0462" w:rsidP="004B3898">
            <w:pPr>
              <w:jc w:val="center"/>
            </w:pP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В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С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  <w:tc>
          <w:tcPr>
            <w:tcW w:w="709" w:type="dxa"/>
          </w:tcPr>
          <w:p w:rsidR="001E0462" w:rsidRPr="00E40CDB" w:rsidRDefault="001E0462" w:rsidP="004B3898">
            <w:proofErr w:type="spellStart"/>
            <w:r w:rsidRPr="00E40CDB">
              <w:t>Оч</w:t>
            </w:r>
            <w:proofErr w:type="spellEnd"/>
            <w:r w:rsidRPr="00E40CDB">
              <w:t xml:space="preserve">. </w:t>
            </w:r>
            <w:proofErr w:type="spellStart"/>
            <w:r w:rsidRPr="00E40CDB">
              <w:t>н</w:t>
            </w:r>
            <w:proofErr w:type="spellEnd"/>
          </w:p>
        </w:tc>
        <w:tc>
          <w:tcPr>
            <w:tcW w:w="708" w:type="dxa"/>
          </w:tcPr>
          <w:p w:rsidR="001E0462" w:rsidRPr="00E40CDB" w:rsidRDefault="001E0462" w:rsidP="004B3898">
            <w:r w:rsidRPr="00E40CDB">
              <w:t>В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С</w:t>
            </w:r>
          </w:p>
        </w:tc>
        <w:tc>
          <w:tcPr>
            <w:tcW w:w="851" w:type="dxa"/>
          </w:tcPr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proofErr w:type="spellStart"/>
            <w:r w:rsidRPr="00E40CDB">
              <w:t>Оч</w:t>
            </w:r>
            <w:proofErr w:type="spellEnd"/>
            <w:r w:rsidRPr="00E40CDB">
              <w:t>.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В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С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  <w:tc>
          <w:tcPr>
            <w:tcW w:w="708" w:type="dxa"/>
          </w:tcPr>
          <w:p w:rsidR="001E0462" w:rsidRPr="00E40CDB" w:rsidRDefault="001E0462" w:rsidP="004B3898">
            <w:proofErr w:type="spellStart"/>
            <w:r w:rsidRPr="00E40CDB">
              <w:t>Оч</w:t>
            </w:r>
            <w:proofErr w:type="spellEnd"/>
            <w:r w:rsidRPr="00E40CDB">
              <w:t xml:space="preserve">. </w:t>
            </w:r>
            <w:proofErr w:type="spellStart"/>
            <w:r w:rsidRPr="00E40CDB">
              <w:t>н</w:t>
            </w:r>
            <w:proofErr w:type="spellEnd"/>
          </w:p>
          <w:p w:rsidR="001E0462" w:rsidRPr="00E40CDB" w:rsidRDefault="001E0462" w:rsidP="004B3898"/>
        </w:tc>
      </w:tr>
      <w:tr w:rsidR="001E0462" w:rsidRPr="00E40CDB" w:rsidTr="004B3898">
        <w:trPr>
          <w:trHeight w:val="777"/>
        </w:trPr>
        <w:tc>
          <w:tcPr>
            <w:tcW w:w="1101" w:type="dxa"/>
          </w:tcPr>
          <w:p w:rsidR="001E0462" w:rsidRPr="00E40CDB" w:rsidRDefault="001E0462" w:rsidP="004B3898">
            <w:pPr>
              <w:jc w:val="center"/>
            </w:pPr>
            <w:r w:rsidRPr="00E40CDB">
              <w:t>Высокий уровень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2 (4, 4)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851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</w:tr>
      <w:tr w:rsidR="001E0462" w:rsidRPr="00E40CDB" w:rsidTr="004B3898">
        <w:trPr>
          <w:trHeight w:val="777"/>
        </w:trPr>
        <w:tc>
          <w:tcPr>
            <w:tcW w:w="1101" w:type="dxa"/>
          </w:tcPr>
          <w:p w:rsidR="001E0462" w:rsidRPr="00E40CDB" w:rsidRDefault="001E0462" w:rsidP="004B3898">
            <w:pPr>
              <w:jc w:val="center"/>
            </w:pPr>
            <w:r w:rsidRPr="00E40CDB">
              <w:t>Средний уровень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37 (82,2)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23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(62,2)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(29,7)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3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(8,1)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(29,7)</w:t>
            </w:r>
          </w:p>
        </w:tc>
        <w:tc>
          <w:tcPr>
            <w:tcW w:w="851" w:type="dxa"/>
          </w:tcPr>
          <w:p w:rsidR="001E0462" w:rsidRPr="00E40CDB" w:rsidRDefault="001E0462" w:rsidP="004B3898">
            <w:pPr>
              <w:jc w:val="center"/>
            </w:pPr>
            <w:r w:rsidRPr="00E40CDB">
              <w:t>16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(43,3)</w:t>
            </w:r>
          </w:p>
          <w:p w:rsidR="001E0462" w:rsidRPr="00E40CDB" w:rsidRDefault="001E0462" w:rsidP="004B3898">
            <w:pPr>
              <w:jc w:val="center"/>
            </w:pP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10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(27)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(2,8)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8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(21,7)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22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(59,3)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6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(16,2)</w:t>
            </w:r>
          </w:p>
        </w:tc>
      </w:tr>
      <w:tr w:rsidR="001E0462" w:rsidRPr="00E40CDB" w:rsidTr="004B3898">
        <w:trPr>
          <w:trHeight w:val="524"/>
        </w:trPr>
        <w:tc>
          <w:tcPr>
            <w:tcW w:w="1101" w:type="dxa"/>
          </w:tcPr>
          <w:p w:rsidR="001E0462" w:rsidRPr="00E40CDB" w:rsidRDefault="001E0462" w:rsidP="004B3898">
            <w:pPr>
              <w:jc w:val="center"/>
            </w:pPr>
            <w:r w:rsidRPr="00E40CDB">
              <w:t>Низкий уровень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6 (13, 4)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3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851" w:type="dxa"/>
          </w:tcPr>
          <w:p w:rsidR="001E0462" w:rsidRPr="00E40CDB" w:rsidRDefault="001E0462" w:rsidP="004B3898">
            <w:pPr>
              <w:jc w:val="center"/>
            </w:pPr>
            <w:r w:rsidRPr="00E40CDB">
              <w:t>3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  <w:tc>
          <w:tcPr>
            <w:tcW w:w="709" w:type="dxa"/>
          </w:tcPr>
          <w:p w:rsidR="001E0462" w:rsidRPr="00E40CDB" w:rsidRDefault="001E0462" w:rsidP="004B3898">
            <w:pPr>
              <w:jc w:val="center"/>
            </w:pPr>
            <w:r w:rsidRPr="00E40CDB">
              <w:t>4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(66,7)</w:t>
            </w:r>
          </w:p>
        </w:tc>
        <w:tc>
          <w:tcPr>
            <w:tcW w:w="708" w:type="dxa"/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</w:tr>
    </w:tbl>
    <w:p w:rsidR="001E0462" w:rsidRPr="00E40CDB" w:rsidRDefault="001E0462" w:rsidP="005755B1">
      <w:pPr>
        <w:pStyle w:val="a7"/>
        <w:spacing w:line="360" w:lineRule="auto"/>
        <w:ind w:firstLine="708"/>
        <w:jc w:val="both"/>
      </w:pPr>
    </w:p>
    <w:p w:rsidR="001E0462" w:rsidRPr="00E40CDB" w:rsidRDefault="001E0462" w:rsidP="001E0462">
      <w:pPr>
        <w:spacing w:line="360" w:lineRule="auto"/>
        <w:ind w:firstLine="709"/>
      </w:pPr>
      <w:r w:rsidRPr="00E40CDB">
        <w:t xml:space="preserve">Рассмотрим результаты диагностики способов преодоления трудностей, полученные при проведении </w:t>
      </w:r>
      <w:proofErr w:type="spellStart"/>
      <w:r w:rsidRPr="00E40CDB">
        <w:t>опросника</w:t>
      </w:r>
      <w:proofErr w:type="spellEnd"/>
      <w:r w:rsidRPr="00E40CDB">
        <w:t xml:space="preserve"> Р. </w:t>
      </w:r>
      <w:proofErr w:type="spellStart"/>
      <w:r w:rsidRPr="00E40CDB">
        <w:t>Лазаруса</w:t>
      </w:r>
      <w:proofErr w:type="spellEnd"/>
      <w:r w:rsidRPr="00E40CDB">
        <w:t xml:space="preserve"> «</w:t>
      </w:r>
      <w:proofErr w:type="spellStart"/>
      <w:r w:rsidRPr="00E40CDB">
        <w:t>Копинг</w:t>
      </w:r>
      <w:proofErr w:type="spellEnd"/>
      <w:r w:rsidRPr="00E40CDB">
        <w:t xml:space="preserve"> - тест» занесенные в таблицу 3.</w:t>
      </w:r>
    </w:p>
    <w:p w:rsidR="001E0462" w:rsidRPr="00E40CDB" w:rsidRDefault="001E0462" w:rsidP="001E0462">
      <w:pPr>
        <w:jc w:val="right"/>
      </w:pPr>
      <w:r w:rsidRPr="00E40CDB">
        <w:t xml:space="preserve">                                        </w:t>
      </w:r>
    </w:p>
    <w:p w:rsidR="001E0462" w:rsidRPr="00E40CDB" w:rsidRDefault="001E0462" w:rsidP="001E0462">
      <w:pPr>
        <w:jc w:val="right"/>
      </w:pPr>
      <w:r w:rsidRPr="00E40CDB">
        <w:t xml:space="preserve">      Таблица 3</w:t>
      </w:r>
    </w:p>
    <w:p w:rsidR="001E0462" w:rsidRPr="00E40CDB" w:rsidRDefault="001E0462" w:rsidP="001E0462">
      <w:pPr>
        <w:jc w:val="center"/>
      </w:pPr>
      <w:r w:rsidRPr="00E40CDB">
        <w:lastRenderedPageBreak/>
        <w:t>Результаты диагностики подростков</w:t>
      </w:r>
    </w:p>
    <w:p w:rsidR="001E0462" w:rsidRPr="00E40CDB" w:rsidRDefault="001E0462" w:rsidP="001E0462">
      <w:pPr>
        <w:jc w:val="center"/>
      </w:pPr>
      <w:r w:rsidRPr="00E40CDB">
        <w:t>по методике «</w:t>
      </w:r>
      <w:proofErr w:type="spellStart"/>
      <w:r w:rsidRPr="00E40CDB">
        <w:t>Копинг</w:t>
      </w:r>
      <w:proofErr w:type="spellEnd"/>
      <w:r w:rsidRPr="00E40CDB">
        <w:t xml:space="preserve"> - тест» Р. </w:t>
      </w:r>
      <w:proofErr w:type="spellStart"/>
      <w:r w:rsidRPr="00E40CDB">
        <w:t>Лазаруса</w:t>
      </w:r>
      <w:proofErr w:type="spellEnd"/>
    </w:p>
    <w:p w:rsidR="001E0462" w:rsidRPr="00E40CDB" w:rsidRDefault="001E0462" w:rsidP="001E04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6"/>
        <w:gridCol w:w="644"/>
        <w:gridCol w:w="967"/>
        <w:gridCol w:w="646"/>
        <w:gridCol w:w="805"/>
        <w:gridCol w:w="967"/>
        <w:gridCol w:w="807"/>
        <w:gridCol w:w="805"/>
        <w:gridCol w:w="806"/>
        <w:gridCol w:w="807"/>
      </w:tblGrid>
      <w:tr w:rsidR="001E0462" w:rsidRPr="00E40CDB" w:rsidTr="004B3898">
        <w:trPr>
          <w:trHeight w:val="280"/>
        </w:trPr>
        <w:tc>
          <w:tcPr>
            <w:tcW w:w="2256" w:type="dxa"/>
            <w:vMerge w:val="restart"/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proofErr w:type="spellStart"/>
            <w:r w:rsidRPr="00E40CDB">
              <w:t>Чел.,%</w:t>
            </w:r>
            <w:proofErr w:type="spellEnd"/>
          </w:p>
        </w:tc>
        <w:tc>
          <w:tcPr>
            <w:tcW w:w="7253" w:type="dxa"/>
            <w:gridSpan w:val="9"/>
            <w:tcBorders>
              <w:bottom w:val="single" w:sz="4" w:space="0" w:color="auto"/>
            </w:tcBorders>
          </w:tcPr>
          <w:p w:rsidR="001E0462" w:rsidRPr="00E40CDB" w:rsidRDefault="001E0462" w:rsidP="004B3898">
            <w:pPr>
              <w:jc w:val="both"/>
            </w:pPr>
            <w:r w:rsidRPr="00E40CDB">
              <w:t>Уровень психологического благополучия чел., %</w:t>
            </w:r>
          </w:p>
        </w:tc>
      </w:tr>
      <w:tr w:rsidR="001E0462" w:rsidRPr="00E40CDB" w:rsidTr="004B3898">
        <w:trPr>
          <w:trHeight w:val="402"/>
        </w:trPr>
        <w:tc>
          <w:tcPr>
            <w:tcW w:w="2256" w:type="dxa"/>
            <w:vMerge/>
          </w:tcPr>
          <w:p w:rsidR="001E0462" w:rsidRPr="00E40CDB" w:rsidRDefault="001E0462" w:rsidP="004B3898">
            <w:pPr>
              <w:jc w:val="both"/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Высокий уровень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2 чел. – 4, 4 %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Средний уровень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37 чел. – 82,2 %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</w:p>
          <w:p w:rsidR="001E0462" w:rsidRPr="00E40CDB" w:rsidRDefault="001E0462" w:rsidP="004B3898">
            <w:pPr>
              <w:jc w:val="center"/>
            </w:pPr>
            <w:r w:rsidRPr="00E40CDB">
              <w:t>Низкий уровень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6 чел. – 13, 4 %</w:t>
            </w:r>
          </w:p>
        </w:tc>
      </w:tr>
      <w:tr w:rsidR="001E0462" w:rsidRPr="00E40CDB" w:rsidTr="004B3898">
        <w:trPr>
          <w:trHeight w:val="373"/>
        </w:trPr>
        <w:tc>
          <w:tcPr>
            <w:tcW w:w="2256" w:type="dxa"/>
            <w:vMerge/>
          </w:tcPr>
          <w:p w:rsidR="001E0462" w:rsidRPr="00E40CDB" w:rsidRDefault="001E0462" w:rsidP="004B3898">
            <w:pPr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Н</w:t>
            </w:r>
          </w:p>
        </w:tc>
      </w:tr>
      <w:tr w:rsidR="001E0462" w:rsidRPr="00E40CDB" w:rsidTr="004B3898">
        <w:trPr>
          <w:trHeight w:val="487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  <w:r w:rsidRPr="00E40CDB">
              <w:t>Конфронтационный</w:t>
            </w:r>
          </w:p>
          <w:p w:rsidR="001E0462" w:rsidRPr="00E40CDB" w:rsidRDefault="001E0462" w:rsidP="004B3898">
            <w:pPr>
              <w:jc w:val="both"/>
            </w:pPr>
            <w:proofErr w:type="spellStart"/>
            <w:r w:rsidRPr="00E40CDB">
              <w:t>копинг</w:t>
            </w:r>
            <w:proofErr w:type="spellEnd"/>
          </w:p>
          <w:p w:rsidR="001E0462" w:rsidRPr="00E40CDB" w:rsidRDefault="001E0462" w:rsidP="004B3898">
            <w:pPr>
              <w:jc w:val="both"/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5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(13,5)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17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(46)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15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(40,5)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5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(83,3)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</w:tr>
      <w:tr w:rsidR="001E0462" w:rsidRPr="00E40CDB" w:rsidTr="004B3898">
        <w:trPr>
          <w:trHeight w:val="471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  <w:proofErr w:type="spellStart"/>
            <w:r w:rsidRPr="00E40CDB">
              <w:t>Дистанцирование</w:t>
            </w:r>
            <w:proofErr w:type="spellEnd"/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(5,4)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23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(62,2)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(32,4)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6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</w:tr>
      <w:tr w:rsidR="001E0462" w:rsidRPr="00E40CDB" w:rsidTr="004B3898">
        <w:trPr>
          <w:trHeight w:val="471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  <w:r w:rsidRPr="00E40CDB">
              <w:t>Самоконтроль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5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(13,5)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19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(51,4)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13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(35,1)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</w:tr>
      <w:tr w:rsidR="001E0462" w:rsidRPr="00E40CDB" w:rsidTr="004B3898">
        <w:trPr>
          <w:trHeight w:val="721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</w:p>
          <w:p w:rsidR="001E0462" w:rsidRPr="00E40CDB" w:rsidRDefault="001E0462" w:rsidP="004B3898">
            <w:pPr>
              <w:jc w:val="both"/>
            </w:pPr>
            <w:r w:rsidRPr="00E40CDB">
              <w:t>Поиск социальной поддержки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4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( 10,9)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(56,7)</w:t>
            </w:r>
          </w:p>
          <w:p w:rsidR="001E0462" w:rsidRPr="00E40CDB" w:rsidRDefault="001E0462" w:rsidP="004B3898">
            <w:pPr>
              <w:jc w:val="center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(32,4)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4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(66,7)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</w:tr>
      <w:tr w:rsidR="001E0462" w:rsidRPr="00E40CDB" w:rsidTr="004B3898">
        <w:trPr>
          <w:trHeight w:val="706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</w:p>
          <w:p w:rsidR="001E0462" w:rsidRPr="00E40CDB" w:rsidRDefault="001E0462" w:rsidP="004B3898">
            <w:pPr>
              <w:jc w:val="both"/>
            </w:pPr>
            <w:r w:rsidRPr="00E40CDB">
              <w:t>Принятие ответственности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(2,8)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18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(48,6)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18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(48,6)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5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(83,3)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</w:tr>
      <w:tr w:rsidR="001E0462" w:rsidRPr="00E40CDB" w:rsidTr="004B3898">
        <w:trPr>
          <w:trHeight w:val="471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  <w:r w:rsidRPr="00E40CDB">
              <w:t>Бегство – избегание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1ч.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(50)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7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(19,9)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20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(54)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10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(27)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2ч.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4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(66,7)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</w:tr>
      <w:tr w:rsidR="001E0462" w:rsidRPr="00E40CDB" w:rsidTr="004B3898">
        <w:trPr>
          <w:trHeight w:val="706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  <w:r w:rsidRPr="00E40CDB">
              <w:t>Планирование</w:t>
            </w:r>
          </w:p>
          <w:p w:rsidR="001E0462" w:rsidRPr="00E40CDB" w:rsidRDefault="001E0462" w:rsidP="004B3898">
            <w:pPr>
              <w:jc w:val="both"/>
            </w:pPr>
            <w:r w:rsidRPr="00E40CDB">
              <w:t>решения</w:t>
            </w:r>
          </w:p>
          <w:p w:rsidR="001E0462" w:rsidRPr="00E40CDB" w:rsidRDefault="001E0462" w:rsidP="004B3898">
            <w:pPr>
              <w:jc w:val="both"/>
            </w:pPr>
            <w:r w:rsidRPr="00E40CDB">
              <w:t>проблемы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26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(70,2)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(29,8)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1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(16,7)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5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(83,3)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</w:tr>
      <w:tr w:rsidR="001E0462" w:rsidRPr="00E40CDB" w:rsidTr="004B3898">
        <w:trPr>
          <w:trHeight w:val="486"/>
        </w:trPr>
        <w:tc>
          <w:tcPr>
            <w:tcW w:w="2256" w:type="dxa"/>
          </w:tcPr>
          <w:p w:rsidR="001E0462" w:rsidRPr="00E40CDB" w:rsidRDefault="001E0462" w:rsidP="004B3898">
            <w:pPr>
              <w:jc w:val="both"/>
            </w:pPr>
            <w:r w:rsidRPr="00E40CDB">
              <w:t>Положительная</w:t>
            </w:r>
          </w:p>
          <w:p w:rsidR="001E0462" w:rsidRPr="00E40CDB" w:rsidRDefault="001E0462" w:rsidP="004B3898">
            <w:pPr>
              <w:jc w:val="both"/>
            </w:pPr>
            <w:r w:rsidRPr="00E40CDB">
              <w:t>Переоценка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(100)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9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(24,3)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20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(54)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8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(21,7)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4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(66,7)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2</w:t>
            </w:r>
          </w:p>
          <w:p w:rsidR="001E0462" w:rsidRPr="00E40CDB" w:rsidRDefault="001E0462" w:rsidP="004B3898">
            <w:pPr>
              <w:jc w:val="center"/>
            </w:pPr>
            <w:r w:rsidRPr="00E40CDB">
              <w:t>(33,3)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E0462" w:rsidRPr="00E40CDB" w:rsidRDefault="001E0462" w:rsidP="004B3898">
            <w:pPr>
              <w:jc w:val="center"/>
            </w:pPr>
            <w:r w:rsidRPr="00E40CDB">
              <w:t>0</w:t>
            </w:r>
          </w:p>
        </w:tc>
      </w:tr>
    </w:tbl>
    <w:p w:rsidR="001E0462" w:rsidRPr="00E40CDB" w:rsidRDefault="001E0462" w:rsidP="007016B7">
      <w:pPr>
        <w:pStyle w:val="a7"/>
        <w:spacing w:line="360" w:lineRule="auto"/>
        <w:jc w:val="both"/>
        <w:rPr>
          <w:b/>
          <w:i/>
        </w:rPr>
      </w:pPr>
    </w:p>
    <w:p w:rsidR="00E40CDB" w:rsidRPr="00E40CDB" w:rsidRDefault="00E40CDB" w:rsidP="00E40CDB">
      <w:pPr>
        <w:spacing w:line="360" w:lineRule="auto"/>
        <w:jc w:val="both"/>
        <w:rPr>
          <w:i/>
        </w:rPr>
      </w:pPr>
      <w:r w:rsidRPr="00E40CDB">
        <w:rPr>
          <w:i/>
        </w:rPr>
        <w:t>3.2 Статистика и анализ вторичных данных</w:t>
      </w:r>
    </w:p>
    <w:p w:rsidR="00E40CDB" w:rsidRPr="00E40CDB" w:rsidRDefault="00E40CDB" w:rsidP="00E40CDB">
      <w:pPr>
        <w:pStyle w:val="ac"/>
        <w:spacing w:before="100" w:beforeAutospacing="1" w:line="360" w:lineRule="auto"/>
        <w:ind w:left="0" w:firstLine="540"/>
        <w:contextualSpacing w:val="0"/>
        <w:jc w:val="both"/>
        <w:rPr>
          <w:rStyle w:val="ab"/>
          <w:i w:val="0"/>
          <w:sz w:val="24"/>
          <w:szCs w:val="24"/>
        </w:rPr>
      </w:pPr>
      <w:r w:rsidRPr="00E40CDB">
        <w:rPr>
          <w:rStyle w:val="ab"/>
          <w:i w:val="0"/>
          <w:sz w:val="24"/>
          <w:szCs w:val="24"/>
        </w:rPr>
        <w:t xml:space="preserve">Спустя 2 недели после завершения </w:t>
      </w:r>
      <w:proofErr w:type="spellStart"/>
      <w:r w:rsidRPr="00E40CDB">
        <w:rPr>
          <w:rStyle w:val="ab"/>
          <w:i w:val="0"/>
          <w:sz w:val="24"/>
          <w:szCs w:val="24"/>
        </w:rPr>
        <w:t>тренинговой</w:t>
      </w:r>
      <w:proofErr w:type="spellEnd"/>
      <w:r w:rsidRPr="00E40CDB">
        <w:rPr>
          <w:rStyle w:val="ab"/>
          <w:i w:val="0"/>
          <w:sz w:val="24"/>
          <w:szCs w:val="24"/>
        </w:rPr>
        <w:t xml:space="preserve"> работы нами было проведено повторное диагностическое обследование подростков, с которыми проводилась </w:t>
      </w:r>
      <w:proofErr w:type="spellStart"/>
      <w:r w:rsidRPr="00E40CDB">
        <w:rPr>
          <w:rStyle w:val="ab"/>
          <w:i w:val="0"/>
          <w:sz w:val="24"/>
          <w:szCs w:val="24"/>
        </w:rPr>
        <w:t>тренинговая</w:t>
      </w:r>
      <w:proofErr w:type="spellEnd"/>
      <w:r w:rsidRPr="00E40CDB">
        <w:rPr>
          <w:rStyle w:val="ab"/>
          <w:i w:val="0"/>
          <w:sz w:val="24"/>
          <w:szCs w:val="24"/>
        </w:rPr>
        <w:t xml:space="preserve"> работа. В качестве диагностического инструментария выступили методики, которые использовались в первичном диагностическом обследовании. </w:t>
      </w:r>
    </w:p>
    <w:p w:rsidR="00E40CDB" w:rsidRPr="00E40CDB" w:rsidRDefault="00E40CDB" w:rsidP="00E40CDB">
      <w:pPr>
        <w:pStyle w:val="ac"/>
        <w:spacing w:line="360" w:lineRule="auto"/>
        <w:ind w:left="0" w:firstLine="540"/>
        <w:contextualSpacing w:val="0"/>
        <w:jc w:val="both"/>
        <w:rPr>
          <w:sz w:val="24"/>
          <w:szCs w:val="24"/>
        </w:rPr>
      </w:pPr>
      <w:r w:rsidRPr="00E40CDB">
        <w:rPr>
          <w:sz w:val="24"/>
          <w:szCs w:val="24"/>
        </w:rPr>
        <w:t>Сводные результаты исследования психологического благополучия подростков представлены в таблице 6.</w:t>
      </w:r>
    </w:p>
    <w:p w:rsidR="00E40CDB" w:rsidRPr="00E40CDB" w:rsidRDefault="00E40CDB" w:rsidP="00E40CDB">
      <w:pPr>
        <w:spacing w:line="360" w:lineRule="auto"/>
        <w:ind w:firstLine="709"/>
        <w:contextualSpacing/>
        <w:jc w:val="right"/>
        <w:rPr>
          <w:color w:val="000000"/>
        </w:rPr>
      </w:pPr>
      <w:r w:rsidRPr="00E40CDB">
        <w:rPr>
          <w:color w:val="000000"/>
        </w:rPr>
        <w:t>Таблица 6</w:t>
      </w:r>
    </w:p>
    <w:p w:rsidR="00E40CDB" w:rsidRPr="00E40CDB" w:rsidRDefault="00E40CDB" w:rsidP="00E40CDB">
      <w:pPr>
        <w:spacing w:before="100" w:beforeAutospacing="1"/>
        <w:ind w:firstLine="709"/>
        <w:contextualSpacing/>
        <w:jc w:val="center"/>
        <w:rPr>
          <w:color w:val="000000"/>
        </w:rPr>
      </w:pPr>
      <w:r w:rsidRPr="00E40CDB">
        <w:rPr>
          <w:color w:val="000000"/>
        </w:rPr>
        <w:t>Сводные результаты первичной и повторной диагностик</w:t>
      </w:r>
      <w:r w:rsidRPr="00E40CDB">
        <w:t xml:space="preserve"> психологического благополучия подростков</w:t>
      </w:r>
    </w:p>
    <w:tbl>
      <w:tblPr>
        <w:tblW w:w="0" w:type="auto"/>
        <w:jc w:val="center"/>
        <w:tblInd w:w="-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1091"/>
        <w:gridCol w:w="1041"/>
        <w:gridCol w:w="1112"/>
        <w:gridCol w:w="1013"/>
        <w:gridCol w:w="1162"/>
        <w:gridCol w:w="1106"/>
      </w:tblGrid>
      <w:tr w:rsidR="00E40CDB" w:rsidRPr="00E40CDB" w:rsidTr="00F306EE">
        <w:trPr>
          <w:trHeight w:val="455"/>
          <w:jc w:val="center"/>
        </w:trPr>
        <w:tc>
          <w:tcPr>
            <w:tcW w:w="2624" w:type="dxa"/>
            <w:vMerge w:val="restart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Название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Шкал</w:t>
            </w:r>
          </w:p>
        </w:tc>
        <w:tc>
          <w:tcPr>
            <w:tcW w:w="6525" w:type="dxa"/>
            <w:gridSpan w:val="6"/>
            <w:tcBorders>
              <w:right w:val="single" w:sz="4" w:space="0" w:color="auto"/>
            </w:tcBorders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Показатели</w:t>
            </w:r>
            <w:proofErr w:type="gramStart"/>
            <w:r w:rsidRPr="00E40CDB">
              <w:t xml:space="preserve"> (%)</w:t>
            </w:r>
            <w:proofErr w:type="gramEnd"/>
          </w:p>
        </w:tc>
      </w:tr>
      <w:tr w:rsidR="00E40CDB" w:rsidRPr="00E40CDB" w:rsidTr="00F306EE">
        <w:trPr>
          <w:jc w:val="center"/>
        </w:trPr>
        <w:tc>
          <w:tcPr>
            <w:tcW w:w="2624" w:type="dxa"/>
            <w:vMerge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132" w:type="dxa"/>
            <w:gridSpan w:val="2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Высокий</w:t>
            </w:r>
          </w:p>
        </w:tc>
        <w:tc>
          <w:tcPr>
            <w:tcW w:w="2125" w:type="dxa"/>
            <w:gridSpan w:val="2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Средний</w:t>
            </w:r>
          </w:p>
        </w:tc>
        <w:tc>
          <w:tcPr>
            <w:tcW w:w="2268" w:type="dxa"/>
            <w:gridSpan w:val="2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 xml:space="preserve">низкий    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  <w:vMerge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2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2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2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rPr>
                <w:color w:val="000000"/>
              </w:rPr>
              <w:t xml:space="preserve">Положительные </w:t>
            </w:r>
            <w:r w:rsidRPr="00E40CDB">
              <w:rPr>
                <w:color w:val="000000"/>
              </w:rPr>
              <w:lastRenderedPageBreak/>
              <w:t>отношения к другим</w:t>
            </w: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lastRenderedPageBreak/>
              <w:t>0 чел.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0 чел.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6 чел. – </w:t>
            </w:r>
            <w:r w:rsidRPr="00E40CDB">
              <w:lastRenderedPageBreak/>
              <w:t>75%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lastRenderedPageBreak/>
              <w:t xml:space="preserve">8 чел. – </w:t>
            </w:r>
            <w:r w:rsidRPr="00E40CDB">
              <w:lastRenderedPageBreak/>
              <w:t>100%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lastRenderedPageBreak/>
              <w:t xml:space="preserve">2 чел. – </w:t>
            </w:r>
            <w:r w:rsidRPr="00E40CDB">
              <w:lastRenderedPageBreak/>
              <w:t>25%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lastRenderedPageBreak/>
              <w:t xml:space="preserve">0 чел.  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rPr>
                <w:color w:val="000000"/>
              </w:rPr>
              <w:lastRenderedPageBreak/>
              <w:t>Автономия</w:t>
            </w: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 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6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75%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8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100%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2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25%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rPr>
                <w:color w:val="000000"/>
              </w:rPr>
              <w:t>Управление окружением</w:t>
            </w: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37,5%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 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12,5% 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2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25% 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7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87,5% 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37,5%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rPr>
                <w:color w:val="000000"/>
              </w:rPr>
              <w:t>Личностный рост</w:t>
            </w: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2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25% 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 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3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37,5%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6 чел.–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75%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 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 xml:space="preserve">   37,5%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2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25% 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rPr>
                <w:color w:val="000000"/>
              </w:rPr>
              <w:t>Цели в жизни</w:t>
            </w: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4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50%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4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50% 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4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50%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 4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50%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40CDB">
              <w:rPr>
                <w:color w:val="000000"/>
              </w:rPr>
              <w:t>Самопринятие</w:t>
            </w:r>
            <w:proofErr w:type="spellEnd"/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 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4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50%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8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100% 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4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50%  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</w:tr>
      <w:tr w:rsidR="00E40CDB" w:rsidRPr="00E40CDB" w:rsidTr="00F306EE">
        <w:trPr>
          <w:jc w:val="center"/>
        </w:trPr>
        <w:tc>
          <w:tcPr>
            <w:tcW w:w="262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rPr>
                <w:color w:val="000000"/>
              </w:rPr>
              <w:t>Уровень психологического благополучия</w:t>
            </w:r>
          </w:p>
        </w:tc>
        <w:tc>
          <w:tcPr>
            <w:tcW w:w="109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1041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111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4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50%  </w:t>
            </w:r>
          </w:p>
        </w:tc>
        <w:tc>
          <w:tcPr>
            <w:tcW w:w="1013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8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100%  </w:t>
            </w:r>
          </w:p>
        </w:tc>
        <w:tc>
          <w:tcPr>
            <w:tcW w:w="116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4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50%</w:t>
            </w:r>
          </w:p>
        </w:tc>
        <w:tc>
          <w:tcPr>
            <w:tcW w:w="1106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</w:tr>
    </w:tbl>
    <w:p w:rsidR="00E40CDB" w:rsidRPr="00E40CDB" w:rsidRDefault="00E40CDB" w:rsidP="00E40CDB">
      <w:pPr>
        <w:widowControl w:val="0"/>
        <w:ind w:left="170" w:right="57" w:firstLine="567"/>
        <w:jc w:val="both"/>
        <w:rPr>
          <w:snapToGrid w:val="0"/>
        </w:rPr>
      </w:pPr>
      <w:r w:rsidRPr="00E40CDB">
        <w:rPr>
          <w:snapToGrid w:val="0"/>
        </w:rPr>
        <w:t>Условные обозначения:</w:t>
      </w:r>
    </w:p>
    <w:p w:rsidR="00E40CDB" w:rsidRPr="00E40CDB" w:rsidRDefault="00E40CDB" w:rsidP="00E40CDB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E40CDB">
        <w:rPr>
          <w:color w:val="000000"/>
        </w:rPr>
        <w:t>первичная диагностика</w:t>
      </w:r>
    </w:p>
    <w:p w:rsidR="00E40CDB" w:rsidRPr="00E40CDB" w:rsidRDefault="00E40CDB" w:rsidP="00E40CDB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E40CDB">
        <w:rPr>
          <w:color w:val="000000"/>
        </w:rPr>
        <w:t>повторная диагностика</w:t>
      </w:r>
    </w:p>
    <w:p w:rsidR="00E40CDB" w:rsidRPr="00E40CDB" w:rsidRDefault="00E40CDB" w:rsidP="007016B7">
      <w:pPr>
        <w:pStyle w:val="a7"/>
        <w:spacing w:line="360" w:lineRule="auto"/>
        <w:jc w:val="both"/>
        <w:rPr>
          <w:b/>
          <w:i/>
        </w:rPr>
      </w:pPr>
    </w:p>
    <w:p w:rsidR="00E40CDB" w:rsidRPr="00E40CDB" w:rsidRDefault="00E40CDB" w:rsidP="00E40CDB">
      <w:pPr>
        <w:tabs>
          <w:tab w:val="left" w:pos="360"/>
        </w:tabs>
        <w:suppressAutoHyphens/>
        <w:spacing w:line="360" w:lineRule="auto"/>
        <w:jc w:val="both"/>
        <w:rPr>
          <w:bCs/>
          <w:color w:val="000000"/>
        </w:rPr>
      </w:pPr>
      <w:r w:rsidRPr="00E40CDB">
        <w:rPr>
          <w:color w:val="000000"/>
        </w:rPr>
        <w:t>Результаты первичной и повторной диагностик по методики «</w:t>
      </w:r>
      <w:r w:rsidRPr="00E40CDB">
        <w:rPr>
          <w:bCs/>
          <w:color w:val="000000"/>
        </w:rPr>
        <w:t xml:space="preserve">индикатор </w:t>
      </w:r>
      <w:proofErr w:type="spellStart"/>
      <w:r w:rsidRPr="00E40CDB">
        <w:rPr>
          <w:bCs/>
          <w:color w:val="000000"/>
        </w:rPr>
        <w:t>копинг</w:t>
      </w:r>
      <w:proofErr w:type="spellEnd"/>
      <w:r w:rsidRPr="00E40CDB">
        <w:rPr>
          <w:bCs/>
          <w:color w:val="000000"/>
        </w:rPr>
        <w:t xml:space="preserve"> </w:t>
      </w:r>
      <w:r w:rsidRPr="00E40CDB">
        <w:rPr>
          <w:bCs/>
          <w:color w:val="000000"/>
        </w:rPr>
        <w:br/>
        <w:t xml:space="preserve">– стратегий» </w:t>
      </w:r>
      <w:proofErr w:type="gramStart"/>
      <w:r w:rsidRPr="00E40CDB">
        <w:rPr>
          <w:bCs/>
          <w:color w:val="000000"/>
        </w:rPr>
        <w:t>Дж</w:t>
      </w:r>
      <w:proofErr w:type="gramEnd"/>
      <w:r w:rsidRPr="00E40CDB">
        <w:rPr>
          <w:bCs/>
          <w:color w:val="000000"/>
        </w:rPr>
        <w:t xml:space="preserve">. </w:t>
      </w:r>
      <w:proofErr w:type="spellStart"/>
      <w:r w:rsidRPr="00E40CDB">
        <w:rPr>
          <w:bCs/>
          <w:color w:val="000000"/>
        </w:rPr>
        <w:t>Амирхан</w:t>
      </w:r>
      <w:r w:rsidRPr="00E40CDB">
        <w:rPr>
          <w:color w:val="000000"/>
        </w:rPr>
        <w:t>а</w:t>
      </w:r>
      <w:proofErr w:type="spellEnd"/>
      <w:r w:rsidRPr="00E40CDB">
        <w:rPr>
          <w:color w:val="000000"/>
        </w:rPr>
        <w:t xml:space="preserve"> представлены в таблице 7.</w:t>
      </w:r>
    </w:p>
    <w:p w:rsidR="00E40CDB" w:rsidRPr="00E40CDB" w:rsidRDefault="00E40CDB" w:rsidP="00E40CDB">
      <w:pPr>
        <w:widowControl w:val="0"/>
        <w:spacing w:line="360" w:lineRule="auto"/>
        <w:ind w:right="57" w:firstLine="709"/>
        <w:jc w:val="right"/>
        <w:rPr>
          <w:snapToGrid w:val="0"/>
        </w:rPr>
      </w:pPr>
      <w:r w:rsidRPr="00E40CDB">
        <w:rPr>
          <w:snapToGrid w:val="0"/>
        </w:rPr>
        <w:t>Таблица 7</w:t>
      </w:r>
    </w:p>
    <w:p w:rsidR="00E40CDB" w:rsidRPr="00E40CDB" w:rsidRDefault="00E40CDB" w:rsidP="00E40CDB">
      <w:pPr>
        <w:tabs>
          <w:tab w:val="left" w:pos="360"/>
        </w:tabs>
        <w:suppressAutoHyphens/>
        <w:jc w:val="center"/>
        <w:rPr>
          <w:color w:val="000000"/>
        </w:rPr>
      </w:pPr>
    </w:p>
    <w:p w:rsidR="00E40CDB" w:rsidRPr="00E40CDB" w:rsidRDefault="00E40CDB" w:rsidP="00E40CDB">
      <w:pPr>
        <w:tabs>
          <w:tab w:val="left" w:pos="360"/>
        </w:tabs>
        <w:suppressAutoHyphens/>
        <w:jc w:val="center"/>
      </w:pPr>
      <w:r w:rsidRPr="00E40CDB">
        <w:rPr>
          <w:color w:val="000000"/>
        </w:rPr>
        <w:t>Сводные результаты первичной и повторной диагностик</w:t>
      </w:r>
      <w:r w:rsidRPr="00E40CDB">
        <w:t xml:space="preserve"> подростков </w:t>
      </w:r>
    </w:p>
    <w:p w:rsidR="00E40CDB" w:rsidRPr="00E40CDB" w:rsidRDefault="00E40CDB" w:rsidP="00E40CDB">
      <w:pPr>
        <w:tabs>
          <w:tab w:val="left" w:pos="360"/>
        </w:tabs>
        <w:suppressAutoHyphens/>
        <w:jc w:val="center"/>
        <w:rPr>
          <w:color w:val="000000"/>
        </w:rPr>
      </w:pPr>
      <w:r w:rsidRPr="00E40CDB">
        <w:t>по методики «</w:t>
      </w:r>
      <w:r w:rsidRPr="00E40CDB">
        <w:rPr>
          <w:bCs/>
          <w:color w:val="000000"/>
        </w:rPr>
        <w:t xml:space="preserve">Индикатор </w:t>
      </w:r>
      <w:proofErr w:type="spellStart"/>
      <w:r w:rsidRPr="00E40CDB">
        <w:rPr>
          <w:bCs/>
          <w:color w:val="000000"/>
        </w:rPr>
        <w:t>копинг</w:t>
      </w:r>
      <w:proofErr w:type="spellEnd"/>
      <w:r w:rsidRPr="00E40CDB">
        <w:rPr>
          <w:bCs/>
          <w:color w:val="000000"/>
        </w:rPr>
        <w:t xml:space="preserve"> – стратегий» </w:t>
      </w:r>
      <w:proofErr w:type="gramStart"/>
      <w:r w:rsidRPr="00E40CDB">
        <w:rPr>
          <w:bCs/>
          <w:color w:val="000000"/>
        </w:rPr>
        <w:t>Дж</w:t>
      </w:r>
      <w:proofErr w:type="gramEnd"/>
      <w:r w:rsidRPr="00E40CDB">
        <w:rPr>
          <w:bCs/>
          <w:color w:val="000000"/>
        </w:rPr>
        <w:t xml:space="preserve">. </w:t>
      </w:r>
      <w:proofErr w:type="spellStart"/>
      <w:r w:rsidRPr="00E40CDB">
        <w:rPr>
          <w:bCs/>
          <w:color w:val="000000"/>
        </w:rPr>
        <w:t>Амирхан</w:t>
      </w:r>
      <w:r w:rsidRPr="00E40CDB">
        <w:rPr>
          <w:color w:val="000000"/>
        </w:rPr>
        <w:t>а</w:t>
      </w:r>
      <w:proofErr w:type="spellEnd"/>
    </w:p>
    <w:tbl>
      <w:tblPr>
        <w:tblW w:w="0" w:type="auto"/>
        <w:jc w:val="center"/>
        <w:tblInd w:w="-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284"/>
        <w:gridCol w:w="1474"/>
        <w:gridCol w:w="1360"/>
        <w:gridCol w:w="1429"/>
        <w:gridCol w:w="1082"/>
        <w:gridCol w:w="1178"/>
      </w:tblGrid>
      <w:tr w:rsidR="00E40CDB" w:rsidRPr="00E40CDB" w:rsidTr="00F306EE">
        <w:trPr>
          <w:trHeight w:val="392"/>
          <w:jc w:val="center"/>
        </w:trPr>
        <w:tc>
          <w:tcPr>
            <w:tcW w:w="1487" w:type="dxa"/>
            <w:vMerge w:val="restart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Название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Шкал</w:t>
            </w:r>
          </w:p>
        </w:tc>
        <w:tc>
          <w:tcPr>
            <w:tcW w:w="7807" w:type="dxa"/>
            <w:gridSpan w:val="6"/>
            <w:tcBorders>
              <w:right w:val="single" w:sz="4" w:space="0" w:color="auto"/>
            </w:tcBorders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Показатели</w:t>
            </w:r>
            <w:proofErr w:type="gramStart"/>
            <w:r w:rsidRPr="00E40CDB">
              <w:t xml:space="preserve"> (%)</w:t>
            </w:r>
            <w:proofErr w:type="gramEnd"/>
          </w:p>
        </w:tc>
      </w:tr>
      <w:tr w:rsidR="00E40CDB" w:rsidRPr="00E40CDB" w:rsidTr="00F306EE">
        <w:trPr>
          <w:trHeight w:val="375"/>
          <w:jc w:val="center"/>
        </w:trPr>
        <w:tc>
          <w:tcPr>
            <w:tcW w:w="1487" w:type="dxa"/>
            <w:vMerge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758" w:type="dxa"/>
            <w:gridSpan w:val="2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Высокий</w:t>
            </w:r>
          </w:p>
        </w:tc>
        <w:tc>
          <w:tcPr>
            <w:tcW w:w="2789" w:type="dxa"/>
            <w:gridSpan w:val="2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Средний</w:t>
            </w:r>
          </w:p>
        </w:tc>
        <w:tc>
          <w:tcPr>
            <w:tcW w:w="2260" w:type="dxa"/>
            <w:gridSpan w:val="2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 xml:space="preserve">низкий    </w:t>
            </w:r>
          </w:p>
        </w:tc>
      </w:tr>
      <w:tr w:rsidR="00E40CDB" w:rsidRPr="00E40CDB" w:rsidTr="00F306EE">
        <w:trPr>
          <w:trHeight w:val="361"/>
          <w:jc w:val="center"/>
        </w:trPr>
        <w:tc>
          <w:tcPr>
            <w:tcW w:w="1487" w:type="dxa"/>
            <w:vMerge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</w:t>
            </w:r>
          </w:p>
        </w:tc>
        <w:tc>
          <w:tcPr>
            <w:tcW w:w="147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2</w:t>
            </w:r>
          </w:p>
        </w:tc>
        <w:tc>
          <w:tcPr>
            <w:tcW w:w="1360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</w:t>
            </w:r>
          </w:p>
        </w:tc>
        <w:tc>
          <w:tcPr>
            <w:tcW w:w="1429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2</w:t>
            </w:r>
          </w:p>
        </w:tc>
        <w:tc>
          <w:tcPr>
            <w:tcW w:w="108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</w:t>
            </w:r>
          </w:p>
        </w:tc>
        <w:tc>
          <w:tcPr>
            <w:tcW w:w="1178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2</w:t>
            </w:r>
          </w:p>
        </w:tc>
      </w:tr>
      <w:tr w:rsidR="00E40CDB" w:rsidRPr="00E40CDB" w:rsidTr="00F306EE">
        <w:trPr>
          <w:trHeight w:val="805"/>
          <w:jc w:val="center"/>
        </w:trPr>
        <w:tc>
          <w:tcPr>
            <w:tcW w:w="1487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Разрешение проблем</w:t>
            </w:r>
          </w:p>
        </w:tc>
        <w:tc>
          <w:tcPr>
            <w:tcW w:w="128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0 чел.</w:t>
            </w:r>
          </w:p>
        </w:tc>
        <w:tc>
          <w:tcPr>
            <w:tcW w:w="147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12,5%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4 чел. -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50%</w:t>
            </w:r>
          </w:p>
        </w:tc>
        <w:tc>
          <w:tcPr>
            <w:tcW w:w="1429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6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75%</w:t>
            </w:r>
          </w:p>
        </w:tc>
        <w:tc>
          <w:tcPr>
            <w:tcW w:w="108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4 чел. -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50%</w:t>
            </w:r>
          </w:p>
        </w:tc>
        <w:tc>
          <w:tcPr>
            <w:tcW w:w="1178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12,5%</w:t>
            </w:r>
          </w:p>
        </w:tc>
      </w:tr>
      <w:tr w:rsidR="00E40CDB" w:rsidRPr="00E40CDB" w:rsidTr="00F306EE">
        <w:trPr>
          <w:trHeight w:val="959"/>
          <w:jc w:val="center"/>
        </w:trPr>
        <w:tc>
          <w:tcPr>
            <w:tcW w:w="1487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Поиск социальной поддержки</w:t>
            </w:r>
          </w:p>
        </w:tc>
        <w:tc>
          <w:tcPr>
            <w:tcW w:w="128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0 чел.</w:t>
            </w:r>
          </w:p>
        </w:tc>
        <w:tc>
          <w:tcPr>
            <w:tcW w:w="147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12,5%</w:t>
            </w:r>
          </w:p>
        </w:tc>
        <w:tc>
          <w:tcPr>
            <w:tcW w:w="1360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 чел. -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37,5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7 чел.–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87,5%</w:t>
            </w:r>
          </w:p>
        </w:tc>
        <w:tc>
          <w:tcPr>
            <w:tcW w:w="108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5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62,5%</w:t>
            </w:r>
          </w:p>
        </w:tc>
        <w:tc>
          <w:tcPr>
            <w:tcW w:w="1178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12,5% </w:t>
            </w:r>
          </w:p>
        </w:tc>
      </w:tr>
      <w:tr w:rsidR="00E40CDB" w:rsidRPr="00E40CDB" w:rsidTr="00F306EE">
        <w:trPr>
          <w:trHeight w:val="915"/>
          <w:jc w:val="center"/>
        </w:trPr>
        <w:tc>
          <w:tcPr>
            <w:tcW w:w="1487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Избегание проблем</w:t>
            </w:r>
          </w:p>
        </w:tc>
        <w:tc>
          <w:tcPr>
            <w:tcW w:w="128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12,5%</w:t>
            </w:r>
          </w:p>
        </w:tc>
        <w:tc>
          <w:tcPr>
            <w:tcW w:w="1474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 xml:space="preserve">0 чел. - </w:t>
            </w:r>
          </w:p>
        </w:tc>
        <w:tc>
          <w:tcPr>
            <w:tcW w:w="1360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12,5%</w:t>
            </w:r>
          </w:p>
        </w:tc>
        <w:tc>
          <w:tcPr>
            <w:tcW w:w="1429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7 чел. –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87,5% </w:t>
            </w:r>
          </w:p>
        </w:tc>
        <w:tc>
          <w:tcPr>
            <w:tcW w:w="1082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 xml:space="preserve">5 чел. -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40CDB">
              <w:t>62,5%</w:t>
            </w:r>
          </w:p>
        </w:tc>
        <w:tc>
          <w:tcPr>
            <w:tcW w:w="1178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>12,5%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40CDB" w:rsidRPr="00E40CDB" w:rsidRDefault="00E40CDB" w:rsidP="00E40CDB">
      <w:pPr>
        <w:widowControl w:val="0"/>
        <w:ind w:left="170" w:right="57" w:firstLine="567"/>
        <w:jc w:val="both"/>
        <w:rPr>
          <w:snapToGrid w:val="0"/>
        </w:rPr>
      </w:pPr>
      <w:r w:rsidRPr="00E40CDB">
        <w:rPr>
          <w:snapToGrid w:val="0"/>
        </w:rPr>
        <w:t>Условные обозначения</w:t>
      </w:r>
    </w:p>
    <w:p w:rsidR="00E40CDB" w:rsidRPr="00E40CDB" w:rsidRDefault="00E40CDB" w:rsidP="00E40CDB">
      <w:pPr>
        <w:numPr>
          <w:ilvl w:val="0"/>
          <w:numId w:val="8"/>
        </w:numPr>
        <w:contextualSpacing/>
        <w:jc w:val="both"/>
        <w:rPr>
          <w:color w:val="000000"/>
        </w:rPr>
      </w:pPr>
      <w:r w:rsidRPr="00E40CDB">
        <w:rPr>
          <w:color w:val="000000"/>
        </w:rPr>
        <w:t>первичная диагностика</w:t>
      </w:r>
    </w:p>
    <w:p w:rsidR="00E40CDB" w:rsidRPr="00E40CDB" w:rsidRDefault="00E40CDB" w:rsidP="00E40CDB">
      <w:pPr>
        <w:numPr>
          <w:ilvl w:val="0"/>
          <w:numId w:val="8"/>
        </w:numPr>
        <w:contextualSpacing/>
        <w:jc w:val="both"/>
        <w:rPr>
          <w:color w:val="000000"/>
        </w:rPr>
      </w:pPr>
      <w:r w:rsidRPr="00E40CDB">
        <w:rPr>
          <w:color w:val="000000"/>
        </w:rPr>
        <w:t>повторная диагностика</w:t>
      </w:r>
    </w:p>
    <w:p w:rsidR="00E40CDB" w:rsidRPr="00E40CDB" w:rsidRDefault="00E40CDB" w:rsidP="00E40CDB">
      <w:pPr>
        <w:ind w:left="1069"/>
        <w:contextualSpacing/>
        <w:jc w:val="both"/>
        <w:rPr>
          <w:color w:val="000000"/>
        </w:rPr>
      </w:pPr>
    </w:p>
    <w:p w:rsidR="00E40CDB" w:rsidRPr="00E40CDB" w:rsidRDefault="00E40CDB" w:rsidP="00E40CDB">
      <w:pPr>
        <w:spacing w:line="360" w:lineRule="auto"/>
        <w:ind w:firstLine="708"/>
        <w:contextualSpacing/>
        <w:jc w:val="right"/>
        <w:rPr>
          <w:color w:val="000000"/>
        </w:rPr>
      </w:pPr>
      <w:r w:rsidRPr="00E40CDB">
        <w:t>Таблица 8</w:t>
      </w:r>
    </w:p>
    <w:p w:rsidR="00E40CDB" w:rsidRPr="00E40CDB" w:rsidRDefault="00E40CDB" w:rsidP="00E40CDB">
      <w:pPr>
        <w:jc w:val="center"/>
      </w:pPr>
      <w:r w:rsidRPr="00E40CDB">
        <w:rPr>
          <w:color w:val="000000"/>
        </w:rPr>
        <w:t>Сводные результаты первичной и повторной диагностик</w:t>
      </w:r>
      <w:r w:rsidRPr="00E40CDB">
        <w:t xml:space="preserve"> подростков</w:t>
      </w:r>
    </w:p>
    <w:p w:rsidR="00E40CDB" w:rsidRPr="00E40CDB" w:rsidRDefault="00E40CDB" w:rsidP="00E40CDB">
      <w:pPr>
        <w:jc w:val="center"/>
      </w:pPr>
      <w:r w:rsidRPr="00E40CDB">
        <w:t>по методике «</w:t>
      </w:r>
      <w:proofErr w:type="spellStart"/>
      <w:r w:rsidRPr="00E40CDB">
        <w:t>Копинг</w:t>
      </w:r>
      <w:proofErr w:type="spellEnd"/>
      <w:r w:rsidRPr="00E40CDB">
        <w:t xml:space="preserve"> – тест» Р. </w:t>
      </w:r>
      <w:proofErr w:type="spellStart"/>
      <w:r w:rsidRPr="00E40CDB">
        <w:t>Лазаруса</w:t>
      </w:r>
      <w:proofErr w:type="spellEnd"/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38"/>
        <w:gridCol w:w="1046"/>
        <w:gridCol w:w="850"/>
        <w:gridCol w:w="993"/>
        <w:gridCol w:w="992"/>
        <w:gridCol w:w="993"/>
        <w:gridCol w:w="1134"/>
      </w:tblGrid>
      <w:tr w:rsidR="00E40CDB" w:rsidRPr="00E40CDB" w:rsidTr="00F306EE">
        <w:trPr>
          <w:trHeight w:val="494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lastRenderedPageBreak/>
              <w:t>Название шкал</w:t>
            </w:r>
          </w:p>
        </w:tc>
        <w:tc>
          <w:tcPr>
            <w:tcW w:w="6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Показатели</w:t>
            </w:r>
            <w:proofErr w:type="gramStart"/>
            <w:r w:rsidRPr="00E40CDB">
              <w:t xml:space="preserve"> (%)</w:t>
            </w:r>
            <w:proofErr w:type="gramEnd"/>
          </w:p>
        </w:tc>
      </w:tr>
      <w:tr w:rsidR="00E40CDB" w:rsidRPr="00E40CDB" w:rsidTr="00F306EE">
        <w:trPr>
          <w:trHeight w:val="486"/>
        </w:trPr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tabs>
                <w:tab w:val="center" w:pos="4879"/>
                <w:tab w:val="left" w:pos="6075"/>
              </w:tabs>
              <w:jc w:val="center"/>
              <w:rPr>
                <w:rFonts w:eastAsia="Calibri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Высокий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Средний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Низкий</w:t>
            </w:r>
          </w:p>
        </w:tc>
      </w:tr>
      <w:tr w:rsidR="00E40CDB" w:rsidRPr="00E40CDB" w:rsidTr="00F306EE">
        <w:trPr>
          <w:trHeight w:val="451"/>
        </w:trPr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tabs>
                <w:tab w:val="center" w:pos="4879"/>
                <w:tab w:val="left" w:pos="6075"/>
              </w:tabs>
              <w:jc w:val="center"/>
              <w:rPr>
                <w:rFonts w:eastAsia="Calibr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 w:line="360" w:lineRule="auto"/>
              <w:jc w:val="center"/>
            </w:pPr>
            <w:r w:rsidRPr="00E40CDB">
              <w:t>2</w:t>
            </w:r>
          </w:p>
        </w:tc>
      </w:tr>
      <w:tr w:rsidR="00E40CDB" w:rsidRPr="00E40CDB" w:rsidTr="00F306EE">
        <w:trPr>
          <w:trHeight w:val="71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 xml:space="preserve">Конфронтационный </w:t>
            </w:r>
            <w:proofErr w:type="spellStart"/>
            <w:r w:rsidRPr="00E40CDB">
              <w:t>копинг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3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37,5%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0 чел.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4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5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62,5%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3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37,5%</w:t>
            </w:r>
          </w:p>
        </w:tc>
      </w:tr>
      <w:tr w:rsidR="00E40CDB" w:rsidRPr="00E40CDB" w:rsidTr="00F306EE">
        <w:trPr>
          <w:trHeight w:val="4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</w:pPr>
            <w:proofErr w:type="spellStart"/>
            <w:r w:rsidRPr="00E40CDB">
              <w:t>Дистанцирование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>7 чел. –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87,5% </w:t>
            </w:r>
          </w:p>
          <w:p w:rsidR="00E40CDB" w:rsidRPr="00E40CDB" w:rsidRDefault="00E40CDB" w:rsidP="00F306EE">
            <w:pPr>
              <w:spacing w:before="10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6 чел. –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62,5%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2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25%</w:t>
            </w:r>
          </w:p>
        </w:tc>
      </w:tr>
      <w:tr w:rsidR="00E40CDB" w:rsidRPr="00E40CDB" w:rsidTr="00F306EE">
        <w:trPr>
          <w:trHeight w:val="80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 w:line="360" w:lineRule="auto"/>
            </w:pPr>
            <w:r w:rsidRPr="00E40CDB">
              <w:t>Самоконтроль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5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62,5%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2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7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78,5%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</w:tr>
      <w:tr w:rsidR="00E40CDB" w:rsidRPr="00E40CDB" w:rsidTr="00F306EE">
        <w:trPr>
          <w:trHeight w:val="66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>Поиск социальной поддержки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3 чел. - </w:t>
            </w:r>
          </w:p>
          <w:p w:rsidR="00E40CDB" w:rsidRPr="00E40CDB" w:rsidRDefault="00E40CDB" w:rsidP="00F306EE">
            <w:pPr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5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62,5%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4 чел. -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3 чел. -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37,5%</w:t>
            </w:r>
          </w:p>
        </w:tc>
      </w:tr>
      <w:tr w:rsidR="00E40CDB" w:rsidRPr="00E40CDB" w:rsidTr="00F306EE">
        <w:trPr>
          <w:trHeight w:val="66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>Принятие ответственности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7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78,5%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7 чел. –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78,5%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</w:tr>
      <w:tr w:rsidR="00E40CDB" w:rsidRPr="00E40CDB" w:rsidTr="00F306EE">
        <w:trPr>
          <w:trHeight w:val="4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>Бегство-избегание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6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2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5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62,5%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2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25%</w:t>
            </w:r>
          </w:p>
        </w:tc>
      </w:tr>
      <w:tr w:rsidR="00E40CDB" w:rsidRPr="00E40CDB" w:rsidTr="00F306EE">
        <w:trPr>
          <w:trHeight w:val="66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>Планирование решения проблемы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7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87,7%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8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</w:tr>
      <w:tr w:rsidR="00E40CDB" w:rsidRPr="00E40CDB" w:rsidTr="00F306EE">
        <w:trPr>
          <w:trHeight w:val="68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</w:pPr>
            <w:r w:rsidRPr="00E40CDB">
              <w:t>Положительная переоценка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7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87,5%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DB">
              <w:t xml:space="preserve">1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12,5%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 xml:space="preserve">7 чел. – </w:t>
            </w:r>
          </w:p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87,5%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CDB" w:rsidRPr="00E40CDB" w:rsidRDefault="00E40CDB" w:rsidP="00F306EE">
            <w:pPr>
              <w:spacing w:before="100"/>
              <w:jc w:val="center"/>
            </w:pPr>
            <w:r w:rsidRPr="00E40CDB">
              <w:t>0 чел.</w:t>
            </w:r>
          </w:p>
        </w:tc>
      </w:tr>
    </w:tbl>
    <w:p w:rsidR="00E40CDB" w:rsidRPr="00E40CDB" w:rsidRDefault="00E40CDB" w:rsidP="00E40CDB">
      <w:pPr>
        <w:widowControl w:val="0"/>
        <w:ind w:left="170" w:right="57" w:firstLine="567"/>
        <w:jc w:val="both"/>
        <w:rPr>
          <w:snapToGrid w:val="0"/>
        </w:rPr>
      </w:pPr>
      <w:r w:rsidRPr="00E40CDB">
        <w:rPr>
          <w:snapToGrid w:val="0"/>
        </w:rPr>
        <w:t>Условные обозначения</w:t>
      </w:r>
    </w:p>
    <w:p w:rsidR="00E40CDB" w:rsidRPr="00E40CDB" w:rsidRDefault="00E40CDB" w:rsidP="00E40CDB">
      <w:pPr>
        <w:numPr>
          <w:ilvl w:val="0"/>
          <w:numId w:val="9"/>
        </w:numPr>
        <w:contextualSpacing/>
        <w:jc w:val="both"/>
        <w:rPr>
          <w:color w:val="000000"/>
        </w:rPr>
      </w:pPr>
      <w:r w:rsidRPr="00E40CDB">
        <w:rPr>
          <w:color w:val="000000"/>
        </w:rPr>
        <w:t>первичная диагностика</w:t>
      </w:r>
    </w:p>
    <w:p w:rsidR="00E40CDB" w:rsidRPr="00E40CDB" w:rsidRDefault="00E40CDB" w:rsidP="00E40CDB">
      <w:pPr>
        <w:numPr>
          <w:ilvl w:val="0"/>
          <w:numId w:val="9"/>
        </w:numPr>
        <w:contextualSpacing/>
        <w:jc w:val="both"/>
        <w:rPr>
          <w:color w:val="000000"/>
        </w:rPr>
      </w:pPr>
      <w:r w:rsidRPr="00E40CDB">
        <w:rPr>
          <w:color w:val="000000"/>
        </w:rPr>
        <w:t>повторная диагностика</w:t>
      </w:r>
    </w:p>
    <w:p w:rsidR="00E40CDB" w:rsidRPr="00E40CDB" w:rsidRDefault="00E40CDB" w:rsidP="00E40CDB">
      <w:pPr>
        <w:ind w:left="1069"/>
        <w:contextualSpacing/>
        <w:jc w:val="both"/>
        <w:rPr>
          <w:color w:val="000000"/>
        </w:rPr>
      </w:pPr>
    </w:p>
    <w:p w:rsidR="00E40CDB" w:rsidRPr="00E40CDB" w:rsidRDefault="00E40CDB" w:rsidP="007016B7">
      <w:pPr>
        <w:pStyle w:val="a7"/>
        <w:spacing w:line="360" w:lineRule="auto"/>
        <w:jc w:val="both"/>
        <w:rPr>
          <w:b/>
          <w:i/>
        </w:rPr>
      </w:pPr>
    </w:p>
    <w:p w:rsidR="001E0462" w:rsidRPr="00E40CDB" w:rsidRDefault="001E0462" w:rsidP="001E0462">
      <w:pPr>
        <w:pStyle w:val="a7"/>
        <w:numPr>
          <w:ilvl w:val="2"/>
          <w:numId w:val="2"/>
        </w:numPr>
        <w:spacing w:line="360" w:lineRule="auto"/>
        <w:jc w:val="both"/>
        <w:rPr>
          <w:b/>
          <w:i/>
        </w:rPr>
      </w:pPr>
      <w:r w:rsidRPr="00E40CDB">
        <w:rPr>
          <w:b/>
          <w:i/>
        </w:rPr>
        <w:t xml:space="preserve">Обсуждение </w:t>
      </w:r>
    </w:p>
    <w:p w:rsidR="00E40CDB" w:rsidRPr="00E40CDB" w:rsidRDefault="00E40CDB" w:rsidP="00E40CDB">
      <w:pPr>
        <w:pStyle w:val="a7"/>
        <w:spacing w:line="360" w:lineRule="auto"/>
        <w:ind w:left="786"/>
        <w:jc w:val="both"/>
        <w:rPr>
          <w:i/>
        </w:rPr>
      </w:pPr>
      <w:r w:rsidRPr="00E40CDB">
        <w:rPr>
          <w:i/>
        </w:rPr>
        <w:t>4.1 Анализ первичных данных</w:t>
      </w:r>
    </w:p>
    <w:p w:rsidR="007016B7" w:rsidRPr="00E40CDB" w:rsidRDefault="007016B7" w:rsidP="007016B7">
      <w:pPr>
        <w:pStyle w:val="a7"/>
        <w:spacing w:line="360" w:lineRule="auto"/>
        <w:ind w:firstLine="709"/>
      </w:pPr>
      <w:r w:rsidRPr="00E40CDB">
        <w:t xml:space="preserve">Анализ результатов диагностики подростков по методике «Шкала психологического благополучия» К. </w:t>
      </w:r>
      <w:proofErr w:type="spellStart"/>
      <w:r w:rsidRPr="00E40CDB">
        <w:t>Рифф</w:t>
      </w:r>
      <w:proofErr w:type="spellEnd"/>
      <w:r w:rsidRPr="00E40CDB">
        <w:t>.</w:t>
      </w:r>
    </w:p>
    <w:p w:rsidR="001E0462" w:rsidRPr="00E40CDB" w:rsidRDefault="001E0462" w:rsidP="001E0462">
      <w:pPr>
        <w:pStyle w:val="a7"/>
        <w:spacing w:line="360" w:lineRule="auto"/>
        <w:ind w:firstLine="709"/>
        <w:jc w:val="both"/>
        <w:rPr>
          <w:color w:val="000000"/>
        </w:rPr>
      </w:pPr>
      <w:r w:rsidRPr="00E40CDB">
        <w:t>Изучение факторов психологического благополучия показало следующее. По шкале «Положительное отношение к другим» средние показатели выявлены у 88,9% подростков, что свидетельствует об удовлетворительных</w:t>
      </w:r>
      <w:r w:rsidRPr="00E40CDB">
        <w:rPr>
          <w:color w:val="000000"/>
        </w:rPr>
        <w:t xml:space="preserve">, доверительных отношениях с окружающими, заботе о благополучии других. Респонденты способны сопереживать, допускают привязанности и близкие отношения, понимают, что человеческие отношения строятся на взаимных уступках. Низкие показатели выявлены у 11,1% подростков, которые имеют лишь ограниченное количество доверительных отношений. Им трудно быть открытыми, проявлять теплоту и заботиться о других.         </w:t>
      </w:r>
    </w:p>
    <w:p w:rsidR="001E0462" w:rsidRPr="00E40CDB" w:rsidRDefault="001E0462" w:rsidP="007016B7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lastRenderedPageBreak/>
        <w:t xml:space="preserve">Результаты диагностики психологического благополучия позволили нам разделить всех испытуемых на три группы в зависимости от уровня психологического благополучия. Так группа подростков с низким уровнем психологического благополучия, куда </w:t>
      </w:r>
      <w:proofErr w:type="gramStart"/>
      <w:r w:rsidRPr="00E40CDB">
        <w:rPr>
          <w:color w:val="000000"/>
        </w:rPr>
        <w:t>вошли 13,4 % подростков характеризуется</w:t>
      </w:r>
      <w:proofErr w:type="gramEnd"/>
      <w:r w:rsidRPr="00E40CDB">
        <w:rPr>
          <w:color w:val="000000"/>
        </w:rPr>
        <w:t xml:space="preserve"> тем, что у испытуемых наблюдается ограниченное количество доверительных отношений с окружающими, сложность в открытии новых отношений, трудность в проявлении теплоты и заботы.  Ребята зависят от мнения окружающих, полагаются на мнение других в принятии важных решений, лишены чувства контроля над происходящим, не имеют интереса к жизни, имеют мало целей и намерений, недовольны собой. В группу со средним уровнем психологического благополучия вошли 82,2 % подростков.  Они характеризуются желанием утвердиться в жизни, самовоспитанием, самообразованием, они имеют цель в жизни, хотя она может изменяться.  Ребята доброжелательны и добродушны, способны к </w:t>
      </w:r>
      <w:proofErr w:type="spellStart"/>
      <w:r w:rsidRPr="00E40CDB">
        <w:rPr>
          <w:color w:val="000000"/>
        </w:rPr>
        <w:t>эмпатии</w:t>
      </w:r>
      <w:proofErr w:type="spellEnd"/>
      <w:r w:rsidRPr="00E40CDB">
        <w:rPr>
          <w:color w:val="000000"/>
        </w:rPr>
        <w:t xml:space="preserve">.  С высоким уровнем психологического благополучия составила группа из 4,4 % подростков.  Этим подросткам   свойственна забота о других, доверительные отношения с окружающими, способность сопереживать, самостоятельность и независимость, способность контролировать всю внешнюю деятельность, открытость новому опыту, стремление к самореализации, они имеют цель в жизни, позитивно относятся к себе.   </w:t>
      </w:r>
    </w:p>
    <w:p w:rsidR="001E0462" w:rsidRPr="00E40CDB" w:rsidRDefault="001E0462" w:rsidP="007016B7">
      <w:pPr>
        <w:spacing w:line="360" w:lineRule="auto"/>
        <w:ind w:firstLine="709"/>
        <w:jc w:val="both"/>
      </w:pPr>
      <w:r w:rsidRPr="00E40CDB">
        <w:rPr>
          <w:bCs/>
        </w:rPr>
        <w:t>Исходя из полученных результатов</w:t>
      </w:r>
      <w:r w:rsidR="007016B7" w:rsidRPr="00E40CDB">
        <w:rPr>
          <w:bCs/>
        </w:rPr>
        <w:t xml:space="preserve"> </w:t>
      </w:r>
      <w:r w:rsidR="007016B7" w:rsidRPr="00E40CDB">
        <w:t xml:space="preserve">диагностики подростков по методике «Индикатор </w:t>
      </w:r>
      <w:proofErr w:type="spellStart"/>
      <w:r w:rsidR="007016B7" w:rsidRPr="00E40CDB">
        <w:t>копинг</w:t>
      </w:r>
      <w:proofErr w:type="spellEnd"/>
      <w:r w:rsidR="007016B7" w:rsidRPr="00E40CDB">
        <w:t xml:space="preserve"> – стратегий» </w:t>
      </w:r>
      <w:proofErr w:type="gramStart"/>
      <w:r w:rsidR="007016B7" w:rsidRPr="00E40CDB">
        <w:t>Дж</w:t>
      </w:r>
      <w:proofErr w:type="gramEnd"/>
      <w:r w:rsidR="007016B7" w:rsidRPr="00E40CDB">
        <w:t xml:space="preserve">. </w:t>
      </w:r>
      <w:proofErr w:type="spellStart"/>
      <w:r w:rsidR="007016B7" w:rsidRPr="00E40CDB">
        <w:t>Амирхана</w:t>
      </w:r>
      <w:proofErr w:type="spellEnd"/>
      <w:r w:rsidRPr="00E40CDB">
        <w:rPr>
          <w:bCs/>
        </w:rPr>
        <w:t xml:space="preserve">, можно сделать вывод: характерными </w:t>
      </w:r>
      <w:r w:rsidRPr="00E40CDB">
        <w:rPr>
          <w:color w:val="000000"/>
        </w:rPr>
        <w:t>для первой (высокий уровень психологического благополучия) и второй групп подростков (средний уровень психологического благополучия) является стратегия разрешения проблемы, во вторую очередь – поиск социальной поддержки, в последнюю очередь – избегание. Наиболее характерными для третьей группы (низкий уровень психологического благополучия) является стратегия избегание, во вторую очередь - поиск социальной поддержки, в последнюю очередь они занимаются разрешением проблемы.</w:t>
      </w:r>
    </w:p>
    <w:p w:rsidR="001E0462" w:rsidRPr="00E40CDB" w:rsidRDefault="007016B7" w:rsidP="001E0462">
      <w:pPr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Рассмотрим результаты диагностики способов преодоления трудностей, полученные при проведении </w:t>
      </w:r>
      <w:proofErr w:type="spellStart"/>
      <w:r w:rsidRPr="00E40CDB">
        <w:rPr>
          <w:color w:val="000000"/>
        </w:rPr>
        <w:t>опросника</w:t>
      </w:r>
      <w:proofErr w:type="spellEnd"/>
      <w:r w:rsidRPr="00E40CDB">
        <w:rPr>
          <w:color w:val="000000"/>
        </w:rPr>
        <w:t xml:space="preserve"> Р. </w:t>
      </w:r>
      <w:proofErr w:type="spellStart"/>
      <w:r w:rsidRPr="00E40CDB">
        <w:rPr>
          <w:color w:val="000000"/>
        </w:rPr>
        <w:t>Лазаруса</w:t>
      </w:r>
      <w:proofErr w:type="spellEnd"/>
      <w:r w:rsidRPr="00E40CDB">
        <w:rPr>
          <w:color w:val="000000"/>
        </w:rPr>
        <w:t xml:space="preserve"> «</w:t>
      </w:r>
      <w:proofErr w:type="spellStart"/>
      <w:r w:rsidRPr="00E40CDB">
        <w:rPr>
          <w:color w:val="000000"/>
        </w:rPr>
        <w:t>Копинг-тест</w:t>
      </w:r>
      <w:proofErr w:type="spellEnd"/>
      <w:r w:rsidRPr="00E40CDB">
        <w:rPr>
          <w:color w:val="000000"/>
        </w:rPr>
        <w:t>». П</w:t>
      </w:r>
      <w:r w:rsidR="001E0462" w:rsidRPr="00E40CDB">
        <w:rPr>
          <w:color w:val="000000"/>
        </w:rPr>
        <w:t xml:space="preserve">одростки с разным уровнем психологического благополучия используют разные конструктивные </w:t>
      </w:r>
      <w:proofErr w:type="spellStart"/>
      <w:r w:rsidR="001E0462" w:rsidRPr="00E40CDB">
        <w:rPr>
          <w:color w:val="000000"/>
        </w:rPr>
        <w:t>копинг</w:t>
      </w:r>
      <w:proofErr w:type="spellEnd"/>
      <w:r w:rsidR="001E0462" w:rsidRPr="00E40CDB">
        <w:rPr>
          <w:color w:val="000000"/>
        </w:rPr>
        <w:t xml:space="preserve"> - стратегии </w:t>
      </w:r>
      <w:proofErr w:type="spellStart"/>
      <w:r w:rsidR="001E0462" w:rsidRPr="00E40CDB">
        <w:rPr>
          <w:color w:val="000000"/>
        </w:rPr>
        <w:t>совладающего</w:t>
      </w:r>
      <w:proofErr w:type="spellEnd"/>
      <w:r w:rsidR="001E0462" w:rsidRPr="00E40CDB">
        <w:rPr>
          <w:color w:val="000000"/>
        </w:rPr>
        <w:t xml:space="preserve"> поведения. Подростки с высоким уровнем психологического благополучия используют такие конструктивные </w:t>
      </w:r>
      <w:proofErr w:type="spellStart"/>
      <w:r w:rsidR="001E0462" w:rsidRPr="00E40CDB">
        <w:rPr>
          <w:color w:val="000000"/>
        </w:rPr>
        <w:t>копинг</w:t>
      </w:r>
      <w:proofErr w:type="spellEnd"/>
      <w:r w:rsidR="001E0462" w:rsidRPr="00E40CDB">
        <w:rPr>
          <w:color w:val="000000"/>
        </w:rPr>
        <w:t xml:space="preserve"> - стратегии как, самоконтроль, принятие ответственности, планирование решения проблемы, положительная переоценка. Подростки, имеющие средний и низкий уровень психологического благополучия для преодоления проблем используют как конструктивные </w:t>
      </w:r>
      <w:proofErr w:type="spellStart"/>
      <w:r w:rsidR="001E0462" w:rsidRPr="00E40CDB">
        <w:rPr>
          <w:color w:val="000000"/>
        </w:rPr>
        <w:t>копинг</w:t>
      </w:r>
      <w:proofErr w:type="spellEnd"/>
      <w:r w:rsidR="001E0462" w:rsidRPr="00E40CDB">
        <w:rPr>
          <w:color w:val="000000"/>
        </w:rPr>
        <w:t xml:space="preserve"> - стратегии: самоконтроль, принятие </w:t>
      </w:r>
      <w:r w:rsidR="001E0462" w:rsidRPr="00E40CDB">
        <w:rPr>
          <w:color w:val="000000"/>
        </w:rPr>
        <w:lastRenderedPageBreak/>
        <w:t xml:space="preserve">ответственности, планирование решения проблемы, положительная переоценка. Так и не конструктивные стратегии - стратегии: конфронтационный </w:t>
      </w:r>
      <w:proofErr w:type="spellStart"/>
      <w:r w:rsidR="001E0462" w:rsidRPr="00E40CDB">
        <w:rPr>
          <w:color w:val="000000"/>
        </w:rPr>
        <w:t>копинг</w:t>
      </w:r>
      <w:proofErr w:type="spellEnd"/>
      <w:r w:rsidR="001E0462" w:rsidRPr="00E40CDB">
        <w:rPr>
          <w:color w:val="000000"/>
        </w:rPr>
        <w:t>, дистанционирование, поиск социальной поддержки, бегство – избегание.</w:t>
      </w:r>
    </w:p>
    <w:p w:rsidR="001E0462" w:rsidRPr="00E40CDB" w:rsidRDefault="001E0462" w:rsidP="001E0462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40CDB">
        <w:rPr>
          <w:color w:val="000000"/>
        </w:rPr>
        <w:t>Таким образом, нами было показано, что</w:t>
      </w:r>
      <w:r w:rsidRPr="00E40CDB">
        <w:rPr>
          <w:rStyle w:val="apple-converted-space"/>
          <w:color w:val="000000"/>
          <w:shd w:val="clear" w:color="auto" w:fill="FFFFFF"/>
        </w:rPr>
        <w:t> </w:t>
      </w:r>
      <w:r w:rsidRPr="00E40CDB">
        <w:rPr>
          <w:color w:val="000000"/>
          <w:shd w:val="clear" w:color="auto" w:fill="FFFFFF"/>
        </w:rPr>
        <w:t xml:space="preserve">при высоком уровне психологического благополучия подростки чаще стремятся использовать более конструктивные стратегии по отношению к трудным ситуациям, связанные с ее изменением и получением позитивного опыта. Подростки, которые не удовлетворены своей жизнью </w:t>
      </w:r>
      <w:r w:rsidRPr="00E40CDB">
        <w:rPr>
          <w:color w:val="000000"/>
        </w:rPr>
        <w:t>выбирает неконструктивные стратегии поведения, чаще избегает проблемных ситуаций, отступает от намеченных целей, реже обращается за помощью.</w:t>
      </w:r>
    </w:p>
    <w:p w:rsidR="001E0462" w:rsidRPr="00E40CDB" w:rsidRDefault="001E0462" w:rsidP="001E0462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40CDB">
        <w:t xml:space="preserve">  Нами был проведён корреляционный анализ с помощью методов математической статистики (программа </w:t>
      </w:r>
      <w:r w:rsidRPr="00E40CDB">
        <w:rPr>
          <w:lang w:val="en-US"/>
        </w:rPr>
        <w:t>STATISTICA</w:t>
      </w:r>
      <w:r w:rsidRPr="00E40CDB">
        <w:t xml:space="preserve"> 6.0.).</w:t>
      </w:r>
    </w:p>
    <w:p w:rsidR="001E0462" w:rsidRPr="00E40CDB" w:rsidRDefault="001E0462" w:rsidP="001E0462">
      <w:pPr>
        <w:spacing w:line="360" w:lineRule="auto"/>
        <w:ind w:firstLine="709"/>
        <w:jc w:val="both"/>
      </w:pPr>
      <w:r w:rsidRPr="00E40CDB">
        <w:t xml:space="preserve">Таким образом, результаты корреляционного анализа позволяют говорить о специфике взаимосвязей </w:t>
      </w:r>
      <w:proofErr w:type="spellStart"/>
      <w:r w:rsidRPr="00E40CDB">
        <w:t>копинг-механизмов</w:t>
      </w:r>
      <w:proofErr w:type="spellEnd"/>
      <w:r w:rsidRPr="00E40CDB">
        <w:t xml:space="preserve"> с переживанием психологического благополучия подростов. Подростки со средним уровнем психологического благополучия имеют следующие взаимосвязи: По шкале «Разрешение проблем» прослеживается связь со шкалами «</w:t>
      </w:r>
      <w:r w:rsidRPr="00E40CDB">
        <w:rPr>
          <w:color w:val="000000"/>
        </w:rPr>
        <w:t>Планирование решения проблемы</w:t>
      </w:r>
      <w:r w:rsidRPr="00E40CDB">
        <w:t xml:space="preserve">», «Поиск социальной поддержки». Шкала «Поиск социальной поддержки» имеет связь со шкалой «Поиск социальной поддержки». Шкала «Избегание проблем» </w:t>
      </w:r>
      <w:proofErr w:type="spellStart"/>
      <w:r w:rsidRPr="00E40CDB">
        <w:t>коррелирует</w:t>
      </w:r>
      <w:proofErr w:type="spellEnd"/>
      <w:r w:rsidRPr="00E40CDB">
        <w:t xml:space="preserve"> со шкалами «Конфронтационный </w:t>
      </w:r>
      <w:proofErr w:type="spellStart"/>
      <w:r w:rsidRPr="00E40CDB">
        <w:t>копинг</w:t>
      </w:r>
      <w:proofErr w:type="spellEnd"/>
      <w:r w:rsidRPr="00E40CDB">
        <w:t>», «Поиск социальной поддержки», «Положительное отношение к другим». Прослеживается связь между шкалами «</w:t>
      </w:r>
      <w:proofErr w:type="spellStart"/>
      <w:r w:rsidRPr="00E40CDB">
        <w:t>Дистанцирование</w:t>
      </w:r>
      <w:proofErr w:type="spellEnd"/>
      <w:r w:rsidRPr="00E40CDB">
        <w:t>» и «Цель в жизни». По шкале «Самоконтроль» была выявлена связь со шкалой «Положительное отношение к другим».  По шкале «Принятие ответственности» была обнаружена связь со шкалой «Автономия». По шкале «Положительная переоценка» была выявлена связь со шкалой «Положительное отношение к другим». Подростки с низким уровнем психологического благополучия имеют следующие взаимосвязи: По шкале «Разрешение проблем» прослеживается связь со шкалами «</w:t>
      </w:r>
      <w:proofErr w:type="spellStart"/>
      <w:r w:rsidRPr="00E40CDB">
        <w:rPr>
          <w:color w:val="000000"/>
        </w:rPr>
        <w:t>Дистанцирование</w:t>
      </w:r>
      <w:proofErr w:type="spellEnd"/>
      <w:r w:rsidRPr="00E40CDB">
        <w:t>» и «</w:t>
      </w:r>
      <w:proofErr w:type="spellStart"/>
      <w:r w:rsidRPr="00E40CDB">
        <w:t>Самопринятие</w:t>
      </w:r>
      <w:proofErr w:type="spellEnd"/>
      <w:r w:rsidRPr="00E40CDB">
        <w:t>». Шкала «Поиск социальной поддержки» имеет связь со шкалой «Автономия». По шкале «</w:t>
      </w:r>
      <w:proofErr w:type="gramStart"/>
      <w:r w:rsidRPr="00E40CDB">
        <w:t>Конфронтационный</w:t>
      </w:r>
      <w:proofErr w:type="gramEnd"/>
      <w:r w:rsidRPr="00E40CDB">
        <w:t xml:space="preserve"> </w:t>
      </w:r>
      <w:proofErr w:type="spellStart"/>
      <w:r w:rsidRPr="00E40CDB">
        <w:t>копинг</w:t>
      </w:r>
      <w:proofErr w:type="spellEnd"/>
      <w:r w:rsidRPr="00E40CDB">
        <w:t xml:space="preserve">» была обнаружена связь со шкалой «Положительное отношение к другим». По шкале «Самоконтроль» была выявлена связь со шкалой «Положительное отношение к другим». По шкале «Принятие ответственности» </w:t>
      </w:r>
      <w:proofErr w:type="spellStart"/>
      <w:r w:rsidRPr="00E40CDB">
        <w:t>опросника</w:t>
      </w:r>
      <w:proofErr w:type="spellEnd"/>
      <w:r w:rsidRPr="00E40CDB">
        <w:t xml:space="preserve"> «</w:t>
      </w:r>
      <w:proofErr w:type="spellStart"/>
      <w:r w:rsidRPr="00E40CDB">
        <w:t>Копинг-тест</w:t>
      </w:r>
      <w:proofErr w:type="spellEnd"/>
      <w:r w:rsidRPr="00E40CDB">
        <w:t>» были выявлены связи со шкалами «Личностный рост», «</w:t>
      </w:r>
      <w:proofErr w:type="spellStart"/>
      <w:r w:rsidRPr="00E40CDB">
        <w:t>Самопринятие</w:t>
      </w:r>
      <w:proofErr w:type="spellEnd"/>
      <w:r w:rsidRPr="00E40CDB">
        <w:t>». Между шкалами «Планирование решения проблем» и «</w:t>
      </w:r>
      <w:proofErr w:type="spellStart"/>
      <w:r w:rsidRPr="00E40CDB">
        <w:t>Самопринятие</w:t>
      </w:r>
      <w:proofErr w:type="spellEnd"/>
      <w:r w:rsidRPr="00E40CDB">
        <w:t>», «Личностный рост» прослеживается связь.</w:t>
      </w:r>
    </w:p>
    <w:p w:rsidR="001E0462" w:rsidRPr="00E40CDB" w:rsidRDefault="001E0462" w:rsidP="001E0462">
      <w:pPr>
        <w:pStyle w:val="a7"/>
        <w:spacing w:line="360" w:lineRule="auto"/>
        <w:ind w:firstLine="708"/>
        <w:jc w:val="both"/>
      </w:pPr>
      <w:r w:rsidRPr="00E40CDB">
        <w:t xml:space="preserve">По результатам констатирующего эксперимента нами были выделены группы респондентов с разным уровнем психологического благополучия. Из данных респондентов нами были сформированы экспериментальная и контрольная группы. С респондентами </w:t>
      </w:r>
      <w:r w:rsidRPr="00E40CDB">
        <w:lastRenderedPageBreak/>
        <w:t xml:space="preserve">экспериментальной группы была реализована </w:t>
      </w:r>
      <w:proofErr w:type="spellStart"/>
      <w:r w:rsidRPr="00E40CDB">
        <w:t>тренинговую</w:t>
      </w:r>
      <w:proofErr w:type="spellEnd"/>
      <w:r w:rsidRPr="00E40CDB">
        <w:t xml:space="preserve"> программа по формированию </w:t>
      </w:r>
      <w:proofErr w:type="gramStart"/>
      <w:r w:rsidRPr="00E40CDB">
        <w:t>конструктивных</w:t>
      </w:r>
      <w:proofErr w:type="gramEnd"/>
      <w:r w:rsidRPr="00E40CDB">
        <w:t xml:space="preserve"> копинг-стратегий поведения.</w:t>
      </w:r>
    </w:p>
    <w:p w:rsidR="00E40CDB" w:rsidRPr="00E40CDB" w:rsidRDefault="00E40CDB" w:rsidP="001E0462">
      <w:pPr>
        <w:pStyle w:val="a7"/>
        <w:spacing w:line="360" w:lineRule="auto"/>
        <w:ind w:firstLine="708"/>
        <w:jc w:val="both"/>
      </w:pPr>
    </w:p>
    <w:p w:rsidR="00E40CDB" w:rsidRPr="00E40CDB" w:rsidRDefault="00E40CDB" w:rsidP="00E40CDB">
      <w:pPr>
        <w:pStyle w:val="ac"/>
        <w:numPr>
          <w:ilvl w:val="1"/>
          <w:numId w:val="16"/>
        </w:numPr>
        <w:spacing w:line="360" w:lineRule="auto"/>
        <w:rPr>
          <w:rStyle w:val="ab"/>
          <w:sz w:val="24"/>
          <w:szCs w:val="24"/>
        </w:rPr>
      </w:pPr>
      <w:proofErr w:type="gramStart"/>
      <w:r w:rsidRPr="00E40CDB">
        <w:rPr>
          <w:rStyle w:val="ab"/>
          <w:sz w:val="24"/>
          <w:szCs w:val="24"/>
        </w:rPr>
        <w:t>Программа тренинга по формированию конструктивных копинг-стратегий поведения у подростков с разным уровнем психологического благополучия</w:t>
      </w:r>
      <w:proofErr w:type="gramEnd"/>
    </w:p>
    <w:p w:rsidR="00E40CDB" w:rsidRPr="00E40CDB" w:rsidRDefault="00E40CDB" w:rsidP="00E40CDB">
      <w:pPr>
        <w:pStyle w:val="ac"/>
        <w:spacing w:line="360" w:lineRule="auto"/>
        <w:ind w:left="0" w:firstLine="709"/>
        <w:jc w:val="both"/>
        <w:rPr>
          <w:rStyle w:val="ab"/>
          <w:b/>
          <w:i w:val="0"/>
          <w:sz w:val="24"/>
          <w:szCs w:val="24"/>
        </w:rPr>
      </w:pPr>
      <w:r w:rsidRPr="00E40CDB">
        <w:rPr>
          <w:rStyle w:val="ab"/>
          <w:i w:val="0"/>
          <w:sz w:val="24"/>
          <w:szCs w:val="24"/>
        </w:rPr>
        <w:t xml:space="preserve">Подросток, </w:t>
      </w:r>
      <w:proofErr w:type="gramStart"/>
      <w:r w:rsidRPr="00E40CDB">
        <w:rPr>
          <w:rStyle w:val="ab"/>
          <w:i w:val="0"/>
          <w:sz w:val="24"/>
          <w:szCs w:val="24"/>
        </w:rPr>
        <w:t>находясь во взаимоотношении с людьми любой сферы жизни оказывается</w:t>
      </w:r>
      <w:proofErr w:type="gramEnd"/>
      <w:r w:rsidRPr="00E40CDB">
        <w:rPr>
          <w:rStyle w:val="ab"/>
          <w:i w:val="0"/>
          <w:sz w:val="24"/>
          <w:szCs w:val="24"/>
        </w:rPr>
        <w:t xml:space="preserve"> в ситуации постоянного выбора жизненных путей, поступков. В современных условиях, характеризующихся ускорением темпов развития и усложнением жизни общества, востребованной становится личность активная и жизнестойкая, способная быстро реагировать на изменяющиеся условия и строить индивидуальную жизненную стратегию. В связи с этим актуальной становится проблема выбора эффективных стратегий преодоления жизненных трудностей.</w:t>
      </w:r>
    </w:p>
    <w:p w:rsidR="00E40CDB" w:rsidRPr="00E40CDB" w:rsidRDefault="00E40CDB" w:rsidP="00E40CDB">
      <w:pPr>
        <w:pStyle w:val="a7"/>
        <w:spacing w:line="360" w:lineRule="auto"/>
        <w:ind w:firstLine="709"/>
        <w:jc w:val="both"/>
        <w:rPr>
          <w:rStyle w:val="ab"/>
          <w:i w:val="0"/>
        </w:rPr>
      </w:pPr>
      <w:r w:rsidRPr="00E40CDB">
        <w:rPr>
          <w:rStyle w:val="ab"/>
          <w:i w:val="0"/>
        </w:rPr>
        <w:t>На занятиях обучающиеся должны не столько приобрести очередную сумму определённых знаний, сколько овладеть навыками успешных стратегий поведения.</w:t>
      </w:r>
    </w:p>
    <w:p w:rsidR="00E40CDB" w:rsidRPr="00E40CDB" w:rsidRDefault="00E40CDB" w:rsidP="00E40CDB">
      <w:pPr>
        <w:pStyle w:val="a7"/>
        <w:spacing w:line="360" w:lineRule="auto"/>
        <w:ind w:firstLine="709"/>
        <w:jc w:val="both"/>
        <w:rPr>
          <w:iCs/>
        </w:rPr>
      </w:pPr>
      <w:proofErr w:type="gramStart"/>
      <w:r w:rsidRPr="00E40CDB">
        <w:t xml:space="preserve">Цель программы: формирование конструктивных копинг-стратегий поведения у подростков с разным типам уровнем психологического благополучия. </w:t>
      </w:r>
      <w:proofErr w:type="gramEnd"/>
    </w:p>
    <w:p w:rsidR="00E40CDB" w:rsidRPr="00E40CDB" w:rsidRDefault="00E40CDB" w:rsidP="00E40CDB">
      <w:pPr>
        <w:pStyle w:val="a7"/>
        <w:spacing w:line="360" w:lineRule="auto"/>
        <w:ind w:firstLine="709"/>
        <w:jc w:val="both"/>
      </w:pPr>
      <w:r w:rsidRPr="00E40CDB">
        <w:t xml:space="preserve">Для достижения поставленной цели была разработана </w:t>
      </w:r>
      <w:proofErr w:type="spellStart"/>
      <w:r w:rsidRPr="00E40CDB">
        <w:t>тренинговая</w:t>
      </w:r>
      <w:proofErr w:type="spellEnd"/>
      <w:r w:rsidRPr="00E40CDB">
        <w:t xml:space="preserve"> программа. Она была апробирована на практике. Продолжительность проведения работы составила 4 недели. Количество занятий – 10, с частотой встреч 2 раза в неделю. Продолжительность одного занятия – 45 минут. В качестве участников </w:t>
      </w:r>
      <w:proofErr w:type="spellStart"/>
      <w:r w:rsidRPr="00E40CDB">
        <w:t>тренинговой</w:t>
      </w:r>
      <w:proofErr w:type="spellEnd"/>
      <w:r w:rsidRPr="00E40CDB">
        <w:t xml:space="preserve"> работы выступили учащиеся 7-х классов МБОУ «СОШ» № </w:t>
      </w:r>
      <w:smartTag w:uri="urn:schemas-microsoft-com:office:smarttags" w:element="metricconverter">
        <w:smartTagPr>
          <w:attr w:name="ProductID" w:val="1 г"/>
        </w:smartTagPr>
        <w:r w:rsidRPr="00E40CDB">
          <w:t>1 г</w:t>
        </w:r>
      </w:smartTag>
      <w:r w:rsidRPr="00E40CDB">
        <w:t xml:space="preserve">. Лесосибирска, которые до этого приняли участие в первичном диагностическом обследовании. Общая численность выборки составила 45 человек. В экспериментальную группу вошли учащиеся 7-х классов в количестве 8 человек имеющие несформированные </w:t>
      </w:r>
      <w:proofErr w:type="spellStart"/>
      <w:r w:rsidRPr="00E40CDB">
        <w:t>копинг-стратегии</w:t>
      </w:r>
      <w:proofErr w:type="spellEnd"/>
      <w:r w:rsidRPr="00E40CDB">
        <w:t>. Контрольную группу составили учащиеся 7-х классов.</w:t>
      </w:r>
    </w:p>
    <w:p w:rsidR="00E40CDB" w:rsidRPr="00E40CDB" w:rsidRDefault="00E40CDB" w:rsidP="00E40CDB">
      <w:pPr>
        <w:pStyle w:val="a7"/>
        <w:spacing w:line="360" w:lineRule="auto"/>
        <w:ind w:firstLine="709"/>
        <w:jc w:val="both"/>
      </w:pPr>
      <w:r w:rsidRPr="00E40CDB">
        <w:t xml:space="preserve">Рассмотрим краткое содержание занятий.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2103"/>
        <w:gridCol w:w="2210"/>
        <w:gridCol w:w="2040"/>
        <w:gridCol w:w="1669"/>
        <w:gridCol w:w="1379"/>
      </w:tblGrid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№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Название занятия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 xml:space="preserve">Структура занятия 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Цель занятия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Оборудование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Время проведения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1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1.Приветствие. Знакомство.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2.Обсуждение и принятие правил тренинга.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3.Продолжение знакомства.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4.Упражнение «Хвастовство».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5.Упражнение «Контраргументы».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lastRenderedPageBreak/>
              <w:t>6.Упражнение «Я люблю, конечно, всех…»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7.Упражнение «Спасибо за приятное занятие».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 xml:space="preserve">Создание благоприятного социально- психологического климата, формирование установки на активную работу; знакомство тренера с участниками, а также </w:t>
            </w:r>
            <w:r w:rsidRPr="00E40CDB">
              <w:lastRenderedPageBreak/>
              <w:t>ознакомление с основными принципами работы психологического тренинга.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>, фломастеры, ручки, клубок ниток.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>2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 xml:space="preserve">Развитие </w:t>
            </w:r>
            <w:proofErr w:type="spellStart"/>
            <w:r w:rsidRPr="00E40CDB">
              <w:t>копин</w:t>
            </w:r>
            <w:proofErr w:type="gramStart"/>
            <w:r w:rsidRPr="00E40CDB">
              <w:t>г</w:t>
            </w:r>
            <w:proofErr w:type="spellEnd"/>
            <w:r w:rsidRPr="00E40CDB">
              <w:t>-</w:t>
            </w:r>
            <w:proofErr w:type="gramEnd"/>
            <w:r w:rsidRPr="00E40CDB">
              <w:t xml:space="preserve"> стратегий поиска и оказание социальной поддержки. Тренировка навыков социальн</w:t>
            </w:r>
            <w:proofErr w:type="gramStart"/>
            <w:r w:rsidRPr="00E40CDB">
              <w:t>о-</w:t>
            </w:r>
            <w:proofErr w:type="gramEnd"/>
            <w:r w:rsidRPr="00E40CDB">
              <w:t xml:space="preserve"> поддерживающего поведения.</w:t>
            </w:r>
          </w:p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1.Поиск и оказание социальной поддержки.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CDB">
              <w:t>2.Ознакомление с навыками поиска, восприятие и оказание социальной поддержки.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Ознакомление участников со стратегиями поиска и оказания социальной поддержки; обучение приемам поиска и оказания социальной поддержки.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бумаги, формат А</w:t>
            </w:r>
            <w:proofErr w:type="gramStart"/>
            <w:r w:rsidRPr="00E40CDB">
              <w:t>4</w:t>
            </w:r>
            <w:proofErr w:type="gramEnd"/>
            <w:r w:rsidRPr="00E40CDB">
              <w:t>, ручки.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3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 xml:space="preserve">Поведенческая </w:t>
            </w:r>
            <w:proofErr w:type="spellStart"/>
            <w:r w:rsidRPr="00E40CDB">
              <w:t>копин</w:t>
            </w:r>
            <w:proofErr w:type="gramStart"/>
            <w:r w:rsidRPr="00E40CDB">
              <w:t>г</w:t>
            </w:r>
            <w:proofErr w:type="spellEnd"/>
            <w:r w:rsidRPr="00E40CDB">
              <w:t>-</w:t>
            </w:r>
            <w:proofErr w:type="gramEnd"/>
            <w:r w:rsidRPr="00E40CDB">
              <w:t xml:space="preserve"> стратегия избегание.</w:t>
            </w:r>
          </w:p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 xml:space="preserve">1.Ознакомление с </w:t>
            </w:r>
            <w:proofErr w:type="spellStart"/>
            <w:r w:rsidRPr="00E40CDB">
              <w:t>копинг</w:t>
            </w:r>
            <w:proofErr w:type="spellEnd"/>
            <w:r w:rsidRPr="00E40CDB">
              <w:t xml:space="preserve"> стратегиями.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2.Осознание роли избегающего поведения в собственной жизни.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Ознакомление участников с понятием «поведенческая стратегия избегания», ее положительными и отрицательными моментами.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бумаги, формат А</w:t>
            </w:r>
            <w:proofErr w:type="gramStart"/>
            <w:r w:rsidRPr="00E40CDB">
              <w:t>4</w:t>
            </w:r>
            <w:proofErr w:type="gramEnd"/>
            <w:r w:rsidRPr="00E40CDB">
              <w:t>, ручки.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4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1.Приветствие «Здравствуйте! Сегодня я такой…».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2.Упражнение «Точка опоры».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3.Упражнение «Атомы- молекулы».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4.Упражнение «Я самый лучший».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5.Упражнение «Сильные стороны».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6.Упражнение «Аплодисменты».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Установление контакта с подростками, создание положительной мотивации к предстоящим занятиям; обучение приемам расслабления и снятие эмоционального напряжения, осознание своих положительных качеств, формирование доверительного стиля общения.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>, фломастеры, ручки.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5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1.Приветствие «Чем мы похожи».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lastRenderedPageBreak/>
              <w:t>2.Упражнение «Волшебный магазин».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3.Упражнение «Главное - второстепенное».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4.Упражнение «Личный герб».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5.Упражнение «Маяк».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6.Упражнение «Тропический дождь».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 xml:space="preserve">Обучение приемам </w:t>
            </w:r>
            <w:r w:rsidRPr="00E40CDB">
              <w:lastRenderedPageBreak/>
              <w:t>расслабления и снятие эмоционального напряжения; осмысление прожитой части своей жизни, значимости настоящих событий для будущего участников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 xml:space="preserve">, </w:t>
            </w:r>
            <w:r w:rsidRPr="00E40CDB">
              <w:lastRenderedPageBreak/>
              <w:t>фломастеры, ручки, цветные карандаши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lastRenderedPageBreak/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>6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1.Упражнение «Приветствие».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2.Упражнение «Комплимент».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3.Упражнение «Под микроскопом».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4.Упражнение «Принимаю ответственность на себя».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 xml:space="preserve">5.Упражнение «Я </w:t>
            </w:r>
            <w:proofErr w:type="gramStart"/>
            <w:r w:rsidRPr="00E40CDB">
              <w:t>–ц</w:t>
            </w:r>
            <w:proofErr w:type="gramEnd"/>
            <w:r w:rsidRPr="00E40CDB">
              <w:t>ентр воли».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6. Прощание.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 xml:space="preserve">Обучение находить в себе не только сильные, но и слабые стороны, повышение </w:t>
            </w:r>
            <w:proofErr w:type="spellStart"/>
            <w:r w:rsidRPr="00E40CDB">
              <w:t>самопонимания</w:t>
            </w:r>
            <w:proofErr w:type="spellEnd"/>
            <w:r w:rsidRPr="00E40CDB">
              <w:t xml:space="preserve"> на основе своих ограничений: положительных и отрицательных качеств, своих индивидуальных особенностей.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формата А</w:t>
            </w:r>
            <w:proofErr w:type="gramStart"/>
            <w:r w:rsidRPr="00E40CDB">
              <w:t>4</w:t>
            </w:r>
            <w:proofErr w:type="gramEnd"/>
            <w:r w:rsidRPr="00E40CDB">
              <w:t>, ручки.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rPr>
          <w:trHeight w:val="3388"/>
        </w:trPr>
        <w:tc>
          <w:tcPr>
            <w:tcW w:w="1595" w:type="dxa"/>
          </w:tcPr>
          <w:p w:rsidR="00E40CDB" w:rsidRPr="00E40CDB" w:rsidRDefault="00E40CDB" w:rsidP="00F306EE">
            <w:r w:rsidRPr="00E40CDB">
              <w:t>7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 xml:space="preserve">1.Упражнение «Пара </w:t>
            </w:r>
            <w:proofErr w:type="gramStart"/>
            <w:r w:rsidRPr="00E40CDB">
              <w:t>ласковых</w:t>
            </w:r>
            <w:proofErr w:type="gramEnd"/>
            <w:r w:rsidRPr="00E40CDB">
              <w:t>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2.Упражнение «Вопрос».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3.Упражнение «Проблема».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4. Упражнение «Преодоление».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5.Упражнение «Крокодил».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6.Упражнение «Аплодисменты».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Обучение осознанию своих проблем и поиску их решения, а также преодолению проблем.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>, ручки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8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1.Упражненение «Я рад тебя видеть».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2.Упражнение «Порой я балую себя».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 xml:space="preserve">3. Упражнение </w:t>
            </w:r>
            <w:r w:rsidRPr="00E40CDB">
              <w:lastRenderedPageBreak/>
              <w:t>«Письмо самому себе любимому».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4. Упражнение «Источник энергии».</w:t>
            </w:r>
          </w:p>
          <w:p w:rsidR="00E40CDB" w:rsidRPr="00E40CDB" w:rsidRDefault="00E40CDB" w:rsidP="00F306EE">
            <w:pPr>
              <w:widowControl w:val="0"/>
              <w:autoSpaceDE w:val="0"/>
              <w:autoSpaceDN w:val="0"/>
              <w:adjustRightInd w:val="0"/>
            </w:pPr>
            <w:r w:rsidRPr="00E40CDB">
              <w:t>5.Упражнение «Передай тепло по кругу».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 xml:space="preserve">Создание позитивных эмоциональных установок на доверительное общение; снятие напряжения, </w:t>
            </w:r>
            <w:r w:rsidRPr="00E40CDB">
              <w:lastRenderedPageBreak/>
              <w:t>ослабление тревоги.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>, фломастеры, газеты, свеча.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lastRenderedPageBreak/>
              <w:t>9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1.Упражнение «Чудное прикосновение».</w:t>
            </w:r>
          </w:p>
          <w:p w:rsidR="00E40CDB" w:rsidRPr="00E40CDB" w:rsidRDefault="00E40CDB" w:rsidP="00F306EE">
            <w:r w:rsidRPr="00E40CDB">
              <w:t>2.Упражнение «Передача движения по кругу».</w:t>
            </w:r>
          </w:p>
          <w:p w:rsidR="00E40CDB" w:rsidRPr="00E40CDB" w:rsidRDefault="00E40CDB" w:rsidP="00F306EE">
            <w:r w:rsidRPr="00E40CDB">
              <w:t>3.Упражнение «Зато».</w:t>
            </w:r>
          </w:p>
          <w:p w:rsidR="00E40CDB" w:rsidRPr="00E40CDB" w:rsidRDefault="00E40CDB" w:rsidP="00F306EE">
            <w:r w:rsidRPr="00E40CDB">
              <w:t>4.Упражнение «Расскажу о своем хозяине».</w:t>
            </w:r>
          </w:p>
          <w:p w:rsidR="00E40CDB" w:rsidRPr="00E40CDB" w:rsidRDefault="00E40CDB" w:rsidP="00F306EE">
            <w:r w:rsidRPr="00E40CDB">
              <w:t>5.Упражнение «Порхание бабочки».</w:t>
            </w:r>
          </w:p>
          <w:p w:rsidR="00E40CDB" w:rsidRPr="00E40CDB" w:rsidRDefault="00E40CDB" w:rsidP="00F306EE">
            <w:r w:rsidRPr="00E40CDB">
              <w:t>6.Упражнение «Лови удачу». Рефлексия.</w:t>
            </w:r>
          </w:p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Создание чувства ответственности, снижение уровня фрустрации, формирования умения отстаивать свою точку зрения, снятие напряжения.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>, фломастеры, ручки, мяч.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  <w:tr w:rsidR="00E40CDB" w:rsidRPr="00E40CDB" w:rsidTr="00F306EE">
        <w:tc>
          <w:tcPr>
            <w:tcW w:w="1595" w:type="dxa"/>
          </w:tcPr>
          <w:p w:rsidR="00E40CDB" w:rsidRPr="00E40CDB" w:rsidRDefault="00E40CDB" w:rsidP="00F306EE">
            <w:r w:rsidRPr="00E40CDB">
              <w:t>10</w:t>
            </w:r>
          </w:p>
        </w:tc>
        <w:tc>
          <w:tcPr>
            <w:tcW w:w="1595" w:type="dxa"/>
          </w:tcPr>
          <w:p w:rsidR="00E40CDB" w:rsidRPr="00E40CDB" w:rsidRDefault="00E40CDB" w:rsidP="00F306EE"/>
        </w:tc>
        <w:tc>
          <w:tcPr>
            <w:tcW w:w="1595" w:type="dxa"/>
          </w:tcPr>
          <w:p w:rsidR="00E40CDB" w:rsidRPr="00E40CDB" w:rsidRDefault="00E40CDB" w:rsidP="00F306EE">
            <w:r w:rsidRPr="00E40CDB">
              <w:t>1.Приветствие «Ассоциации».</w:t>
            </w:r>
          </w:p>
          <w:p w:rsidR="00E40CDB" w:rsidRPr="00E40CDB" w:rsidRDefault="00E40CDB" w:rsidP="00F306EE">
            <w:r w:rsidRPr="00E40CDB">
              <w:t>2.Упражнение «Общение».</w:t>
            </w:r>
          </w:p>
          <w:p w:rsidR="00E40CDB" w:rsidRPr="00E40CDB" w:rsidRDefault="00E40CDB" w:rsidP="00F306EE">
            <w:r w:rsidRPr="00E40CDB">
              <w:t>3.Упражнение «Пещера страхов».</w:t>
            </w:r>
          </w:p>
          <w:p w:rsidR="00E40CDB" w:rsidRPr="00E40CDB" w:rsidRDefault="00E40CDB" w:rsidP="00F306EE">
            <w:r w:rsidRPr="00E40CDB">
              <w:t>4.Упражнение «Правда или ложь».</w:t>
            </w:r>
          </w:p>
          <w:p w:rsidR="00E40CDB" w:rsidRPr="00E40CDB" w:rsidRDefault="00E40CDB" w:rsidP="00F306EE">
            <w:r w:rsidRPr="00E40CDB">
              <w:t>5.Упражнение «Заросший сад».</w:t>
            </w:r>
          </w:p>
          <w:p w:rsidR="00E40CDB" w:rsidRPr="00E40CDB" w:rsidRDefault="00E40CDB" w:rsidP="00F306EE">
            <w:r w:rsidRPr="00E40CDB">
              <w:t>6.Упражнение «Рукопожатия». Рефлексия.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Снятие агрессии, уменьшение напряжения, избавление от страхов.</w:t>
            </w:r>
          </w:p>
        </w:tc>
        <w:tc>
          <w:tcPr>
            <w:tcW w:w="1595" w:type="dxa"/>
          </w:tcPr>
          <w:p w:rsidR="00E40CDB" w:rsidRPr="00E40CDB" w:rsidRDefault="00E40CDB" w:rsidP="00F306EE">
            <w:r w:rsidRPr="00E40CDB">
              <w:t>Листы бумаги формата А</w:t>
            </w:r>
            <w:proofErr w:type="gramStart"/>
            <w:r w:rsidRPr="00E40CDB">
              <w:t>4</w:t>
            </w:r>
            <w:proofErr w:type="gramEnd"/>
            <w:r w:rsidRPr="00E40CDB">
              <w:t>, фломастеры, ручки, цветные карандаши</w:t>
            </w:r>
          </w:p>
        </w:tc>
        <w:tc>
          <w:tcPr>
            <w:tcW w:w="1596" w:type="dxa"/>
          </w:tcPr>
          <w:p w:rsidR="00E40CDB" w:rsidRPr="00E40CDB" w:rsidRDefault="00E40CDB" w:rsidP="00F306EE">
            <w:r w:rsidRPr="00E40CDB">
              <w:t>45 минут</w:t>
            </w:r>
          </w:p>
        </w:tc>
      </w:tr>
    </w:tbl>
    <w:p w:rsidR="00E40CDB" w:rsidRPr="00E40CDB" w:rsidRDefault="00E40CDB" w:rsidP="00E40CDB">
      <w:pPr>
        <w:pStyle w:val="a7"/>
        <w:spacing w:line="360" w:lineRule="auto"/>
        <w:jc w:val="both"/>
      </w:pPr>
    </w:p>
    <w:p w:rsidR="00E40CDB" w:rsidRPr="00E40CDB" w:rsidRDefault="00E40CDB" w:rsidP="001E0462">
      <w:pPr>
        <w:pStyle w:val="a7"/>
        <w:spacing w:line="360" w:lineRule="auto"/>
        <w:ind w:firstLine="708"/>
        <w:jc w:val="both"/>
      </w:pPr>
      <w:r w:rsidRPr="00E40CDB">
        <w:rPr>
          <w:i/>
        </w:rPr>
        <w:t>4.3 Анализ вторичных данных</w:t>
      </w:r>
    </w:p>
    <w:p w:rsidR="00E40CDB" w:rsidRPr="00E40CDB" w:rsidRDefault="00E40CDB" w:rsidP="00E40CDB">
      <w:pPr>
        <w:spacing w:before="100" w:beforeAutospacing="1" w:line="360" w:lineRule="auto"/>
        <w:ind w:firstLine="709"/>
        <w:contextualSpacing/>
        <w:jc w:val="both"/>
        <w:rPr>
          <w:color w:val="000000"/>
        </w:rPr>
      </w:pPr>
      <w:r w:rsidRPr="00E40CDB">
        <w:rPr>
          <w:color w:val="000000"/>
        </w:rPr>
        <w:t xml:space="preserve">Повторная диагностика общего уровня психологического благополучия выявила заметное его улучшение. Об этом говорит уменьшение количества испытуемых с низким уровнем. </w:t>
      </w:r>
    </w:p>
    <w:p w:rsidR="00E40CDB" w:rsidRPr="00E40CDB" w:rsidRDefault="00E40CDB" w:rsidP="00E40CDB">
      <w:pPr>
        <w:spacing w:line="360" w:lineRule="auto"/>
        <w:ind w:firstLine="708"/>
        <w:jc w:val="both"/>
      </w:pPr>
      <w:r w:rsidRPr="00E40CDB">
        <w:rPr>
          <w:lang w:eastAsia="ar-SA"/>
        </w:rPr>
        <w:lastRenderedPageBreak/>
        <w:t xml:space="preserve">Сопоставляя результаты повторной диагностики </w:t>
      </w:r>
      <w:r w:rsidRPr="00E40CDB">
        <w:t xml:space="preserve">способов преодоления трудностей. </w:t>
      </w:r>
      <w:r w:rsidRPr="00E40CDB">
        <w:rPr>
          <w:color w:val="000000"/>
        </w:rPr>
        <w:t xml:space="preserve">Анализируя представленные результаты, можем отметить следующее: все подростки экспериментальной группы (100%) стали </w:t>
      </w:r>
      <w:r w:rsidRPr="00E40CDB">
        <w:rPr>
          <w:bCs/>
          <w:color w:val="000000"/>
          <w:kern w:val="36"/>
        </w:rPr>
        <w:t>проявлять когнитивные усилия, чтобы отделиться от проблемной ситуации и уменьшить ее значимость. Возможно, это связано с желанием избежать неудачи и неготовностью к активному противостоянию негативным факторам среды. Подросткам свойственно направлять свои усилия на сохранение самообладания, для них характерен более высокий уровень самоконтроля. Это также говорит о том, что у них формируются способы контролировать себя и свое поведение в условиях конфликтной ситуации.</w:t>
      </w:r>
      <w:r w:rsidRPr="00E40CDB">
        <w:rPr>
          <w:color w:val="000000"/>
        </w:rPr>
        <w:t xml:space="preserve"> </w:t>
      </w:r>
      <w:proofErr w:type="gramStart"/>
      <w:r w:rsidRPr="00E40CDB">
        <w:rPr>
          <w:bCs/>
          <w:color w:val="000000"/>
          <w:kern w:val="36"/>
        </w:rPr>
        <w:t xml:space="preserve">Стали использовать преимущественно формы проблемно-ориентированный </w:t>
      </w:r>
      <w:proofErr w:type="spellStart"/>
      <w:r w:rsidRPr="00E40CDB">
        <w:rPr>
          <w:bCs/>
          <w:color w:val="000000"/>
          <w:kern w:val="36"/>
        </w:rPr>
        <w:t>копинга</w:t>
      </w:r>
      <w:proofErr w:type="spellEnd"/>
      <w:r w:rsidRPr="00E40CDB">
        <w:rPr>
          <w:bCs/>
          <w:color w:val="000000"/>
          <w:kern w:val="36"/>
        </w:rPr>
        <w:t>, направленные на анализ возникающих трудностей, поиск путей выхода из них.</w:t>
      </w:r>
      <w:proofErr w:type="gramEnd"/>
      <w:r w:rsidRPr="00E40CDB">
        <w:rPr>
          <w:color w:val="000000"/>
        </w:rPr>
        <w:t xml:space="preserve"> У 87,5 % исследуемых подростков </w:t>
      </w:r>
      <w:r w:rsidRPr="00E40CDB">
        <w:rPr>
          <w:bCs/>
          <w:color w:val="000000"/>
          <w:kern w:val="36"/>
        </w:rPr>
        <w:t xml:space="preserve">вера в свои собственные силы привела к формированию </w:t>
      </w:r>
      <w:proofErr w:type="spellStart"/>
      <w:r w:rsidRPr="00E40CDB">
        <w:rPr>
          <w:bCs/>
          <w:color w:val="000000"/>
          <w:kern w:val="36"/>
        </w:rPr>
        <w:t>копинга</w:t>
      </w:r>
      <w:proofErr w:type="spellEnd"/>
      <w:r w:rsidRPr="00E40CDB">
        <w:rPr>
          <w:bCs/>
          <w:color w:val="000000"/>
          <w:kern w:val="36"/>
        </w:rPr>
        <w:t xml:space="preserve">, направленному на положительную переоценку стрессовой ситуации. </w:t>
      </w:r>
      <w:r w:rsidRPr="00E40CDB">
        <w:t>Они стали использовать внешние ресурсы для разрешения проблемной ситуации и способны быстро снижать эмоциональное напряжение в ситуации стресса.</w:t>
      </w:r>
    </w:p>
    <w:p w:rsidR="00E40CDB" w:rsidRPr="00E40CDB" w:rsidRDefault="00E40CDB" w:rsidP="00E40CDB">
      <w:pPr>
        <w:spacing w:line="360" w:lineRule="auto"/>
        <w:ind w:firstLine="567"/>
        <w:jc w:val="both"/>
        <w:rPr>
          <w:color w:val="000000"/>
        </w:rPr>
      </w:pPr>
      <w:proofErr w:type="gramStart"/>
      <w:r w:rsidRPr="00E40CDB">
        <w:rPr>
          <w:color w:val="000000"/>
        </w:rPr>
        <w:t xml:space="preserve">Исходя из результатов, представленных в таблице можно увидеть, что при первичной диагностике у большинства испытуемых отмечался высокий уровень выраженности </w:t>
      </w:r>
      <w:proofErr w:type="spellStart"/>
      <w:r w:rsidRPr="00E40CDB">
        <w:rPr>
          <w:color w:val="000000"/>
        </w:rPr>
        <w:t>копинга</w:t>
      </w:r>
      <w:proofErr w:type="spellEnd"/>
      <w:r w:rsidRPr="00E40CDB">
        <w:rPr>
          <w:color w:val="000000"/>
        </w:rPr>
        <w:t xml:space="preserve">, который свидетельствует о выраженной </w:t>
      </w:r>
      <w:proofErr w:type="spellStart"/>
      <w:r w:rsidRPr="00E40CDB">
        <w:rPr>
          <w:color w:val="000000"/>
        </w:rPr>
        <w:t>дезадаптации</w:t>
      </w:r>
      <w:proofErr w:type="spellEnd"/>
      <w:r w:rsidRPr="00E40CDB">
        <w:rPr>
          <w:color w:val="000000"/>
        </w:rPr>
        <w:t xml:space="preserve"> подростков.</w:t>
      </w:r>
      <w:proofErr w:type="gramEnd"/>
      <w:r w:rsidRPr="00E40CDB">
        <w:rPr>
          <w:color w:val="000000"/>
        </w:rPr>
        <w:t xml:space="preserve"> По итогам повторной диагностики количество подростков, имеющих </w:t>
      </w:r>
      <w:proofErr w:type="spellStart"/>
      <w:r w:rsidRPr="00E40CDB">
        <w:rPr>
          <w:color w:val="000000"/>
        </w:rPr>
        <w:t>дезадаптацию</w:t>
      </w:r>
      <w:proofErr w:type="spellEnd"/>
      <w:r w:rsidRPr="00E40CDB">
        <w:rPr>
          <w:color w:val="000000"/>
        </w:rPr>
        <w:t xml:space="preserve">, значительно уменьшилось. </w:t>
      </w:r>
      <w:r w:rsidRPr="00E40CDB">
        <w:rPr>
          <w:color w:val="000000"/>
          <w:shd w:val="clear" w:color="auto" w:fill="FFFFFF"/>
        </w:rPr>
        <w:t xml:space="preserve">Снижением напряженности </w:t>
      </w:r>
      <w:proofErr w:type="spellStart"/>
      <w:r w:rsidRPr="00E40CDB">
        <w:rPr>
          <w:color w:val="000000"/>
          <w:shd w:val="clear" w:color="auto" w:fill="FFFFFF"/>
        </w:rPr>
        <w:t>копинга</w:t>
      </w:r>
      <w:proofErr w:type="spellEnd"/>
      <w:r w:rsidRPr="00E40CDB">
        <w:rPr>
          <w:color w:val="000000"/>
          <w:shd w:val="clear" w:color="auto" w:fill="FFFFFF"/>
        </w:rPr>
        <w:t xml:space="preserve"> и улучшения психологического благополучия считается разнообразие копинг-стратегий. Испытуемые с большим разнообразием копинг-стратегий переживают тот же уровень стресса, что и испытуемые с низким разнообразием </w:t>
      </w:r>
      <w:proofErr w:type="spellStart"/>
      <w:r w:rsidRPr="00E40CDB">
        <w:rPr>
          <w:color w:val="000000"/>
          <w:shd w:val="clear" w:color="auto" w:fill="FFFFFF"/>
        </w:rPr>
        <w:t>копингов</w:t>
      </w:r>
      <w:proofErr w:type="spellEnd"/>
      <w:r w:rsidRPr="00E40CDB">
        <w:rPr>
          <w:color w:val="000000"/>
          <w:shd w:val="clear" w:color="auto" w:fill="FFFFFF"/>
        </w:rPr>
        <w:t>, но их психологическое благополучие выше.</w:t>
      </w:r>
    </w:p>
    <w:p w:rsidR="00E40CDB" w:rsidRPr="00E40CDB" w:rsidRDefault="00E40CDB" w:rsidP="00E40CDB">
      <w:pPr>
        <w:spacing w:line="360" w:lineRule="auto"/>
        <w:ind w:firstLine="567"/>
        <w:jc w:val="both"/>
        <w:rPr>
          <w:color w:val="000000"/>
        </w:rPr>
      </w:pPr>
      <w:r w:rsidRPr="00E40CDB">
        <w:rPr>
          <w:color w:val="000000"/>
        </w:rPr>
        <w:t xml:space="preserve">Проанализировав результаты первичной и повторной диагностик, можно сделать вывод о том, что наблюдаются значительные изменения показателей первичной и повторной диагностики в экспериментальной группе. </w:t>
      </w:r>
    </w:p>
    <w:p w:rsidR="001E0462" w:rsidRPr="00E40CDB" w:rsidRDefault="001E0462" w:rsidP="007016B7">
      <w:pPr>
        <w:pStyle w:val="a7"/>
        <w:spacing w:line="360" w:lineRule="auto"/>
        <w:jc w:val="both"/>
        <w:rPr>
          <w:b/>
          <w:i/>
        </w:rPr>
      </w:pPr>
    </w:p>
    <w:p w:rsidR="00C93FF3" w:rsidRPr="00E40CDB" w:rsidRDefault="001E0462" w:rsidP="007016B7">
      <w:pPr>
        <w:pStyle w:val="a7"/>
        <w:numPr>
          <w:ilvl w:val="2"/>
          <w:numId w:val="2"/>
        </w:numPr>
        <w:spacing w:line="360" w:lineRule="auto"/>
        <w:jc w:val="both"/>
        <w:rPr>
          <w:b/>
          <w:i/>
        </w:rPr>
      </w:pPr>
      <w:r w:rsidRPr="00E40CDB">
        <w:rPr>
          <w:b/>
          <w:i/>
        </w:rPr>
        <w:t xml:space="preserve">Заключение </w:t>
      </w:r>
    </w:p>
    <w:p w:rsidR="007016B7" w:rsidRPr="00E40CDB" w:rsidRDefault="007016B7" w:rsidP="007016B7">
      <w:pPr>
        <w:pStyle w:val="ac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40CDB">
        <w:rPr>
          <w:color w:val="000000"/>
          <w:sz w:val="24"/>
          <w:szCs w:val="24"/>
        </w:rPr>
        <w:t>На основе теоретического анализа мы определили содержание понятия «</w:t>
      </w:r>
      <w:proofErr w:type="spellStart"/>
      <w:r w:rsidRPr="00E40CDB">
        <w:rPr>
          <w:color w:val="000000"/>
          <w:sz w:val="24"/>
          <w:szCs w:val="24"/>
        </w:rPr>
        <w:t>совладающее</w:t>
      </w:r>
      <w:proofErr w:type="spellEnd"/>
      <w:r w:rsidRPr="00E40CDB">
        <w:rPr>
          <w:color w:val="000000"/>
          <w:sz w:val="24"/>
          <w:szCs w:val="24"/>
        </w:rPr>
        <w:t xml:space="preserve"> поведение» означающее использование воли человека в си</w:t>
      </w:r>
      <w:r w:rsidRPr="00E40CDB">
        <w:rPr>
          <w:color w:val="000000"/>
          <w:sz w:val="24"/>
          <w:szCs w:val="24"/>
        </w:rPr>
        <w:softHyphen/>
        <w:t xml:space="preserve">туации, которая предполагает </w:t>
      </w:r>
      <w:proofErr w:type="spellStart"/>
      <w:r w:rsidRPr="00E40CDB">
        <w:rPr>
          <w:color w:val="000000"/>
          <w:sz w:val="24"/>
          <w:szCs w:val="24"/>
        </w:rPr>
        <w:t>сконцентрированность</w:t>
      </w:r>
      <w:proofErr w:type="spellEnd"/>
      <w:r w:rsidRPr="00E40CDB">
        <w:rPr>
          <w:color w:val="000000"/>
          <w:sz w:val="24"/>
          <w:szCs w:val="24"/>
        </w:rPr>
        <w:t xml:space="preserve"> и контроль над собой, т.е. над своими мыслями, желаниями, чувствами и т.д. Стили и стратегии </w:t>
      </w:r>
      <w:proofErr w:type="spellStart"/>
      <w:r w:rsidRPr="00E40CDB">
        <w:rPr>
          <w:color w:val="000000"/>
          <w:sz w:val="24"/>
          <w:szCs w:val="24"/>
        </w:rPr>
        <w:t>совладающего</w:t>
      </w:r>
      <w:proofErr w:type="spellEnd"/>
      <w:r w:rsidRPr="00E40CDB">
        <w:rPr>
          <w:color w:val="000000"/>
          <w:sz w:val="24"/>
          <w:szCs w:val="24"/>
        </w:rPr>
        <w:t xml:space="preserve"> поведения рассматриваются как отдельные элементы сознательного поведения, с помощью которых человек справляется с жизненными трудностями. </w:t>
      </w:r>
      <w:proofErr w:type="spellStart"/>
      <w:r w:rsidRPr="00E40CDB">
        <w:rPr>
          <w:color w:val="000000"/>
          <w:sz w:val="24"/>
          <w:szCs w:val="24"/>
        </w:rPr>
        <w:t>Копинг-поведение</w:t>
      </w:r>
      <w:proofErr w:type="spellEnd"/>
      <w:r w:rsidRPr="00E40CDB">
        <w:rPr>
          <w:color w:val="000000"/>
          <w:sz w:val="24"/>
          <w:szCs w:val="24"/>
        </w:rPr>
        <w:t xml:space="preserve"> подразумевает ин</w:t>
      </w:r>
      <w:r w:rsidRPr="00E40CDB">
        <w:rPr>
          <w:color w:val="000000"/>
          <w:sz w:val="24"/>
          <w:szCs w:val="24"/>
        </w:rPr>
        <w:softHyphen/>
        <w:t xml:space="preserve">дивидуальный способ </w:t>
      </w:r>
      <w:proofErr w:type="spellStart"/>
      <w:r w:rsidRPr="00E40CDB">
        <w:rPr>
          <w:color w:val="000000"/>
          <w:sz w:val="24"/>
          <w:szCs w:val="24"/>
        </w:rPr>
        <w:t>совладания</w:t>
      </w:r>
      <w:proofErr w:type="spellEnd"/>
      <w:r w:rsidRPr="00E40CDB">
        <w:rPr>
          <w:color w:val="000000"/>
          <w:sz w:val="24"/>
          <w:szCs w:val="24"/>
        </w:rPr>
        <w:t xml:space="preserve"> человека с затрудни</w:t>
      </w:r>
      <w:r w:rsidRPr="00E40CDB">
        <w:rPr>
          <w:color w:val="000000"/>
          <w:sz w:val="24"/>
          <w:szCs w:val="24"/>
        </w:rPr>
        <w:softHyphen/>
        <w:t xml:space="preserve">тельной ситуацией в соответствии с ее значимостью в его </w:t>
      </w:r>
      <w:r w:rsidRPr="00E40CDB">
        <w:rPr>
          <w:color w:val="000000"/>
          <w:sz w:val="24"/>
          <w:szCs w:val="24"/>
        </w:rPr>
        <w:lastRenderedPageBreak/>
        <w:t>жизни и с личностно-средовыми ресурсами, которые во многом определяют поведение человека.</w:t>
      </w:r>
    </w:p>
    <w:p w:rsidR="007016B7" w:rsidRPr="00E40CDB" w:rsidRDefault="007016B7" w:rsidP="007016B7">
      <w:pPr>
        <w:pStyle w:val="a7"/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Изучение зависимости между конструктивными стратегиями и ощущением психологического благополучия представляется достаточно важным, так как </w:t>
      </w:r>
      <w:proofErr w:type="gramStart"/>
      <w:r w:rsidRPr="00E40CDB">
        <w:rPr>
          <w:color w:val="000000"/>
        </w:rPr>
        <w:t>отражает насколько способность самостоятельного решения трудных ситуаций влияет</w:t>
      </w:r>
      <w:proofErr w:type="gramEnd"/>
      <w:r w:rsidRPr="00E40CDB">
        <w:rPr>
          <w:color w:val="000000"/>
        </w:rPr>
        <w:t xml:space="preserve"> на самоощущение подростков.</w:t>
      </w:r>
    </w:p>
    <w:p w:rsidR="007016B7" w:rsidRPr="00E40CDB" w:rsidRDefault="007016B7" w:rsidP="007016B7">
      <w:pPr>
        <w:pStyle w:val="a7"/>
        <w:spacing w:line="360" w:lineRule="auto"/>
        <w:ind w:firstLine="709"/>
        <w:jc w:val="both"/>
        <w:rPr>
          <w:color w:val="000000"/>
        </w:rPr>
      </w:pPr>
      <w:r w:rsidRPr="00E40CDB">
        <w:rPr>
          <w:color w:val="000000"/>
        </w:rPr>
        <w:t xml:space="preserve">Проблема психологического благополучия в значительной степени связана с ростом числа стрессовых ситуаций, усложнением </w:t>
      </w:r>
      <w:proofErr w:type="spellStart"/>
      <w:r w:rsidRPr="00E40CDB">
        <w:rPr>
          <w:color w:val="000000"/>
        </w:rPr>
        <w:t>конструктирования</w:t>
      </w:r>
      <w:proofErr w:type="spellEnd"/>
      <w:r w:rsidRPr="00E40CDB">
        <w:rPr>
          <w:color w:val="000000"/>
        </w:rPr>
        <w:t xml:space="preserve"> человеком собственной жизни, выбора жизненных ориентиров, трудностями социализации вследствие радикальных изменений структуры социальных норм и ценностей. </w:t>
      </w:r>
    </w:p>
    <w:p w:rsidR="007016B7" w:rsidRPr="00E40CDB" w:rsidRDefault="007016B7" w:rsidP="007016B7">
      <w:pPr>
        <w:pStyle w:val="a7"/>
        <w:spacing w:line="360" w:lineRule="auto"/>
        <w:ind w:firstLine="709"/>
        <w:jc w:val="both"/>
        <w:rPr>
          <w:iCs/>
          <w:color w:val="000000"/>
          <w:spacing w:val="6"/>
        </w:rPr>
      </w:pPr>
      <w:r w:rsidRPr="00E40CDB">
        <w:rPr>
          <w:iCs/>
          <w:color w:val="000000"/>
          <w:spacing w:val="6"/>
        </w:rPr>
        <w:t xml:space="preserve">Экспериментальное исследование, направленное на изучение конструктивных стратегий </w:t>
      </w:r>
      <w:proofErr w:type="spellStart"/>
      <w:r w:rsidRPr="00E40CDB">
        <w:rPr>
          <w:iCs/>
          <w:color w:val="000000"/>
          <w:spacing w:val="6"/>
        </w:rPr>
        <w:t>совладающего</w:t>
      </w:r>
      <w:proofErr w:type="spellEnd"/>
      <w:r w:rsidRPr="00E40CDB">
        <w:rPr>
          <w:iCs/>
          <w:color w:val="000000"/>
          <w:spacing w:val="6"/>
        </w:rPr>
        <w:t xml:space="preserve"> поведения у подростков   с разным уровнем психологического благополучия </w:t>
      </w:r>
      <w:r w:rsidRPr="00E40CDB">
        <w:rPr>
          <w:color w:val="000000"/>
        </w:rPr>
        <w:t xml:space="preserve">проводилось </w:t>
      </w:r>
      <w:r w:rsidRPr="00E40CDB">
        <w:rPr>
          <w:iCs/>
          <w:color w:val="000000"/>
          <w:spacing w:val="6"/>
        </w:rPr>
        <w:t xml:space="preserve">на базе МБОУ СОШ № </w:t>
      </w:r>
      <w:smartTag w:uri="urn:schemas-microsoft-com:office:smarttags" w:element="metricconverter">
        <w:smartTagPr>
          <w:attr w:name="ProductID" w:val="1 г"/>
        </w:smartTagPr>
        <w:r w:rsidRPr="00E40CDB">
          <w:rPr>
            <w:iCs/>
            <w:color w:val="000000"/>
            <w:spacing w:val="6"/>
          </w:rPr>
          <w:t>1 г</w:t>
        </w:r>
      </w:smartTag>
      <w:r w:rsidRPr="00E40CDB">
        <w:rPr>
          <w:iCs/>
          <w:color w:val="000000"/>
          <w:spacing w:val="6"/>
        </w:rPr>
        <w:t>. Лесосибирска.</w:t>
      </w:r>
      <w:r w:rsidRPr="00E40CDB">
        <w:rPr>
          <w:color w:val="000000"/>
        </w:rPr>
        <w:t xml:space="preserve"> </w:t>
      </w:r>
      <w:r w:rsidRPr="00E40CDB">
        <w:rPr>
          <w:iCs/>
          <w:color w:val="000000"/>
          <w:spacing w:val="6"/>
        </w:rPr>
        <w:t>В исследовании принимали участие 45 респондентов в возрасте 13 - 14 лет.</w:t>
      </w:r>
    </w:p>
    <w:p w:rsidR="007016B7" w:rsidRPr="00E40CDB" w:rsidRDefault="007016B7" w:rsidP="007016B7">
      <w:pPr>
        <w:pStyle w:val="ac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40CDB">
        <w:rPr>
          <w:color w:val="000000"/>
          <w:sz w:val="24"/>
          <w:szCs w:val="24"/>
        </w:rPr>
        <w:t xml:space="preserve">Полученные данные позволяют охарактеризовать респондентов подросткового возраста как лиц, умеющих регулировать свои чувства и действия, однако нуждающихся в поиске информационной, действенной и эмоциональной поддержки.  Возможно, они мысленно стремятся и прилагают поведенческие усилия к бегству или избеганию проблемы. Однако, несмотря на это, им свойственно прилагать усилия по созданию положительного значения с фокусированием на росте собственной личности, а также усилия по изменению ситуации, предполагающие определенную степень враждебности и готовности к риску.  Подростки имеют удовлетворительные, доверительные отношения с окружающими. Способны создавать условия и обстоятельства, подходящие для удовлетворения личных потребностей и достижения целей. Знают и принимают различные свои стороны, как положительные, так и отрицательные. Испытуемые используют различные конструктивные стратегии в преодолении трудностей. </w:t>
      </w:r>
    </w:p>
    <w:p w:rsidR="007016B7" w:rsidRPr="00E40CDB" w:rsidRDefault="007016B7" w:rsidP="007016B7">
      <w:pPr>
        <w:pStyle w:val="western"/>
        <w:spacing w:before="0" w:after="0" w:line="360" w:lineRule="auto"/>
        <w:ind w:firstLine="709"/>
        <w:contextualSpacing/>
        <w:jc w:val="both"/>
        <w:rPr>
          <w:color w:val="000000"/>
        </w:rPr>
      </w:pPr>
      <w:r w:rsidRPr="00E40CDB">
        <w:rPr>
          <w:color w:val="000000"/>
        </w:rPr>
        <w:t xml:space="preserve">Однако по итогам первичной диагностики была выделена группа подростков с высокой выраженностью </w:t>
      </w:r>
      <w:proofErr w:type="spellStart"/>
      <w:r w:rsidRPr="00E40CDB">
        <w:rPr>
          <w:color w:val="000000"/>
        </w:rPr>
        <w:t>копинга</w:t>
      </w:r>
      <w:proofErr w:type="spellEnd"/>
      <w:r w:rsidRPr="00E40CDB">
        <w:rPr>
          <w:color w:val="000000"/>
        </w:rPr>
        <w:t xml:space="preserve">. Поэтому нами был создан и реализован </w:t>
      </w:r>
      <w:r w:rsidRPr="00E40CDB">
        <w:rPr>
          <w:bCs/>
          <w:color w:val="000000"/>
        </w:rPr>
        <w:t xml:space="preserve">тренинг, направленный на формирование конструктивных стратегий </w:t>
      </w:r>
      <w:proofErr w:type="spellStart"/>
      <w:r w:rsidRPr="00E40CDB">
        <w:rPr>
          <w:bCs/>
          <w:color w:val="000000"/>
        </w:rPr>
        <w:t>совладающего</w:t>
      </w:r>
      <w:proofErr w:type="spellEnd"/>
      <w:r w:rsidRPr="00E40CDB">
        <w:rPr>
          <w:bCs/>
          <w:color w:val="000000"/>
        </w:rPr>
        <w:t xml:space="preserve"> поведения.</w:t>
      </w:r>
    </w:p>
    <w:p w:rsidR="007016B7" w:rsidRPr="00E40CDB" w:rsidRDefault="007016B7" w:rsidP="007016B7">
      <w:pPr>
        <w:pStyle w:val="western"/>
        <w:spacing w:before="0" w:after="0" w:line="360" w:lineRule="auto"/>
        <w:ind w:firstLine="709"/>
        <w:contextualSpacing/>
        <w:jc w:val="both"/>
        <w:rPr>
          <w:color w:val="000000"/>
        </w:rPr>
      </w:pPr>
      <w:r w:rsidRPr="00E40CDB">
        <w:rPr>
          <w:color w:val="000000"/>
        </w:rPr>
        <w:t>Результаты повторной диагностики свидетельствуют о наличии положительной динамики, что подтверждает эффективность реализованного тренинга. Кроме того, был проведён корреляционный анализ (</w:t>
      </w:r>
      <w:r w:rsidRPr="00E40CDB">
        <w:rPr>
          <w:color w:val="000000"/>
          <w:lang w:val="en-US"/>
        </w:rPr>
        <w:t>STATISTIKA</w:t>
      </w:r>
      <w:r w:rsidRPr="00E40CDB">
        <w:rPr>
          <w:color w:val="000000"/>
        </w:rPr>
        <w:t xml:space="preserve"> 6.0.) результатов исследования, подтвердивший взаимосвязь психологического благополучия и </w:t>
      </w:r>
      <w:proofErr w:type="spellStart"/>
      <w:r w:rsidRPr="00E40CDB">
        <w:rPr>
          <w:color w:val="000000"/>
        </w:rPr>
        <w:t>копинг</w:t>
      </w:r>
      <w:proofErr w:type="spellEnd"/>
      <w:r w:rsidRPr="00E40CDB">
        <w:rPr>
          <w:color w:val="000000"/>
        </w:rPr>
        <w:t xml:space="preserve"> стратегий.</w:t>
      </w:r>
    </w:p>
    <w:p w:rsidR="007016B7" w:rsidRDefault="007016B7" w:rsidP="007016B7">
      <w:pPr>
        <w:pStyle w:val="a7"/>
        <w:spacing w:line="360" w:lineRule="auto"/>
        <w:ind w:left="786"/>
        <w:jc w:val="both"/>
        <w:rPr>
          <w:b/>
          <w:i/>
        </w:rPr>
      </w:pPr>
    </w:p>
    <w:p w:rsidR="00E40CDB" w:rsidRPr="00E40CDB" w:rsidRDefault="00E40CDB" w:rsidP="007016B7">
      <w:pPr>
        <w:pStyle w:val="a7"/>
        <w:spacing w:line="360" w:lineRule="auto"/>
        <w:ind w:left="786"/>
        <w:jc w:val="both"/>
        <w:rPr>
          <w:b/>
          <w:i/>
        </w:rPr>
      </w:pPr>
    </w:p>
    <w:p w:rsidR="007016B7" w:rsidRPr="00E40CDB" w:rsidRDefault="007016B7" w:rsidP="007016B7">
      <w:pPr>
        <w:pStyle w:val="a7"/>
        <w:spacing w:line="360" w:lineRule="auto"/>
        <w:ind w:left="786"/>
        <w:jc w:val="both"/>
        <w:rPr>
          <w:b/>
          <w:i/>
        </w:rPr>
      </w:pPr>
      <w:r w:rsidRPr="00E40CDB">
        <w:rPr>
          <w:b/>
          <w:i/>
        </w:rPr>
        <w:lastRenderedPageBreak/>
        <w:t>Литература</w:t>
      </w:r>
    </w:p>
    <w:p w:rsidR="007016B7" w:rsidRPr="00E40CDB" w:rsidRDefault="00D6201E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t xml:space="preserve">  </w:t>
      </w:r>
      <w:r w:rsidR="007016B7" w:rsidRPr="00E40CDB">
        <w:rPr>
          <w:color w:val="000000"/>
        </w:rPr>
        <w:t xml:space="preserve">Адлер, А. Индивидуальная психология. – М.: Мирт, 2003. – 256 </w:t>
      </w:r>
      <w:proofErr w:type="gramStart"/>
      <w:r w:rsidR="007016B7" w:rsidRPr="00E40CDB">
        <w:rPr>
          <w:color w:val="000000"/>
        </w:rPr>
        <w:t>с</w:t>
      </w:r>
      <w:proofErr w:type="gramEnd"/>
      <w:r w:rsidR="007016B7" w:rsidRPr="00E40CDB">
        <w:rPr>
          <w:color w:val="000000"/>
        </w:rPr>
        <w:t>.</w:t>
      </w:r>
    </w:p>
    <w:p w:rsidR="007016B7" w:rsidRPr="00E40CDB" w:rsidRDefault="007016B7" w:rsidP="007016B7">
      <w:pPr>
        <w:pStyle w:val="a7"/>
        <w:numPr>
          <w:ilvl w:val="0"/>
          <w:numId w:val="5"/>
        </w:numPr>
        <w:spacing w:line="360" w:lineRule="auto"/>
        <w:jc w:val="both"/>
      </w:pPr>
      <w:r w:rsidRPr="00E40CDB">
        <w:t xml:space="preserve">Абрамова, Г.С. Возрастная психология. </w:t>
      </w:r>
      <w:r w:rsidRPr="00E40CDB">
        <w:rPr>
          <w:color w:val="000000"/>
        </w:rPr>
        <w:t>–</w:t>
      </w:r>
      <w:r w:rsidRPr="00E40CDB">
        <w:t xml:space="preserve"> М.: Академия, Раритет, 2001. – </w:t>
      </w:r>
    </w:p>
    <w:p w:rsidR="007016B7" w:rsidRPr="00E40CDB" w:rsidRDefault="007016B7" w:rsidP="007016B7">
      <w:pPr>
        <w:pStyle w:val="a7"/>
        <w:spacing w:line="360" w:lineRule="auto"/>
        <w:ind w:left="644"/>
        <w:jc w:val="both"/>
      </w:pPr>
      <w:r w:rsidRPr="00E40CDB">
        <w:t>396 с.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proofErr w:type="spellStart"/>
      <w:r w:rsidRPr="00E40CDB">
        <w:t>Битюцкая</w:t>
      </w:r>
      <w:proofErr w:type="spellEnd"/>
      <w:r w:rsidRPr="00E40CDB">
        <w:t xml:space="preserve">, Е.В. Современные подходы к изучению </w:t>
      </w:r>
      <w:proofErr w:type="spellStart"/>
      <w:r w:rsidRPr="00E40CDB">
        <w:t>совладания</w:t>
      </w:r>
      <w:proofErr w:type="spellEnd"/>
      <w:r w:rsidRPr="00E40CDB">
        <w:t xml:space="preserve"> с трудными жизненными ситуациями / Е.В. </w:t>
      </w:r>
      <w:proofErr w:type="spellStart"/>
      <w:r w:rsidRPr="00E40CDB">
        <w:t>Битюцкая</w:t>
      </w:r>
      <w:proofErr w:type="spellEnd"/>
      <w:r w:rsidRPr="00E40CDB">
        <w:t xml:space="preserve"> // Вестник московского университета. Психология. – 2011. </w:t>
      </w:r>
      <w:r w:rsidRPr="00E40CDB">
        <w:rPr>
          <w:color w:val="000000"/>
        </w:rPr>
        <w:t>–</w:t>
      </w:r>
      <w:r w:rsidRPr="00E40CDB">
        <w:t xml:space="preserve"> № 1. – С. 100 </w:t>
      </w:r>
      <w:r w:rsidRPr="00E40CDB">
        <w:rPr>
          <w:color w:val="000000"/>
        </w:rPr>
        <w:t>–</w:t>
      </w:r>
      <w:r w:rsidRPr="00E40CDB">
        <w:t>110.</w:t>
      </w:r>
    </w:p>
    <w:p w:rsidR="007016B7" w:rsidRPr="00E40CDB" w:rsidRDefault="007016B7" w:rsidP="007016B7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color w:val="000000"/>
        </w:rPr>
      </w:pPr>
      <w:proofErr w:type="spellStart"/>
      <w:r w:rsidRPr="00E40CDB">
        <w:t>Будасси</w:t>
      </w:r>
      <w:proofErr w:type="spellEnd"/>
      <w:r w:rsidRPr="00E40CDB">
        <w:t xml:space="preserve">, С.А. Защитные механизмы личности. – М.: АСТ </w:t>
      </w:r>
      <w:r w:rsidRPr="00E40CDB">
        <w:rPr>
          <w:color w:val="000000"/>
        </w:rPr>
        <w:t xml:space="preserve">– </w:t>
      </w:r>
      <w:r w:rsidRPr="00E40CDB">
        <w:t xml:space="preserve">пресс, 2005. </w:t>
      </w:r>
      <w:r w:rsidRPr="00E40CDB">
        <w:rPr>
          <w:color w:val="000000"/>
        </w:rPr>
        <w:t>–</w:t>
      </w:r>
      <w:r w:rsidRPr="00E40CDB">
        <w:t xml:space="preserve">216 </w:t>
      </w:r>
      <w:proofErr w:type="gramStart"/>
      <w:r w:rsidRPr="00E40CDB">
        <w:t>с</w:t>
      </w:r>
      <w:proofErr w:type="gramEnd"/>
      <w:r w:rsidRPr="00E40CDB"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proofErr w:type="spellStart"/>
      <w:r w:rsidRPr="00E40CDB">
        <w:t>Бассин</w:t>
      </w:r>
      <w:proofErr w:type="spellEnd"/>
      <w:r w:rsidRPr="00E40CDB">
        <w:t xml:space="preserve">, Ф.В. О силе «Я» и «психологической защите» / Ф.В. </w:t>
      </w:r>
      <w:proofErr w:type="spellStart"/>
      <w:r w:rsidRPr="00E40CDB">
        <w:t>Бассин</w:t>
      </w:r>
      <w:proofErr w:type="spellEnd"/>
      <w:r w:rsidRPr="00E40CDB">
        <w:t xml:space="preserve"> // Вопросы философии. – 2009. – № 2. – С. 118 </w:t>
      </w:r>
      <w:r w:rsidRPr="00E40CDB">
        <w:rPr>
          <w:color w:val="000000"/>
        </w:rPr>
        <w:t xml:space="preserve">– </w:t>
      </w:r>
      <w:r w:rsidRPr="00E40CDB">
        <w:t xml:space="preserve">125. 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Волков, Б.С. Психология подростка. – М.: Академический Проект: Гаудеамус, 2005. – 216 </w:t>
      </w:r>
      <w:proofErr w:type="gramStart"/>
      <w:r w:rsidRPr="00E40CDB">
        <w:t>с</w:t>
      </w:r>
      <w:proofErr w:type="gramEnd"/>
      <w:r w:rsidRPr="00E40CDB">
        <w:t>.</w:t>
      </w:r>
    </w:p>
    <w:p w:rsidR="007016B7" w:rsidRPr="00E40CDB" w:rsidRDefault="007016B7" w:rsidP="007016B7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color w:val="000000"/>
        </w:rPr>
      </w:pPr>
      <w:r w:rsidRPr="00E40CDB">
        <w:rPr>
          <w:color w:val="000000"/>
        </w:rPr>
        <w:t xml:space="preserve">Грановская, Р.М. Защита личности: Психологические механизмы /  </w:t>
      </w:r>
      <w:r w:rsidRPr="00E40CDB">
        <w:rPr>
          <w:color w:val="000000"/>
        </w:rPr>
        <w:br/>
        <w:t xml:space="preserve">Р.М. Грановская, И.М. Никольская. – СПб.: Знание, Свет, 2009. – 331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proofErr w:type="spellStart"/>
      <w:r w:rsidRPr="00E40CDB">
        <w:rPr>
          <w:rStyle w:val="author"/>
          <w:color w:val="000000"/>
        </w:rPr>
        <w:t>Голомб</w:t>
      </w:r>
      <w:proofErr w:type="spellEnd"/>
      <w:r w:rsidRPr="00E40CDB">
        <w:rPr>
          <w:rStyle w:val="author"/>
          <w:color w:val="000000"/>
        </w:rPr>
        <w:t xml:space="preserve">, А. </w:t>
      </w:r>
      <w:hyperlink r:id="rId7" w:history="1">
        <w:r w:rsidRPr="00E40CDB">
          <w:rPr>
            <w:rStyle w:val="a3"/>
            <w:color w:val="000000"/>
            <w:u w:val="none"/>
          </w:rPr>
          <w:t xml:space="preserve">Как мы объясняем свои ошибки: </w:t>
        </w:r>
        <w:proofErr w:type="spellStart"/>
        <w:r w:rsidRPr="00E40CDB">
          <w:rPr>
            <w:rStyle w:val="a3"/>
            <w:color w:val="000000"/>
            <w:u w:val="none"/>
          </w:rPr>
          <w:t>контрперенос</w:t>
        </w:r>
        <w:proofErr w:type="spellEnd"/>
        <w:r w:rsidRPr="00E40CDB">
          <w:rPr>
            <w:rStyle w:val="a3"/>
            <w:color w:val="000000"/>
            <w:u w:val="none"/>
          </w:rPr>
          <w:t>, проекции и отторжение</w:t>
        </w:r>
      </w:hyperlink>
      <w:r w:rsidRPr="00E40CDB">
        <w:rPr>
          <w:rStyle w:val="title"/>
          <w:color w:val="000000"/>
        </w:rPr>
        <w:t xml:space="preserve"> / А. </w:t>
      </w:r>
      <w:proofErr w:type="spellStart"/>
      <w:r w:rsidRPr="00E40CDB">
        <w:rPr>
          <w:rStyle w:val="title"/>
          <w:color w:val="000000"/>
        </w:rPr>
        <w:t>Голомб</w:t>
      </w:r>
      <w:proofErr w:type="spellEnd"/>
      <w:r w:rsidRPr="00E40CDB">
        <w:rPr>
          <w:rStyle w:val="title"/>
          <w:color w:val="000000"/>
        </w:rPr>
        <w:t xml:space="preserve"> // </w:t>
      </w:r>
      <w:r w:rsidRPr="00E40CDB">
        <w:rPr>
          <w:color w:val="000000"/>
        </w:rPr>
        <w:t>Журнал практической психологии и психоанализа. – 2008. – № 3. – С. 37 – 42.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color w:val="000000"/>
          <w:shd w:val="clear" w:color="auto" w:fill="F8F8F8"/>
        </w:rPr>
      </w:pPr>
      <w:proofErr w:type="spellStart"/>
      <w:r w:rsidRPr="00E40CDB">
        <w:rPr>
          <w:color w:val="000000"/>
        </w:rPr>
        <w:t>Голубева</w:t>
      </w:r>
      <w:proofErr w:type="spellEnd"/>
      <w:r w:rsidRPr="00E40CDB">
        <w:rPr>
          <w:color w:val="000000"/>
        </w:rPr>
        <w:t xml:space="preserve">, Н.М. К проблеме дифференциации понятий психологического и субъективного благополучия личности / Н.М. </w:t>
      </w:r>
      <w:proofErr w:type="spellStart"/>
      <w:r w:rsidRPr="00E40CDB">
        <w:rPr>
          <w:color w:val="000000"/>
        </w:rPr>
        <w:t>Голубева</w:t>
      </w:r>
      <w:proofErr w:type="spellEnd"/>
      <w:r w:rsidRPr="00E40CDB">
        <w:rPr>
          <w:color w:val="000000"/>
        </w:rPr>
        <w:t xml:space="preserve"> // Известия саратовского университета им. Н.Г. Чернышевского. Новая серия. </w:t>
      </w:r>
      <w:proofErr w:type="spellStart"/>
      <w:r w:rsidRPr="00E40CDB">
        <w:rPr>
          <w:color w:val="000000"/>
        </w:rPr>
        <w:t>Акмеология</w:t>
      </w:r>
      <w:proofErr w:type="spellEnd"/>
      <w:r w:rsidRPr="00E40CDB">
        <w:rPr>
          <w:color w:val="000000"/>
        </w:rPr>
        <w:t xml:space="preserve"> образования. Психология развития. – 2010. – № 3. – Т. 3. – с. 36-42</w:t>
      </w:r>
    </w:p>
    <w:p w:rsidR="007016B7" w:rsidRPr="00E40CDB" w:rsidRDefault="007016B7" w:rsidP="007016B7">
      <w:pPr>
        <w:pStyle w:val="western"/>
        <w:numPr>
          <w:ilvl w:val="0"/>
          <w:numId w:val="5"/>
        </w:numPr>
        <w:spacing w:before="0" w:after="0" w:line="360" w:lineRule="auto"/>
        <w:jc w:val="both"/>
        <w:rPr>
          <w:rStyle w:val="af0"/>
          <w:rFonts w:eastAsia="Times New Roman"/>
          <w:i w:val="0"/>
          <w:iCs w:val="0"/>
          <w:color w:val="000000"/>
        </w:rPr>
      </w:pPr>
      <w:r w:rsidRPr="00E40CDB">
        <w:rPr>
          <w:color w:val="000000"/>
        </w:rPr>
        <w:t xml:space="preserve"> Журбин, В.И. Понятие психологической защиты в концепциях З.Фрейда и </w:t>
      </w:r>
      <w:proofErr w:type="spellStart"/>
      <w:r w:rsidRPr="00E40CDB">
        <w:rPr>
          <w:color w:val="000000"/>
        </w:rPr>
        <w:t>К.Роджерса</w:t>
      </w:r>
      <w:proofErr w:type="spellEnd"/>
      <w:r w:rsidRPr="00E40CDB">
        <w:rPr>
          <w:color w:val="000000"/>
        </w:rPr>
        <w:t xml:space="preserve">  /  В.И. Журбин  //  Вопросы психологии. – 2009. – № 4. – С. 14 – 23</w:t>
      </w:r>
      <w:r w:rsidRPr="00E40CDB">
        <w:rPr>
          <w:rFonts w:eastAsia="Times New Roman"/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rStyle w:val="af0"/>
          <w:i w:val="0"/>
          <w:color w:val="000000"/>
        </w:rPr>
      </w:pPr>
      <w:r w:rsidRPr="00E40CDB">
        <w:rPr>
          <w:rStyle w:val="af0"/>
          <w:i w:val="0"/>
          <w:color w:val="000000"/>
        </w:rPr>
        <w:t xml:space="preserve"> Жуковская, Л.В. Шкала психологического благополучия К. </w:t>
      </w:r>
      <w:proofErr w:type="spellStart"/>
      <w:r w:rsidRPr="00E40CDB">
        <w:rPr>
          <w:rStyle w:val="af0"/>
          <w:i w:val="0"/>
          <w:color w:val="000000"/>
        </w:rPr>
        <w:t>Рифф</w:t>
      </w:r>
      <w:proofErr w:type="spellEnd"/>
      <w:r w:rsidRPr="00E40CDB">
        <w:rPr>
          <w:rStyle w:val="af0"/>
          <w:i w:val="0"/>
          <w:color w:val="000000"/>
        </w:rPr>
        <w:t xml:space="preserve"> /  </w:t>
      </w:r>
      <w:r w:rsidRPr="00E40CDB">
        <w:rPr>
          <w:rStyle w:val="af0"/>
          <w:i w:val="0"/>
          <w:color w:val="000000"/>
        </w:rPr>
        <w:br/>
        <w:t xml:space="preserve">Л.В. Жуковская, Е.Г. </w:t>
      </w:r>
      <w:proofErr w:type="spellStart"/>
      <w:r w:rsidRPr="00E40CDB">
        <w:rPr>
          <w:rStyle w:val="af0"/>
          <w:i w:val="0"/>
          <w:color w:val="000000"/>
        </w:rPr>
        <w:t>Трошихина</w:t>
      </w:r>
      <w:proofErr w:type="spellEnd"/>
      <w:r w:rsidRPr="00E40CDB">
        <w:rPr>
          <w:rStyle w:val="af0"/>
          <w:i w:val="0"/>
          <w:color w:val="000000"/>
        </w:rPr>
        <w:t xml:space="preserve"> // Психологический журнал / Ред. </w:t>
      </w:r>
      <w:r w:rsidRPr="00E40CDB">
        <w:rPr>
          <w:rStyle w:val="af0"/>
          <w:i w:val="0"/>
          <w:color w:val="000000"/>
        </w:rPr>
        <w:br/>
        <w:t>А.Л. Журавлев. – М: Наука. – 2011. – Т. 32. № 2. – С. 82</w:t>
      </w:r>
      <w:r w:rsidRPr="00E40CDB">
        <w:rPr>
          <w:rStyle w:val="af0"/>
          <w:i w:val="0"/>
          <w:color w:val="000000"/>
          <w:lang w:val="en-US"/>
        </w:rPr>
        <w:t xml:space="preserve"> </w:t>
      </w:r>
      <w:r w:rsidRPr="00E40CDB">
        <w:rPr>
          <w:color w:val="000000"/>
        </w:rPr>
        <w:t>–</w:t>
      </w:r>
      <w:r w:rsidRPr="00E40CDB">
        <w:rPr>
          <w:color w:val="000000"/>
          <w:lang w:val="en-US"/>
        </w:rPr>
        <w:t xml:space="preserve"> </w:t>
      </w:r>
      <w:r w:rsidRPr="00E40CDB">
        <w:rPr>
          <w:rStyle w:val="af0"/>
          <w:i w:val="0"/>
          <w:color w:val="000000"/>
        </w:rPr>
        <w:t xml:space="preserve">93. 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t xml:space="preserve">Крюкова, Т.Л. Человек как субъект </w:t>
      </w:r>
      <w:proofErr w:type="spellStart"/>
      <w:r w:rsidRPr="00E40CDB">
        <w:t>совладающего</w:t>
      </w:r>
      <w:proofErr w:type="spellEnd"/>
      <w:r w:rsidRPr="00E40CDB">
        <w:t xml:space="preserve"> поведения / </w:t>
      </w:r>
      <w:r w:rsidRPr="00E40CDB">
        <w:br/>
        <w:t xml:space="preserve">Т.Л.      Крюкова // Психологический журнал. – 2008. </w:t>
      </w:r>
      <w:r w:rsidRPr="00E40CDB">
        <w:rPr>
          <w:color w:val="000000"/>
        </w:rPr>
        <w:t>–</w:t>
      </w:r>
      <w:r w:rsidRPr="00E40CDB">
        <w:t xml:space="preserve"> № 2. – С. 88 </w:t>
      </w:r>
      <w:r w:rsidRPr="00E40CDB">
        <w:rPr>
          <w:color w:val="000000"/>
        </w:rPr>
        <w:t>–</w:t>
      </w:r>
      <w:r w:rsidRPr="00E40CDB">
        <w:rPr>
          <w:color w:val="000000"/>
          <w:lang w:val="en-US"/>
        </w:rPr>
        <w:t xml:space="preserve"> </w:t>
      </w:r>
      <w:r w:rsidRPr="00E40CDB">
        <w:t>95.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t xml:space="preserve"> Крюкова, Т.Л. </w:t>
      </w:r>
      <w:r w:rsidRPr="00E40CDB">
        <w:rPr>
          <w:rFonts w:eastAsia="TimesNewRomanPS-BoldMT"/>
        </w:rPr>
        <w:t xml:space="preserve">Психология </w:t>
      </w:r>
      <w:proofErr w:type="spellStart"/>
      <w:r w:rsidRPr="00E40CDB">
        <w:rPr>
          <w:rFonts w:eastAsia="TimesNewRomanPSMT"/>
        </w:rPr>
        <w:t>совладающего</w:t>
      </w:r>
      <w:proofErr w:type="spellEnd"/>
      <w:r w:rsidRPr="00E40CDB">
        <w:rPr>
          <w:rFonts w:eastAsia="TimesNewRomanPSMT"/>
        </w:rPr>
        <w:t xml:space="preserve"> поведения</w:t>
      </w:r>
      <w:proofErr w:type="gramStart"/>
      <w:r w:rsidRPr="00E40CDB">
        <w:rPr>
          <w:rFonts w:eastAsia="TimesNewRomanPSMT"/>
        </w:rPr>
        <w:t xml:space="preserve"> :</w:t>
      </w:r>
      <w:proofErr w:type="gramEnd"/>
      <w:r w:rsidRPr="00E40CDB">
        <w:rPr>
          <w:rFonts w:eastAsia="TimesNewRomanPSMT"/>
        </w:rPr>
        <w:t xml:space="preserve"> материалы Международной научно – практической конференции 16 – 18 мая 2007. / отв. ред.: Е.А. Сергиенко, Т.Л. Крюкова. –</w:t>
      </w:r>
      <w:r w:rsidRPr="00E40CDB">
        <w:t xml:space="preserve"> </w:t>
      </w:r>
      <w:r w:rsidRPr="00E40CDB">
        <w:rPr>
          <w:rFonts w:eastAsia="TimesNewRomanPSMT"/>
        </w:rPr>
        <w:t xml:space="preserve">Кострома.: </w:t>
      </w:r>
      <w:proofErr w:type="spellStart"/>
      <w:proofErr w:type="gramStart"/>
      <w:r w:rsidRPr="00E40CDB">
        <w:rPr>
          <w:rFonts w:eastAsia="TimesNewRomanPSMT"/>
        </w:rPr>
        <w:t>Изд</w:t>
      </w:r>
      <w:proofErr w:type="spellEnd"/>
      <w:proofErr w:type="gramEnd"/>
      <w:r w:rsidRPr="00E40CDB">
        <w:rPr>
          <w:rFonts w:eastAsia="TimesNewRomanPSMT"/>
        </w:rPr>
        <w:t xml:space="preserve"> – во КГУ им. Н.А.Некрасова, 2007. – 426 с.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rPr>
          <w:rFonts w:eastAsia="TimesNewRomanPSMT"/>
        </w:rPr>
        <w:t xml:space="preserve"> Крюкова, Т.Л. </w:t>
      </w:r>
      <w:r w:rsidRPr="00E40CDB">
        <w:rPr>
          <w:rFonts w:eastAsia="TimesNewRomanPS-BoldMT"/>
          <w:bCs/>
        </w:rPr>
        <w:t xml:space="preserve">Психология </w:t>
      </w:r>
      <w:r w:rsidRPr="00E40CDB">
        <w:rPr>
          <w:rFonts w:eastAsia="TimesNewRomanPSMT"/>
        </w:rPr>
        <w:t xml:space="preserve">стресса и </w:t>
      </w:r>
      <w:proofErr w:type="spellStart"/>
      <w:r w:rsidRPr="00E40CDB">
        <w:rPr>
          <w:rFonts w:eastAsia="TimesNewRomanPSMT"/>
        </w:rPr>
        <w:t>совладающего</w:t>
      </w:r>
      <w:proofErr w:type="spellEnd"/>
      <w:r w:rsidRPr="00E40CDB">
        <w:rPr>
          <w:rFonts w:eastAsia="TimesNewRomanPSMT"/>
        </w:rPr>
        <w:t xml:space="preserve"> поведения</w:t>
      </w:r>
      <w:proofErr w:type="gramStart"/>
      <w:r w:rsidRPr="00E40CDB">
        <w:rPr>
          <w:rFonts w:eastAsia="TimesNewRomanPSMT"/>
        </w:rPr>
        <w:t xml:space="preserve"> :</w:t>
      </w:r>
      <w:proofErr w:type="gramEnd"/>
      <w:r w:rsidRPr="00E40CDB">
        <w:rPr>
          <w:rFonts w:eastAsia="TimesNewRomanPSMT"/>
        </w:rPr>
        <w:t xml:space="preserve"> материалы III Международной  научно – практической  конференции 26–28 сентября 2013.  /  Т.Л. </w:t>
      </w:r>
      <w:r w:rsidRPr="00E40CDB">
        <w:rPr>
          <w:rFonts w:eastAsia="TimesNewRomanPSMT"/>
        </w:rPr>
        <w:lastRenderedPageBreak/>
        <w:t xml:space="preserve">Крюкова, Е.В. </w:t>
      </w:r>
      <w:proofErr w:type="spellStart"/>
      <w:r w:rsidRPr="00E40CDB">
        <w:rPr>
          <w:rFonts w:eastAsia="TimesNewRomanPSMT"/>
        </w:rPr>
        <w:t>Куфтяк</w:t>
      </w:r>
      <w:proofErr w:type="spellEnd"/>
      <w:r w:rsidRPr="00E40CDB">
        <w:rPr>
          <w:rFonts w:eastAsia="TimesNewRomanPSMT"/>
        </w:rPr>
        <w:t>,</w:t>
      </w:r>
      <w:r w:rsidRPr="00E40CDB">
        <w:t xml:space="preserve"> </w:t>
      </w:r>
      <w:r w:rsidRPr="00E40CDB">
        <w:rPr>
          <w:rFonts w:eastAsia="TimesNewRomanPSMT"/>
        </w:rPr>
        <w:t xml:space="preserve">М.В. </w:t>
      </w:r>
      <w:proofErr w:type="spellStart"/>
      <w:r w:rsidRPr="00E40CDB">
        <w:rPr>
          <w:rFonts w:eastAsia="TimesNewRomanPSMT"/>
        </w:rPr>
        <w:t>Сапоровская</w:t>
      </w:r>
      <w:proofErr w:type="spellEnd"/>
      <w:r w:rsidRPr="00E40CDB">
        <w:rPr>
          <w:rFonts w:eastAsia="TimesNewRomanPSMT"/>
        </w:rPr>
        <w:t xml:space="preserve">, </w:t>
      </w:r>
      <w:r w:rsidRPr="00E40CDB">
        <w:t xml:space="preserve"> </w:t>
      </w:r>
      <w:r w:rsidRPr="00E40CDB">
        <w:br/>
      </w:r>
      <w:r w:rsidRPr="00E40CDB">
        <w:rPr>
          <w:rFonts w:eastAsia="TimesNewRomanPSMT"/>
        </w:rPr>
        <w:t xml:space="preserve">С.А. </w:t>
      </w:r>
      <w:proofErr w:type="spellStart"/>
      <w:r w:rsidRPr="00E40CDB">
        <w:rPr>
          <w:rFonts w:eastAsia="TimesNewRomanPSMT"/>
        </w:rPr>
        <w:t>Хазова</w:t>
      </w:r>
      <w:proofErr w:type="spellEnd"/>
      <w:r w:rsidRPr="00E40CDB">
        <w:rPr>
          <w:rFonts w:eastAsia="TimesNewRomanPSMT"/>
        </w:rPr>
        <w:t>. – Кострома</w:t>
      </w:r>
      <w:proofErr w:type="gramStart"/>
      <w:r w:rsidRPr="00E40CDB">
        <w:rPr>
          <w:rFonts w:eastAsia="TimesNewRomanPSMT"/>
        </w:rPr>
        <w:t xml:space="preserve"> :</w:t>
      </w:r>
      <w:proofErr w:type="gramEnd"/>
      <w:r w:rsidRPr="00E40CDB">
        <w:rPr>
          <w:rFonts w:eastAsia="TimesNewRomanPSMT"/>
        </w:rPr>
        <w:t xml:space="preserve"> </w:t>
      </w:r>
      <w:proofErr w:type="spellStart"/>
      <w:proofErr w:type="gramStart"/>
      <w:r w:rsidRPr="00E40CDB">
        <w:rPr>
          <w:rFonts w:eastAsia="TimesNewRomanPSMT"/>
        </w:rPr>
        <w:t>Изд</w:t>
      </w:r>
      <w:proofErr w:type="spellEnd"/>
      <w:proofErr w:type="gramEnd"/>
      <w:r w:rsidRPr="00E40CDB">
        <w:rPr>
          <w:rFonts w:eastAsia="TimesNewRomanPSMT"/>
        </w:rPr>
        <w:t xml:space="preserve"> </w:t>
      </w:r>
      <w:r w:rsidRPr="00E40CDB">
        <w:rPr>
          <w:color w:val="000000"/>
        </w:rPr>
        <w:t>–</w:t>
      </w:r>
      <w:r w:rsidRPr="00E40CDB">
        <w:rPr>
          <w:rFonts w:eastAsia="TimesNewRomanPSMT"/>
        </w:rPr>
        <w:t xml:space="preserve"> во КГУ им. Н. А. Некрасова, 2013. –  </w:t>
      </w:r>
      <w:r w:rsidRPr="00E40CDB">
        <w:rPr>
          <w:rFonts w:eastAsia="TimesNewRomanPSMT"/>
        </w:rPr>
        <w:br/>
        <w:t xml:space="preserve">Т. 2. – 302 с. 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rPr>
          <w:color w:val="000000"/>
        </w:rPr>
        <w:t xml:space="preserve"> Кулагина, И.Ю. Возрастная психология: полный жизненный цикл развития человека  / И.Ю. Кулагина, В.Н. </w:t>
      </w:r>
      <w:proofErr w:type="spellStart"/>
      <w:r w:rsidRPr="00E40CDB">
        <w:rPr>
          <w:color w:val="000000"/>
        </w:rPr>
        <w:t>Колюцкий</w:t>
      </w:r>
      <w:proofErr w:type="spellEnd"/>
      <w:r w:rsidRPr="00E40CDB">
        <w:rPr>
          <w:color w:val="000000"/>
        </w:rPr>
        <w:t xml:space="preserve">. – М.: ТЦ «Сфера», 2004. – 389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Лепешинский, Н.Н. Адаптация </w:t>
      </w:r>
      <w:proofErr w:type="spellStart"/>
      <w:r w:rsidRPr="00E40CDB">
        <w:t>опросника</w:t>
      </w:r>
      <w:proofErr w:type="spellEnd"/>
      <w:r w:rsidRPr="00E40CDB">
        <w:t xml:space="preserve"> «Шкалы психологического благополучия» К. </w:t>
      </w:r>
      <w:proofErr w:type="spellStart"/>
      <w:r w:rsidRPr="00E40CDB">
        <w:t>Рифф</w:t>
      </w:r>
      <w:proofErr w:type="spellEnd"/>
      <w:r w:rsidRPr="00E40CDB">
        <w:t xml:space="preserve"> / Н.Н. Лепешинский // Психологический журнал. - 2007. </w:t>
      </w:r>
      <w:r w:rsidRPr="00E40CDB">
        <w:rPr>
          <w:color w:val="000000"/>
        </w:rPr>
        <w:t>–</w:t>
      </w:r>
      <w:r w:rsidRPr="00E40CDB">
        <w:t xml:space="preserve"> № 3. – С. 24 </w:t>
      </w:r>
      <w:r w:rsidRPr="00E40CDB">
        <w:rPr>
          <w:color w:val="000000"/>
        </w:rPr>
        <w:t>–</w:t>
      </w:r>
      <w:r w:rsidRPr="00E40CDB">
        <w:t xml:space="preserve"> 27.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</w:t>
      </w:r>
      <w:proofErr w:type="spellStart"/>
      <w:r w:rsidRPr="00E40CDB">
        <w:rPr>
          <w:color w:val="000000"/>
        </w:rPr>
        <w:t>Лазарус</w:t>
      </w:r>
      <w:proofErr w:type="spellEnd"/>
      <w:r w:rsidRPr="00E40CDB">
        <w:rPr>
          <w:color w:val="000000"/>
        </w:rPr>
        <w:t xml:space="preserve">, Р. Теория стресса и психофизиологические исследования. – Л.: Медицина, 1970. – 178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r w:rsidRPr="00E40CDB">
        <w:t xml:space="preserve"> </w:t>
      </w:r>
      <w:proofErr w:type="spellStart"/>
      <w:r w:rsidRPr="00E40CDB">
        <w:rPr>
          <w:color w:val="000000"/>
        </w:rPr>
        <w:t>Мягер</w:t>
      </w:r>
      <w:proofErr w:type="spellEnd"/>
      <w:r w:rsidRPr="00E40CDB">
        <w:rPr>
          <w:color w:val="000000"/>
        </w:rPr>
        <w:t xml:space="preserve">, В.К. Психогигиена и </w:t>
      </w:r>
      <w:proofErr w:type="spellStart"/>
      <w:r w:rsidRPr="00E40CDB">
        <w:rPr>
          <w:color w:val="000000"/>
        </w:rPr>
        <w:t>психопрофилактика</w:t>
      </w:r>
      <w:proofErr w:type="spellEnd"/>
      <w:r w:rsidRPr="00E40CDB">
        <w:rPr>
          <w:color w:val="000000"/>
        </w:rPr>
        <w:t xml:space="preserve">. – СПб.: Медицина, 2005.  – 238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rStyle w:val="ab"/>
          <w:i w:val="0"/>
          <w:iCs w:val="0"/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proofErr w:type="spellStart"/>
      <w:r w:rsidRPr="00E40CDB">
        <w:rPr>
          <w:rStyle w:val="ab"/>
          <w:i w:val="0"/>
        </w:rPr>
        <w:t>Маслоу</w:t>
      </w:r>
      <w:proofErr w:type="spellEnd"/>
      <w:r w:rsidRPr="00E40CDB">
        <w:rPr>
          <w:rStyle w:val="ab"/>
          <w:i w:val="0"/>
        </w:rPr>
        <w:t xml:space="preserve">, А. Мотивация и личность. – СПб.: Питер, 2009. – 351 </w:t>
      </w:r>
      <w:proofErr w:type="gramStart"/>
      <w:r w:rsidRPr="00E40CDB">
        <w:rPr>
          <w:rStyle w:val="ab"/>
          <w:i w:val="0"/>
        </w:rPr>
        <w:t>с</w:t>
      </w:r>
      <w:proofErr w:type="gramEnd"/>
      <w:r w:rsidRPr="00E40CDB">
        <w:rPr>
          <w:rStyle w:val="ab"/>
          <w:i w:val="0"/>
        </w:rPr>
        <w:t xml:space="preserve">. 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r w:rsidRPr="00E40CDB">
        <w:t xml:space="preserve">Никольская, И.М. Психологическая защита у детей  /  </w:t>
      </w:r>
      <w:r w:rsidRPr="00E40CDB">
        <w:br/>
        <w:t xml:space="preserve">И.М. Никольская, Р.М. Грановская. – М.: Речь, 2006. – 219 </w:t>
      </w:r>
      <w:proofErr w:type="gramStart"/>
      <w:r w:rsidRPr="00E40CDB">
        <w:t>с</w:t>
      </w:r>
      <w:proofErr w:type="gramEnd"/>
      <w:r w:rsidRPr="00E40CDB"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proofErr w:type="spellStart"/>
      <w:r w:rsidRPr="00E40CDB">
        <w:rPr>
          <w:color w:val="000000"/>
        </w:rPr>
        <w:t>Налчаджян</w:t>
      </w:r>
      <w:proofErr w:type="spellEnd"/>
      <w:r w:rsidRPr="00E40CDB">
        <w:rPr>
          <w:color w:val="000000"/>
        </w:rPr>
        <w:t xml:space="preserve">, А.А. Социально-психическая адаптация личности: (Формы, механизмы и стратегии). – Ер.: Изд-во АН </w:t>
      </w:r>
      <w:proofErr w:type="spellStart"/>
      <w:r w:rsidRPr="00E40CDB">
        <w:rPr>
          <w:color w:val="000000"/>
        </w:rPr>
        <w:t>Арм</w:t>
      </w:r>
      <w:proofErr w:type="spellEnd"/>
      <w:r w:rsidRPr="00E40CDB">
        <w:rPr>
          <w:color w:val="000000"/>
        </w:rPr>
        <w:t xml:space="preserve"> ССР, 1988. – 262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 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color w:val="000000"/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proofErr w:type="spellStart"/>
      <w:r w:rsidRPr="00E40CDB">
        <w:rPr>
          <w:color w:val="000000"/>
        </w:rPr>
        <w:t>Ремшмидт</w:t>
      </w:r>
      <w:proofErr w:type="spellEnd"/>
      <w:r w:rsidRPr="00E40CDB">
        <w:rPr>
          <w:color w:val="000000"/>
        </w:rPr>
        <w:t>, Х. Подростковый и юношеский возраст: Проблемы становления личности. – М.: Мир, 2004. – 182 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FF0000"/>
        </w:rPr>
        <w:t xml:space="preserve"> </w:t>
      </w:r>
      <w:r w:rsidRPr="00E40CDB">
        <w:t xml:space="preserve">Обухова, Л.Ф. Возрастная психология. – М.: Педагогическое общество России, 2003. – 419 </w:t>
      </w:r>
      <w:proofErr w:type="gramStart"/>
      <w:r w:rsidRPr="00E40CDB">
        <w:t>с</w:t>
      </w:r>
      <w:proofErr w:type="gramEnd"/>
      <w:r w:rsidRPr="00E40CDB">
        <w:t>.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t>Сирота, Н.А. </w:t>
      </w:r>
      <w:proofErr w:type="spellStart"/>
      <w:r w:rsidRPr="00E40CDB">
        <w:t>Копинг</w:t>
      </w:r>
      <w:proofErr w:type="spellEnd"/>
      <w:r w:rsidRPr="00E40CDB">
        <w:t xml:space="preserve"> </w:t>
      </w:r>
      <w:r w:rsidRPr="00E40CDB">
        <w:rPr>
          <w:color w:val="000000"/>
        </w:rPr>
        <w:t>–</w:t>
      </w:r>
      <w:r w:rsidRPr="00E40CDB">
        <w:t xml:space="preserve"> поведение в подростковом возрасте. – СПб.: Питер, 2006. – 237 </w:t>
      </w:r>
      <w:proofErr w:type="gramStart"/>
      <w:r w:rsidRPr="00E40CDB">
        <w:t>с</w:t>
      </w:r>
      <w:proofErr w:type="gramEnd"/>
      <w:r w:rsidRPr="00E40CDB"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</w:t>
      </w:r>
      <w:proofErr w:type="spellStart"/>
      <w:r w:rsidRPr="00E40CDB">
        <w:t>Селигман</w:t>
      </w:r>
      <w:proofErr w:type="spellEnd"/>
      <w:r w:rsidRPr="00E40CDB">
        <w:t xml:space="preserve">, М. Обычные семьи, особые дети. – М.: </w:t>
      </w:r>
      <w:proofErr w:type="spellStart"/>
      <w:r w:rsidRPr="00E40CDB">
        <w:t>Теревинф</w:t>
      </w:r>
      <w:proofErr w:type="spellEnd"/>
      <w:r w:rsidRPr="00E40CDB">
        <w:t xml:space="preserve">, 2007. – </w:t>
      </w:r>
    </w:p>
    <w:p w:rsidR="007016B7" w:rsidRPr="00E40CDB" w:rsidRDefault="007016B7" w:rsidP="007016B7">
      <w:pPr>
        <w:spacing w:before="100" w:after="100" w:line="360" w:lineRule="auto"/>
        <w:ind w:left="644"/>
        <w:jc w:val="both"/>
        <w:rPr>
          <w:shd w:val="clear" w:color="auto" w:fill="F8F8F8"/>
        </w:rPr>
      </w:pPr>
      <w:r w:rsidRPr="00E40CDB">
        <w:t xml:space="preserve"> 368 с.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t xml:space="preserve"> Соколова, Е.Т. Феномен психологической защиты / Е.Т. Соколова // Вопросы психологии. – 2007. – № 4. – С. 17 – 22.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t xml:space="preserve"> </w:t>
      </w:r>
      <w:proofErr w:type="spellStart"/>
      <w:r w:rsidRPr="00E40CDB">
        <w:t>Трущенко</w:t>
      </w:r>
      <w:proofErr w:type="spellEnd"/>
      <w:r w:rsidRPr="00E40CDB">
        <w:t xml:space="preserve">, М.Н. Проблема </w:t>
      </w:r>
      <w:proofErr w:type="spellStart"/>
      <w:r w:rsidRPr="00E40CDB">
        <w:t>совладающего</w:t>
      </w:r>
      <w:proofErr w:type="spellEnd"/>
      <w:r w:rsidRPr="00E40CDB">
        <w:t xml:space="preserve"> поведения в психологической литературе / М.Н. </w:t>
      </w:r>
      <w:proofErr w:type="spellStart"/>
      <w:r w:rsidRPr="00E40CDB">
        <w:t>Трущенко</w:t>
      </w:r>
      <w:proofErr w:type="spellEnd"/>
      <w:r w:rsidRPr="00E40CDB">
        <w:t xml:space="preserve"> // Психологические науки: теория и практика: материалы международной научной конференции 2012. — М.: Буки </w:t>
      </w:r>
      <w:proofErr w:type="gramStart"/>
      <w:r w:rsidRPr="00E40CDB">
        <w:rPr>
          <w:color w:val="000000"/>
        </w:rPr>
        <w:t>–</w:t>
      </w:r>
      <w:r w:rsidRPr="00E40CDB">
        <w:t>В</w:t>
      </w:r>
      <w:proofErr w:type="gramEnd"/>
      <w:r w:rsidRPr="00E40CDB">
        <w:t xml:space="preserve">еди, 2012. — С. 13 </w:t>
      </w:r>
      <w:r w:rsidRPr="00E40CDB">
        <w:rPr>
          <w:color w:val="000000"/>
        </w:rPr>
        <w:t>–</w:t>
      </w:r>
      <w:r w:rsidRPr="00E40CDB">
        <w:t xml:space="preserve"> 16.  </w:t>
      </w:r>
    </w:p>
    <w:p w:rsidR="007016B7" w:rsidRPr="00E40CDB" w:rsidRDefault="007016B7" w:rsidP="007016B7">
      <w:pPr>
        <w:numPr>
          <w:ilvl w:val="0"/>
          <w:numId w:val="5"/>
        </w:numPr>
        <w:spacing w:line="360" w:lineRule="auto"/>
        <w:jc w:val="both"/>
      </w:pPr>
      <w:r w:rsidRPr="00E40CDB">
        <w:rPr>
          <w:color w:val="000000"/>
        </w:rPr>
        <w:t xml:space="preserve">Фрейд, А. Психология «Я» и защитные механизмы. – М.: Генезис, 2003. – 144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Фесенко, П.П. Осмысленность жизни и психологическое  благополучие личности / П.П. Фесенко // Вопросы психологии. – 2005. </w:t>
      </w:r>
      <w:r w:rsidRPr="00E40CDB">
        <w:rPr>
          <w:color w:val="000000"/>
        </w:rPr>
        <w:t xml:space="preserve">– </w:t>
      </w:r>
      <w:r w:rsidRPr="00E40CDB">
        <w:t xml:space="preserve">№ 2. – С. 35.  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lastRenderedPageBreak/>
        <w:t xml:space="preserve">Фрейд, З. Введение в психоанализ: Лекции. – М.: Наука, 2009. – 478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t xml:space="preserve"> </w:t>
      </w:r>
      <w:proofErr w:type="spellStart"/>
      <w:r w:rsidRPr="00E40CDB">
        <w:rPr>
          <w:color w:val="000000"/>
        </w:rPr>
        <w:t>Фромм</w:t>
      </w:r>
      <w:proofErr w:type="spellEnd"/>
      <w:r w:rsidRPr="00E40CDB">
        <w:rPr>
          <w:color w:val="000000"/>
        </w:rPr>
        <w:t xml:space="preserve">, Э. Бегство от свободы. – М.: Прогресс, 2003. – 269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t xml:space="preserve"> </w:t>
      </w:r>
      <w:proofErr w:type="spellStart"/>
      <w:r w:rsidRPr="00E40CDB">
        <w:rPr>
          <w:color w:val="000000"/>
        </w:rPr>
        <w:t>Хорни</w:t>
      </w:r>
      <w:proofErr w:type="spellEnd"/>
      <w:r w:rsidRPr="00E40CDB">
        <w:rPr>
          <w:color w:val="000000"/>
        </w:rPr>
        <w:t xml:space="preserve">, К. Невротическая личность. – М.: Мысль, 2006. – 478 </w:t>
      </w:r>
      <w:proofErr w:type="gramStart"/>
      <w:r w:rsidRPr="00E40CDB">
        <w:rPr>
          <w:color w:val="000000"/>
        </w:rPr>
        <w:t>с</w:t>
      </w:r>
      <w:proofErr w:type="gramEnd"/>
      <w:r w:rsidRPr="00E40CDB">
        <w:rPr>
          <w:color w:val="000000"/>
        </w:rPr>
        <w:t>.</w:t>
      </w:r>
    </w:p>
    <w:p w:rsidR="007016B7" w:rsidRPr="00E40CDB" w:rsidRDefault="007016B7" w:rsidP="007016B7">
      <w:pPr>
        <w:spacing w:before="100" w:after="100" w:line="360" w:lineRule="auto"/>
        <w:rPr>
          <w:highlight w:val="yellow"/>
          <w:shd w:val="clear" w:color="auto" w:fill="F8F8F8"/>
        </w:rPr>
      </w:pPr>
      <w:r w:rsidRPr="00E40CDB">
        <w:rPr>
          <w:color w:val="000000"/>
        </w:rPr>
        <w:t>Электронные ресурсы: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Братчикова, Ю.В. Психологическое благополучие в современном образовательном пространстве  / Ю.В. Братчикова // –</w:t>
      </w:r>
      <w:r w:rsidRPr="00E40CDB">
        <w:rPr>
          <w:rFonts w:eastAsia="TimesNewRomanPSMT"/>
        </w:rPr>
        <w:t xml:space="preserve"> Екатеринбург:</w:t>
      </w:r>
      <w:r w:rsidRPr="00E40CDB">
        <w:t xml:space="preserve"> </w:t>
      </w:r>
      <w:proofErr w:type="spellStart"/>
      <w:r w:rsidRPr="00E40CDB">
        <w:rPr>
          <w:rFonts w:eastAsia="TimesNewRomanPSMT"/>
        </w:rPr>
        <w:t>Урал</w:t>
      </w:r>
      <w:proofErr w:type="gramStart"/>
      <w:r w:rsidRPr="00E40CDB">
        <w:rPr>
          <w:rFonts w:eastAsia="TimesNewRomanPSMT"/>
        </w:rPr>
        <w:t>.г</w:t>
      </w:r>
      <w:proofErr w:type="gramEnd"/>
      <w:r w:rsidRPr="00E40CDB">
        <w:rPr>
          <w:rFonts w:eastAsia="TimesNewRomanPSMT"/>
        </w:rPr>
        <w:t>ос.пед.ун-т</w:t>
      </w:r>
      <w:proofErr w:type="spellEnd"/>
      <w:r w:rsidRPr="00E40CDB">
        <w:rPr>
          <w:rFonts w:eastAsia="TimesNewRomanPSMT"/>
        </w:rPr>
        <w:t xml:space="preserve">., 2013 </w:t>
      </w:r>
      <w:r w:rsidRPr="00E40CDB">
        <w:rPr>
          <w:color w:val="000000"/>
        </w:rPr>
        <w:t xml:space="preserve">– </w:t>
      </w:r>
      <w:r w:rsidRPr="00E40CDB">
        <w:rPr>
          <w:rFonts w:eastAsia="TimesNewRomanPSMT"/>
        </w:rPr>
        <w:t>146 с.</w:t>
      </w:r>
      <w:r w:rsidRPr="00E40CDB">
        <w:t xml:space="preserve"> </w:t>
      </w:r>
      <w:proofErr w:type="spellStart"/>
      <w:r w:rsidRPr="00E40CDB">
        <w:rPr>
          <w:rFonts w:eastAsia="TimesNewRomanPSMT"/>
        </w:rPr>
        <w:t>fps.uspu.ru</w:t>
      </w:r>
      <w:proofErr w:type="spellEnd"/>
      <w:r w:rsidRPr="00E40CDB">
        <w:rPr>
          <w:rFonts w:eastAsia="TimesNewRomanPSMT"/>
        </w:rPr>
        <w:t>›…</w:t>
      </w:r>
      <w:proofErr w:type="spellStart"/>
      <w:r w:rsidRPr="00E40CDB">
        <w:rPr>
          <w:rFonts w:eastAsia="TimesNewRomanPSMT"/>
        </w:rPr>
        <w:t>article</w:t>
      </w:r>
      <w:proofErr w:type="spellEnd"/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Елисеева, О.А. Структура субъективного благополучия подростков в образовательной среде с низким уровнем психологической безопасности / О.А. Елисеева // Психология: </w:t>
      </w:r>
      <w:proofErr w:type="spellStart"/>
      <w:r w:rsidRPr="00E40CDB">
        <w:t>lib.herzen.spb.ru</w:t>
      </w:r>
      <w:proofErr w:type="spellEnd"/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</w:t>
      </w:r>
      <w:proofErr w:type="spellStart"/>
      <w:r w:rsidRPr="00E40CDB">
        <w:t>Идобаева</w:t>
      </w:r>
      <w:proofErr w:type="spellEnd"/>
      <w:r w:rsidRPr="00E40CDB">
        <w:t xml:space="preserve">, О.А. К построению модели исследования психологического благополучия личности: </w:t>
      </w:r>
      <w:proofErr w:type="spellStart"/>
      <w:r w:rsidRPr="00E40CDB">
        <w:t>психолого-развитийный</w:t>
      </w:r>
      <w:proofErr w:type="spellEnd"/>
      <w:r w:rsidRPr="00E40CDB">
        <w:t xml:space="preserve"> и </w:t>
      </w:r>
      <w:proofErr w:type="gramStart"/>
      <w:r w:rsidRPr="00E40CDB">
        <w:t>психолого-педагогический</w:t>
      </w:r>
      <w:proofErr w:type="gramEnd"/>
      <w:r w:rsidRPr="00E40CDB">
        <w:t xml:space="preserve"> аспекты / О.А. </w:t>
      </w:r>
      <w:proofErr w:type="spellStart"/>
      <w:r w:rsidRPr="00E40CDB">
        <w:t>Идобаева</w:t>
      </w:r>
      <w:proofErr w:type="spellEnd"/>
      <w:r w:rsidRPr="00E40CDB">
        <w:t xml:space="preserve">  </w:t>
      </w:r>
      <w:r w:rsidRPr="00E40CDB">
        <w:br/>
        <w:t xml:space="preserve">// </w:t>
      </w:r>
      <w:proofErr w:type="spellStart"/>
      <w:r w:rsidRPr="00E40CDB">
        <w:t>lib.tsu.ru</w:t>
      </w:r>
      <w:proofErr w:type="spellEnd"/>
      <w:r w:rsidRPr="00E40CDB">
        <w:t>›</w:t>
      </w:r>
      <w:proofErr w:type="spellStart"/>
      <w:r w:rsidRPr="00E40CDB">
        <w:t>mminfo</w:t>
      </w:r>
      <w:proofErr w:type="spellEnd"/>
      <w:r w:rsidRPr="00E40CDB">
        <w:t>/000063105/351/</w:t>
      </w:r>
      <w:proofErr w:type="spellStart"/>
      <w:r w:rsidRPr="00E40CDB">
        <w:t>image</w:t>
      </w:r>
      <w:proofErr w:type="spellEnd"/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Комарова,  Н.В. </w:t>
      </w:r>
      <w:proofErr w:type="spellStart"/>
      <w:r w:rsidRPr="00E40CDB">
        <w:t>Совладающее</w:t>
      </w:r>
      <w:proofErr w:type="spellEnd"/>
      <w:r w:rsidRPr="00E40CDB">
        <w:t xml:space="preserve"> поведение в экстремальных условиях / </w:t>
      </w:r>
    </w:p>
    <w:p w:rsidR="007016B7" w:rsidRPr="00E40CDB" w:rsidRDefault="007016B7" w:rsidP="007016B7">
      <w:pPr>
        <w:spacing w:before="100" w:after="100" w:line="360" w:lineRule="auto"/>
        <w:ind w:left="644"/>
        <w:jc w:val="both"/>
        <w:rPr>
          <w:shd w:val="clear" w:color="auto" w:fill="F8F8F8"/>
        </w:rPr>
      </w:pPr>
      <w:r w:rsidRPr="00E40CDB">
        <w:t xml:space="preserve"> Н.В. Комарова // </w:t>
      </w:r>
      <w:hyperlink r:id="rId8" w:history="1">
        <w:r w:rsidRPr="00E40CDB">
          <w:rPr>
            <w:rStyle w:val="a3"/>
          </w:rPr>
          <w:t>www.apriori-nauka.ru/uploads/files/Komarova.pdf</w:t>
        </w:r>
      </w:hyperlink>
      <w:r w:rsidRPr="00E40CDB">
        <w:rPr>
          <w:color w:val="000000"/>
        </w:rPr>
        <w:t xml:space="preserve"> 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t xml:space="preserve"> </w:t>
      </w:r>
      <w:proofErr w:type="spellStart"/>
      <w:r w:rsidRPr="00E40CDB">
        <w:rPr>
          <w:color w:val="000000"/>
        </w:rPr>
        <w:t>Лойстер</w:t>
      </w:r>
      <w:proofErr w:type="spellEnd"/>
      <w:r w:rsidRPr="00E40CDB">
        <w:rPr>
          <w:color w:val="000000"/>
        </w:rPr>
        <w:t xml:space="preserve">, П. Исследование групповых защитных механизмов / </w:t>
      </w:r>
      <w:r w:rsidRPr="00E40CDB">
        <w:rPr>
          <w:color w:val="000000"/>
        </w:rPr>
        <w:br/>
        <w:t xml:space="preserve">П. </w:t>
      </w:r>
      <w:proofErr w:type="spellStart"/>
      <w:r w:rsidRPr="00E40CDB">
        <w:rPr>
          <w:color w:val="000000"/>
        </w:rPr>
        <w:t>Лойстер</w:t>
      </w:r>
      <w:proofErr w:type="spellEnd"/>
      <w:r w:rsidRPr="00E40CDB">
        <w:rPr>
          <w:color w:val="000000"/>
        </w:rPr>
        <w:t xml:space="preserve"> // </w:t>
      </w:r>
      <w:hyperlink r:id="rId9" w:history="1">
        <w:r w:rsidRPr="00E40CDB">
          <w:rPr>
            <w:rStyle w:val="a3"/>
            <w:color w:val="000000"/>
          </w:rPr>
          <w:t>http://wiki.myword.ru/index.php</w:t>
        </w:r>
      </w:hyperlink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r w:rsidRPr="00E40CDB">
        <w:t xml:space="preserve">Подольский, А.И. Психоэмоциональное благополучие современных подростков: опыт международного исследования /  </w:t>
      </w:r>
      <w:r w:rsidRPr="00E40CDB">
        <w:rPr>
          <w:bCs/>
        </w:rPr>
        <w:t xml:space="preserve">А. И. Подольский,  </w:t>
      </w:r>
      <w:r w:rsidRPr="00E40CDB">
        <w:rPr>
          <w:bCs/>
        </w:rPr>
        <w:br/>
        <w:t xml:space="preserve"> О. А. Карабанова, О. А. </w:t>
      </w:r>
      <w:proofErr w:type="spellStart"/>
      <w:r w:rsidRPr="00E40CDB">
        <w:rPr>
          <w:bCs/>
        </w:rPr>
        <w:t>Идобаева</w:t>
      </w:r>
      <w:proofErr w:type="spellEnd"/>
      <w:r w:rsidRPr="00E40CDB">
        <w:rPr>
          <w:bCs/>
        </w:rPr>
        <w:t xml:space="preserve">, П. </w:t>
      </w:r>
      <w:proofErr w:type="spellStart"/>
      <w:r w:rsidRPr="00E40CDB">
        <w:rPr>
          <w:bCs/>
        </w:rPr>
        <w:t>Хейманс</w:t>
      </w:r>
      <w:proofErr w:type="spellEnd"/>
      <w:r w:rsidRPr="00E40CDB">
        <w:rPr>
          <w:bCs/>
        </w:rPr>
        <w:t xml:space="preserve"> // Вестник московского </w:t>
      </w:r>
      <w:proofErr w:type="spellStart"/>
      <w:r w:rsidRPr="00E40CDB">
        <w:rPr>
          <w:bCs/>
        </w:rPr>
        <w:t>унивнерситета</w:t>
      </w:r>
      <w:proofErr w:type="spellEnd"/>
      <w:r w:rsidRPr="00E40CDB">
        <w:rPr>
          <w:bCs/>
        </w:rPr>
        <w:t xml:space="preserve">. Психология. – 2011. </w:t>
      </w:r>
      <w:r w:rsidRPr="00E40CDB">
        <w:rPr>
          <w:color w:val="000000"/>
        </w:rPr>
        <w:t>–</w:t>
      </w:r>
      <w:r w:rsidRPr="00E40CDB">
        <w:rPr>
          <w:bCs/>
        </w:rPr>
        <w:t xml:space="preserve"> № 2. – С. 9 </w:t>
      </w:r>
      <w:r w:rsidRPr="00E40CDB">
        <w:rPr>
          <w:color w:val="000000"/>
        </w:rPr>
        <w:t>–</w:t>
      </w:r>
      <w:r w:rsidRPr="00E40CDB">
        <w:rPr>
          <w:bCs/>
        </w:rPr>
        <w:t xml:space="preserve"> 12. </w:t>
      </w:r>
      <w:proofErr w:type="spellStart"/>
      <w:r w:rsidRPr="00E40CDB">
        <w:rPr>
          <w:bCs/>
        </w:rPr>
        <w:t>psycdigest.ru</w:t>
      </w:r>
      <w:proofErr w:type="spellEnd"/>
      <w:r w:rsidRPr="00E40CDB">
        <w:rPr>
          <w:bCs/>
        </w:rPr>
        <w:t>›</w:t>
      </w:r>
      <w:proofErr w:type="spellStart"/>
      <w:r w:rsidRPr="00E40CDB">
        <w:rPr>
          <w:bCs/>
        </w:rPr>
        <w:t>articles</w:t>
      </w:r>
      <w:proofErr w:type="spellEnd"/>
      <w:r w:rsidRPr="00E40CDB">
        <w:rPr>
          <w:bCs/>
        </w:rPr>
        <w:t>/</w:t>
      </w:r>
      <w:proofErr w:type="spellStart"/>
      <w:r w:rsidRPr="00E40CDB">
        <w:rPr>
          <w:bCs/>
        </w:rPr>
        <w:t>pdf</w:t>
      </w:r>
      <w:proofErr w:type="spellEnd"/>
      <w:r w:rsidRPr="00E40CDB">
        <w:rPr>
          <w:bCs/>
        </w:rPr>
        <w:t>/</w:t>
      </w:r>
      <w:r w:rsidRPr="00E40CDB">
        <w:rPr>
          <w:shd w:val="clear" w:color="auto" w:fill="F8F8F8"/>
        </w:rPr>
        <w:t xml:space="preserve"> 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proofErr w:type="spellStart"/>
      <w:r w:rsidRPr="00E40CDB">
        <w:rPr>
          <w:color w:val="000000"/>
        </w:rPr>
        <w:t>Салливен</w:t>
      </w:r>
      <w:proofErr w:type="spellEnd"/>
      <w:r w:rsidRPr="00E40CDB">
        <w:rPr>
          <w:color w:val="000000"/>
        </w:rPr>
        <w:t xml:space="preserve">, Х. Психологические аспекты физических симптомов /    </w:t>
      </w:r>
      <w:r w:rsidRPr="00E40CDB">
        <w:rPr>
          <w:shd w:val="clear" w:color="auto" w:fill="F8F8F8"/>
        </w:rPr>
        <w:t xml:space="preserve">  </w:t>
      </w:r>
      <w:r w:rsidRPr="00E40CDB">
        <w:rPr>
          <w:shd w:val="clear" w:color="auto" w:fill="F8F8F8"/>
        </w:rPr>
        <w:br/>
      </w:r>
      <w:r w:rsidRPr="00E40CDB">
        <w:rPr>
          <w:color w:val="000000"/>
        </w:rPr>
        <w:t xml:space="preserve">Х.    </w:t>
      </w:r>
      <w:proofErr w:type="spellStart"/>
      <w:r w:rsidRPr="00E40CDB">
        <w:rPr>
          <w:color w:val="000000"/>
        </w:rPr>
        <w:t>Салливен</w:t>
      </w:r>
      <w:proofErr w:type="spellEnd"/>
      <w:r w:rsidRPr="00E40CDB">
        <w:rPr>
          <w:color w:val="000000"/>
        </w:rPr>
        <w:t xml:space="preserve"> // </w:t>
      </w:r>
      <w:r w:rsidRPr="00E40CDB">
        <w:rPr>
          <w:color w:val="000000"/>
          <w:lang w:val="en-US"/>
        </w:rPr>
        <w:t>www</w:t>
      </w:r>
      <w:r w:rsidRPr="00E40CDB">
        <w:rPr>
          <w:color w:val="000000"/>
        </w:rPr>
        <w:t xml:space="preserve">. </w:t>
      </w:r>
      <w:r w:rsidRPr="00E40CDB">
        <w:rPr>
          <w:color w:val="000000"/>
          <w:lang w:val="en-US"/>
        </w:rPr>
        <w:t>library</w:t>
      </w:r>
      <w:r w:rsidRPr="00E40CDB">
        <w:rPr>
          <w:color w:val="000000"/>
        </w:rPr>
        <w:t>.</w:t>
      </w:r>
      <w:proofErr w:type="spellStart"/>
      <w:r w:rsidRPr="00E40CDB">
        <w:rPr>
          <w:color w:val="000000"/>
          <w:lang w:val="en-US"/>
        </w:rPr>
        <w:t>ru</w:t>
      </w:r>
      <w:proofErr w:type="spellEnd"/>
      <w:r w:rsidRPr="00E40CDB">
        <w:rPr>
          <w:color w:val="000000"/>
        </w:rPr>
        <w:t xml:space="preserve">/ </w:t>
      </w:r>
      <w:proofErr w:type="spellStart"/>
      <w:r w:rsidRPr="00E40CDB">
        <w:rPr>
          <w:color w:val="000000"/>
          <w:lang w:val="en-US"/>
        </w:rPr>
        <w:t>intell</w:t>
      </w:r>
      <w:proofErr w:type="spellEnd"/>
      <w:r w:rsidRPr="00E40CDB">
        <w:rPr>
          <w:color w:val="000000"/>
        </w:rPr>
        <w:t>_</w:t>
      </w:r>
      <w:proofErr w:type="spellStart"/>
      <w:r w:rsidRPr="00E40CDB">
        <w:rPr>
          <w:color w:val="000000"/>
          <w:lang w:val="en-US"/>
        </w:rPr>
        <w:t>razv</w:t>
      </w:r>
      <w:proofErr w:type="spellEnd"/>
      <w:r w:rsidRPr="00E40CDB">
        <w:rPr>
          <w:color w:val="000000"/>
        </w:rPr>
        <w:t>3074.</w:t>
      </w:r>
      <w:proofErr w:type="spellStart"/>
      <w:r w:rsidRPr="00E40CDB">
        <w:rPr>
          <w:color w:val="000000"/>
          <w:lang w:val="en-US"/>
        </w:rPr>
        <w:t>shtml</w:t>
      </w:r>
      <w:proofErr w:type="spellEnd"/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rStyle w:val="A21"/>
          <w:i w:val="0"/>
          <w:iCs w:val="0"/>
          <w:color w:val="auto"/>
          <w:sz w:val="24"/>
          <w:szCs w:val="24"/>
          <w:shd w:val="clear" w:color="auto" w:fill="F8F8F8"/>
        </w:rPr>
      </w:pPr>
      <w:r w:rsidRPr="00E40CDB">
        <w:rPr>
          <w:shd w:val="clear" w:color="auto" w:fill="F8F8F8"/>
        </w:rPr>
        <w:t xml:space="preserve"> </w:t>
      </w:r>
      <w:r w:rsidRPr="00E40CDB">
        <w:t xml:space="preserve">Теплякова, И.В. </w:t>
      </w:r>
      <w:proofErr w:type="spellStart"/>
      <w:r w:rsidRPr="00E40CDB">
        <w:t>Совладающее</w:t>
      </w:r>
      <w:proofErr w:type="spellEnd"/>
      <w:r w:rsidRPr="00E40CDB">
        <w:t xml:space="preserve"> поведение как условие преодоления ситуаций в студенческой среде // </w:t>
      </w:r>
      <w:r w:rsidRPr="00E40CDB">
        <w:rPr>
          <w:rStyle w:val="A21"/>
          <w:i w:val="0"/>
          <w:sz w:val="24"/>
          <w:szCs w:val="24"/>
        </w:rPr>
        <w:t xml:space="preserve">Вектор науки ТГУ. – 2012. –  №3(10). – С.215 – 217. </w:t>
      </w:r>
      <w:proofErr w:type="spellStart"/>
      <w:r w:rsidRPr="00E40CDB">
        <w:rPr>
          <w:rStyle w:val="A21"/>
          <w:i w:val="0"/>
          <w:sz w:val="24"/>
          <w:szCs w:val="24"/>
        </w:rPr>
        <w:t>edu.tltsu.ru</w:t>
      </w:r>
      <w:proofErr w:type="spellEnd"/>
      <w:r w:rsidRPr="00E40CDB">
        <w:rPr>
          <w:rStyle w:val="A21"/>
          <w:i w:val="0"/>
          <w:sz w:val="24"/>
          <w:szCs w:val="24"/>
        </w:rPr>
        <w:t>/.../</w:t>
      </w:r>
      <w:proofErr w:type="spellStart"/>
      <w:r w:rsidRPr="00E40CDB">
        <w:rPr>
          <w:rStyle w:val="A21"/>
          <w:i w:val="0"/>
          <w:sz w:val="24"/>
          <w:szCs w:val="24"/>
        </w:rPr>
        <w:t>html</w:t>
      </w:r>
      <w:proofErr w:type="spellEnd"/>
      <w:r w:rsidRPr="00E40CDB">
        <w:rPr>
          <w:rStyle w:val="A21"/>
          <w:i w:val="0"/>
          <w:sz w:val="24"/>
          <w:szCs w:val="24"/>
        </w:rPr>
        <w:t>/media70423/71_tepljkova.</w:t>
      </w:r>
      <w:r w:rsidRPr="00E40CDB">
        <w:rPr>
          <w:rStyle w:val="A21"/>
          <w:i w:val="0"/>
          <w:iCs w:val="0"/>
          <w:color w:val="auto"/>
          <w:sz w:val="24"/>
          <w:szCs w:val="24"/>
          <w:shd w:val="clear" w:color="auto" w:fill="F8F8F8"/>
        </w:rPr>
        <w:t xml:space="preserve"> 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t xml:space="preserve"> </w:t>
      </w:r>
      <w:proofErr w:type="spellStart"/>
      <w:r w:rsidRPr="00E40CDB">
        <w:t>Фетискин</w:t>
      </w:r>
      <w:proofErr w:type="spellEnd"/>
      <w:r w:rsidRPr="00E40CDB">
        <w:t xml:space="preserve">, Н.П. Социально-психологическая диагностика развития личности и малых групп / Н.П. </w:t>
      </w:r>
      <w:proofErr w:type="spellStart"/>
      <w:r w:rsidRPr="00E40CDB">
        <w:t>Фетискин</w:t>
      </w:r>
      <w:proofErr w:type="spellEnd"/>
      <w:r w:rsidRPr="00E40CDB">
        <w:t xml:space="preserve">, В.В Козлов, Г.М. Мануйлов // </w:t>
      </w:r>
      <w:r w:rsidRPr="00E40CDB">
        <w:rPr>
          <w:rStyle w:val="A21"/>
          <w:i w:val="0"/>
          <w:sz w:val="24"/>
          <w:szCs w:val="24"/>
        </w:rPr>
        <w:t xml:space="preserve">– </w:t>
      </w:r>
      <w:r w:rsidRPr="00E40CDB">
        <w:t xml:space="preserve"> М., Изд</w:t>
      </w:r>
      <w:r w:rsidRPr="00E40CDB">
        <w:rPr>
          <w:rStyle w:val="A21"/>
          <w:i w:val="0"/>
          <w:sz w:val="24"/>
          <w:szCs w:val="24"/>
        </w:rPr>
        <w:t>-</w:t>
      </w:r>
      <w:r w:rsidRPr="00E40CDB">
        <w:t xml:space="preserve">во Института Психотерапии </w:t>
      </w:r>
      <w:r w:rsidRPr="00E40CDB">
        <w:rPr>
          <w:rStyle w:val="A21"/>
          <w:i w:val="0"/>
          <w:sz w:val="24"/>
          <w:szCs w:val="24"/>
        </w:rPr>
        <w:t xml:space="preserve">– </w:t>
      </w:r>
      <w:r w:rsidRPr="00E40CDB">
        <w:t xml:space="preserve"> 490 с., 2002 </w:t>
      </w:r>
      <w:proofErr w:type="spellStart"/>
      <w:r w:rsidRPr="00E40CDB">
        <w:t>neuroleptic.ru</w:t>
      </w:r>
      <w:proofErr w:type="spellEnd"/>
      <w:r w:rsidRPr="00E40CDB">
        <w:t>/.../5650</w:t>
      </w:r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color w:val="000000"/>
        </w:rPr>
        <w:t xml:space="preserve"> Фрейд, З. </w:t>
      </w:r>
      <w:proofErr w:type="gramStart"/>
      <w:r w:rsidRPr="00E40CDB">
        <w:rPr>
          <w:color w:val="000000"/>
        </w:rPr>
        <w:t>Защитные</w:t>
      </w:r>
      <w:proofErr w:type="gramEnd"/>
      <w:r w:rsidRPr="00E40CDB">
        <w:rPr>
          <w:color w:val="000000"/>
        </w:rPr>
        <w:t xml:space="preserve"> </w:t>
      </w:r>
      <w:proofErr w:type="spellStart"/>
      <w:r w:rsidRPr="00E40CDB">
        <w:rPr>
          <w:color w:val="000000"/>
        </w:rPr>
        <w:t>нейропсихозы</w:t>
      </w:r>
      <w:proofErr w:type="spellEnd"/>
      <w:r w:rsidRPr="00E40CDB">
        <w:rPr>
          <w:color w:val="000000"/>
        </w:rPr>
        <w:t xml:space="preserve">  / З. Фрейд // </w:t>
      </w:r>
      <w:hyperlink r:id="rId10" w:history="1">
        <w:r w:rsidRPr="00E40CDB">
          <w:rPr>
            <w:rStyle w:val="a3"/>
            <w:color w:val="000000"/>
            <w:lang w:val="en-US"/>
          </w:rPr>
          <w:t>h</w:t>
        </w:r>
        <w:proofErr w:type="spellStart"/>
        <w:r w:rsidRPr="00E40CDB">
          <w:rPr>
            <w:rStyle w:val="a3"/>
            <w:color w:val="000000"/>
          </w:rPr>
          <w:t>ttp</w:t>
        </w:r>
        <w:proofErr w:type="spellEnd"/>
        <w:r w:rsidRPr="00E40CDB">
          <w:rPr>
            <w:rStyle w:val="a3"/>
            <w:color w:val="000000"/>
          </w:rPr>
          <w:t>://</w:t>
        </w:r>
        <w:proofErr w:type="spellStart"/>
        <w:r w:rsidRPr="00E40CDB">
          <w:rPr>
            <w:rStyle w:val="a3"/>
            <w:color w:val="000000"/>
          </w:rPr>
          <w:t>www.sunhome.ru</w:t>
        </w:r>
        <w:proofErr w:type="spellEnd"/>
        <w:r w:rsidRPr="00E40CDB">
          <w:rPr>
            <w:rStyle w:val="a3"/>
            <w:color w:val="000000"/>
          </w:rPr>
          <w:t>/</w:t>
        </w:r>
        <w:proofErr w:type="spellStart"/>
        <w:r w:rsidRPr="00E40CDB">
          <w:rPr>
            <w:rStyle w:val="a3"/>
            <w:color w:val="000000"/>
          </w:rPr>
          <w:t>philosophy</w:t>
        </w:r>
        <w:proofErr w:type="spellEnd"/>
        <w:r w:rsidRPr="00E40CDB">
          <w:rPr>
            <w:rStyle w:val="a3"/>
            <w:color w:val="000000"/>
          </w:rPr>
          <w:t>/1236</w:t>
        </w:r>
      </w:hyperlink>
    </w:p>
    <w:p w:rsidR="007016B7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</w:pPr>
      <w:r w:rsidRPr="00E40CDB">
        <w:lastRenderedPageBreak/>
        <w:t xml:space="preserve"> </w:t>
      </w:r>
      <w:proofErr w:type="spellStart"/>
      <w:r w:rsidRPr="00E40CDB">
        <w:t>Хачатурова</w:t>
      </w:r>
      <w:proofErr w:type="spellEnd"/>
      <w:r w:rsidRPr="00E40CDB">
        <w:t xml:space="preserve">, М.Р. Роль социально - психологического тренинга в обучении </w:t>
      </w:r>
      <w:proofErr w:type="spellStart"/>
      <w:r w:rsidRPr="00E40CDB">
        <w:t>совладанию</w:t>
      </w:r>
      <w:proofErr w:type="spellEnd"/>
      <w:r w:rsidRPr="00E40CDB">
        <w:t xml:space="preserve"> с организационными конфликтами /      </w:t>
      </w:r>
      <w:r w:rsidRPr="00E40CDB">
        <w:br/>
        <w:t xml:space="preserve">М.Р. </w:t>
      </w:r>
      <w:proofErr w:type="spellStart"/>
      <w:r w:rsidRPr="00E40CDB">
        <w:t>Хачатурова</w:t>
      </w:r>
      <w:proofErr w:type="spellEnd"/>
      <w:r w:rsidRPr="00E40CDB">
        <w:t xml:space="preserve">  // Национальный исследовательский университет «Высшая школа экономики»:  </w:t>
      </w:r>
      <w:proofErr w:type="spellStart"/>
      <w:r w:rsidRPr="00E40CDB">
        <w:t>PsyJournals.ru</w:t>
      </w:r>
      <w:proofErr w:type="spellEnd"/>
      <w:r w:rsidRPr="00E40CDB">
        <w:t>/</w:t>
      </w:r>
      <w:proofErr w:type="spellStart"/>
      <w:r w:rsidRPr="00E40CDB">
        <w:t>files</w:t>
      </w:r>
      <w:proofErr w:type="spellEnd"/>
      <w:r w:rsidRPr="00E40CDB">
        <w:t>/65013/23</w:t>
      </w:r>
    </w:p>
    <w:p w:rsidR="00814E51" w:rsidRPr="00E40CDB" w:rsidRDefault="007016B7" w:rsidP="007016B7">
      <w:pPr>
        <w:numPr>
          <w:ilvl w:val="0"/>
          <w:numId w:val="5"/>
        </w:numPr>
        <w:spacing w:before="100" w:after="100" w:line="360" w:lineRule="auto"/>
        <w:jc w:val="both"/>
        <w:rPr>
          <w:shd w:val="clear" w:color="auto" w:fill="F8F8F8"/>
        </w:rPr>
      </w:pPr>
      <w:r w:rsidRPr="00E40CDB">
        <w:rPr>
          <w:iCs/>
          <w:color w:val="000000"/>
        </w:rPr>
        <w:t xml:space="preserve"> </w:t>
      </w:r>
      <w:proofErr w:type="spellStart"/>
      <w:r w:rsidRPr="00E40CDB">
        <w:rPr>
          <w:iCs/>
          <w:color w:val="000000"/>
        </w:rPr>
        <w:t>Эриксон</w:t>
      </w:r>
      <w:proofErr w:type="spellEnd"/>
      <w:r w:rsidRPr="00E40CDB">
        <w:rPr>
          <w:iCs/>
          <w:color w:val="000000"/>
        </w:rPr>
        <w:t xml:space="preserve">, Э.Г. Молодой Лютер. Психоаналитическое историческое    исследование / Э.Г. </w:t>
      </w:r>
      <w:proofErr w:type="spellStart"/>
      <w:r w:rsidRPr="00E40CDB">
        <w:rPr>
          <w:iCs/>
          <w:color w:val="000000"/>
        </w:rPr>
        <w:t>Эриксон</w:t>
      </w:r>
      <w:proofErr w:type="spellEnd"/>
      <w:r w:rsidRPr="00E40CDB">
        <w:rPr>
          <w:iCs/>
          <w:color w:val="000000"/>
        </w:rPr>
        <w:t xml:space="preserve"> // </w:t>
      </w:r>
      <w:hyperlink r:id="rId11" w:history="1">
        <w:r w:rsidRPr="00E40CDB">
          <w:rPr>
            <w:rStyle w:val="a3"/>
            <w:iCs/>
          </w:rPr>
          <w:t>http://vmo.rgub.ru/researh/lit_review/erikson.php</w:t>
        </w:r>
      </w:hyperlink>
      <w:r w:rsidRPr="00E40CDB">
        <w:rPr>
          <w:shd w:val="clear" w:color="auto" w:fill="F8F8F8"/>
        </w:rPr>
        <w:t xml:space="preserve"> </w:t>
      </w:r>
    </w:p>
    <w:sectPr w:rsidR="00814E51" w:rsidRPr="00E40CDB" w:rsidSect="00157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06" w:rsidRDefault="00284C06">
      <w:r>
        <w:separator/>
      </w:r>
    </w:p>
  </w:endnote>
  <w:endnote w:type="continuationSeparator" w:id="1">
    <w:p w:rsidR="00284C06" w:rsidRDefault="0028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06" w:rsidRDefault="00284C06">
      <w:r>
        <w:separator/>
      </w:r>
    </w:p>
  </w:footnote>
  <w:footnote w:type="continuationSeparator" w:id="1">
    <w:p w:rsidR="00284C06" w:rsidRDefault="00284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4"/>
    <w:multiLevelType w:val="multilevel"/>
    <w:tmpl w:val="AC92D208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5"/>
    <w:multiLevelType w:val="multilevel"/>
    <w:tmpl w:val="9E9AFCE2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6"/>
    <w:multiLevelType w:val="multilevel"/>
    <w:tmpl w:val="1E20F84E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0000000B"/>
    <w:multiLevelType w:val="multilevel"/>
    <w:tmpl w:val="833060F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9">
    <w:nsid w:val="0000000D"/>
    <w:multiLevelType w:val="multilevel"/>
    <w:tmpl w:val="FE94113A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0000000E"/>
    <w:multiLevelType w:val="multilevel"/>
    <w:tmpl w:val="28C80E42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color w:val="000000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color w:val="000000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  <w:color w:val="000000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  <w:color w:val="000000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  <w:color w:val="000000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  <w:color w:val="000000"/>
        <w:sz w:val="28"/>
        <w:szCs w:val="28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4"/>
    <w:multiLevelType w:val="multilevel"/>
    <w:tmpl w:val="1FB0F76C"/>
    <w:name w:val="WW8Num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16"/>
    <w:multiLevelType w:val="multilevel"/>
    <w:tmpl w:val="737848B6"/>
    <w:name w:val="WW8Num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25060BF"/>
    <w:multiLevelType w:val="hybridMultilevel"/>
    <w:tmpl w:val="A5FEB3F6"/>
    <w:lvl w:ilvl="0" w:tplc="33D28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48476F7"/>
    <w:multiLevelType w:val="hybridMultilevel"/>
    <w:tmpl w:val="A77A67EA"/>
    <w:lvl w:ilvl="0" w:tplc="F912E6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06841EF5"/>
    <w:multiLevelType w:val="hybridMultilevel"/>
    <w:tmpl w:val="890CFF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1247F1"/>
    <w:multiLevelType w:val="hybridMultilevel"/>
    <w:tmpl w:val="F9387F44"/>
    <w:lvl w:ilvl="0" w:tplc="DFAA39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7A7C80"/>
    <w:multiLevelType w:val="hybridMultilevel"/>
    <w:tmpl w:val="679A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F6FF6"/>
    <w:multiLevelType w:val="hybridMultilevel"/>
    <w:tmpl w:val="9A309F1C"/>
    <w:lvl w:ilvl="0" w:tplc="3B58FD0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7A3729"/>
    <w:multiLevelType w:val="multilevel"/>
    <w:tmpl w:val="D082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B360A"/>
    <w:multiLevelType w:val="hybridMultilevel"/>
    <w:tmpl w:val="F4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92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905A3B"/>
    <w:multiLevelType w:val="hybridMultilevel"/>
    <w:tmpl w:val="AB684D7E"/>
    <w:lvl w:ilvl="0" w:tplc="4968A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B4DF1"/>
    <w:multiLevelType w:val="hybridMultilevel"/>
    <w:tmpl w:val="D3E48E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5C1EA4"/>
    <w:multiLevelType w:val="hybridMultilevel"/>
    <w:tmpl w:val="6FD829A4"/>
    <w:lvl w:ilvl="0" w:tplc="CB9C96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A2FE9"/>
    <w:multiLevelType w:val="multilevel"/>
    <w:tmpl w:val="87AC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6"/>
  </w:num>
  <w:num w:numId="5">
    <w:abstractNumId w:val="27"/>
  </w:num>
  <w:num w:numId="6">
    <w:abstractNumId w:val="20"/>
  </w:num>
  <w:num w:numId="7">
    <w:abstractNumId w:val="21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6"/>
  </w:num>
  <w:num w:numId="13">
    <w:abstractNumId w:val="16"/>
  </w:num>
  <w:num w:numId="14">
    <w:abstractNumId w:val="24"/>
  </w:num>
  <w:num w:numId="15">
    <w:abstractNumId w:val="25"/>
  </w:num>
  <w:num w:numId="16">
    <w:abstractNumId w:val="28"/>
  </w:num>
  <w:num w:numId="17">
    <w:abstractNumId w:val="23"/>
  </w:num>
  <w:num w:numId="18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4AA"/>
    <w:rsid w:val="00013513"/>
    <w:rsid w:val="00023211"/>
    <w:rsid w:val="00027BC7"/>
    <w:rsid w:val="00045AA9"/>
    <w:rsid w:val="00050C93"/>
    <w:rsid w:val="00065932"/>
    <w:rsid w:val="00065B40"/>
    <w:rsid w:val="000671FF"/>
    <w:rsid w:val="00072F57"/>
    <w:rsid w:val="000776CD"/>
    <w:rsid w:val="000A5A7D"/>
    <w:rsid w:val="000B2954"/>
    <w:rsid w:val="000D27CF"/>
    <w:rsid w:val="000D7BA2"/>
    <w:rsid w:val="000E430F"/>
    <w:rsid w:val="000E48FB"/>
    <w:rsid w:val="000E766D"/>
    <w:rsid w:val="000F1D74"/>
    <w:rsid w:val="000F7FC5"/>
    <w:rsid w:val="00103487"/>
    <w:rsid w:val="00105059"/>
    <w:rsid w:val="001051B9"/>
    <w:rsid w:val="00113C56"/>
    <w:rsid w:val="00115C56"/>
    <w:rsid w:val="0012739B"/>
    <w:rsid w:val="001576EE"/>
    <w:rsid w:val="00162951"/>
    <w:rsid w:val="00180A02"/>
    <w:rsid w:val="00184D10"/>
    <w:rsid w:val="00196D22"/>
    <w:rsid w:val="001A08C2"/>
    <w:rsid w:val="001A57BF"/>
    <w:rsid w:val="001B783A"/>
    <w:rsid w:val="001D0375"/>
    <w:rsid w:val="001D1C7F"/>
    <w:rsid w:val="001E0462"/>
    <w:rsid w:val="002106DA"/>
    <w:rsid w:val="00213C13"/>
    <w:rsid w:val="002313C2"/>
    <w:rsid w:val="00233507"/>
    <w:rsid w:val="00234915"/>
    <w:rsid w:val="00242D5A"/>
    <w:rsid w:val="00254597"/>
    <w:rsid w:val="00265E35"/>
    <w:rsid w:val="00266906"/>
    <w:rsid w:val="00282D5E"/>
    <w:rsid w:val="00284C06"/>
    <w:rsid w:val="002925E4"/>
    <w:rsid w:val="00295F7E"/>
    <w:rsid w:val="002A5077"/>
    <w:rsid w:val="002A56F0"/>
    <w:rsid w:val="002B2FF5"/>
    <w:rsid w:val="002B69B7"/>
    <w:rsid w:val="002C0D1F"/>
    <w:rsid w:val="002C6606"/>
    <w:rsid w:val="002C73CD"/>
    <w:rsid w:val="002D45A1"/>
    <w:rsid w:val="002F3669"/>
    <w:rsid w:val="002F6742"/>
    <w:rsid w:val="002F6B69"/>
    <w:rsid w:val="0030132A"/>
    <w:rsid w:val="003203A8"/>
    <w:rsid w:val="00322111"/>
    <w:rsid w:val="003240C4"/>
    <w:rsid w:val="00330E46"/>
    <w:rsid w:val="00331EFB"/>
    <w:rsid w:val="0033317B"/>
    <w:rsid w:val="003368DE"/>
    <w:rsid w:val="003403D9"/>
    <w:rsid w:val="00341620"/>
    <w:rsid w:val="00341672"/>
    <w:rsid w:val="003448F5"/>
    <w:rsid w:val="003553EC"/>
    <w:rsid w:val="00367888"/>
    <w:rsid w:val="00380069"/>
    <w:rsid w:val="00383DC8"/>
    <w:rsid w:val="00392049"/>
    <w:rsid w:val="00396EDB"/>
    <w:rsid w:val="003B1594"/>
    <w:rsid w:val="003B1A9D"/>
    <w:rsid w:val="003C0462"/>
    <w:rsid w:val="003C49C8"/>
    <w:rsid w:val="003C70D0"/>
    <w:rsid w:val="003D073A"/>
    <w:rsid w:val="003D25D3"/>
    <w:rsid w:val="003D7D2D"/>
    <w:rsid w:val="003E2043"/>
    <w:rsid w:val="003E2577"/>
    <w:rsid w:val="003E46B6"/>
    <w:rsid w:val="003E550E"/>
    <w:rsid w:val="003F2CB7"/>
    <w:rsid w:val="003F3629"/>
    <w:rsid w:val="004075A8"/>
    <w:rsid w:val="00420CED"/>
    <w:rsid w:val="00426566"/>
    <w:rsid w:val="00427129"/>
    <w:rsid w:val="00431417"/>
    <w:rsid w:val="00437C2A"/>
    <w:rsid w:val="00445625"/>
    <w:rsid w:val="004669FF"/>
    <w:rsid w:val="00476516"/>
    <w:rsid w:val="0048358D"/>
    <w:rsid w:val="004858E4"/>
    <w:rsid w:val="00486299"/>
    <w:rsid w:val="00490FD1"/>
    <w:rsid w:val="00491113"/>
    <w:rsid w:val="00497BFC"/>
    <w:rsid w:val="004A23A3"/>
    <w:rsid w:val="004A4274"/>
    <w:rsid w:val="004B3898"/>
    <w:rsid w:val="004B5920"/>
    <w:rsid w:val="004C2610"/>
    <w:rsid w:val="004C3E60"/>
    <w:rsid w:val="004C6A76"/>
    <w:rsid w:val="004C6F93"/>
    <w:rsid w:val="004E0AE1"/>
    <w:rsid w:val="004E674E"/>
    <w:rsid w:val="0050656F"/>
    <w:rsid w:val="00523CCA"/>
    <w:rsid w:val="005540B1"/>
    <w:rsid w:val="00560BCB"/>
    <w:rsid w:val="00561AE0"/>
    <w:rsid w:val="00563345"/>
    <w:rsid w:val="00563FEC"/>
    <w:rsid w:val="0057215F"/>
    <w:rsid w:val="005755B1"/>
    <w:rsid w:val="0058207A"/>
    <w:rsid w:val="00584542"/>
    <w:rsid w:val="00587B3F"/>
    <w:rsid w:val="00596ADA"/>
    <w:rsid w:val="005A22E8"/>
    <w:rsid w:val="005A573D"/>
    <w:rsid w:val="005A7777"/>
    <w:rsid w:val="005B5772"/>
    <w:rsid w:val="005B7B78"/>
    <w:rsid w:val="005C34FF"/>
    <w:rsid w:val="005C505D"/>
    <w:rsid w:val="005C67FF"/>
    <w:rsid w:val="005D583D"/>
    <w:rsid w:val="005F184C"/>
    <w:rsid w:val="006023B6"/>
    <w:rsid w:val="00602730"/>
    <w:rsid w:val="006060A6"/>
    <w:rsid w:val="006065A0"/>
    <w:rsid w:val="00617C9D"/>
    <w:rsid w:val="0063516F"/>
    <w:rsid w:val="00637141"/>
    <w:rsid w:val="00641ECA"/>
    <w:rsid w:val="00666970"/>
    <w:rsid w:val="00670003"/>
    <w:rsid w:val="0067396B"/>
    <w:rsid w:val="00675B24"/>
    <w:rsid w:val="00676D07"/>
    <w:rsid w:val="006776C5"/>
    <w:rsid w:val="00677E70"/>
    <w:rsid w:val="0068116E"/>
    <w:rsid w:val="00681872"/>
    <w:rsid w:val="00696D9F"/>
    <w:rsid w:val="006A2A3E"/>
    <w:rsid w:val="006A7E3A"/>
    <w:rsid w:val="006C0F97"/>
    <w:rsid w:val="006D6897"/>
    <w:rsid w:val="006E425D"/>
    <w:rsid w:val="006E6EC2"/>
    <w:rsid w:val="006F26A1"/>
    <w:rsid w:val="00700309"/>
    <w:rsid w:val="007016B7"/>
    <w:rsid w:val="007134AA"/>
    <w:rsid w:val="00716A70"/>
    <w:rsid w:val="00733AF1"/>
    <w:rsid w:val="00734738"/>
    <w:rsid w:val="0073490E"/>
    <w:rsid w:val="00746F0D"/>
    <w:rsid w:val="0074737C"/>
    <w:rsid w:val="00764772"/>
    <w:rsid w:val="00770EEE"/>
    <w:rsid w:val="00773C6E"/>
    <w:rsid w:val="007743C5"/>
    <w:rsid w:val="00774E78"/>
    <w:rsid w:val="00782129"/>
    <w:rsid w:val="00792D2A"/>
    <w:rsid w:val="007A7434"/>
    <w:rsid w:val="007D5AE7"/>
    <w:rsid w:val="007D6D79"/>
    <w:rsid w:val="007F218B"/>
    <w:rsid w:val="007F362A"/>
    <w:rsid w:val="007F59A8"/>
    <w:rsid w:val="00800267"/>
    <w:rsid w:val="00812ECC"/>
    <w:rsid w:val="00814E51"/>
    <w:rsid w:val="00820F84"/>
    <w:rsid w:val="00821610"/>
    <w:rsid w:val="00833A9B"/>
    <w:rsid w:val="0083590A"/>
    <w:rsid w:val="00854D10"/>
    <w:rsid w:val="00865AF2"/>
    <w:rsid w:val="008721AF"/>
    <w:rsid w:val="008B11E6"/>
    <w:rsid w:val="008B38A5"/>
    <w:rsid w:val="008B47E0"/>
    <w:rsid w:val="008B57DF"/>
    <w:rsid w:val="008C197A"/>
    <w:rsid w:val="008C1E70"/>
    <w:rsid w:val="008C1F37"/>
    <w:rsid w:val="008D278B"/>
    <w:rsid w:val="008D3A02"/>
    <w:rsid w:val="008E14D1"/>
    <w:rsid w:val="008E4826"/>
    <w:rsid w:val="00910419"/>
    <w:rsid w:val="00913588"/>
    <w:rsid w:val="00923A24"/>
    <w:rsid w:val="00934441"/>
    <w:rsid w:val="00934C59"/>
    <w:rsid w:val="00937416"/>
    <w:rsid w:val="009467D5"/>
    <w:rsid w:val="00951E28"/>
    <w:rsid w:val="009531D8"/>
    <w:rsid w:val="00964B63"/>
    <w:rsid w:val="00966E50"/>
    <w:rsid w:val="00984387"/>
    <w:rsid w:val="00994571"/>
    <w:rsid w:val="009A2060"/>
    <w:rsid w:val="009A4EFE"/>
    <w:rsid w:val="009B476E"/>
    <w:rsid w:val="009B59C5"/>
    <w:rsid w:val="009B77B8"/>
    <w:rsid w:val="009C4E41"/>
    <w:rsid w:val="009D06B8"/>
    <w:rsid w:val="009D4820"/>
    <w:rsid w:val="009E0019"/>
    <w:rsid w:val="009E66A5"/>
    <w:rsid w:val="009E7335"/>
    <w:rsid w:val="009F7178"/>
    <w:rsid w:val="00A00080"/>
    <w:rsid w:val="00A04467"/>
    <w:rsid w:val="00A11D3D"/>
    <w:rsid w:val="00A1266A"/>
    <w:rsid w:val="00A145A8"/>
    <w:rsid w:val="00A148F7"/>
    <w:rsid w:val="00A22ABF"/>
    <w:rsid w:val="00A2337B"/>
    <w:rsid w:val="00A55E26"/>
    <w:rsid w:val="00A65944"/>
    <w:rsid w:val="00A65962"/>
    <w:rsid w:val="00A83102"/>
    <w:rsid w:val="00A83C72"/>
    <w:rsid w:val="00A9592C"/>
    <w:rsid w:val="00AA2889"/>
    <w:rsid w:val="00AB1AC5"/>
    <w:rsid w:val="00AB37D1"/>
    <w:rsid w:val="00AB6A0B"/>
    <w:rsid w:val="00AC6737"/>
    <w:rsid w:val="00AC7A4C"/>
    <w:rsid w:val="00AD0D4F"/>
    <w:rsid w:val="00AD213D"/>
    <w:rsid w:val="00AD68E5"/>
    <w:rsid w:val="00AE2F2C"/>
    <w:rsid w:val="00AE3B25"/>
    <w:rsid w:val="00AE7232"/>
    <w:rsid w:val="00B01C62"/>
    <w:rsid w:val="00B05443"/>
    <w:rsid w:val="00B1279F"/>
    <w:rsid w:val="00B16ADA"/>
    <w:rsid w:val="00B25385"/>
    <w:rsid w:val="00B36568"/>
    <w:rsid w:val="00B43C80"/>
    <w:rsid w:val="00B44A67"/>
    <w:rsid w:val="00B45041"/>
    <w:rsid w:val="00B469F5"/>
    <w:rsid w:val="00B57B52"/>
    <w:rsid w:val="00B80022"/>
    <w:rsid w:val="00B86079"/>
    <w:rsid w:val="00B8687F"/>
    <w:rsid w:val="00B92419"/>
    <w:rsid w:val="00BA1735"/>
    <w:rsid w:val="00BA2400"/>
    <w:rsid w:val="00BB771F"/>
    <w:rsid w:val="00BC059D"/>
    <w:rsid w:val="00BC244B"/>
    <w:rsid w:val="00BC2945"/>
    <w:rsid w:val="00BF072D"/>
    <w:rsid w:val="00BF74FB"/>
    <w:rsid w:val="00C0741B"/>
    <w:rsid w:val="00C12CF7"/>
    <w:rsid w:val="00C14697"/>
    <w:rsid w:val="00C153B6"/>
    <w:rsid w:val="00C1559B"/>
    <w:rsid w:val="00C17063"/>
    <w:rsid w:val="00C20B15"/>
    <w:rsid w:val="00C2652D"/>
    <w:rsid w:val="00C26A4F"/>
    <w:rsid w:val="00C30B9D"/>
    <w:rsid w:val="00C31302"/>
    <w:rsid w:val="00C32449"/>
    <w:rsid w:val="00C448B0"/>
    <w:rsid w:val="00C47CFA"/>
    <w:rsid w:val="00C53DCB"/>
    <w:rsid w:val="00C60A1F"/>
    <w:rsid w:val="00C6301A"/>
    <w:rsid w:val="00C63386"/>
    <w:rsid w:val="00C71AFF"/>
    <w:rsid w:val="00C72C0C"/>
    <w:rsid w:val="00C7676D"/>
    <w:rsid w:val="00C84BC4"/>
    <w:rsid w:val="00C93FF3"/>
    <w:rsid w:val="00C94500"/>
    <w:rsid w:val="00CA257D"/>
    <w:rsid w:val="00CC32A9"/>
    <w:rsid w:val="00CC3A30"/>
    <w:rsid w:val="00CE09E1"/>
    <w:rsid w:val="00CF1AAB"/>
    <w:rsid w:val="00CF1E1B"/>
    <w:rsid w:val="00CF66ED"/>
    <w:rsid w:val="00D024BB"/>
    <w:rsid w:val="00D0399C"/>
    <w:rsid w:val="00D03FC7"/>
    <w:rsid w:val="00D13753"/>
    <w:rsid w:val="00D14F9A"/>
    <w:rsid w:val="00D236C2"/>
    <w:rsid w:val="00D41A4C"/>
    <w:rsid w:val="00D45EB3"/>
    <w:rsid w:val="00D473E0"/>
    <w:rsid w:val="00D53685"/>
    <w:rsid w:val="00D60C27"/>
    <w:rsid w:val="00D6201E"/>
    <w:rsid w:val="00D6280E"/>
    <w:rsid w:val="00D63ED0"/>
    <w:rsid w:val="00D7070C"/>
    <w:rsid w:val="00D7539B"/>
    <w:rsid w:val="00DA0439"/>
    <w:rsid w:val="00DB0010"/>
    <w:rsid w:val="00DB7703"/>
    <w:rsid w:val="00DD172C"/>
    <w:rsid w:val="00DE08BA"/>
    <w:rsid w:val="00DE1B3E"/>
    <w:rsid w:val="00DE4857"/>
    <w:rsid w:val="00DE52A4"/>
    <w:rsid w:val="00DF4E69"/>
    <w:rsid w:val="00DF5E07"/>
    <w:rsid w:val="00E22199"/>
    <w:rsid w:val="00E251CD"/>
    <w:rsid w:val="00E40CDB"/>
    <w:rsid w:val="00E512C8"/>
    <w:rsid w:val="00E65BE4"/>
    <w:rsid w:val="00E841C2"/>
    <w:rsid w:val="00E845DD"/>
    <w:rsid w:val="00E852C0"/>
    <w:rsid w:val="00E951ED"/>
    <w:rsid w:val="00E97F16"/>
    <w:rsid w:val="00EB2A3A"/>
    <w:rsid w:val="00EB4E19"/>
    <w:rsid w:val="00EC3F11"/>
    <w:rsid w:val="00EC583D"/>
    <w:rsid w:val="00EC7647"/>
    <w:rsid w:val="00ED4585"/>
    <w:rsid w:val="00F02698"/>
    <w:rsid w:val="00F026CE"/>
    <w:rsid w:val="00F1512B"/>
    <w:rsid w:val="00F20300"/>
    <w:rsid w:val="00F27F7B"/>
    <w:rsid w:val="00F4071F"/>
    <w:rsid w:val="00F54D95"/>
    <w:rsid w:val="00F6281B"/>
    <w:rsid w:val="00F76C4F"/>
    <w:rsid w:val="00F8429E"/>
    <w:rsid w:val="00FA11EE"/>
    <w:rsid w:val="00FA76A7"/>
    <w:rsid w:val="00FB02DD"/>
    <w:rsid w:val="00FB74B0"/>
    <w:rsid w:val="00FB7A58"/>
    <w:rsid w:val="00FC79D7"/>
    <w:rsid w:val="00FD0124"/>
    <w:rsid w:val="00FE05F6"/>
    <w:rsid w:val="00FF3132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4AA"/>
    <w:rPr>
      <w:sz w:val="24"/>
      <w:szCs w:val="24"/>
    </w:rPr>
  </w:style>
  <w:style w:type="paragraph" w:styleId="1">
    <w:name w:val="heading 1"/>
    <w:basedOn w:val="a"/>
    <w:next w:val="a"/>
    <w:qFormat/>
    <w:rsid w:val="00E22199"/>
    <w:pPr>
      <w:keepNext/>
      <w:keepLines/>
      <w:tabs>
        <w:tab w:val="num" w:pos="0"/>
      </w:tabs>
      <w:suppressAutoHyphens/>
      <w:spacing w:before="480" w:line="276" w:lineRule="auto"/>
      <w:ind w:left="432" w:hanging="432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854D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54D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199"/>
    <w:rPr>
      <w:rFonts w:cs="Times New Roman"/>
      <w:color w:val="0000FF"/>
      <w:u w:val="single"/>
    </w:rPr>
  </w:style>
  <w:style w:type="character" w:customStyle="1" w:styleId="author">
    <w:name w:val="author"/>
    <w:rsid w:val="00E22199"/>
    <w:rPr>
      <w:rFonts w:cs="Times New Roman"/>
    </w:rPr>
  </w:style>
  <w:style w:type="character" w:customStyle="1" w:styleId="title">
    <w:name w:val="title"/>
    <w:rsid w:val="00E22199"/>
    <w:rPr>
      <w:rFonts w:cs="Times New Roman"/>
    </w:rPr>
  </w:style>
  <w:style w:type="paragraph" w:styleId="a4">
    <w:name w:val="Normal (Web)"/>
    <w:basedOn w:val="a"/>
    <w:uiPriority w:val="99"/>
    <w:rsid w:val="00E22199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0">
    <w:name w:val="Абзац списка1"/>
    <w:basedOn w:val="a"/>
    <w:rsid w:val="00E2219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E22199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p0">
    <w:name w:val="1p0"/>
    <w:basedOn w:val="a"/>
    <w:rsid w:val="00E22199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rsid w:val="00D41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2">
    <w:name w:val="Pa5+2"/>
    <w:basedOn w:val="Default"/>
    <w:next w:val="Default"/>
    <w:rsid w:val="00D41A4C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D41A4C"/>
    <w:pPr>
      <w:spacing w:line="201" w:lineRule="atLeast"/>
    </w:pPr>
    <w:rPr>
      <w:color w:val="auto"/>
    </w:rPr>
  </w:style>
  <w:style w:type="paragraph" w:styleId="a5">
    <w:name w:val="footer"/>
    <w:basedOn w:val="a"/>
    <w:rsid w:val="00DB00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0010"/>
  </w:style>
  <w:style w:type="character" w:customStyle="1" w:styleId="A21">
    <w:name w:val="A2+1"/>
    <w:rsid w:val="008D278B"/>
    <w:rPr>
      <w:i/>
      <w:iCs/>
      <w:color w:val="000000"/>
      <w:sz w:val="22"/>
      <w:szCs w:val="22"/>
    </w:rPr>
  </w:style>
  <w:style w:type="paragraph" w:styleId="a7">
    <w:name w:val="No Spacing"/>
    <w:uiPriority w:val="1"/>
    <w:qFormat/>
    <w:rsid w:val="00DA0439"/>
    <w:pPr>
      <w:suppressAutoHyphens/>
    </w:pPr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5755B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755B1"/>
    <w:pPr>
      <w:spacing w:line="300" w:lineRule="auto"/>
      <w:ind w:firstLine="567"/>
      <w:jc w:val="both"/>
    </w:pPr>
    <w:rPr>
      <w:szCs w:val="22"/>
    </w:rPr>
  </w:style>
  <w:style w:type="character" w:customStyle="1" w:styleId="aa">
    <w:name w:val="Основной текст с отступом Знак"/>
    <w:link w:val="a9"/>
    <w:rsid w:val="005755B1"/>
    <w:rPr>
      <w:sz w:val="24"/>
      <w:szCs w:val="22"/>
    </w:rPr>
  </w:style>
  <w:style w:type="character" w:styleId="ab">
    <w:name w:val="Emphasis"/>
    <w:qFormat/>
    <w:rsid w:val="005755B1"/>
    <w:rPr>
      <w:rFonts w:cs="Times New Roman"/>
      <w:i/>
      <w:iCs/>
    </w:rPr>
  </w:style>
  <w:style w:type="paragraph" w:customStyle="1" w:styleId="2">
    <w:name w:val="Абзац списка2"/>
    <w:basedOn w:val="a"/>
    <w:rsid w:val="005755B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2B2FF5"/>
    <w:pPr>
      <w:ind w:left="720"/>
      <w:contextualSpacing/>
    </w:pPr>
    <w:rPr>
      <w:sz w:val="20"/>
      <w:szCs w:val="20"/>
    </w:rPr>
  </w:style>
  <w:style w:type="paragraph" w:styleId="ad">
    <w:name w:val="header"/>
    <w:basedOn w:val="a"/>
    <w:link w:val="ae"/>
    <w:rsid w:val="00EC76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C7647"/>
    <w:rPr>
      <w:sz w:val="24"/>
      <w:szCs w:val="24"/>
    </w:rPr>
  </w:style>
  <w:style w:type="character" w:customStyle="1" w:styleId="apple-converted-space">
    <w:name w:val="apple-converted-space"/>
    <w:basedOn w:val="a0"/>
    <w:rsid w:val="00637141"/>
  </w:style>
  <w:style w:type="character" w:customStyle="1" w:styleId="hl">
    <w:name w:val="hl"/>
    <w:basedOn w:val="a0"/>
    <w:rsid w:val="003403D9"/>
  </w:style>
  <w:style w:type="character" w:customStyle="1" w:styleId="30">
    <w:name w:val="Заголовок 3 Знак"/>
    <w:link w:val="3"/>
    <w:uiPriority w:val="9"/>
    <w:rsid w:val="00854D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54D10"/>
    <w:rPr>
      <w:rFonts w:ascii="Cambria" w:eastAsia="Times New Roman" w:hAnsi="Cambria" w:cs="Times New Roman"/>
      <w:b/>
      <w:bCs/>
      <w:i/>
      <w:iCs/>
      <w:color w:val="4F81BD"/>
    </w:rPr>
  </w:style>
  <w:style w:type="character" w:styleId="af">
    <w:name w:val="Strong"/>
    <w:qFormat/>
    <w:rsid w:val="00854D10"/>
    <w:rPr>
      <w:rFonts w:cs="Times New Roman"/>
      <w:b/>
      <w:bCs/>
    </w:rPr>
  </w:style>
  <w:style w:type="paragraph" w:customStyle="1" w:styleId="11">
    <w:name w:val="Абзац списка1"/>
    <w:basedOn w:val="a"/>
    <w:rsid w:val="00854D1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31">
    <w:name w:val="Абзац списка3"/>
    <w:basedOn w:val="a"/>
    <w:rsid w:val="00854D1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f0">
    <w:name w:val="Subtle Emphasis"/>
    <w:uiPriority w:val="19"/>
    <w:qFormat/>
    <w:rsid w:val="005A573D"/>
    <w:rPr>
      <w:i/>
      <w:iCs/>
      <w:color w:val="808080"/>
    </w:rPr>
  </w:style>
  <w:style w:type="paragraph" w:styleId="af1">
    <w:name w:val="Balloon Text"/>
    <w:basedOn w:val="a"/>
    <w:link w:val="af2"/>
    <w:rsid w:val="00F54D9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5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iori-nauka.ru/uploads/files/Komarov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journal.ru/j3p/200402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mo.rgub.ru/researh/lit_review/erikso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nhome.ru/philosophy/1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myword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4974</Words>
  <Characters>35324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Формирование конструктивных стратегий совладающего поведения у подростков с разным уровнем психологического благополучия</vt:lpstr>
    </vt:vector>
  </TitlesOfParts>
  <Company>RePack by SPecialiST</Company>
  <LinksUpToDate>false</LinksUpToDate>
  <CharactersWithSpaces>40218</CharactersWithSpaces>
  <SharedDoc>false</SharedDoc>
  <HLinks>
    <vt:vector size="30" baseType="variant"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http://vmo.rgub.ru/researh/lit_review/erikson.php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http://www.sunhome.ru/philosophy/1236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http://wiki.myword.ru/index.php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http://www.apriori-nauka.ru/uploads/files/Komarova.pdf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http://www.psyjournal.ru/j3p/20040204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Формирование конструктивных стратегий совладающего поведения у подростков с разным уровнем психологического благополучия</dc:title>
  <dc:subject/>
  <dc:creator>1</dc:creator>
  <cp:keywords/>
  <dc:description/>
  <cp:lastModifiedBy>d068</cp:lastModifiedBy>
  <cp:revision>4</cp:revision>
  <cp:lastPrinted>2014-06-02T08:51:00Z</cp:lastPrinted>
  <dcterms:created xsi:type="dcterms:W3CDTF">2014-06-15T15:09:00Z</dcterms:created>
  <dcterms:modified xsi:type="dcterms:W3CDTF">2020-10-12T03:44:00Z</dcterms:modified>
</cp:coreProperties>
</file>