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A4" w:rsidRDefault="00A56AA4" w:rsidP="00A56AA4">
      <w:pPr>
        <w:spacing w:line="360" w:lineRule="auto"/>
        <w:ind w:firstLine="709"/>
        <w:jc w:val="center"/>
        <w:rPr>
          <w:rFonts w:cs="Times New Roman"/>
          <w:szCs w:val="28"/>
        </w:rPr>
      </w:pPr>
    </w:p>
    <w:p w:rsidR="00A56AA4" w:rsidRDefault="00A56AA4" w:rsidP="00A56AA4">
      <w:pPr>
        <w:spacing w:line="360" w:lineRule="auto"/>
        <w:ind w:firstLine="709"/>
        <w:jc w:val="center"/>
        <w:rPr>
          <w:rFonts w:cs="Times New Roman"/>
          <w:szCs w:val="28"/>
        </w:rPr>
      </w:pP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spacing w:line="360" w:lineRule="auto"/>
        <w:ind w:firstLine="709"/>
        <w:jc w:val="center"/>
        <w:rPr>
          <w:rFonts w:cs="Times New Roman"/>
          <w:b/>
          <w:sz w:val="40"/>
          <w:szCs w:val="40"/>
        </w:rPr>
      </w:pPr>
    </w:p>
    <w:p w:rsidR="00A56AA4" w:rsidRDefault="00A56AA4" w:rsidP="00A56AA4">
      <w:pPr>
        <w:spacing w:line="360" w:lineRule="auto"/>
        <w:ind w:firstLine="709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Изучение содержания витамина Р (</w:t>
      </w:r>
      <w:proofErr w:type="gramStart"/>
      <w:r>
        <w:rPr>
          <w:rFonts w:cs="Times New Roman"/>
          <w:b/>
          <w:sz w:val="40"/>
          <w:szCs w:val="40"/>
        </w:rPr>
        <w:t>биофлавоноидов)  в</w:t>
      </w:r>
      <w:proofErr w:type="gramEnd"/>
      <w:r>
        <w:rPr>
          <w:rFonts w:cs="Times New Roman"/>
          <w:b/>
          <w:sz w:val="40"/>
          <w:szCs w:val="40"/>
        </w:rPr>
        <w:t xml:space="preserve"> продуктах растительного происхождения</w:t>
      </w:r>
    </w:p>
    <w:p w:rsidR="00A56AA4" w:rsidRDefault="00A56AA4" w:rsidP="00A56AA4">
      <w:pPr>
        <w:spacing w:line="360" w:lineRule="auto"/>
        <w:ind w:firstLine="709"/>
        <w:jc w:val="center"/>
        <w:rPr>
          <w:rFonts w:cs="Times New Roman"/>
          <w:b/>
          <w:sz w:val="40"/>
          <w:szCs w:val="40"/>
        </w:rPr>
      </w:pP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276860</wp:posOffset>
                </wp:positionV>
                <wp:extent cx="3841750" cy="2308860"/>
                <wp:effectExtent l="0" t="0" r="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230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AA4" w:rsidRDefault="00A56AA4" w:rsidP="00A56AA4">
                            <w:pPr>
                              <w:tabs>
                                <w:tab w:val="left" w:pos="1418"/>
                                <w:tab w:val="left" w:pos="1560"/>
                              </w:tabs>
                              <w:spacing w:line="440" w:lineRule="exact"/>
                              <w:jc w:val="left"/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                     Авторы</w:t>
                            </w:r>
                            <w:r>
                              <w:rPr>
                                <w:szCs w:val="28"/>
                              </w:rPr>
                              <w:t xml:space="preserve">: </w:t>
                            </w:r>
                          </w:p>
                          <w:p w:rsidR="00A56AA4" w:rsidRDefault="00A56AA4" w:rsidP="00A56AA4">
                            <w:pPr>
                              <w:spacing w:line="440" w:lineRule="exact"/>
                              <w:jc w:val="right"/>
                              <w:rPr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Cs w:val="28"/>
                              </w:rPr>
                              <w:t>Здановский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Владислав Витальевич, </w:t>
                            </w:r>
                          </w:p>
                          <w:p w:rsidR="00A56AA4" w:rsidRDefault="00A56AA4" w:rsidP="00A56AA4">
                            <w:pPr>
                              <w:spacing w:line="440" w:lineRule="exact"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учащийся </w:t>
                            </w:r>
                            <w:r>
                              <w:rPr>
                                <w:szCs w:val="28"/>
                                <w:lang w:val="en-US"/>
                              </w:rPr>
                              <w:t>XI</w:t>
                            </w:r>
                            <w:r>
                              <w:rPr>
                                <w:szCs w:val="28"/>
                              </w:rPr>
                              <w:t xml:space="preserve"> класса, </w:t>
                            </w:r>
                          </w:p>
                          <w:p w:rsidR="00A56AA4" w:rsidRDefault="00A56AA4" w:rsidP="00A56AA4">
                            <w:pPr>
                              <w:spacing w:line="440" w:lineRule="exact"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Концевая Александра Витальевна, </w:t>
                            </w:r>
                          </w:p>
                          <w:p w:rsidR="00A56AA4" w:rsidRDefault="00A56AA4" w:rsidP="00A56AA4">
                            <w:pPr>
                              <w:spacing w:line="440" w:lineRule="exact"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учащаяся </w:t>
                            </w:r>
                            <w:r>
                              <w:rPr>
                                <w:szCs w:val="28"/>
                                <w:lang w:val="en-US"/>
                              </w:rPr>
                              <w:t>VIII</w:t>
                            </w:r>
                            <w:r>
                              <w:rPr>
                                <w:szCs w:val="28"/>
                              </w:rPr>
                              <w:t xml:space="preserve"> класса </w:t>
                            </w:r>
                          </w:p>
                          <w:p w:rsidR="00A56AA4" w:rsidRDefault="00A56AA4" w:rsidP="00A56AA4">
                            <w:pPr>
                              <w:spacing w:line="440" w:lineRule="exact"/>
                              <w:jc w:val="right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6AA4" w:rsidRDefault="00A56AA4" w:rsidP="00A56A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left:0;text-align:left;margin-left:187pt;margin-top:21.8pt;width:302.5pt;height:18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" filled="f" stroked="f">
                <v:textbox>
                  <w:txbxContent>
                    <w:p w:rsidR="00A56AA4" w:rsidRDefault="00A56AA4" w:rsidP="00A56AA4">
                      <w:pPr>
                        <w:tabs>
                          <w:tab w:val="left" w:pos="1418"/>
                          <w:tab w:val="left" w:pos="1560"/>
                        </w:tabs>
                        <w:spacing w:line="440" w:lineRule="exact"/>
                        <w:jc w:val="left"/>
                        <w:rPr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                     Авторы</w:t>
                      </w:r>
                      <w:r>
                        <w:rPr>
                          <w:szCs w:val="28"/>
                        </w:rPr>
                        <w:t xml:space="preserve">: </w:t>
                      </w:r>
                    </w:p>
                    <w:p w:rsidR="00A56AA4" w:rsidRDefault="00A56AA4" w:rsidP="00A56AA4">
                      <w:pPr>
                        <w:spacing w:line="440" w:lineRule="exact"/>
                        <w:jc w:val="right"/>
                        <w:rPr>
                          <w:szCs w:val="28"/>
                        </w:rPr>
                      </w:pPr>
                      <w:proofErr w:type="spellStart"/>
                      <w:r>
                        <w:rPr>
                          <w:szCs w:val="28"/>
                        </w:rPr>
                        <w:t>Здановский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Владислав Витальевич, </w:t>
                      </w:r>
                    </w:p>
                    <w:p w:rsidR="00A56AA4" w:rsidRDefault="00A56AA4" w:rsidP="00A56AA4">
                      <w:pPr>
                        <w:spacing w:line="440" w:lineRule="exact"/>
                        <w:jc w:val="righ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учащийся </w:t>
                      </w:r>
                      <w:r>
                        <w:rPr>
                          <w:szCs w:val="28"/>
                          <w:lang w:val="en-US"/>
                        </w:rPr>
                        <w:t>XI</w:t>
                      </w:r>
                      <w:r>
                        <w:rPr>
                          <w:szCs w:val="28"/>
                        </w:rPr>
                        <w:t xml:space="preserve"> класса, </w:t>
                      </w:r>
                    </w:p>
                    <w:p w:rsidR="00A56AA4" w:rsidRDefault="00A56AA4" w:rsidP="00A56AA4">
                      <w:pPr>
                        <w:spacing w:line="440" w:lineRule="exact"/>
                        <w:jc w:val="righ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Концевая Александра Витальевна, </w:t>
                      </w:r>
                    </w:p>
                    <w:p w:rsidR="00A56AA4" w:rsidRDefault="00A56AA4" w:rsidP="00A56AA4">
                      <w:pPr>
                        <w:spacing w:line="440" w:lineRule="exact"/>
                        <w:jc w:val="righ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учащаяся </w:t>
                      </w:r>
                      <w:r>
                        <w:rPr>
                          <w:szCs w:val="28"/>
                          <w:lang w:val="en-US"/>
                        </w:rPr>
                        <w:t>VIII</w:t>
                      </w:r>
                      <w:r>
                        <w:rPr>
                          <w:szCs w:val="28"/>
                        </w:rPr>
                        <w:t xml:space="preserve"> класса </w:t>
                      </w:r>
                    </w:p>
                    <w:p w:rsidR="00A56AA4" w:rsidRDefault="00A56AA4" w:rsidP="00A56AA4">
                      <w:pPr>
                        <w:spacing w:line="440" w:lineRule="exact"/>
                        <w:jc w:val="right"/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6AA4" w:rsidRDefault="00A56AA4" w:rsidP="00A56AA4"/>
                  </w:txbxContent>
                </v:textbox>
              </v:shape>
            </w:pict>
          </mc:Fallback>
        </mc:AlternateConten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</w:p>
    <w:tbl>
      <w:tblPr>
        <w:tblStyle w:val="a5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67"/>
      </w:tblGrid>
      <w:tr w:rsidR="00A56AA4" w:rsidTr="00A56AA4">
        <w:trPr>
          <w:trHeight w:val="264"/>
        </w:trPr>
        <w:tc>
          <w:tcPr>
            <w:tcW w:w="9067" w:type="dxa"/>
            <w:hideMark/>
          </w:tcPr>
          <w:p w:rsidR="00A56AA4" w:rsidRDefault="00A56AA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294640</wp:posOffset>
                      </wp:positionV>
                      <wp:extent cx="309880" cy="246380"/>
                      <wp:effectExtent l="0" t="0" r="0" b="1270"/>
                      <wp:wrapNone/>
                      <wp:docPr id="22" name="Надпись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6AA4" w:rsidRDefault="00A56AA4" w:rsidP="00A56A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2" o:spid="_x0000_s1027" type="#_x0000_t202" style="position:absolute;left:0;text-align:left;margin-left:231.95pt;margin-top:23.2pt;width:24.4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" stroked="f">
                      <v:textbox>
                        <w:txbxContent>
                          <w:p w:rsidR="00A56AA4" w:rsidRDefault="00A56AA4" w:rsidP="00A56AA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caps/>
                <w:szCs w:val="28"/>
              </w:rPr>
              <w:t>Содержание</w:t>
            </w:r>
          </w:p>
        </w:tc>
        <w:tc>
          <w:tcPr>
            <w:tcW w:w="567" w:type="dxa"/>
          </w:tcPr>
          <w:p w:rsidR="00A56AA4" w:rsidRDefault="00A56AA4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A56AA4" w:rsidTr="00A56AA4">
        <w:tc>
          <w:tcPr>
            <w:tcW w:w="9067" w:type="dxa"/>
            <w:hideMark/>
          </w:tcPr>
          <w:p w:rsidR="00A56AA4" w:rsidRDefault="00A56AA4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ВВЕДЕНИЕ…………………………………………………………………….</w:t>
            </w:r>
          </w:p>
        </w:tc>
        <w:tc>
          <w:tcPr>
            <w:tcW w:w="567" w:type="dxa"/>
            <w:hideMark/>
          </w:tcPr>
          <w:p w:rsidR="00A56AA4" w:rsidRDefault="00A56AA4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A56AA4" w:rsidTr="00A56AA4">
        <w:tc>
          <w:tcPr>
            <w:tcW w:w="9067" w:type="dxa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ТЕОРЕТИЧЕСКОЕ ИССЛЕДОВАНИЕ……………………………………</w:t>
            </w:r>
          </w:p>
        </w:tc>
        <w:tc>
          <w:tcPr>
            <w:tcW w:w="567" w:type="dxa"/>
            <w:hideMark/>
          </w:tcPr>
          <w:p w:rsidR="00A56AA4" w:rsidRDefault="00A56AA4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A56AA4" w:rsidTr="00A56AA4">
        <w:tc>
          <w:tcPr>
            <w:tcW w:w="9067" w:type="dxa"/>
            <w:hideMark/>
          </w:tcPr>
          <w:p w:rsidR="00A56AA4" w:rsidRDefault="00A56AA4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 Общие сведения о витаминах</w:t>
            </w:r>
            <w:r>
              <w:rPr>
                <w:rFonts w:cs="Times New Roman"/>
                <w:webHidden/>
                <w:szCs w:val="28"/>
              </w:rPr>
              <w:t>…………………………………………….</w:t>
            </w:r>
          </w:p>
        </w:tc>
        <w:tc>
          <w:tcPr>
            <w:tcW w:w="567" w:type="dxa"/>
            <w:hideMark/>
          </w:tcPr>
          <w:p w:rsidR="00A56AA4" w:rsidRDefault="00A56AA4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A56AA4" w:rsidTr="00A56AA4">
        <w:trPr>
          <w:trHeight w:val="315"/>
        </w:trPr>
        <w:tc>
          <w:tcPr>
            <w:tcW w:w="9067" w:type="dxa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1.2 Химическая классификация биофлавоноидов……………………...........</w:t>
            </w:r>
          </w:p>
        </w:tc>
        <w:tc>
          <w:tcPr>
            <w:tcW w:w="567" w:type="dxa"/>
            <w:hideMark/>
          </w:tcPr>
          <w:p w:rsidR="00A56AA4" w:rsidRDefault="00A56AA4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A56AA4" w:rsidTr="00A56AA4">
        <w:trPr>
          <w:trHeight w:val="379"/>
        </w:trPr>
        <w:tc>
          <w:tcPr>
            <w:tcW w:w="9067" w:type="dxa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1.3 Витамин Р .....................................................................................................</w:t>
            </w:r>
          </w:p>
        </w:tc>
        <w:tc>
          <w:tcPr>
            <w:tcW w:w="567" w:type="dxa"/>
            <w:hideMark/>
          </w:tcPr>
          <w:p w:rsidR="00A56AA4" w:rsidRDefault="00A56AA4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A56AA4" w:rsidTr="00A56AA4">
        <w:trPr>
          <w:trHeight w:val="457"/>
        </w:trPr>
        <w:tc>
          <w:tcPr>
            <w:tcW w:w="9067" w:type="dxa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1.4 Распространение </w:t>
            </w:r>
            <w:proofErr w:type="spellStart"/>
            <w:r>
              <w:rPr>
                <w:rFonts w:cs="Times New Roman"/>
                <w:szCs w:val="28"/>
              </w:rPr>
              <w:t>флавоноидов</w:t>
            </w:r>
            <w:proofErr w:type="spellEnd"/>
            <w:r>
              <w:rPr>
                <w:rFonts w:cs="Times New Roman"/>
                <w:szCs w:val="28"/>
              </w:rPr>
              <w:t xml:space="preserve"> ...................................................................</w:t>
            </w:r>
          </w:p>
        </w:tc>
        <w:tc>
          <w:tcPr>
            <w:tcW w:w="567" w:type="dxa"/>
            <w:hideMark/>
          </w:tcPr>
          <w:p w:rsidR="00A56AA4" w:rsidRDefault="00A56AA4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</w:tr>
      <w:tr w:rsidR="00A56AA4" w:rsidTr="00A56AA4">
        <w:trPr>
          <w:trHeight w:val="457"/>
        </w:trPr>
        <w:tc>
          <w:tcPr>
            <w:tcW w:w="9067" w:type="dxa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1.5 Физико-химические свойства......................................................................</w:t>
            </w:r>
          </w:p>
        </w:tc>
        <w:tc>
          <w:tcPr>
            <w:tcW w:w="567" w:type="dxa"/>
            <w:hideMark/>
          </w:tcPr>
          <w:p w:rsidR="00A56AA4" w:rsidRDefault="00A56AA4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</w:tr>
      <w:tr w:rsidR="00A56AA4" w:rsidTr="00A56AA4">
        <w:tc>
          <w:tcPr>
            <w:tcW w:w="9067" w:type="dxa"/>
            <w:hideMark/>
          </w:tcPr>
          <w:p w:rsidR="00A56AA4" w:rsidRDefault="00A56AA4">
            <w:pPr>
              <w:shd w:val="clear" w:color="auto" w:fill="FFFFFF" w:themeFill="background1"/>
              <w:tabs>
                <w:tab w:val="left" w:pos="4365"/>
              </w:tabs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ОБЬЕКТЫ И МЕТОДЫ ПРАКТИЧЕСКОГО ИССЛЕДОВАНИЯ............</w:t>
            </w:r>
          </w:p>
        </w:tc>
        <w:tc>
          <w:tcPr>
            <w:tcW w:w="567" w:type="dxa"/>
            <w:hideMark/>
          </w:tcPr>
          <w:p w:rsidR="00A56AA4" w:rsidRDefault="00A56AA4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A56AA4" w:rsidTr="00A56AA4">
        <w:trPr>
          <w:trHeight w:val="258"/>
        </w:trPr>
        <w:tc>
          <w:tcPr>
            <w:tcW w:w="9067" w:type="dxa"/>
            <w:hideMark/>
          </w:tcPr>
          <w:p w:rsidR="00A56AA4" w:rsidRDefault="00A56AA4">
            <w:pPr>
              <w:pStyle w:val="2"/>
              <w:spacing w:before="0" w:after="0"/>
              <w:ind w:firstLine="0"/>
              <w:rPr>
                <w:b w:val="0"/>
              </w:rPr>
            </w:pPr>
            <w:r>
              <w:rPr>
                <w:rFonts w:eastAsiaTheme="minorHAnsi"/>
                <w:b w:val="0"/>
              </w:rPr>
              <w:t>2.1 Объекты</w:t>
            </w:r>
            <w:r>
              <w:rPr>
                <w:b w:val="0"/>
              </w:rPr>
              <w:t xml:space="preserve"> и предмет</w:t>
            </w:r>
            <w:r>
              <w:rPr>
                <w:rFonts w:eastAsiaTheme="minorHAnsi"/>
                <w:b w:val="0"/>
              </w:rPr>
              <w:t xml:space="preserve"> исследования..............................................................</w:t>
            </w:r>
          </w:p>
        </w:tc>
        <w:tc>
          <w:tcPr>
            <w:tcW w:w="567" w:type="dxa"/>
            <w:hideMark/>
          </w:tcPr>
          <w:p w:rsidR="00A56AA4" w:rsidRDefault="00A56AA4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A56AA4" w:rsidTr="00A56AA4">
        <w:tc>
          <w:tcPr>
            <w:tcW w:w="9067" w:type="dxa"/>
            <w:hideMark/>
          </w:tcPr>
          <w:p w:rsidR="00A56AA4" w:rsidRDefault="00A56AA4">
            <w:pPr>
              <w:pStyle w:val="2"/>
              <w:spacing w:before="0" w:after="0"/>
              <w:ind w:firstLine="0"/>
              <w:rPr>
                <w:b w:val="0"/>
              </w:rPr>
            </w:pPr>
            <w:r>
              <w:rPr>
                <w:rFonts w:eastAsiaTheme="minorHAnsi"/>
                <w:b w:val="0"/>
              </w:rPr>
              <w:t>2.2 Методы исследования..................................................................................</w:t>
            </w:r>
          </w:p>
        </w:tc>
        <w:tc>
          <w:tcPr>
            <w:tcW w:w="567" w:type="dxa"/>
            <w:hideMark/>
          </w:tcPr>
          <w:p w:rsidR="00A56AA4" w:rsidRDefault="00A56AA4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A56AA4" w:rsidTr="00A56AA4">
        <w:tc>
          <w:tcPr>
            <w:tcW w:w="9067" w:type="dxa"/>
            <w:hideMark/>
          </w:tcPr>
          <w:p w:rsidR="00A56AA4" w:rsidRDefault="00A56AA4">
            <w:pPr>
              <w:pStyle w:val="2"/>
              <w:spacing w:before="0" w:after="0"/>
              <w:ind w:firstLine="0"/>
              <w:rPr>
                <w:rFonts w:eastAsiaTheme="minorHAnsi"/>
                <w:b w:val="0"/>
              </w:rPr>
            </w:pPr>
            <w:r>
              <w:rPr>
                <w:b w:val="0"/>
                <w:shd w:val="clear" w:color="auto" w:fill="FFFFFF"/>
              </w:rPr>
              <w:t>2.2.1 Качественный метод определения витамина Р.......................................</w:t>
            </w:r>
          </w:p>
        </w:tc>
        <w:tc>
          <w:tcPr>
            <w:tcW w:w="567" w:type="dxa"/>
            <w:hideMark/>
          </w:tcPr>
          <w:p w:rsidR="00A56AA4" w:rsidRDefault="00A56AA4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A56AA4" w:rsidTr="00A56AA4">
        <w:tc>
          <w:tcPr>
            <w:tcW w:w="9067" w:type="dxa"/>
            <w:hideMark/>
          </w:tcPr>
          <w:p w:rsidR="00A56AA4" w:rsidRDefault="00A56AA4">
            <w:pPr>
              <w:pStyle w:val="2"/>
              <w:spacing w:before="0" w:after="0"/>
              <w:ind w:firstLine="0"/>
              <w:rPr>
                <w:rFonts w:eastAsiaTheme="minorHAnsi"/>
                <w:b w:val="0"/>
              </w:rPr>
            </w:pPr>
            <w:r>
              <w:rPr>
                <w:b w:val="0"/>
              </w:rPr>
              <w:t>2.2.2 Количественный метод определения витамина Р...................................</w:t>
            </w:r>
          </w:p>
        </w:tc>
        <w:tc>
          <w:tcPr>
            <w:tcW w:w="567" w:type="dxa"/>
            <w:hideMark/>
          </w:tcPr>
          <w:p w:rsidR="00A56AA4" w:rsidRDefault="00A56AA4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</w:tr>
      <w:tr w:rsidR="00A56AA4" w:rsidTr="00A56AA4">
        <w:trPr>
          <w:trHeight w:val="415"/>
        </w:trPr>
        <w:tc>
          <w:tcPr>
            <w:tcW w:w="9067" w:type="dxa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РЕЗУЛЬТАТЫ ПРАКТИЧЕСКОГО ИССЛЕДОВАНИЯ...........................</w:t>
            </w:r>
          </w:p>
        </w:tc>
        <w:tc>
          <w:tcPr>
            <w:tcW w:w="567" w:type="dxa"/>
            <w:hideMark/>
          </w:tcPr>
          <w:p w:rsidR="00A56AA4" w:rsidRDefault="00A56AA4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</w:tr>
      <w:tr w:rsidR="00A56AA4" w:rsidTr="00A56AA4">
        <w:tc>
          <w:tcPr>
            <w:tcW w:w="9067" w:type="dxa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3.1 Качественное определение витамина Р......................................................</w:t>
            </w:r>
          </w:p>
        </w:tc>
        <w:tc>
          <w:tcPr>
            <w:tcW w:w="567" w:type="dxa"/>
            <w:hideMark/>
          </w:tcPr>
          <w:p w:rsidR="00A56AA4" w:rsidRDefault="00A56AA4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</w:tr>
      <w:tr w:rsidR="00A56AA4" w:rsidTr="00A56AA4">
        <w:tc>
          <w:tcPr>
            <w:tcW w:w="9067" w:type="dxa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</w:rPr>
              <w:t>3.2 Количественное определения витамина Р..................................................</w:t>
            </w:r>
          </w:p>
        </w:tc>
        <w:tc>
          <w:tcPr>
            <w:tcW w:w="567" w:type="dxa"/>
            <w:hideMark/>
          </w:tcPr>
          <w:p w:rsidR="00A56AA4" w:rsidRDefault="00A56AA4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</w:tr>
      <w:tr w:rsidR="00A56AA4" w:rsidTr="00A56AA4">
        <w:trPr>
          <w:trHeight w:val="297"/>
        </w:trPr>
        <w:tc>
          <w:tcPr>
            <w:tcW w:w="9067" w:type="dxa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</w:rPr>
              <w:t>ЗАКЛЮЧЕНИЕ..................................................................................................</w:t>
            </w:r>
          </w:p>
        </w:tc>
        <w:tc>
          <w:tcPr>
            <w:tcW w:w="567" w:type="dxa"/>
            <w:hideMark/>
          </w:tcPr>
          <w:p w:rsidR="00A56AA4" w:rsidRDefault="00A56AA4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</w:tr>
      <w:tr w:rsidR="00A56AA4" w:rsidTr="00A56AA4">
        <w:trPr>
          <w:trHeight w:val="365"/>
        </w:trPr>
        <w:tc>
          <w:tcPr>
            <w:tcW w:w="9067" w:type="dxa"/>
            <w:hideMark/>
          </w:tcPr>
          <w:p w:rsidR="00A56AA4" w:rsidRDefault="00A56AA4">
            <w:pPr>
              <w:pStyle w:val="1"/>
              <w:spacing w:after="0"/>
              <w:jc w:val="both"/>
              <w:rPr>
                <w:b w:val="0"/>
                <w:shd w:val="clear" w:color="auto" w:fill="FFFFFF"/>
              </w:rPr>
            </w:pPr>
            <w:r>
              <w:rPr>
                <w:rFonts w:eastAsiaTheme="minorHAnsi"/>
                <w:b w:val="0"/>
              </w:rPr>
              <w:t>СПИСОК ИСПОЛЬЗОВАННЫХ ИСТОЧНИКОВ........................................</w:t>
            </w:r>
          </w:p>
        </w:tc>
        <w:tc>
          <w:tcPr>
            <w:tcW w:w="567" w:type="dxa"/>
            <w:hideMark/>
          </w:tcPr>
          <w:p w:rsidR="00A56AA4" w:rsidRDefault="00A56AA4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</w:tr>
      <w:tr w:rsidR="00A56AA4" w:rsidTr="00A56AA4">
        <w:trPr>
          <w:trHeight w:val="149"/>
        </w:trPr>
        <w:tc>
          <w:tcPr>
            <w:tcW w:w="9067" w:type="dxa"/>
            <w:hideMark/>
          </w:tcPr>
          <w:p w:rsidR="00A56AA4" w:rsidRDefault="00A56AA4">
            <w:pPr>
              <w:pStyle w:val="1"/>
              <w:spacing w:after="0"/>
              <w:jc w:val="both"/>
              <w:rPr>
                <w:rFonts w:eastAsiaTheme="minorHAnsi"/>
                <w:b w:val="0"/>
              </w:rPr>
            </w:pPr>
            <w:r>
              <w:rPr>
                <w:rFonts w:eastAsiaTheme="minorHAnsi"/>
                <w:b w:val="0"/>
              </w:rPr>
              <w:t>ПРИЛОЖЕНИЕ А..............................................................................................</w:t>
            </w:r>
          </w:p>
        </w:tc>
        <w:tc>
          <w:tcPr>
            <w:tcW w:w="567" w:type="dxa"/>
            <w:hideMark/>
          </w:tcPr>
          <w:p w:rsidR="00A56AA4" w:rsidRDefault="00A56AA4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</w:tr>
      <w:tr w:rsidR="00A56AA4" w:rsidTr="00A56AA4">
        <w:tc>
          <w:tcPr>
            <w:tcW w:w="9067" w:type="dxa"/>
            <w:hideMark/>
          </w:tcPr>
          <w:p w:rsidR="00A56AA4" w:rsidRDefault="00A56AA4">
            <w:pPr>
              <w:pStyle w:val="1"/>
              <w:spacing w:after="0"/>
              <w:jc w:val="both"/>
              <w:rPr>
                <w:rFonts w:eastAsiaTheme="minorHAnsi"/>
                <w:b w:val="0"/>
              </w:rPr>
            </w:pPr>
            <w:r>
              <w:rPr>
                <w:rFonts w:eastAsiaTheme="minorHAnsi"/>
                <w:b w:val="0"/>
              </w:rPr>
              <w:t>ПРИЛОЖЕНИЕ Б..............................................................................................</w:t>
            </w:r>
          </w:p>
        </w:tc>
        <w:tc>
          <w:tcPr>
            <w:tcW w:w="567" w:type="dxa"/>
            <w:hideMark/>
          </w:tcPr>
          <w:p w:rsidR="00A56AA4" w:rsidRDefault="00A56AA4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</w:t>
            </w:r>
          </w:p>
        </w:tc>
      </w:tr>
      <w:tr w:rsidR="00A56AA4" w:rsidTr="00A56AA4">
        <w:tc>
          <w:tcPr>
            <w:tcW w:w="9067" w:type="dxa"/>
            <w:hideMark/>
          </w:tcPr>
          <w:p w:rsidR="00A56AA4" w:rsidRDefault="00A56AA4">
            <w:pPr>
              <w:pStyle w:val="1"/>
              <w:spacing w:after="0"/>
              <w:jc w:val="both"/>
              <w:rPr>
                <w:rFonts w:eastAsiaTheme="minorHAnsi"/>
                <w:b w:val="0"/>
              </w:rPr>
            </w:pPr>
            <w:r>
              <w:rPr>
                <w:rFonts w:eastAsiaTheme="minorHAnsi"/>
                <w:b w:val="0"/>
              </w:rPr>
              <w:t>ПРИЛОЖЕНИЕ В..............................................................................................</w:t>
            </w:r>
          </w:p>
        </w:tc>
        <w:tc>
          <w:tcPr>
            <w:tcW w:w="567" w:type="dxa"/>
            <w:hideMark/>
          </w:tcPr>
          <w:p w:rsidR="00A56AA4" w:rsidRDefault="00A56AA4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</w:t>
            </w:r>
          </w:p>
        </w:tc>
      </w:tr>
    </w:tbl>
    <w:p w:rsidR="00A56AA4" w:rsidRDefault="00A56AA4" w:rsidP="00A56AA4">
      <w:pPr>
        <w:tabs>
          <w:tab w:val="left" w:pos="3195"/>
          <w:tab w:val="center" w:pos="4819"/>
        </w:tabs>
        <w:spacing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tabs>
          <w:tab w:val="left" w:pos="3195"/>
          <w:tab w:val="center" w:pos="4819"/>
        </w:tabs>
        <w:spacing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tabs>
          <w:tab w:val="left" w:pos="3195"/>
          <w:tab w:val="center" w:pos="4819"/>
        </w:tabs>
        <w:spacing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tabs>
          <w:tab w:val="left" w:pos="3195"/>
          <w:tab w:val="center" w:pos="4819"/>
        </w:tabs>
        <w:spacing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tabs>
          <w:tab w:val="left" w:pos="3195"/>
          <w:tab w:val="center" w:pos="4819"/>
        </w:tabs>
        <w:spacing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tabs>
          <w:tab w:val="left" w:pos="3195"/>
          <w:tab w:val="center" w:pos="4819"/>
        </w:tabs>
        <w:spacing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tabs>
          <w:tab w:val="left" w:pos="3195"/>
          <w:tab w:val="center" w:pos="4819"/>
        </w:tabs>
        <w:spacing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spacing w:line="360" w:lineRule="auto"/>
        <w:ind w:firstLine="709"/>
        <w:jc w:val="center"/>
        <w:rPr>
          <w:rFonts w:cs="Times New Roman"/>
          <w:szCs w:val="28"/>
        </w:rPr>
      </w:pPr>
      <w:bookmarkStart w:id="0" w:name="_Toc945947"/>
    </w:p>
    <w:p w:rsidR="00A56AA4" w:rsidRDefault="00A56AA4" w:rsidP="00A56AA4">
      <w:pPr>
        <w:spacing w:line="360" w:lineRule="auto"/>
        <w:ind w:firstLine="709"/>
        <w:jc w:val="center"/>
        <w:rPr>
          <w:rFonts w:cs="Times New Roman"/>
          <w:szCs w:val="28"/>
        </w:rPr>
      </w:pPr>
    </w:p>
    <w:p w:rsidR="00441B14" w:rsidRDefault="00441B14" w:rsidP="00A56AA4">
      <w:pPr>
        <w:spacing w:line="360" w:lineRule="auto"/>
        <w:ind w:firstLine="709"/>
        <w:jc w:val="center"/>
        <w:rPr>
          <w:rFonts w:cs="Times New Roman"/>
          <w:b/>
          <w:szCs w:val="28"/>
        </w:rPr>
      </w:pPr>
    </w:p>
    <w:p w:rsidR="00A56AA4" w:rsidRDefault="00A56AA4" w:rsidP="00A56AA4">
      <w:pPr>
        <w:spacing w:line="360" w:lineRule="auto"/>
        <w:ind w:firstLine="709"/>
        <w:jc w:val="center"/>
        <w:rPr>
          <w:rStyle w:val="a6"/>
          <w:b w:val="0"/>
        </w:rPr>
      </w:pPr>
      <w:r>
        <w:rPr>
          <w:rFonts w:cs="Times New Roman"/>
          <w:b/>
          <w:szCs w:val="28"/>
        </w:rPr>
        <w:t>ВВЕДЕНИЕ</w:t>
      </w:r>
      <w:bookmarkEnd w:id="0"/>
    </w:p>
    <w:p w:rsidR="00A56AA4" w:rsidRDefault="00A56AA4" w:rsidP="00A56AA4">
      <w:pPr>
        <w:spacing w:line="360" w:lineRule="auto"/>
        <w:ind w:firstLine="709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zCs w:val="28"/>
        </w:rPr>
        <w:t xml:space="preserve">Здоровье человека зависит от состояния капилляров, так как у нас с возрастом капиллярное русло начинает попросту пересыхать, они не могут нормально выполнять свою работу по доставке питательных веществ и кислорода к клеткам. И как бы не работали все остальные системы, клетки начинают задыхаться. </w:t>
      </w:r>
      <w:r>
        <w:rPr>
          <w:rFonts w:cs="Times New Roman"/>
          <w:color w:val="000000"/>
          <w:szCs w:val="28"/>
          <w:shd w:val="clear" w:color="auto" w:fill="FFFFFF"/>
        </w:rPr>
        <w:t>Сначала могут кровоточить десна, появляются кровоизлияния в коже и слизистых оболочках; человек становится ослабленным и вялым, быстро утомляется при любых нагрузках; при ходьбе болят ноги, при работе руками – плечи, нарушается деятельность щитовидной железы. Такое состояние может возникнуть после зимы, когда не хватает самых необходимых витаминов.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Одним из таких витаминов является витамин Р. Впервые о нем упоминается в начале 20 века. В 1936 г. Американский биохимик венгерского происхождения, позже лауреат Нобелевской премии (1937 г.) Альберт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Сент-Дьердьи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из лимона и перца, получил вещество, которое способствовало укреплению капилляров и повышало противоцинготную активность аскорбиновой кислоты.  Это и был витамин Р, который тогда назвали «Фактором проницаемости капилляров», а его способность улучшать функцию сосудистой стенки – </w:t>
      </w:r>
      <w:r>
        <w:rPr>
          <w:rFonts w:cs="Times New Roman"/>
          <w:color w:val="000000"/>
          <w:szCs w:val="28"/>
          <w:shd w:val="clear" w:color="auto" w:fill="FFFFFF"/>
          <w:lang w:val="en-US"/>
        </w:rPr>
        <w:t>P</w:t>
      </w:r>
      <w:r>
        <w:rPr>
          <w:rFonts w:cs="Times New Roman"/>
          <w:color w:val="000000"/>
          <w:szCs w:val="28"/>
          <w:shd w:val="clear" w:color="auto" w:fill="FFFFFF"/>
        </w:rPr>
        <w:t xml:space="preserve">-витаминной активностью. 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Человек не способен синтезировать биофлавоноиды. Их поступление в наш организм происходит с пищей. По своей природе витамин Р относится к водорастворимым витаминам, растворяясь в воде он поступает в организм и выводится из него.  В связи с этим человек не может накапливать избыточное количество водорастворимых витаминов, поэтому их постоянно необходимо пополнять [2].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>Актуальность работы</w:t>
      </w:r>
      <w:r>
        <w:rPr>
          <w:rFonts w:cs="Times New Roman"/>
          <w:color w:val="000000"/>
          <w:szCs w:val="28"/>
          <w:shd w:val="clear" w:color="auto" w:fill="FFFFFF"/>
        </w:rPr>
        <w:t xml:space="preserve">: </w:t>
      </w:r>
      <w:r>
        <w:rPr>
          <w:rFonts w:cs="Times New Roman"/>
          <w:szCs w:val="28"/>
          <w:shd w:val="clear" w:color="auto" w:fill="FFFFFF"/>
        </w:rPr>
        <w:t>В наше время широко распространены вирусные заболевания. Вирусные инфекции повышают сосудистую проницаемость, делая их более ломкими и уязвимыми. Основная функция витамина Р это укреплять стенки сосудов и капилляров, благодаря этому применение его будет очень полезно в целях профилактики и лечения от любого типа ОРВИ.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Объекты исследования</w:t>
      </w:r>
      <w:r>
        <w:rPr>
          <w:rFonts w:cs="Times New Roman"/>
          <w:szCs w:val="28"/>
          <w:shd w:val="clear" w:color="auto" w:fill="FFFFFF"/>
        </w:rPr>
        <w:t>: плоды: лимона, грейпфрута, яблони, перца и корнеплоды моркови.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Предмет исследования</w:t>
      </w:r>
      <w:r>
        <w:rPr>
          <w:rFonts w:cs="Times New Roman"/>
          <w:szCs w:val="28"/>
          <w:shd w:val="clear" w:color="auto" w:fill="FFFFFF"/>
        </w:rPr>
        <w:t>: содержание биофлавоноидов (витамина Р) в продуктах растительного происхождения.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  <w:shd w:val="clear" w:color="auto" w:fill="FFFFFF"/>
        </w:rPr>
        <w:t>Цель работы</w:t>
      </w:r>
      <w:r>
        <w:rPr>
          <w:rFonts w:cs="Times New Roman"/>
          <w:szCs w:val="28"/>
          <w:shd w:val="clear" w:color="auto" w:fill="FFFFFF"/>
        </w:rPr>
        <w:t>: определение содержания водорастворимого витамина Р в продуктах растительного происхождения.</w:t>
      </w:r>
      <w:r>
        <w:rPr>
          <w:rFonts w:cs="Times New Roman"/>
          <w:b/>
          <w:szCs w:val="28"/>
        </w:rPr>
        <w:t xml:space="preserve"> 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Данная цель реализуется с помощью следующих задач</w:t>
      </w:r>
      <w:r>
        <w:rPr>
          <w:rFonts w:cs="Times New Roman"/>
          <w:szCs w:val="28"/>
        </w:rPr>
        <w:t>: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1.Выявить методы определения биофлавоноидов; 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2.Определить качественное и количественное содержание водорастворимого витамина Р в продуктах растительного происхождения.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3.Провести сравнительный анализ содержания витамина Р в продуктах растительного происхождения. 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  <w:shd w:val="clear" w:color="auto" w:fill="FFFFFF"/>
        </w:rPr>
      </w:pPr>
      <w:r>
        <w:rPr>
          <w:rFonts w:cs="Times New Roman"/>
          <w:b/>
          <w:szCs w:val="28"/>
        </w:rPr>
        <w:t xml:space="preserve">           Гипотеза исследования</w:t>
      </w:r>
      <w:r>
        <w:rPr>
          <w:rFonts w:cs="Times New Roman"/>
          <w:szCs w:val="28"/>
        </w:rPr>
        <w:t>: мы предполагаем, что наибольшее количество витамина</w:t>
      </w:r>
      <w:r>
        <w:rPr>
          <w:rFonts w:cs="Times New Roman"/>
          <w:szCs w:val="28"/>
          <w:shd w:val="clear" w:color="auto" w:fill="FFFFFF"/>
        </w:rPr>
        <w:t xml:space="preserve"> Р содержится в перце и лимоне.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         </w:t>
      </w:r>
      <w:r>
        <w:rPr>
          <w:rFonts w:cs="Times New Roman"/>
          <w:b/>
          <w:szCs w:val="28"/>
        </w:rPr>
        <w:t xml:space="preserve">Методы исследования: 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ab/>
        <w:t>*Аналитический метод изучения научной литературы;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ab/>
        <w:t>*Описательный метод;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ab/>
        <w:t>*Сравнительно – аналитический метод.</w:t>
      </w:r>
    </w:p>
    <w:p w:rsidR="00A56AA4" w:rsidRDefault="00A56AA4" w:rsidP="00A56AA4">
      <w:pPr>
        <w:pStyle w:val="a4"/>
        <w:tabs>
          <w:tab w:val="left" w:pos="1134"/>
        </w:tabs>
        <w:spacing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Новизна работы</w:t>
      </w:r>
      <w:r>
        <w:rPr>
          <w:rFonts w:cs="Times New Roman"/>
          <w:szCs w:val="28"/>
        </w:rPr>
        <w:t xml:space="preserve"> заключается в следующем: </w:t>
      </w:r>
      <w:r>
        <w:rPr>
          <w:rFonts w:cs="Times New Roman"/>
          <w:color w:val="000000"/>
          <w:szCs w:val="28"/>
          <w:shd w:val="clear" w:color="auto" w:fill="FFFFFF"/>
        </w:rPr>
        <w:t xml:space="preserve">определении количества биофлавоноидов в часто потребляемых продуктах </w:t>
      </w:r>
      <w:r>
        <w:rPr>
          <w:rFonts w:cs="Times New Roman"/>
          <w:szCs w:val="28"/>
        </w:rPr>
        <w:t>растительного происхождения.</w:t>
      </w:r>
    </w:p>
    <w:p w:rsidR="00A56AA4" w:rsidRDefault="00A56AA4" w:rsidP="00A56AA4">
      <w:pPr>
        <w:pStyle w:val="a4"/>
        <w:tabs>
          <w:tab w:val="left" w:pos="1134"/>
        </w:tabs>
        <w:spacing w:line="36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b/>
          <w:szCs w:val="28"/>
        </w:rPr>
        <w:t>Практическая значимость</w:t>
      </w:r>
      <w:r>
        <w:rPr>
          <w:rFonts w:cs="Times New Roman"/>
          <w:szCs w:val="28"/>
        </w:rPr>
        <w:t xml:space="preserve">: </w:t>
      </w:r>
      <w:r>
        <w:rPr>
          <w:rFonts w:cs="Times New Roman"/>
          <w:color w:val="000000"/>
          <w:szCs w:val="28"/>
          <w:shd w:val="clear" w:color="auto" w:fill="FFFFFF"/>
        </w:rPr>
        <w:t>выявление продуктов питания с наибольшим содержанием витамина Р</w:t>
      </w:r>
      <w:r>
        <w:rPr>
          <w:rFonts w:cs="Times New Roman"/>
          <w:szCs w:val="28"/>
        </w:rPr>
        <w:t>.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  <w:shd w:val="clear" w:color="auto" w:fill="FFFFFF"/>
        </w:rPr>
      </w:pPr>
    </w:p>
    <w:p w:rsidR="00A56AA4" w:rsidRDefault="00A56AA4" w:rsidP="00A56AA4">
      <w:pPr>
        <w:spacing w:line="360" w:lineRule="auto"/>
        <w:ind w:firstLine="709"/>
        <w:rPr>
          <w:rFonts w:cs="Times New Roman"/>
          <w:color w:val="000000"/>
          <w:szCs w:val="28"/>
          <w:shd w:val="clear" w:color="auto" w:fill="FFFFFF"/>
        </w:rPr>
      </w:pPr>
    </w:p>
    <w:p w:rsidR="00A56AA4" w:rsidRDefault="00A56AA4" w:rsidP="00A56AA4">
      <w:pPr>
        <w:spacing w:line="360" w:lineRule="auto"/>
        <w:ind w:firstLine="709"/>
        <w:rPr>
          <w:rFonts w:cs="Times New Roman"/>
          <w:color w:val="000000"/>
          <w:szCs w:val="28"/>
          <w:shd w:val="clear" w:color="auto" w:fill="FFFFFF"/>
        </w:rPr>
      </w:pPr>
    </w:p>
    <w:p w:rsidR="00A56AA4" w:rsidRDefault="00A56AA4" w:rsidP="00A56AA4">
      <w:pPr>
        <w:spacing w:line="360" w:lineRule="auto"/>
        <w:ind w:firstLine="709"/>
        <w:rPr>
          <w:rFonts w:cs="Times New Roman"/>
          <w:color w:val="000000"/>
          <w:szCs w:val="28"/>
          <w:shd w:val="clear" w:color="auto" w:fill="FFFFFF"/>
        </w:rPr>
      </w:pPr>
    </w:p>
    <w:p w:rsidR="00A56AA4" w:rsidRDefault="00A56AA4" w:rsidP="00A56AA4">
      <w:pPr>
        <w:pStyle w:val="a4"/>
        <w:numPr>
          <w:ilvl w:val="0"/>
          <w:numId w:val="1"/>
        </w:numPr>
        <w:spacing w:line="36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ТЕОРЕТИЧЕСКОЕ ИССЛЕДОВАНИЕ</w:t>
      </w:r>
    </w:p>
    <w:p w:rsidR="00A56AA4" w:rsidRDefault="00A56AA4" w:rsidP="00A56AA4">
      <w:pPr>
        <w:spacing w:line="360" w:lineRule="auto"/>
        <w:ind w:firstLine="708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1.1 Общие сведения о витаминах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Витамины – группа низкомолекулярных органических соединений относительно простого строения и разнообразной химической природы. </w:t>
      </w:r>
      <w:r>
        <w:rPr>
          <w:rFonts w:cs="Times New Roman"/>
          <w:color w:val="000000"/>
          <w:szCs w:val="28"/>
        </w:rPr>
        <w:t>Витамины необходимы для у</w:t>
      </w:r>
      <w:r>
        <w:rPr>
          <w:rFonts w:cs="Times New Roman"/>
          <w:szCs w:val="28"/>
        </w:rPr>
        <w:t>частия в химических превращениях. Они оказывают регулирующее влияние на обмен веществ и тем самым обеспечивают нормальное течение практически всех биохимических и физиологических процессов в организме.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Витамины являются незаменимыми пищевыми веществами, так как большинство витаминов не синтезируется организмом человека или синтезируется в недостаточном количестве и должны поступать с пищей.</w:t>
      </w:r>
      <w:r>
        <w:rPr>
          <w:rFonts w:cs="Times New Roman"/>
          <w:szCs w:val="28"/>
        </w:rPr>
        <w:t xml:space="preserve"> 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Известно 13 витаминов. Некоторые витамины принимают участие в синтезе ферментов: </w:t>
      </w:r>
      <w:r>
        <w:rPr>
          <w:rFonts w:cs="Times New Roman"/>
          <w:szCs w:val="28"/>
        </w:rPr>
        <w:t>являются </w:t>
      </w:r>
      <w:hyperlink r:id="rId5" w:tooltip="Коферменты" w:history="1">
        <w:r>
          <w:rPr>
            <w:rStyle w:val="a3"/>
          </w:rPr>
          <w:t>коферментами</w:t>
        </w:r>
      </w:hyperlink>
      <w:r>
        <w:rPr>
          <w:rFonts w:cs="Times New Roman"/>
          <w:szCs w:val="28"/>
        </w:rPr>
        <w:t xml:space="preserve"> или их предшественниками </w:t>
      </w:r>
      <w:r>
        <w:rPr>
          <w:rFonts w:cs="Times New Roman"/>
          <w:color w:val="000000"/>
          <w:szCs w:val="28"/>
        </w:rPr>
        <w:t>- это витамины группы В, биотин, пантотеновая кислота, фолиевая кислота</w:t>
      </w:r>
      <w:r>
        <w:rPr>
          <w:rFonts w:cs="Times New Roman"/>
          <w:szCs w:val="28"/>
        </w:rPr>
        <w:t>.</w:t>
      </w:r>
      <w:r>
        <w:rPr>
          <w:rFonts w:cs="Times New Roman"/>
          <w:color w:val="000000"/>
          <w:szCs w:val="28"/>
        </w:rPr>
        <w:t xml:space="preserve"> Есть витамины, которые участвуют в синтезе гормонов (витамины-прогормоны): витамин Д, </w:t>
      </w:r>
      <w:proofErr w:type="gramStart"/>
      <w:r>
        <w:rPr>
          <w:rFonts w:cs="Times New Roman"/>
          <w:color w:val="000000"/>
          <w:szCs w:val="28"/>
        </w:rPr>
        <w:t>А</w:t>
      </w:r>
      <w:proofErr w:type="gramEnd"/>
      <w:r>
        <w:rPr>
          <w:rFonts w:cs="Times New Roman"/>
          <w:color w:val="000000"/>
          <w:szCs w:val="28"/>
        </w:rPr>
        <w:t xml:space="preserve">, К. Также есть витамины – антиоксиданты, которые борются с повреждающим действием свободных радикалов: витамин А, С, Е, </w:t>
      </w:r>
      <w:proofErr w:type="spellStart"/>
      <w:r>
        <w:rPr>
          <w:rFonts w:cs="Times New Roman"/>
          <w:color w:val="000000"/>
          <w:szCs w:val="28"/>
        </w:rPr>
        <w:t>липоевая</w:t>
      </w:r>
      <w:proofErr w:type="spellEnd"/>
      <w:r>
        <w:rPr>
          <w:rFonts w:cs="Times New Roman"/>
          <w:color w:val="000000"/>
          <w:szCs w:val="28"/>
        </w:rPr>
        <w:t xml:space="preserve"> кислота.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color w:val="202122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Несмотря на важность витаминов в </w:t>
      </w:r>
      <w:hyperlink r:id="rId6" w:tooltip="Обмен веществ" w:history="1">
        <w:r>
          <w:rPr>
            <w:rStyle w:val="a3"/>
            <w:shd w:val="clear" w:color="auto" w:fill="FFFFFF"/>
          </w:rPr>
          <w:t>обмене веществ</w:t>
        </w:r>
      </w:hyperlink>
      <w:r>
        <w:rPr>
          <w:rFonts w:cs="Times New Roman"/>
          <w:szCs w:val="28"/>
          <w:shd w:val="clear" w:color="auto" w:fill="FFFFFF"/>
        </w:rPr>
        <w:t>, они не являются источником энергии для организма.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Витамины классифицируются на два вида: водорастворимые и жирорастворимые.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Водорастворимые витамины — это витамины, которые поступают в организм с пищей, растворяются в воде и выводятся из организма. По этой причине наш организм не может хранить избыточное количество таких витаминов для последующего использования и их нужно постоянно пополнять.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i/>
          <w:iCs/>
          <w:color w:val="000000"/>
          <w:szCs w:val="28"/>
          <w:shd w:val="clear" w:color="auto" w:fill="FFFFFF"/>
        </w:rPr>
      </w:pPr>
      <w:r>
        <w:rPr>
          <w:rFonts w:cs="Times New Roman"/>
          <w:szCs w:val="28"/>
        </w:rPr>
        <w:t>К водорастворимым витаминам относятся: витамины С, В1, В2, В3 (РР), В6, В12, фолиевая кислота, пантотеновая кислота и витамин Р (биофлавоноиды). Их основная особенность – не накапливаться в организме совсем либо их запасов хватает на очень непродолжительное время [9].</w:t>
      </w:r>
      <w:r>
        <w:rPr>
          <w:rFonts w:cs="Times New Roman"/>
          <w:i/>
          <w:iCs/>
          <w:color w:val="000000"/>
          <w:szCs w:val="28"/>
          <w:shd w:val="clear" w:color="auto" w:fill="FFFFFF"/>
        </w:rPr>
        <w:t xml:space="preserve"> 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iCs/>
          <w:color w:val="000000"/>
          <w:szCs w:val="28"/>
          <w:shd w:val="clear" w:color="auto" w:fill="FFFFFF"/>
        </w:rPr>
      </w:pPr>
      <w:r>
        <w:rPr>
          <w:rFonts w:cs="Times New Roman"/>
          <w:iCs/>
          <w:color w:val="000000"/>
          <w:szCs w:val="28"/>
          <w:shd w:val="clear" w:color="auto" w:fill="FFFFFF"/>
        </w:rPr>
        <w:t xml:space="preserve">Витамины А, D, К, Е причислены к жирорастворимым, они скапливаются в жировой ткани, и тканях печени. 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iCs/>
          <w:color w:val="000000"/>
          <w:szCs w:val="28"/>
          <w:shd w:val="clear" w:color="auto" w:fill="FFFFFF"/>
        </w:rPr>
        <w:t>Из-за этой особенности чаще встречается перенасыщение жирорастворимыми витаминами и дефицит водорастворимых витаминов.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Концентрация витаминов в тканях и суточная потребность в них невелики, но при недостаточном поступлении витаминов в организме наступают характерные и опасные патологические изменения (заболевания). С нарушением поступления витаминов в организм связаны 3 принципиальных патологических состояния: отсутствие витамина — </w:t>
      </w:r>
      <w:hyperlink r:id="rId7" w:tooltip="Авитаминоз" w:history="1">
        <w:r>
          <w:rPr>
            <w:rStyle w:val="a3"/>
            <w:shd w:val="clear" w:color="auto" w:fill="FFFFFF"/>
          </w:rPr>
          <w:t>авитаминоз</w:t>
        </w:r>
      </w:hyperlink>
      <w:r>
        <w:rPr>
          <w:rFonts w:cs="Times New Roman"/>
          <w:szCs w:val="28"/>
          <w:shd w:val="clear" w:color="auto" w:fill="FFFFFF"/>
        </w:rPr>
        <w:t>, недостаток витамина — </w:t>
      </w:r>
      <w:hyperlink r:id="rId8" w:tooltip="Гиповитаминоз" w:history="1">
        <w:r>
          <w:rPr>
            <w:rStyle w:val="a3"/>
            <w:shd w:val="clear" w:color="auto" w:fill="FFFFFF"/>
          </w:rPr>
          <w:t>гиповитаминоз</w:t>
        </w:r>
      </w:hyperlink>
      <w:r>
        <w:rPr>
          <w:rFonts w:cs="Times New Roman"/>
          <w:szCs w:val="28"/>
          <w:shd w:val="clear" w:color="auto" w:fill="FFFFFF"/>
        </w:rPr>
        <w:t>, избыток витамина — </w:t>
      </w:r>
      <w:hyperlink r:id="rId9" w:tooltip="Гипервитаминоз" w:history="1">
        <w:r>
          <w:rPr>
            <w:rStyle w:val="a3"/>
            <w:shd w:val="clear" w:color="auto" w:fill="FFFFFF"/>
          </w:rPr>
          <w:t>гипервитаминоз</w:t>
        </w:r>
      </w:hyperlink>
      <w:r>
        <w:rPr>
          <w:rStyle w:val="a3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[3].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1.2 Химическая классификация биофлавоноидов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proofErr w:type="spellStart"/>
      <w:proofErr w:type="gramStart"/>
      <w:r>
        <w:rPr>
          <w:rFonts w:cs="Times New Roman"/>
          <w:szCs w:val="28"/>
        </w:rPr>
        <w:t>Флавоноиды</w:t>
      </w:r>
      <w:proofErr w:type="spellEnd"/>
      <w:r>
        <w:rPr>
          <w:rFonts w:cs="Times New Roman"/>
          <w:szCs w:val="28"/>
        </w:rPr>
        <w:t xml:space="preserve">  -</w:t>
      </w:r>
      <w:proofErr w:type="gramEnd"/>
      <w:r>
        <w:rPr>
          <w:rFonts w:cs="Times New Roman"/>
          <w:szCs w:val="28"/>
        </w:rPr>
        <w:t xml:space="preserve"> фенольные соединения, содержащие в своей структуре фрагмент </w:t>
      </w:r>
      <w:proofErr w:type="spellStart"/>
      <w:r>
        <w:rPr>
          <w:rFonts w:cs="Times New Roman"/>
          <w:szCs w:val="28"/>
        </w:rPr>
        <w:t>дифенилпропана</w:t>
      </w:r>
      <w:proofErr w:type="spellEnd"/>
      <w:r>
        <w:rPr>
          <w:rFonts w:cs="Times New Roman"/>
          <w:szCs w:val="28"/>
        </w:rPr>
        <w:t xml:space="preserve"> (С6-С3-С6) и представляющие собой чаще всего производные 2- </w:t>
      </w:r>
      <w:proofErr w:type="spellStart"/>
      <w:r>
        <w:rPr>
          <w:rFonts w:cs="Times New Roman"/>
          <w:szCs w:val="28"/>
        </w:rPr>
        <w:t>фенилхромана</w:t>
      </w:r>
      <w:proofErr w:type="spellEnd"/>
      <w:r>
        <w:rPr>
          <w:rFonts w:cs="Times New Roman"/>
          <w:szCs w:val="28"/>
        </w:rPr>
        <w:t xml:space="preserve"> (</w:t>
      </w:r>
      <w:proofErr w:type="spellStart"/>
      <w:r>
        <w:rPr>
          <w:rFonts w:cs="Times New Roman"/>
          <w:szCs w:val="28"/>
        </w:rPr>
        <w:t>флаван</w:t>
      </w:r>
      <w:proofErr w:type="spellEnd"/>
      <w:r>
        <w:rPr>
          <w:rFonts w:cs="Times New Roman"/>
          <w:szCs w:val="28"/>
        </w:rPr>
        <w:t>) или 2-фенилхромона (флавон). Термин «</w:t>
      </w:r>
      <w:proofErr w:type="spellStart"/>
      <w:r>
        <w:rPr>
          <w:rFonts w:cs="Times New Roman"/>
          <w:szCs w:val="28"/>
        </w:rPr>
        <w:t>флавоноид</w:t>
      </w:r>
      <w:proofErr w:type="spellEnd"/>
      <w:r>
        <w:rPr>
          <w:rFonts w:cs="Times New Roman"/>
          <w:szCs w:val="28"/>
        </w:rPr>
        <w:t xml:space="preserve">» был предложен в 1949 году английским ученым </w:t>
      </w:r>
      <w:proofErr w:type="spellStart"/>
      <w:r>
        <w:rPr>
          <w:rFonts w:cs="Times New Roman"/>
          <w:szCs w:val="28"/>
        </w:rPr>
        <w:t>Гейссманом</w:t>
      </w:r>
      <w:proofErr w:type="spellEnd"/>
      <w:r>
        <w:rPr>
          <w:rFonts w:cs="Times New Roman"/>
          <w:szCs w:val="28"/>
        </w:rPr>
        <w:t xml:space="preserve"> более века спустя после выделения первого </w:t>
      </w:r>
      <w:proofErr w:type="spellStart"/>
      <w:r>
        <w:rPr>
          <w:rFonts w:cs="Times New Roman"/>
          <w:szCs w:val="28"/>
        </w:rPr>
        <w:t>флавоноида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кверцетина</w:t>
      </w:r>
      <w:proofErr w:type="spellEnd"/>
      <w:r>
        <w:rPr>
          <w:rFonts w:cs="Times New Roman"/>
          <w:szCs w:val="28"/>
        </w:rPr>
        <w:t xml:space="preserve"> (</w:t>
      </w:r>
      <w:proofErr w:type="spellStart"/>
      <w:r>
        <w:rPr>
          <w:rFonts w:cs="Times New Roman"/>
          <w:szCs w:val="28"/>
        </w:rPr>
        <w:t>Quercus</w:t>
      </w:r>
      <w:proofErr w:type="spellEnd"/>
      <w:r>
        <w:rPr>
          <w:rFonts w:cs="Times New Roman"/>
          <w:szCs w:val="28"/>
        </w:rPr>
        <w:t xml:space="preserve">) не только для флавонов — веществ желтого цвета, но и для других соединений </w:t>
      </w:r>
      <w:proofErr w:type="spellStart"/>
      <w:r>
        <w:rPr>
          <w:rFonts w:cs="Times New Roman"/>
          <w:szCs w:val="28"/>
        </w:rPr>
        <w:t>флавоноидной</w:t>
      </w:r>
      <w:proofErr w:type="spellEnd"/>
      <w:r>
        <w:rPr>
          <w:rFonts w:cs="Times New Roman"/>
          <w:szCs w:val="28"/>
        </w:rPr>
        <w:t xml:space="preserve"> природы, имеющих иную окраску — белую или бесцветную (</w:t>
      </w:r>
      <w:proofErr w:type="spellStart"/>
      <w:r>
        <w:rPr>
          <w:rFonts w:cs="Times New Roman"/>
          <w:szCs w:val="28"/>
        </w:rPr>
        <w:t>флаваноны</w:t>
      </w:r>
      <w:proofErr w:type="spellEnd"/>
      <w:r>
        <w:rPr>
          <w:rFonts w:cs="Times New Roman"/>
          <w:szCs w:val="28"/>
        </w:rPr>
        <w:t>), оранжевую (</w:t>
      </w:r>
      <w:proofErr w:type="spellStart"/>
      <w:r>
        <w:rPr>
          <w:rFonts w:cs="Times New Roman"/>
          <w:szCs w:val="28"/>
        </w:rPr>
        <w:t>ауроны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халконы</w:t>
      </w:r>
      <w:proofErr w:type="spellEnd"/>
      <w:r>
        <w:rPr>
          <w:rFonts w:cs="Times New Roman"/>
          <w:szCs w:val="28"/>
        </w:rPr>
        <w:t xml:space="preserve">), красную, малиновую, синюю (антоцианы). 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Химическая классификация </w:t>
      </w:r>
      <w:proofErr w:type="spellStart"/>
      <w:r>
        <w:rPr>
          <w:rFonts w:cs="Times New Roman"/>
          <w:szCs w:val="28"/>
        </w:rPr>
        <w:t>флавоноидов</w:t>
      </w:r>
      <w:proofErr w:type="spellEnd"/>
      <w:r>
        <w:rPr>
          <w:rFonts w:cs="Times New Roman"/>
          <w:szCs w:val="28"/>
        </w:rPr>
        <w:t xml:space="preserve"> основана на трех основных признаках: 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• степень </w:t>
      </w:r>
      <w:proofErr w:type="spellStart"/>
      <w:r>
        <w:rPr>
          <w:rFonts w:cs="Times New Roman"/>
          <w:szCs w:val="28"/>
        </w:rPr>
        <w:t>окисленности</w:t>
      </w:r>
      <w:proofErr w:type="spellEnd"/>
      <w:r>
        <w:rPr>
          <w:rFonts w:cs="Times New Roman"/>
          <w:szCs w:val="28"/>
        </w:rPr>
        <w:t xml:space="preserve"> кольца С или </w:t>
      </w:r>
      <w:proofErr w:type="spellStart"/>
      <w:r>
        <w:rPr>
          <w:rFonts w:cs="Times New Roman"/>
          <w:szCs w:val="28"/>
        </w:rPr>
        <w:t>пропанового</w:t>
      </w:r>
      <w:proofErr w:type="spellEnd"/>
      <w:r>
        <w:rPr>
          <w:rFonts w:cs="Times New Roman"/>
          <w:szCs w:val="28"/>
        </w:rPr>
        <w:t xml:space="preserve"> фрагмента; 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• величина </w:t>
      </w:r>
      <w:proofErr w:type="spellStart"/>
      <w:r>
        <w:rPr>
          <w:rFonts w:cs="Times New Roman"/>
          <w:szCs w:val="28"/>
        </w:rPr>
        <w:t>гетероцикла</w:t>
      </w:r>
      <w:proofErr w:type="spellEnd"/>
      <w:r>
        <w:rPr>
          <w:rFonts w:cs="Times New Roman"/>
          <w:szCs w:val="28"/>
        </w:rPr>
        <w:t xml:space="preserve"> (С); 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• положение бокового фенила [6].</w:t>
      </w:r>
    </w:p>
    <w:p w:rsidR="00A56AA4" w:rsidRDefault="00A56AA4" w:rsidP="00A56AA4">
      <w:pPr>
        <w:spacing w:line="36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b/>
          <w:szCs w:val="28"/>
        </w:rPr>
        <w:t xml:space="preserve">1.3 Витамин Р </w:t>
      </w:r>
      <w:r>
        <w:rPr>
          <w:rFonts w:eastAsia="Times New Roman" w:cs="Times New Roman"/>
          <w:szCs w:val="28"/>
          <w:lang w:eastAsia="ru-RU"/>
        </w:rPr>
        <w:t xml:space="preserve">Витамин Р (биофлавоноиды) — </w:t>
      </w:r>
      <w:r>
        <w:rPr>
          <w:rFonts w:cs="Times New Roman"/>
          <w:szCs w:val="28"/>
          <w:shd w:val="clear" w:color="auto" w:fill="FFFFFF" w:themeFill="background1"/>
        </w:rPr>
        <w:t>это природные соединения</w:t>
      </w:r>
      <w:r>
        <w:rPr>
          <w:rFonts w:eastAsia="Times New Roman" w:cs="Times New Roman"/>
          <w:szCs w:val="28"/>
          <w:lang w:eastAsia="ru-RU"/>
        </w:rPr>
        <w:t>, которые объединяют в себе ряд биологически активных веществ</w:t>
      </w:r>
      <w:r>
        <w:rPr>
          <w:rFonts w:cs="Times New Roman"/>
          <w:szCs w:val="28"/>
          <w:shd w:val="clear" w:color="auto" w:fill="FFFFFF" w:themeFill="background1"/>
        </w:rPr>
        <w:t xml:space="preserve"> около 150</w:t>
      </w:r>
      <w:r>
        <w:rPr>
          <w:rFonts w:eastAsia="Times New Roman" w:cs="Times New Roman"/>
          <w:szCs w:val="28"/>
          <w:lang w:eastAsia="ru-RU"/>
        </w:rPr>
        <w:t>, а именно </w:t>
      </w:r>
      <w:proofErr w:type="spellStart"/>
      <w:r>
        <w:rPr>
          <w:rFonts w:eastAsia="Times New Roman" w:cs="Times New Roman"/>
          <w:bCs/>
          <w:szCs w:val="28"/>
          <w:lang w:eastAsia="ru-RU"/>
        </w:rPr>
        <w:t>гесперидин</w:t>
      </w:r>
      <w:proofErr w:type="spellEnd"/>
      <w:r>
        <w:rPr>
          <w:rFonts w:eastAsia="Times New Roman" w:cs="Times New Roman"/>
          <w:bCs/>
          <w:szCs w:val="28"/>
          <w:lang w:eastAsia="ru-RU"/>
        </w:rPr>
        <w:t>, рутин и </w:t>
      </w:r>
      <w:proofErr w:type="spellStart"/>
      <w:r>
        <w:rPr>
          <w:rFonts w:eastAsia="Times New Roman" w:cs="Times New Roman"/>
          <w:bCs/>
          <w:szCs w:val="28"/>
          <w:lang w:eastAsia="ru-RU"/>
        </w:rPr>
        <w:t>кверцетин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  <w:shd w:val="clear" w:color="auto" w:fill="FFFFFF" w:themeFill="background1"/>
        </w:rPr>
      </w:pPr>
      <w:r>
        <w:rPr>
          <w:rFonts w:eastAsia="Times New Roman" w:cs="Times New Roman"/>
          <w:szCs w:val="28"/>
          <w:lang w:eastAsia="ru-RU"/>
        </w:rPr>
        <w:t xml:space="preserve">Ученые открыли этот элемент в процессе изучения проницаемости сосудов при нехватке аскорбиновой кислоты в организме. </w:t>
      </w:r>
      <w:r>
        <w:rPr>
          <w:rFonts w:cs="Times New Roman"/>
          <w:szCs w:val="28"/>
          <w:shd w:val="clear" w:color="auto" w:fill="FFFFFF" w:themeFill="background1"/>
        </w:rPr>
        <w:t xml:space="preserve">Из-за того, что витамин Р отчасти покрывает потребность организма в витамине С, у него есть еще дополнительное имя витамин С2 или С-комплекс. Однако, более употребляемое название «рутин» несмотря на то, что рутин – это только один из многих веществ, которые относятся к группе </w:t>
      </w:r>
      <w:proofErr w:type="spellStart"/>
      <w:r>
        <w:rPr>
          <w:rFonts w:cs="Times New Roman"/>
          <w:szCs w:val="28"/>
          <w:shd w:val="clear" w:color="auto" w:fill="FFFFFF" w:themeFill="background1"/>
        </w:rPr>
        <w:t>флавоноидов</w:t>
      </w:r>
      <w:proofErr w:type="spellEnd"/>
      <w:r>
        <w:rPr>
          <w:rFonts w:cs="Times New Roman"/>
          <w:szCs w:val="28"/>
          <w:shd w:val="clear" w:color="auto" w:fill="FFFFFF" w:themeFill="background1"/>
        </w:rPr>
        <w:t>. Название вещества произошло от первой буквы термина «</w:t>
      </w:r>
      <w:proofErr w:type="spellStart"/>
      <w:r>
        <w:rPr>
          <w:rFonts w:cs="Times New Roman"/>
          <w:szCs w:val="28"/>
          <w:shd w:val="clear" w:color="auto" w:fill="FFFFFF" w:themeFill="background1"/>
        </w:rPr>
        <w:t>permeability</w:t>
      </w:r>
      <w:proofErr w:type="spellEnd"/>
      <w:r>
        <w:rPr>
          <w:rFonts w:cs="Times New Roman"/>
          <w:szCs w:val="28"/>
          <w:shd w:val="clear" w:color="auto" w:fill="FFFFFF" w:themeFill="background1"/>
        </w:rPr>
        <w:t xml:space="preserve">» (в пер. проницаемость), так как собственно понижение проницаемости сосудов и является главной характеристикой для витамина Р. 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  <w:shd w:val="clear" w:color="auto" w:fill="FFFFFF" w:themeFill="background1"/>
        </w:rPr>
      </w:pPr>
      <w:r>
        <w:rPr>
          <w:rFonts w:cs="Times New Roman"/>
          <w:szCs w:val="28"/>
          <w:shd w:val="clear" w:color="auto" w:fill="FFFFFF" w:themeFill="background1"/>
        </w:rPr>
        <w:t xml:space="preserve">Витамин Р является группой </w:t>
      </w:r>
      <w:proofErr w:type="spellStart"/>
      <w:r>
        <w:rPr>
          <w:rFonts w:cs="Times New Roman"/>
          <w:szCs w:val="28"/>
          <w:shd w:val="clear" w:color="auto" w:fill="FFFFFF" w:themeFill="background1"/>
        </w:rPr>
        <w:t>витаминоподобных</w:t>
      </w:r>
      <w:proofErr w:type="spellEnd"/>
      <w:r>
        <w:rPr>
          <w:rFonts w:cs="Times New Roman"/>
          <w:szCs w:val="28"/>
          <w:shd w:val="clear" w:color="auto" w:fill="FFFFFF" w:themeFill="background1"/>
        </w:rPr>
        <w:t xml:space="preserve"> </w:t>
      </w:r>
      <w:proofErr w:type="gramStart"/>
      <w:r>
        <w:rPr>
          <w:rFonts w:cs="Times New Roman"/>
          <w:szCs w:val="28"/>
          <w:shd w:val="clear" w:color="auto" w:fill="FFFFFF" w:themeFill="background1"/>
        </w:rPr>
        <w:t>веществ  разного</w:t>
      </w:r>
      <w:proofErr w:type="gramEnd"/>
      <w:r>
        <w:rPr>
          <w:rFonts w:cs="Times New Roman"/>
          <w:szCs w:val="28"/>
          <w:shd w:val="clear" w:color="auto" w:fill="FFFFFF" w:themeFill="background1"/>
        </w:rPr>
        <w:t xml:space="preserve"> строения, которые содержат в своем основании </w:t>
      </w:r>
      <w:proofErr w:type="spellStart"/>
      <w:r>
        <w:rPr>
          <w:rFonts w:cs="Times New Roman"/>
          <w:szCs w:val="28"/>
          <w:shd w:val="clear" w:color="auto" w:fill="FFFFFF" w:themeFill="background1"/>
        </w:rPr>
        <w:t>бензапироновое</w:t>
      </w:r>
      <w:proofErr w:type="spellEnd"/>
      <w:r>
        <w:rPr>
          <w:rFonts w:cs="Times New Roman"/>
          <w:szCs w:val="28"/>
          <w:shd w:val="clear" w:color="auto" w:fill="FFFFFF" w:themeFill="background1"/>
        </w:rPr>
        <w:t xml:space="preserve"> кольцо, объединенное с </w:t>
      </w:r>
      <w:proofErr w:type="spellStart"/>
      <w:r>
        <w:rPr>
          <w:rFonts w:cs="Times New Roman"/>
          <w:szCs w:val="28"/>
          <w:shd w:val="clear" w:color="auto" w:fill="FFFFFF" w:themeFill="background1"/>
        </w:rPr>
        <w:t>гидроксилированным</w:t>
      </w:r>
      <w:proofErr w:type="spellEnd"/>
      <w:r>
        <w:rPr>
          <w:rFonts w:cs="Times New Roman"/>
          <w:szCs w:val="28"/>
          <w:shd w:val="clear" w:color="auto" w:fill="FFFFFF" w:themeFill="background1"/>
        </w:rPr>
        <w:t xml:space="preserve"> фенолом, при этом есть </w:t>
      </w:r>
      <w:proofErr w:type="spellStart"/>
      <w:r>
        <w:rPr>
          <w:rFonts w:cs="Times New Roman"/>
          <w:szCs w:val="28"/>
          <w:shd w:val="clear" w:color="auto" w:fill="FFFFFF" w:themeFill="background1"/>
        </w:rPr>
        <w:t>метильные</w:t>
      </w:r>
      <w:proofErr w:type="spellEnd"/>
      <w:r>
        <w:rPr>
          <w:rFonts w:cs="Times New Roman"/>
          <w:szCs w:val="28"/>
          <w:shd w:val="clear" w:color="auto" w:fill="FFFFFF" w:themeFill="background1"/>
        </w:rPr>
        <w:t xml:space="preserve"> группы, производные разных остатков сахаров (</w:t>
      </w:r>
      <w:proofErr w:type="spellStart"/>
      <w:r>
        <w:rPr>
          <w:rFonts w:cs="Times New Roman"/>
          <w:szCs w:val="28"/>
          <w:shd w:val="clear" w:color="auto" w:fill="FFFFFF" w:themeFill="background1"/>
        </w:rPr>
        <w:t>рамноза</w:t>
      </w:r>
      <w:proofErr w:type="spellEnd"/>
      <w:r>
        <w:rPr>
          <w:rFonts w:cs="Times New Roman"/>
          <w:szCs w:val="28"/>
          <w:shd w:val="clear" w:color="auto" w:fill="FFFFFF" w:themeFill="background1"/>
        </w:rPr>
        <w:t>, глюкоза и др.).  Строение витамина Р представлено на рис. 1.1 [4, с.18].</w:t>
      </w:r>
    </w:p>
    <w:p w:rsidR="00A56AA4" w:rsidRDefault="00A56AA4" w:rsidP="00A56AA4">
      <w:pPr>
        <w:spacing w:line="360" w:lineRule="auto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632585" cy="1123315"/>
            <wp:effectExtent l="0" t="0" r="5715" b="635"/>
            <wp:docPr id="11" name="Рисунок 11" descr="https://ds05.infourok.ru/uploads/ex/00a1/00006248-edbcf039/hello_html_m72b9cb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s05.infourok.ru/uploads/ex/00a1/00006248-edbcf039/hello_html_m72b9cb1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46985" cy="1266825"/>
            <wp:effectExtent l="0" t="0" r="5715" b="9525"/>
            <wp:docPr id="10" name="Рисунок 10" descr="биофлавоноиды - Биохим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иофлавоноиды - Биохим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Cs w:val="28"/>
          <w:lang w:eastAsia="ru-RU"/>
        </w:rPr>
        <w:t xml:space="preserve">         </w:t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606550" cy="1384935"/>
            <wp:effectExtent l="0" t="0" r="0" b="5715"/>
            <wp:docPr id="9" name="Рисунок 9" descr="https://thepresentation.ru/img/thumbs/82273aaa3e38c8465f2c07adb0494c96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thepresentation.ru/img/thumbs/82273aaa3e38c8465f2c07adb0494c96-800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  <w:shd w:val="clear" w:color="auto" w:fill="FFFFFF" w:themeFill="background1"/>
        </w:rPr>
      </w:pPr>
      <w:r>
        <w:rPr>
          <w:rFonts w:cs="Times New Roman"/>
          <w:szCs w:val="28"/>
          <w:shd w:val="clear" w:color="auto" w:fill="FFFFFF" w:themeFill="background1"/>
        </w:rPr>
        <w:t xml:space="preserve">                                   Рис.1.1 - Строение витамина Р </w:t>
      </w:r>
    </w:p>
    <w:p w:rsidR="00A56AA4" w:rsidRDefault="00A56AA4" w:rsidP="00A56AA4">
      <w:pPr>
        <w:shd w:val="clear" w:color="auto" w:fill="FFFFFF"/>
        <w:spacing w:line="360" w:lineRule="auto"/>
        <w:ind w:firstLine="709"/>
      </w:pPr>
      <w:r>
        <w:rPr>
          <w:rFonts w:eastAsia="Times New Roman" w:cs="Times New Roman"/>
          <w:szCs w:val="28"/>
          <w:lang w:eastAsia="ru-RU"/>
        </w:rPr>
        <w:t xml:space="preserve">Основные функции витамина Р — укрепление капилляров и снижение проницаемости сосудистой стенки. Кроме этого, биофлавоноиды активизируют окислительные процессы в тканях, влияют на работу эндокринных желез, а также способствуют накоплению в тканях витамина С. </w:t>
      </w:r>
      <w:bookmarkStart w:id="1" w:name="_Toc252455984"/>
      <w:bookmarkStart w:id="2" w:name="_Toc252952178"/>
      <w:r>
        <w:rPr>
          <w:rFonts w:cs="Times New Roman"/>
          <w:color w:val="000000"/>
        </w:rPr>
        <w:t xml:space="preserve">Строгая дозировка потребления витамина Р не установлена. Чаще всего, врачи рекомендуют потреблять не менее 25 миллиграмм витамина в день. При физических нагрузках суточная норма увеличивается. Так для спортсменов рекомендуется от 60 до 100 миллиграммов в день, в зависимости от вида спорта. Для лечения заболеваний, связанных с проницаемостью капилляров, раком, кровоточивостью десен норма варьируется от 100 до 200 миллиграмм в сутки. Лучше всего свои свойства витамин Р проявляет в связке с витамином С </w:t>
      </w:r>
      <w:r>
        <w:t>[7].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1.4 Распространение </w:t>
      </w:r>
      <w:proofErr w:type="spellStart"/>
      <w:r>
        <w:rPr>
          <w:rFonts w:cs="Times New Roman"/>
          <w:b/>
          <w:szCs w:val="28"/>
        </w:rPr>
        <w:t>флавоноидов</w:t>
      </w:r>
      <w:proofErr w:type="spellEnd"/>
      <w:r>
        <w:rPr>
          <w:rFonts w:cs="Times New Roman"/>
          <w:b/>
          <w:szCs w:val="28"/>
        </w:rPr>
        <w:t xml:space="preserve"> </w:t>
      </w:r>
      <w:bookmarkEnd w:id="1"/>
      <w:bookmarkEnd w:id="2"/>
    </w:p>
    <w:p w:rsidR="00A56AA4" w:rsidRDefault="00A56AA4" w:rsidP="00A56AA4">
      <w:pPr>
        <w:shd w:val="clear" w:color="auto" w:fill="FFFFFF"/>
        <w:spacing w:line="36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Биофлавоноиды — элементы, которые в достатке содержатся в различных продуктах питания, в первую очередь — в цитрусовых. Стоит знать, что после заморозки витамин Р не сохраняется. Кроме того, он разрушается под действием: открытого воздуха, табачного дыма, света, воды, продолжительной тепловой обработки.</w:t>
      </w:r>
    </w:p>
    <w:p w:rsidR="00A56AA4" w:rsidRDefault="00A56AA4" w:rsidP="00A56AA4">
      <w:pPr>
        <w:shd w:val="clear" w:color="auto" w:fill="FFFFFF"/>
        <w:spacing w:line="36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Все продукты с ним условно делятся на две категории</w:t>
      </w:r>
      <w:r>
        <w:rPr>
          <w:rFonts w:eastAsia="Times New Roman" w:cs="Times New Roman"/>
          <w:szCs w:val="28"/>
          <w:lang w:eastAsia="ru-RU"/>
        </w:rPr>
        <w:t>:</w:t>
      </w:r>
    </w:p>
    <w:p w:rsidR="00A56AA4" w:rsidRDefault="00A56AA4" w:rsidP="00A56AA4">
      <w:pPr>
        <w:shd w:val="clear" w:color="auto" w:fill="FFFFFF"/>
        <w:spacing w:line="36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bCs/>
          <w:szCs w:val="28"/>
          <w:lang w:eastAsia="ru-RU"/>
        </w:rPr>
        <w:t>Растительные источники</w:t>
      </w:r>
      <w:r>
        <w:rPr>
          <w:rFonts w:eastAsia="Times New Roman" w:cs="Times New Roman"/>
          <w:szCs w:val="28"/>
          <w:lang w:eastAsia="ru-RU"/>
        </w:rPr>
        <w:t>: овощи (томаты, капуста, зеленый салат), фрукты (абрикосы, виноград), ягоды (черешня, голубика, смородина, малина), зелень (укроп, петрушка, кинза), цитрусовые (грейпфрут, апельсин, лимон), напитки (вино, живое пиво, кофе и ч</w:t>
      </w:r>
      <w:r w:rsidR="00441B14">
        <w:rPr>
          <w:rFonts w:eastAsia="Times New Roman" w:cs="Times New Roman"/>
          <w:szCs w:val="28"/>
          <w:lang w:eastAsia="ru-RU"/>
        </w:rPr>
        <w:t>ай), шоколад, черный (горький).</w:t>
      </w:r>
    </w:p>
    <w:p w:rsidR="00A56AA4" w:rsidRDefault="00A56AA4" w:rsidP="00A56AA4">
      <w:pPr>
        <w:shd w:val="clear" w:color="auto" w:fill="FFFFFF"/>
        <w:spacing w:line="36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>
        <w:rPr>
          <w:rFonts w:eastAsia="Times New Roman" w:cs="Times New Roman"/>
          <w:bCs/>
          <w:szCs w:val="28"/>
          <w:lang w:eastAsia="ru-RU"/>
        </w:rPr>
        <w:t>Животные источники</w:t>
      </w:r>
      <w:r>
        <w:rPr>
          <w:rFonts w:eastAsia="Times New Roman" w:cs="Times New Roman"/>
          <w:szCs w:val="28"/>
          <w:lang w:eastAsia="ru-RU"/>
        </w:rPr>
        <w:t>. Рассматривая, в каких продуктах содержится рутин, нельзя не упомянуть интересную вещь. В продуктах животного происхождения биофлавоноидов нет вовсе. Вот почему люди, в рационе которых недостаточно ягод, фруктов и овощей, просто обязаны включать в питание специальные добавки.</w:t>
      </w:r>
    </w:p>
    <w:p w:rsidR="00A56AA4" w:rsidRDefault="00A56AA4" w:rsidP="00A56AA4">
      <w:pPr>
        <w:spacing w:line="36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Все продукты, в составе которых содержатся биофлавоноиды, лучше принимать свежими и желательно без тепловой обработки.</w:t>
      </w:r>
    </w:p>
    <w:p w:rsidR="00A56AA4" w:rsidRDefault="00A56AA4" w:rsidP="00A56AA4">
      <w:pPr>
        <w:shd w:val="clear" w:color="auto" w:fill="FFFFFF"/>
        <w:spacing w:line="360" w:lineRule="auto"/>
        <w:ind w:firstLine="709"/>
      </w:pPr>
      <w:r>
        <w:rPr>
          <w:rFonts w:cs="Times New Roman"/>
          <w:szCs w:val="28"/>
        </w:rPr>
        <w:t xml:space="preserve">Количественное содержание витамина Р в чае варьирует от 18 до 32мг% на 100г продукта. В зеленом чае витамина Р содержится почти в 2 раза больше, чем в черном. Различные сорта зеленого чая можно рекомендовать к употреблению как дополнительный источник витамина Р </w:t>
      </w:r>
      <w:r>
        <w:t>[5].</w:t>
      </w:r>
    </w:p>
    <w:p w:rsidR="00A56AA4" w:rsidRDefault="00A56AA4" w:rsidP="00A56AA4">
      <w:pPr>
        <w:pStyle w:val="2"/>
        <w:spacing w:before="0" w:after="0"/>
        <w:rPr>
          <w:rFonts w:eastAsiaTheme="minorHAnsi"/>
        </w:rPr>
      </w:pPr>
      <w:bookmarkStart w:id="3" w:name="_Toc252455988"/>
      <w:bookmarkStart w:id="4" w:name="_Toc252952182"/>
      <w:r>
        <w:rPr>
          <w:rFonts w:eastAsiaTheme="minorHAnsi"/>
        </w:rPr>
        <w:t>1.5 Физико-химические свойства</w:t>
      </w:r>
      <w:bookmarkEnd w:id="3"/>
      <w:bookmarkEnd w:id="4"/>
    </w:p>
    <w:p w:rsidR="00A56AA4" w:rsidRDefault="00A56AA4" w:rsidP="00A56AA4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Большинство </w:t>
      </w:r>
      <w:proofErr w:type="spellStart"/>
      <w:r>
        <w:rPr>
          <w:rFonts w:cs="Times New Roman"/>
          <w:szCs w:val="28"/>
        </w:rPr>
        <w:t>флавоноидов</w:t>
      </w:r>
      <w:proofErr w:type="spellEnd"/>
      <w:r>
        <w:rPr>
          <w:rFonts w:cs="Times New Roman"/>
          <w:szCs w:val="28"/>
        </w:rPr>
        <w:t xml:space="preserve"> - твердые кристаллические вещества с определенной температурой плавления, не имеющие запаха. Окрашены в </w:t>
      </w:r>
      <w:r>
        <w:rPr>
          <w:rFonts w:cs="Times New Roman"/>
          <w:bCs/>
          <w:szCs w:val="28"/>
        </w:rPr>
        <w:t>желтый</w:t>
      </w:r>
      <w:r>
        <w:rPr>
          <w:rFonts w:cs="Times New Roman"/>
          <w:szCs w:val="28"/>
        </w:rPr>
        <w:t xml:space="preserve"> цвет (флавоны, </w:t>
      </w:r>
      <w:proofErr w:type="spellStart"/>
      <w:r>
        <w:rPr>
          <w:rFonts w:cs="Times New Roman"/>
          <w:szCs w:val="28"/>
        </w:rPr>
        <w:t>флавонолы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халконы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ауроны</w:t>
      </w:r>
      <w:proofErr w:type="spellEnd"/>
      <w:r>
        <w:rPr>
          <w:rFonts w:cs="Times New Roman"/>
          <w:szCs w:val="28"/>
        </w:rPr>
        <w:t xml:space="preserve">) или </w:t>
      </w:r>
      <w:r>
        <w:rPr>
          <w:rFonts w:cs="Times New Roman"/>
          <w:bCs/>
          <w:szCs w:val="28"/>
        </w:rPr>
        <w:t>бесцветные</w:t>
      </w:r>
      <w:r>
        <w:rPr>
          <w:rFonts w:cs="Times New Roman"/>
          <w:szCs w:val="28"/>
        </w:rPr>
        <w:t xml:space="preserve"> (катехины, </w:t>
      </w:r>
      <w:proofErr w:type="spellStart"/>
      <w:r>
        <w:rPr>
          <w:rFonts w:cs="Times New Roman"/>
          <w:szCs w:val="28"/>
        </w:rPr>
        <w:t>лейкоантоцианидины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флаваноны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изофлавоны</w:t>
      </w:r>
      <w:proofErr w:type="spellEnd"/>
      <w:r>
        <w:rPr>
          <w:rFonts w:cs="Times New Roman"/>
          <w:szCs w:val="28"/>
        </w:rPr>
        <w:t xml:space="preserve">). Наиболее яркие оттенки свойственны антоцианам, которые придают растительным тканям </w:t>
      </w:r>
      <w:r>
        <w:rPr>
          <w:rFonts w:cs="Times New Roman"/>
          <w:bCs/>
          <w:szCs w:val="28"/>
        </w:rPr>
        <w:t>красную</w:t>
      </w:r>
      <w:r>
        <w:rPr>
          <w:rFonts w:cs="Times New Roman"/>
          <w:szCs w:val="28"/>
        </w:rPr>
        <w:t xml:space="preserve"> или </w:t>
      </w:r>
      <w:r>
        <w:rPr>
          <w:rFonts w:cs="Times New Roman"/>
          <w:bCs/>
          <w:szCs w:val="28"/>
        </w:rPr>
        <w:t>синюю</w:t>
      </w:r>
      <w:r>
        <w:rPr>
          <w:rFonts w:cs="Times New Roman"/>
          <w:szCs w:val="28"/>
        </w:rPr>
        <w:t xml:space="preserve"> окраску в зависимости от рН среды. В кислой среде они имеют красный цвет (соли катионов), в щелочной - синий (соли анионов) [8].</w:t>
      </w:r>
    </w:p>
    <w:p w:rsidR="00A56AA4" w:rsidRDefault="00A56AA4" w:rsidP="00A56AA4">
      <w:pPr>
        <w:shd w:val="clear" w:color="auto" w:fill="FFFFFF" w:themeFill="background1"/>
        <w:tabs>
          <w:tab w:val="left" w:pos="4365"/>
        </w:tabs>
        <w:spacing w:line="360" w:lineRule="auto"/>
        <w:rPr>
          <w:rFonts w:cs="Times New Roman"/>
          <w:b/>
          <w:szCs w:val="28"/>
        </w:rPr>
      </w:pPr>
    </w:p>
    <w:p w:rsidR="00A56AA4" w:rsidRDefault="00A56AA4" w:rsidP="00A56AA4">
      <w:pPr>
        <w:shd w:val="clear" w:color="auto" w:fill="FFFFFF" w:themeFill="background1"/>
        <w:tabs>
          <w:tab w:val="left" w:pos="4365"/>
        </w:tabs>
        <w:spacing w:line="360" w:lineRule="auto"/>
        <w:ind w:firstLine="709"/>
        <w:rPr>
          <w:rFonts w:cs="Times New Roman"/>
          <w:b/>
          <w:szCs w:val="28"/>
        </w:rPr>
      </w:pPr>
    </w:p>
    <w:p w:rsidR="00A56AA4" w:rsidRDefault="00A56AA4" w:rsidP="00A56AA4">
      <w:pPr>
        <w:shd w:val="clear" w:color="auto" w:fill="FFFFFF" w:themeFill="background1"/>
        <w:tabs>
          <w:tab w:val="left" w:pos="4365"/>
        </w:tabs>
        <w:spacing w:line="360" w:lineRule="auto"/>
        <w:ind w:firstLine="709"/>
        <w:rPr>
          <w:rFonts w:cs="Times New Roman"/>
          <w:b/>
          <w:szCs w:val="28"/>
        </w:rPr>
      </w:pPr>
    </w:p>
    <w:p w:rsidR="00A56AA4" w:rsidRDefault="00A56AA4" w:rsidP="00A56AA4">
      <w:pPr>
        <w:shd w:val="clear" w:color="auto" w:fill="FFFFFF" w:themeFill="background1"/>
        <w:tabs>
          <w:tab w:val="left" w:pos="4365"/>
        </w:tabs>
        <w:spacing w:line="360" w:lineRule="auto"/>
        <w:ind w:firstLine="709"/>
        <w:rPr>
          <w:rFonts w:cs="Times New Roman"/>
          <w:b/>
          <w:szCs w:val="28"/>
        </w:rPr>
      </w:pPr>
    </w:p>
    <w:p w:rsidR="00A56AA4" w:rsidRDefault="00A56AA4" w:rsidP="00A56AA4">
      <w:pPr>
        <w:shd w:val="clear" w:color="auto" w:fill="FFFFFF" w:themeFill="background1"/>
        <w:tabs>
          <w:tab w:val="left" w:pos="4365"/>
        </w:tabs>
        <w:spacing w:line="360" w:lineRule="auto"/>
        <w:ind w:firstLine="709"/>
        <w:rPr>
          <w:rFonts w:cs="Times New Roman"/>
          <w:b/>
          <w:szCs w:val="28"/>
        </w:rPr>
      </w:pPr>
    </w:p>
    <w:p w:rsidR="00A56AA4" w:rsidRDefault="00A56AA4" w:rsidP="00A56AA4">
      <w:pPr>
        <w:shd w:val="clear" w:color="auto" w:fill="FFFFFF" w:themeFill="background1"/>
        <w:tabs>
          <w:tab w:val="left" w:pos="4365"/>
        </w:tabs>
        <w:spacing w:line="360" w:lineRule="auto"/>
        <w:ind w:firstLine="709"/>
        <w:rPr>
          <w:rFonts w:cs="Times New Roman"/>
          <w:b/>
          <w:szCs w:val="28"/>
        </w:rPr>
      </w:pPr>
    </w:p>
    <w:p w:rsidR="00A56AA4" w:rsidRDefault="00A56AA4" w:rsidP="00A56AA4">
      <w:pPr>
        <w:shd w:val="clear" w:color="auto" w:fill="FFFFFF" w:themeFill="background1"/>
        <w:tabs>
          <w:tab w:val="left" w:pos="4365"/>
        </w:tabs>
        <w:spacing w:line="360" w:lineRule="auto"/>
        <w:ind w:firstLine="709"/>
        <w:rPr>
          <w:rFonts w:cs="Times New Roman"/>
          <w:b/>
          <w:szCs w:val="28"/>
        </w:rPr>
      </w:pPr>
    </w:p>
    <w:p w:rsidR="00A56AA4" w:rsidRDefault="00A56AA4" w:rsidP="00A56AA4">
      <w:pPr>
        <w:shd w:val="clear" w:color="auto" w:fill="FFFFFF" w:themeFill="background1"/>
        <w:tabs>
          <w:tab w:val="left" w:pos="4365"/>
        </w:tabs>
        <w:spacing w:line="360" w:lineRule="auto"/>
        <w:ind w:firstLine="709"/>
        <w:rPr>
          <w:rFonts w:cs="Times New Roman"/>
          <w:b/>
          <w:szCs w:val="28"/>
        </w:rPr>
      </w:pPr>
    </w:p>
    <w:p w:rsidR="00A56AA4" w:rsidRDefault="00A56AA4" w:rsidP="00A56AA4">
      <w:pPr>
        <w:shd w:val="clear" w:color="auto" w:fill="FFFFFF" w:themeFill="background1"/>
        <w:tabs>
          <w:tab w:val="left" w:pos="4365"/>
        </w:tabs>
        <w:spacing w:line="360" w:lineRule="auto"/>
        <w:ind w:firstLine="709"/>
        <w:rPr>
          <w:rFonts w:cs="Times New Roman"/>
          <w:b/>
          <w:szCs w:val="28"/>
        </w:rPr>
      </w:pPr>
    </w:p>
    <w:p w:rsidR="00A56AA4" w:rsidRDefault="00A56AA4" w:rsidP="00A56AA4">
      <w:pPr>
        <w:shd w:val="clear" w:color="auto" w:fill="FFFFFF" w:themeFill="background1"/>
        <w:tabs>
          <w:tab w:val="left" w:pos="4365"/>
        </w:tabs>
        <w:spacing w:line="360" w:lineRule="auto"/>
        <w:ind w:firstLine="709"/>
        <w:rPr>
          <w:rFonts w:cs="Times New Roman"/>
          <w:b/>
          <w:szCs w:val="28"/>
        </w:rPr>
      </w:pPr>
    </w:p>
    <w:p w:rsidR="00A56AA4" w:rsidRDefault="00A56AA4" w:rsidP="00A56AA4">
      <w:pPr>
        <w:shd w:val="clear" w:color="auto" w:fill="FFFFFF" w:themeFill="background1"/>
        <w:tabs>
          <w:tab w:val="left" w:pos="4365"/>
        </w:tabs>
        <w:spacing w:line="360" w:lineRule="auto"/>
        <w:ind w:firstLine="709"/>
        <w:rPr>
          <w:rFonts w:cs="Times New Roman"/>
          <w:b/>
          <w:szCs w:val="28"/>
        </w:rPr>
      </w:pPr>
    </w:p>
    <w:p w:rsidR="00A56AA4" w:rsidRDefault="00A56AA4" w:rsidP="00A56AA4">
      <w:pPr>
        <w:shd w:val="clear" w:color="auto" w:fill="FFFFFF" w:themeFill="background1"/>
        <w:tabs>
          <w:tab w:val="left" w:pos="4365"/>
        </w:tabs>
        <w:spacing w:line="360" w:lineRule="auto"/>
        <w:ind w:firstLine="709"/>
        <w:rPr>
          <w:rFonts w:cs="Times New Roman"/>
          <w:b/>
          <w:szCs w:val="28"/>
        </w:rPr>
      </w:pPr>
    </w:p>
    <w:p w:rsidR="00A56AA4" w:rsidRDefault="00A56AA4" w:rsidP="00A56AA4">
      <w:pPr>
        <w:shd w:val="clear" w:color="auto" w:fill="FFFFFF" w:themeFill="background1"/>
        <w:tabs>
          <w:tab w:val="left" w:pos="4365"/>
        </w:tabs>
        <w:spacing w:line="360" w:lineRule="auto"/>
        <w:ind w:firstLine="709"/>
        <w:rPr>
          <w:rFonts w:cs="Times New Roman"/>
          <w:b/>
          <w:szCs w:val="28"/>
        </w:rPr>
      </w:pPr>
    </w:p>
    <w:p w:rsidR="00A56AA4" w:rsidRDefault="00A56AA4" w:rsidP="00A56AA4">
      <w:pPr>
        <w:shd w:val="clear" w:color="auto" w:fill="FFFFFF" w:themeFill="background1"/>
        <w:tabs>
          <w:tab w:val="left" w:pos="4365"/>
        </w:tabs>
        <w:spacing w:line="360" w:lineRule="auto"/>
        <w:ind w:firstLine="709"/>
        <w:rPr>
          <w:rFonts w:cs="Times New Roman"/>
          <w:b/>
          <w:szCs w:val="28"/>
        </w:rPr>
      </w:pPr>
    </w:p>
    <w:p w:rsidR="00A56AA4" w:rsidRDefault="00A56AA4" w:rsidP="00A56AA4">
      <w:pPr>
        <w:shd w:val="clear" w:color="auto" w:fill="FFFFFF" w:themeFill="background1"/>
        <w:tabs>
          <w:tab w:val="left" w:pos="4365"/>
        </w:tabs>
        <w:spacing w:line="360" w:lineRule="auto"/>
        <w:ind w:firstLine="709"/>
        <w:rPr>
          <w:rFonts w:cs="Times New Roman"/>
          <w:b/>
          <w:szCs w:val="28"/>
        </w:rPr>
      </w:pPr>
    </w:p>
    <w:p w:rsidR="00A56AA4" w:rsidRDefault="00A56AA4" w:rsidP="00A56AA4">
      <w:pPr>
        <w:shd w:val="clear" w:color="auto" w:fill="FFFFFF" w:themeFill="background1"/>
        <w:tabs>
          <w:tab w:val="left" w:pos="4365"/>
        </w:tabs>
        <w:spacing w:line="360" w:lineRule="auto"/>
        <w:ind w:firstLine="709"/>
        <w:rPr>
          <w:rFonts w:cs="Times New Roman"/>
          <w:b/>
          <w:szCs w:val="28"/>
        </w:rPr>
      </w:pPr>
    </w:p>
    <w:p w:rsidR="00A56AA4" w:rsidRDefault="00A56AA4" w:rsidP="00A56AA4">
      <w:pPr>
        <w:shd w:val="clear" w:color="auto" w:fill="FFFFFF" w:themeFill="background1"/>
        <w:tabs>
          <w:tab w:val="left" w:pos="4365"/>
        </w:tabs>
        <w:spacing w:line="360" w:lineRule="auto"/>
        <w:ind w:firstLine="709"/>
        <w:rPr>
          <w:rFonts w:cs="Times New Roman"/>
          <w:b/>
          <w:szCs w:val="28"/>
        </w:rPr>
      </w:pPr>
    </w:p>
    <w:p w:rsidR="00A56AA4" w:rsidRDefault="00A56AA4" w:rsidP="00A56AA4">
      <w:pPr>
        <w:shd w:val="clear" w:color="auto" w:fill="FFFFFF" w:themeFill="background1"/>
        <w:tabs>
          <w:tab w:val="left" w:pos="4365"/>
        </w:tabs>
        <w:spacing w:line="360" w:lineRule="auto"/>
        <w:ind w:firstLine="709"/>
        <w:rPr>
          <w:rFonts w:cs="Times New Roman"/>
          <w:b/>
          <w:szCs w:val="28"/>
        </w:rPr>
      </w:pPr>
    </w:p>
    <w:p w:rsidR="00A56AA4" w:rsidRDefault="00A56AA4" w:rsidP="00A56AA4">
      <w:pPr>
        <w:shd w:val="clear" w:color="auto" w:fill="FFFFFF" w:themeFill="background1"/>
        <w:tabs>
          <w:tab w:val="left" w:pos="4365"/>
        </w:tabs>
        <w:spacing w:line="360" w:lineRule="auto"/>
        <w:ind w:firstLine="709"/>
        <w:rPr>
          <w:rFonts w:cs="Times New Roman"/>
          <w:b/>
          <w:szCs w:val="28"/>
        </w:rPr>
      </w:pPr>
    </w:p>
    <w:p w:rsidR="00A56AA4" w:rsidRDefault="00A56AA4" w:rsidP="00A56AA4">
      <w:pPr>
        <w:shd w:val="clear" w:color="auto" w:fill="FFFFFF" w:themeFill="background1"/>
        <w:tabs>
          <w:tab w:val="left" w:pos="4365"/>
        </w:tabs>
        <w:spacing w:line="360" w:lineRule="auto"/>
        <w:ind w:firstLine="709"/>
        <w:rPr>
          <w:rFonts w:cs="Times New Roman"/>
          <w:b/>
          <w:szCs w:val="28"/>
        </w:rPr>
      </w:pPr>
    </w:p>
    <w:p w:rsidR="00A56AA4" w:rsidRDefault="00A56AA4" w:rsidP="00A56AA4">
      <w:pPr>
        <w:shd w:val="clear" w:color="auto" w:fill="FFFFFF" w:themeFill="background1"/>
        <w:tabs>
          <w:tab w:val="left" w:pos="4365"/>
        </w:tabs>
        <w:spacing w:line="360" w:lineRule="auto"/>
        <w:ind w:firstLine="709"/>
        <w:rPr>
          <w:rFonts w:cs="Times New Roman"/>
          <w:b/>
          <w:szCs w:val="28"/>
        </w:rPr>
      </w:pPr>
    </w:p>
    <w:p w:rsidR="00A56AA4" w:rsidRDefault="00A56AA4" w:rsidP="00A56AA4">
      <w:pPr>
        <w:shd w:val="clear" w:color="auto" w:fill="FFFFFF" w:themeFill="background1"/>
        <w:tabs>
          <w:tab w:val="left" w:pos="4365"/>
        </w:tabs>
        <w:spacing w:line="360" w:lineRule="auto"/>
        <w:ind w:firstLine="709"/>
        <w:rPr>
          <w:rFonts w:cs="Times New Roman"/>
          <w:b/>
          <w:szCs w:val="28"/>
        </w:rPr>
      </w:pPr>
    </w:p>
    <w:p w:rsidR="00A56AA4" w:rsidRDefault="00A56AA4" w:rsidP="00A56AA4">
      <w:pPr>
        <w:shd w:val="clear" w:color="auto" w:fill="FFFFFF" w:themeFill="background1"/>
        <w:tabs>
          <w:tab w:val="left" w:pos="4365"/>
        </w:tabs>
        <w:spacing w:line="360" w:lineRule="auto"/>
        <w:ind w:firstLine="709"/>
        <w:rPr>
          <w:rFonts w:cs="Times New Roman"/>
          <w:b/>
          <w:szCs w:val="28"/>
        </w:rPr>
      </w:pPr>
    </w:p>
    <w:p w:rsidR="00A56AA4" w:rsidRDefault="00A56AA4" w:rsidP="00A56AA4">
      <w:pPr>
        <w:shd w:val="clear" w:color="auto" w:fill="FFFFFF" w:themeFill="background1"/>
        <w:tabs>
          <w:tab w:val="left" w:pos="4365"/>
        </w:tabs>
        <w:spacing w:line="36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 ОБЬЕКТЫ И МЕТОДЫ ПРАКТИЧЕСКОГО ИССЛЕДОВАНИЯ</w:t>
      </w:r>
    </w:p>
    <w:p w:rsidR="00A56AA4" w:rsidRDefault="00A56AA4" w:rsidP="00A56AA4">
      <w:pPr>
        <w:pStyle w:val="2"/>
        <w:spacing w:after="0"/>
        <w:rPr>
          <w:rFonts w:eastAsiaTheme="minorHAnsi"/>
        </w:rPr>
      </w:pPr>
      <w:bookmarkStart w:id="5" w:name="_Toc945951"/>
      <w:r>
        <w:rPr>
          <w:rFonts w:eastAsiaTheme="minorHAnsi"/>
        </w:rPr>
        <w:t>2.1 Объекты</w:t>
      </w:r>
      <w:r>
        <w:t xml:space="preserve"> и предмет</w:t>
      </w:r>
      <w:r>
        <w:rPr>
          <w:rFonts w:eastAsiaTheme="minorHAnsi"/>
        </w:rPr>
        <w:t xml:space="preserve"> исследования</w:t>
      </w:r>
      <w:bookmarkEnd w:id="5"/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Объектами исследования данной работы являются </w:t>
      </w:r>
      <w:r>
        <w:rPr>
          <w:rFonts w:cs="Times New Roman"/>
          <w:szCs w:val="28"/>
          <w:shd w:val="clear" w:color="auto" w:fill="FFFFFF"/>
        </w:rPr>
        <w:t>плоды: лимона, грейпфрута, яблони, перца и корнеплоды моркови.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Предметом исследования является </w:t>
      </w:r>
      <w:r>
        <w:rPr>
          <w:rFonts w:cs="Times New Roman"/>
          <w:color w:val="000000"/>
          <w:szCs w:val="28"/>
          <w:shd w:val="clear" w:color="auto" w:fill="FFFFFF"/>
        </w:rPr>
        <w:t>содержание витаминов Р в продуктах растительного происхождения.</w:t>
      </w:r>
    </w:p>
    <w:p w:rsidR="00A56AA4" w:rsidRDefault="00A56AA4" w:rsidP="00A56AA4">
      <w:pPr>
        <w:pStyle w:val="2"/>
        <w:spacing w:before="0" w:after="0"/>
        <w:rPr>
          <w:rFonts w:eastAsiaTheme="minorHAnsi"/>
        </w:rPr>
      </w:pPr>
      <w:bookmarkStart w:id="6" w:name="_Toc945952"/>
      <w:r>
        <w:rPr>
          <w:rFonts w:eastAsiaTheme="minorHAnsi"/>
        </w:rPr>
        <w:t>2.2 Методы исследования</w:t>
      </w:r>
      <w:bookmarkEnd w:id="6"/>
    </w:p>
    <w:p w:rsidR="00A56AA4" w:rsidRDefault="00A56AA4" w:rsidP="00A56AA4">
      <w:pPr>
        <w:pStyle w:val="2"/>
        <w:spacing w:before="0" w:after="0"/>
      </w:pPr>
      <w:r>
        <w:rPr>
          <w:b w:val="0"/>
          <w:color w:val="000000"/>
          <w:shd w:val="clear" w:color="auto" w:fill="FFFFFF"/>
        </w:rPr>
        <w:t>Качественный метод определения витамина Р представлен цветными реакциями</w:t>
      </w:r>
      <w:r>
        <w:rPr>
          <w:rFonts w:eastAsiaTheme="minorHAnsi"/>
        </w:rPr>
        <w:t xml:space="preserve">.  </w:t>
      </w:r>
      <w:r>
        <w:rPr>
          <w:rFonts w:eastAsiaTheme="minorHAnsi"/>
          <w:b w:val="0"/>
        </w:rPr>
        <w:t xml:space="preserve">Количество витамина Р - определяли методом </w:t>
      </w:r>
      <w:proofErr w:type="spellStart"/>
      <w:r>
        <w:rPr>
          <w:rFonts w:eastAsiaTheme="minorHAnsi"/>
          <w:b w:val="0"/>
        </w:rPr>
        <w:t>титрирования</w:t>
      </w:r>
      <w:proofErr w:type="spellEnd"/>
      <w:r>
        <w:rPr>
          <w:rFonts w:eastAsiaTheme="minorHAnsi"/>
          <w:b w:val="0"/>
        </w:rPr>
        <w:t>. В основу этого метода положена способность биофлавоноидов окисляться марганцовокислым калием.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>2.2.1 Качественный метод определения витамина Р</w:t>
      </w:r>
    </w:p>
    <w:p w:rsidR="00A56AA4" w:rsidRDefault="00A56AA4" w:rsidP="00A56AA4">
      <w:pPr>
        <w:pStyle w:val="a4"/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Оборудование и материалы:</w:t>
      </w:r>
    </w:p>
    <w:p w:rsidR="00A56AA4" w:rsidRDefault="00A56AA4" w:rsidP="00A56AA4">
      <w:pPr>
        <w:pStyle w:val="a4"/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1.пробирки и штативы для пробирок,</w:t>
      </w:r>
    </w:p>
    <w:p w:rsidR="00A56AA4" w:rsidRDefault="00A56AA4" w:rsidP="00A56AA4">
      <w:pPr>
        <w:pStyle w:val="a4"/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дистиллированная вода, </w:t>
      </w:r>
    </w:p>
    <w:p w:rsidR="00A56AA4" w:rsidRDefault="00A56AA4" w:rsidP="00A56AA4">
      <w:pPr>
        <w:pStyle w:val="a4"/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колбы, </w:t>
      </w:r>
    </w:p>
    <w:p w:rsidR="00A56AA4" w:rsidRDefault="00A56AA4" w:rsidP="00A56AA4">
      <w:pPr>
        <w:pStyle w:val="a4"/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воздушный холодильник, </w:t>
      </w:r>
    </w:p>
    <w:p w:rsidR="00A56AA4" w:rsidRDefault="00A56AA4" w:rsidP="00A56AA4">
      <w:pPr>
        <w:pStyle w:val="a4"/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5.водные экстракты: лимона, яблока, грейпфрута, перца, моркови; </w:t>
      </w:r>
    </w:p>
    <w:p w:rsidR="00A56AA4" w:rsidRDefault="00A56AA4" w:rsidP="00A56AA4">
      <w:pPr>
        <w:pStyle w:val="a4"/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6.1% раствор хлорида железа (III); </w:t>
      </w:r>
    </w:p>
    <w:p w:rsidR="00A56AA4" w:rsidRDefault="00A56AA4" w:rsidP="00A56AA4">
      <w:pPr>
        <w:pStyle w:val="a4"/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7.магний металлический, лента или порошок; </w:t>
      </w:r>
    </w:p>
    <w:p w:rsidR="00A56AA4" w:rsidRDefault="00A56AA4" w:rsidP="00A56AA4">
      <w:pPr>
        <w:pStyle w:val="a4"/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8.соляная кислота, концентрированная (</w:t>
      </w:r>
      <w:r>
        <w:rPr>
          <w:rFonts w:cs="Times New Roman"/>
          <w:szCs w:val="28"/>
        </w:rPr>
        <w:sym w:font="Symbol" w:char="F072"/>
      </w:r>
      <w:r>
        <w:rPr>
          <w:rFonts w:cs="Times New Roman"/>
          <w:szCs w:val="28"/>
        </w:rPr>
        <w:t>20 = 1,188).</w:t>
      </w:r>
    </w:p>
    <w:p w:rsidR="00A56AA4" w:rsidRDefault="00A56AA4" w:rsidP="00A56AA4">
      <w:pPr>
        <w:pStyle w:val="a4"/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Ход работы: 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Приготовление водного экстракта: 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навески продуктов массой (25г) перенесли в конические колбы, залили кипящей водой </w:t>
      </w:r>
      <w:r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</w:rPr>
        <w:t xml:space="preserve"> 200 мл. Колбы закрыли воздушным холодильником и кипятили в течение 5 мин. Остудили, отфильтровали и измерили получившийся объем экстракта. </w:t>
      </w:r>
    </w:p>
    <w:p w:rsidR="00A56AA4" w:rsidRDefault="00A56AA4" w:rsidP="00A56AA4">
      <w:pPr>
        <w:spacing w:line="360" w:lineRule="auto"/>
        <w:ind w:left="709"/>
        <w:rPr>
          <w:rFonts w:cs="Times New Roman"/>
          <w:szCs w:val="28"/>
        </w:rPr>
      </w:pPr>
    </w:p>
    <w:p w:rsidR="00A56AA4" w:rsidRDefault="00A56AA4" w:rsidP="00A56AA4">
      <w:pPr>
        <w:spacing w:line="360" w:lineRule="auto"/>
        <w:ind w:left="709"/>
        <w:rPr>
          <w:rFonts w:cs="Times New Roman"/>
          <w:szCs w:val="28"/>
        </w:rPr>
      </w:pPr>
    </w:p>
    <w:p w:rsidR="00A56AA4" w:rsidRDefault="00A56AA4" w:rsidP="00A56AA4">
      <w:pPr>
        <w:spacing w:line="360" w:lineRule="auto"/>
        <w:ind w:left="709"/>
        <w:rPr>
          <w:rFonts w:cs="Times New Roman"/>
          <w:szCs w:val="28"/>
        </w:rPr>
      </w:pPr>
      <w:r>
        <w:rPr>
          <w:rFonts w:cs="Times New Roman"/>
          <w:szCs w:val="28"/>
        </w:rPr>
        <w:t>2. Качественное определение биофлавоноидов: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 В пробирки с водными экстрактами объемом 1 мл добавили несколько капель 1% </w:t>
      </w:r>
      <w:proofErr w:type="spellStart"/>
      <w:r>
        <w:rPr>
          <w:rFonts w:cs="Times New Roman"/>
          <w:szCs w:val="28"/>
          <w:lang w:val="en-US"/>
        </w:rPr>
        <w:t>FeCI</w:t>
      </w:r>
      <w:proofErr w:type="spellEnd"/>
      <w:r>
        <w:rPr>
          <w:rFonts w:cs="Times New Roman"/>
          <w:szCs w:val="28"/>
          <w:vertAlign w:val="subscript"/>
        </w:rPr>
        <w:t xml:space="preserve">3. </w:t>
      </w:r>
      <w:proofErr w:type="spellStart"/>
      <w:r>
        <w:rPr>
          <w:rFonts w:cs="Times New Roman"/>
          <w:szCs w:val="28"/>
        </w:rPr>
        <w:t>Флавонолы</w:t>
      </w:r>
      <w:proofErr w:type="spellEnd"/>
      <w:r>
        <w:rPr>
          <w:rFonts w:cs="Times New Roman"/>
          <w:szCs w:val="28"/>
        </w:rPr>
        <w:t xml:space="preserve"> образуют комплексы, окрашенные в зеленый цвет, а </w:t>
      </w:r>
      <w:proofErr w:type="spellStart"/>
      <w:r>
        <w:rPr>
          <w:rFonts w:cs="Times New Roman"/>
          <w:szCs w:val="28"/>
        </w:rPr>
        <w:t>флаваноны</w:t>
      </w:r>
      <w:proofErr w:type="spellEnd"/>
      <w:r>
        <w:rPr>
          <w:rFonts w:cs="Times New Roman"/>
          <w:szCs w:val="28"/>
        </w:rPr>
        <w:t xml:space="preserve"> – комплексы, окрашенные в коричневый. 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2.2 В пробирки с водными экстрактами объемом 1 мл добавили кусочек магниевой ленты и 3 капли концентрированной соляной кислоты. Для ускорения реакции смесь нагревали на водяной бане. </w:t>
      </w:r>
      <w:proofErr w:type="spellStart"/>
      <w:r>
        <w:rPr>
          <w:rFonts w:cs="Times New Roman"/>
          <w:szCs w:val="28"/>
        </w:rPr>
        <w:t>Флавонолы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флаваноны</w:t>
      </w:r>
      <w:proofErr w:type="spellEnd"/>
      <w:r>
        <w:rPr>
          <w:rFonts w:cs="Times New Roman"/>
          <w:szCs w:val="28"/>
        </w:rPr>
        <w:t xml:space="preserve"> и флавоны при восстановлении магнием дают красное или оранжевое окрашивание.</w:t>
      </w:r>
      <w:r>
        <w:rPr>
          <w:rFonts w:cs="Times New Roman"/>
          <w:szCs w:val="28"/>
        </w:rPr>
        <w:br/>
      </w:r>
      <w:r>
        <w:rPr>
          <w:rFonts w:cs="Times New Roman"/>
          <w:b/>
          <w:szCs w:val="28"/>
        </w:rPr>
        <w:t>2.2.2 Количественный метод определения витамина Р</w:t>
      </w:r>
    </w:p>
    <w:p w:rsidR="00A56AA4" w:rsidRDefault="00A56AA4" w:rsidP="00A56AA4">
      <w:pPr>
        <w:pStyle w:val="a4"/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Оборудование и материалы:</w:t>
      </w:r>
    </w:p>
    <w:p w:rsidR="00A56AA4" w:rsidRDefault="00A56AA4" w:rsidP="00A56AA4">
      <w:pPr>
        <w:pStyle w:val="a4"/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водные экстракты и соки: лимона, яблока, грейпфрута, перца, моркови; </w:t>
      </w:r>
    </w:p>
    <w:p w:rsidR="00A56AA4" w:rsidRDefault="00A56AA4" w:rsidP="00A56AA4">
      <w:pPr>
        <w:pStyle w:val="a4"/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0,1 н раствор перманганата калия KМnO4, </w:t>
      </w:r>
    </w:p>
    <w:p w:rsidR="00A56AA4" w:rsidRDefault="00A56AA4" w:rsidP="00A56AA4">
      <w:pPr>
        <w:pStyle w:val="a4"/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бюретка для титрования, </w:t>
      </w:r>
    </w:p>
    <w:p w:rsidR="00A56AA4" w:rsidRDefault="00A56AA4" w:rsidP="00A56AA4">
      <w:pPr>
        <w:pStyle w:val="a4"/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конические колбы, </w:t>
      </w:r>
    </w:p>
    <w:p w:rsidR="00A56AA4" w:rsidRDefault="00A56AA4" w:rsidP="00A56AA4">
      <w:pPr>
        <w:pStyle w:val="a4"/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мерные цилиндры, </w:t>
      </w:r>
    </w:p>
    <w:p w:rsidR="00A56AA4" w:rsidRDefault="00A56AA4" w:rsidP="00A56AA4">
      <w:pPr>
        <w:pStyle w:val="a4"/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6. индигокармин,</w:t>
      </w:r>
    </w:p>
    <w:p w:rsidR="00A56AA4" w:rsidRDefault="00A56AA4" w:rsidP="00A56AA4">
      <w:pPr>
        <w:pStyle w:val="a4"/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0.1н раствор щавелевой кислоты, </w:t>
      </w:r>
    </w:p>
    <w:p w:rsidR="00A56AA4" w:rsidRDefault="00A56AA4" w:rsidP="00A56AA4">
      <w:pPr>
        <w:pStyle w:val="a4"/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 дистиллированная вода.</w:t>
      </w:r>
    </w:p>
    <w:p w:rsidR="00A56AA4" w:rsidRDefault="00A56AA4" w:rsidP="00A56AA4">
      <w:pPr>
        <w:pStyle w:val="a4"/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Ход работы:</w:t>
      </w:r>
    </w:p>
    <w:p w:rsidR="00A56AA4" w:rsidRDefault="00A56AA4" w:rsidP="00A56AA4">
      <w:pPr>
        <w:pStyle w:val="a4"/>
        <w:numPr>
          <w:ilvl w:val="0"/>
          <w:numId w:val="2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Приготовление водного экстракта: 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навески продуктов массой (25г) перенесли в конические колбы, залили кипящей водой </w:t>
      </w:r>
      <w:r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</w:rPr>
        <w:t xml:space="preserve"> 200 мл. Колбы закрыли воздушным холодильником и кипятили в течение 5 мин. Остудили и измерили получившийся объем экстракта.</w:t>
      </w:r>
    </w:p>
    <w:p w:rsidR="00A56AA4" w:rsidRDefault="00A56AA4" w:rsidP="00A56AA4">
      <w:pPr>
        <w:pStyle w:val="a4"/>
        <w:numPr>
          <w:ilvl w:val="0"/>
          <w:numId w:val="2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Приготовление сока:</w:t>
      </w:r>
    </w:p>
    <w:p w:rsidR="00A56AA4" w:rsidRDefault="00A56AA4" w:rsidP="00A56AA4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мелко измельченные продукты отжимали и фильтровали, измерили объем.</w:t>
      </w:r>
    </w:p>
    <w:p w:rsidR="00A56AA4" w:rsidRDefault="00A56AA4" w:rsidP="00A56AA4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25 г. яблока -  15 мл свежевыжатого сока</w:t>
      </w:r>
    </w:p>
    <w:p w:rsidR="00A56AA4" w:rsidRDefault="00A56AA4" w:rsidP="00A56AA4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25 г. перца -  17 мл свежевыжатого сока</w:t>
      </w:r>
    </w:p>
    <w:p w:rsidR="00A56AA4" w:rsidRDefault="00A56AA4" w:rsidP="00A56AA4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25 г. грейпфрута -  21 мл свежевыжатого сока</w:t>
      </w:r>
    </w:p>
    <w:p w:rsidR="00A56AA4" w:rsidRDefault="00A56AA4" w:rsidP="00A56AA4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25 г. лимона -  20 мл свежевыжатого сока</w:t>
      </w:r>
    </w:p>
    <w:p w:rsidR="00A56AA4" w:rsidRDefault="00A56AA4" w:rsidP="00A56AA4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25 г. моркови -  14 мл свежевыжатого сока</w:t>
      </w:r>
    </w:p>
    <w:p w:rsidR="00A56AA4" w:rsidRDefault="00A56AA4" w:rsidP="00A56AA4">
      <w:pPr>
        <w:pStyle w:val="a4"/>
        <w:numPr>
          <w:ilvl w:val="0"/>
          <w:numId w:val="2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Приготовление 0,1н раствора KМnO</w:t>
      </w:r>
      <w:r>
        <w:rPr>
          <w:rFonts w:cs="Times New Roman"/>
          <w:szCs w:val="28"/>
          <w:vertAlign w:val="subscript"/>
        </w:rPr>
        <w:t>4</w:t>
      </w:r>
      <w:r>
        <w:rPr>
          <w:rFonts w:cs="Times New Roman"/>
          <w:szCs w:val="28"/>
        </w:rPr>
        <w:t>:</w:t>
      </w:r>
    </w:p>
    <w:p w:rsidR="00A56AA4" w:rsidRDefault="00A56AA4" w:rsidP="00A56AA4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KМnO</w:t>
      </w:r>
      <w:r>
        <w:rPr>
          <w:rFonts w:cs="Times New Roman"/>
          <w:szCs w:val="28"/>
          <w:vertAlign w:val="subscript"/>
        </w:rPr>
        <w:t>4</w:t>
      </w:r>
      <w:r>
        <w:rPr>
          <w:rFonts w:cs="Times New Roman"/>
          <w:szCs w:val="28"/>
        </w:rPr>
        <w:t xml:space="preserve"> массой 1,58 г. растворяли в прокипяченной и остуженной дистиллированной воде в мерной колбе емкостью 500 мл, раствор довели до метки той же водой. </w:t>
      </w:r>
    </w:p>
    <w:p w:rsidR="00A56AA4" w:rsidRDefault="00A56AA4" w:rsidP="00A56AA4">
      <w:pPr>
        <w:pStyle w:val="a4"/>
        <w:numPr>
          <w:ilvl w:val="0"/>
          <w:numId w:val="2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Поправку на титр раствора KМnO</w:t>
      </w:r>
      <w:r>
        <w:rPr>
          <w:rFonts w:cs="Times New Roman"/>
          <w:szCs w:val="28"/>
          <w:vertAlign w:val="subscript"/>
        </w:rPr>
        <w:t>4</w:t>
      </w:r>
      <w:r>
        <w:rPr>
          <w:rFonts w:cs="Times New Roman"/>
          <w:szCs w:val="28"/>
        </w:rPr>
        <w:t xml:space="preserve"> устанавливали по щавелевой кислоте. </w:t>
      </w:r>
    </w:p>
    <w:p w:rsidR="00A56AA4" w:rsidRDefault="00A56AA4" w:rsidP="00A56AA4">
      <w:pPr>
        <w:pStyle w:val="a4"/>
        <w:numPr>
          <w:ilvl w:val="1"/>
          <w:numId w:val="3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Бюретку для титрования заполняли рабочим раствором KМnO</w:t>
      </w:r>
      <w:r>
        <w:rPr>
          <w:rFonts w:cs="Times New Roman"/>
          <w:szCs w:val="28"/>
          <w:vertAlign w:val="subscript"/>
        </w:rPr>
        <w:t>4</w:t>
      </w:r>
      <w:r>
        <w:rPr>
          <w:rFonts w:cs="Times New Roman"/>
          <w:szCs w:val="28"/>
        </w:rPr>
        <w:t>.</w:t>
      </w:r>
    </w:p>
    <w:p w:rsidR="00A56AA4" w:rsidRDefault="00A56AA4" w:rsidP="00A56AA4">
      <w:pPr>
        <w:spacing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4.2 В колбу для титрования вносили 10 мл 1 М раствора серной кислоты, нагревали ее на водяной бане до 70-80</w:t>
      </w:r>
      <w:r>
        <w:rPr>
          <w:rFonts w:cs="Times New Roman"/>
          <w:szCs w:val="28"/>
        </w:rPr>
        <w:sym w:font="Symbol" w:char="F0B0"/>
      </w:r>
      <w:r>
        <w:rPr>
          <w:rFonts w:cs="Times New Roman"/>
          <w:szCs w:val="28"/>
        </w:rPr>
        <w:t xml:space="preserve">. </w:t>
      </w:r>
    </w:p>
    <w:p w:rsidR="00A56AA4" w:rsidRDefault="00A56AA4" w:rsidP="00A56AA4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ab/>
        <w:t xml:space="preserve">4.3 Добавляли в нее 10 мл стандартного раствора </w:t>
      </w:r>
      <w:r>
        <w:rPr>
          <w:rFonts w:cs="Times New Roman"/>
          <w:szCs w:val="28"/>
          <w:lang w:val="en-US"/>
        </w:rPr>
        <w:t>H</w:t>
      </w:r>
      <w:r>
        <w:rPr>
          <w:rFonts w:cs="Times New Roman"/>
          <w:szCs w:val="28"/>
          <w:vertAlign w:val="subscript"/>
        </w:rPr>
        <w:t>2</w:t>
      </w:r>
      <w:r>
        <w:rPr>
          <w:rFonts w:cs="Times New Roman"/>
          <w:szCs w:val="28"/>
          <w:lang w:val="en-US"/>
        </w:rPr>
        <w:t>C</w:t>
      </w:r>
      <w:r>
        <w:rPr>
          <w:rFonts w:cs="Times New Roman"/>
          <w:szCs w:val="28"/>
          <w:vertAlign w:val="subscript"/>
        </w:rPr>
        <w:t>2</w:t>
      </w:r>
      <w:r>
        <w:rPr>
          <w:rFonts w:cs="Times New Roman"/>
          <w:szCs w:val="28"/>
          <w:lang w:val="en-US"/>
        </w:rPr>
        <w:t>O</w:t>
      </w:r>
      <w:r>
        <w:rPr>
          <w:rFonts w:cs="Times New Roman"/>
          <w:szCs w:val="28"/>
          <w:vertAlign w:val="subscript"/>
        </w:rPr>
        <w:t>4</w:t>
      </w:r>
      <w:r>
        <w:rPr>
          <w:rFonts w:cs="Times New Roman"/>
          <w:szCs w:val="28"/>
        </w:rPr>
        <w:t xml:space="preserve"> * 2</w:t>
      </w:r>
      <w:r>
        <w:rPr>
          <w:rFonts w:cs="Times New Roman"/>
          <w:szCs w:val="28"/>
          <w:lang w:val="en-US"/>
        </w:rPr>
        <w:t>H</w:t>
      </w:r>
      <w:r>
        <w:rPr>
          <w:rFonts w:cs="Times New Roman"/>
          <w:szCs w:val="28"/>
          <w:vertAlign w:val="subscript"/>
        </w:rPr>
        <w:t>2</w:t>
      </w:r>
      <w:r>
        <w:rPr>
          <w:rFonts w:cs="Times New Roman"/>
          <w:szCs w:val="28"/>
          <w:lang w:val="en-US"/>
        </w:rPr>
        <w:t>O</w:t>
      </w:r>
      <w:r w:rsidRPr="00A56AA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 титровали горячую смесь раствором KМnO</w:t>
      </w:r>
      <w:r>
        <w:rPr>
          <w:rFonts w:cs="Times New Roman"/>
          <w:szCs w:val="28"/>
          <w:vertAlign w:val="subscript"/>
        </w:rPr>
        <w:t>4</w:t>
      </w:r>
      <w:r>
        <w:rPr>
          <w:rFonts w:cs="Times New Roman"/>
          <w:szCs w:val="28"/>
        </w:rPr>
        <w:t xml:space="preserve">. Титрование заканчивали при появлении бледно розовой окраски, устойчивой в течении 30 секунд. </w:t>
      </w:r>
    </w:p>
    <w:p w:rsidR="00A56AA4" w:rsidRDefault="00A56AA4" w:rsidP="00A56AA4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  <w:t>Титрование повторяли до получения трех сходящихся результатов. По результатам титрования рассчитывали нормальность раствора KМnO4 и ко</w:t>
      </w:r>
      <w:r>
        <w:rPr>
          <w:rFonts w:cs="Times New Roman"/>
          <w:szCs w:val="28"/>
        </w:rPr>
        <w:t>эффициент поправки по формулам:</w:t>
      </w:r>
    </w:p>
    <w:p w:rsidR="00A56AA4" w:rsidRDefault="00A56AA4" w:rsidP="00A56AA4">
      <w:pPr>
        <w:spacing w:line="360" w:lineRule="auto"/>
        <w:ind w:firstLine="709"/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t xml:space="preserve">С </w:t>
      </w:r>
      <w:proofErr w:type="spellStart"/>
      <w:r>
        <w:rPr>
          <w:rFonts w:cs="Times New Roman"/>
          <w:szCs w:val="28"/>
          <w:vertAlign w:val="subscript"/>
        </w:rPr>
        <w:t>экв</w:t>
      </w:r>
      <w:proofErr w:type="spellEnd"/>
      <w:r>
        <w:rPr>
          <w:rFonts w:cs="Times New Roman"/>
          <w:szCs w:val="28"/>
        </w:rPr>
        <w:t>(KМnO4) =</w:t>
      </w:r>
      <m:oMath>
        <m:f>
          <m:fPr>
            <m:ctrlPr>
              <w:rPr>
                <w:rFonts w:ascii="Cambria Math" w:hAnsi="Cambria Math" w:cs="Times New Roman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 xml:space="preserve">С 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  <w:vertAlign w:val="subscript"/>
              </w:rPr>
              <m:t>экв</m:t>
            </m:r>
            <m:d>
              <m:dPr>
                <m:ctrlPr>
                  <w:rPr>
                    <w:rFonts w:ascii="Cambria Math" w:hAnsi="Cambria Math" w:cs="Times New Roman"/>
                    <w:szCs w:val="28"/>
                    <w:vertAlign w:val="subscript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vertAlign w:val="subscript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vertAlign w:val="subscript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O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vertAlign w:val="subscript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 xml:space="preserve"> * 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vertAlign w:val="subscript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O</m:t>
                </m:r>
              </m:e>
            </m:d>
            <m:r>
              <w:rPr>
                <w:rFonts w:ascii="Cambria Math" w:hAnsi="Cambria Math" w:cs="Cambria Math"/>
                <w:szCs w:val="28"/>
                <w:vertAlign w:val="subscript"/>
              </w:rPr>
              <m:t>*</m:t>
            </m:r>
            <m:r>
              <w:rPr>
                <w:rFonts w:ascii="Cambria Math" w:cs="Times New Roman"/>
                <w:szCs w:val="28"/>
                <w:vertAlign w:val="subscript"/>
                <w:lang w:val="en-US"/>
              </w:rPr>
              <m:t>V</m:t>
            </m:r>
            <m:r>
              <w:rPr>
                <w:rFonts w:ascii="Cambria Math" w:cs="Times New Roman"/>
                <w:szCs w:val="28"/>
                <w:vertAlign w:val="subscript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O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  <w:vertAlign w:val="subscript"/>
              </w:rPr>
              <m:t>4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 xml:space="preserve"> * 2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O</m:t>
            </m:r>
            <m:r>
              <w:rPr>
                <w:rFonts w:ascii="Cambria Math" w:cs="Times New Roman"/>
                <w:szCs w:val="28"/>
                <w:vertAlign w:val="subscript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Cs w:val="28"/>
              </w:rPr>
              <m:t>V(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KМnO4</m:t>
            </m:r>
            <m:r>
              <m:rPr>
                <m:sty m:val="p"/>
              </m:rPr>
              <w:rPr>
                <w:rFonts w:ascii="Cambria Math" w:hAnsi="Cambria Math" w:cs="Cambria Math"/>
                <w:szCs w:val="28"/>
              </w:rPr>
              <m:t>)</m:t>
            </m:r>
          </m:den>
        </m:f>
      </m:oMath>
      <w:r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ab/>
      </w:r>
      <w:r>
        <w:rPr>
          <w:rFonts w:eastAsiaTheme="minorEastAsia" w:cs="Times New Roman"/>
          <w:szCs w:val="28"/>
        </w:rPr>
        <w:tab/>
      </w:r>
      <w:r>
        <w:rPr>
          <w:rFonts w:eastAsiaTheme="minorEastAsia" w:cs="Times New Roman"/>
          <w:szCs w:val="28"/>
        </w:rPr>
        <w:tab/>
      </w:r>
      <w:r>
        <w:rPr>
          <w:rFonts w:eastAsiaTheme="minorEastAsia" w:cs="Times New Roman"/>
          <w:szCs w:val="28"/>
        </w:rPr>
        <w:tab/>
        <w:t>(1)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>К (</w:t>
      </w:r>
      <w:r>
        <w:rPr>
          <w:rFonts w:cs="Times New Roman"/>
          <w:szCs w:val="28"/>
        </w:rPr>
        <w:t>KМnO4</w:t>
      </w:r>
      <w:r>
        <w:rPr>
          <w:rFonts w:eastAsiaTheme="minorEastAsia" w:cs="Times New Roman"/>
          <w:szCs w:val="28"/>
        </w:rPr>
        <w:t xml:space="preserve">) =  </w:t>
      </w:r>
      <m:oMath>
        <m:f>
          <m:fPr>
            <m:ctrlPr>
              <w:rPr>
                <w:rFonts w:ascii="Cambria Math" w:eastAsiaTheme="minorEastAsia" w:hAnsi="Cambria Math" w:cs="Times New Roman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 xml:space="preserve">С 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  <w:vertAlign w:val="subscript"/>
              </w:rPr>
              <m:t>экв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(KМnO4)пр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 xml:space="preserve">С 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  <w:vertAlign w:val="subscript"/>
              </w:rPr>
              <m:t>экв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(KМnO4)</m:t>
            </m:r>
            <m:r>
              <m:rPr>
                <m:sty m:val="p"/>
              </m:rPr>
              <w:rPr>
                <w:rFonts w:ascii="Cambria Math" w:cs="Times New Roman"/>
                <w:szCs w:val="28"/>
              </w:rPr>
              <m:t>т</m:t>
            </m:r>
          </m:den>
        </m:f>
        <m:r>
          <m:rPr>
            <m:sty m:val="p"/>
          </m:rPr>
          <w:rPr>
            <w:rFonts w:ascii="Cambria Math" w:eastAsiaTheme="minorEastAsia" w:hAnsi="Cambria Math" w:cs="Cambria Math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 xml:space="preserve">С 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  <w:vertAlign w:val="subscript"/>
              </w:rPr>
              <m:t>экв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(KМnO4)</m:t>
            </m:r>
            <m:r>
              <m:rPr>
                <m:sty m:val="p"/>
              </m:rPr>
              <w:rPr>
                <w:rFonts w:ascii="Cambria Math" w:cs="Times New Roman"/>
                <w:szCs w:val="28"/>
              </w:rPr>
              <m:t>пр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Cs w:val="28"/>
              </w:rPr>
              <m:t>0,1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 xml:space="preserve"> </m:t>
        </m:r>
      </m:oMath>
      <w:r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ab/>
      </w:r>
      <w:r>
        <w:rPr>
          <w:rFonts w:eastAsiaTheme="minorEastAsia" w:cs="Times New Roman"/>
          <w:szCs w:val="28"/>
        </w:rPr>
        <w:tab/>
      </w:r>
      <w:r>
        <w:rPr>
          <w:rFonts w:eastAsiaTheme="minorEastAsia" w:cs="Times New Roman"/>
          <w:szCs w:val="28"/>
        </w:rPr>
        <w:tab/>
      </w:r>
      <w:r>
        <w:rPr>
          <w:rFonts w:eastAsiaTheme="minorEastAsia" w:cs="Times New Roman"/>
          <w:szCs w:val="28"/>
        </w:rPr>
        <w:tab/>
      </w:r>
      <w:r>
        <w:rPr>
          <w:rFonts w:eastAsiaTheme="minorEastAsia" w:cs="Times New Roman"/>
          <w:szCs w:val="28"/>
        </w:rPr>
        <w:tab/>
        <w:t>(2)</w:t>
      </w:r>
    </w:p>
    <w:p w:rsidR="00A56AA4" w:rsidRDefault="00A56AA4" w:rsidP="00A56AA4">
      <w:pPr>
        <w:pStyle w:val="a4"/>
        <w:numPr>
          <w:ilvl w:val="0"/>
          <w:numId w:val="2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Приготовление индикатора (раствор индигокармина):</w:t>
      </w:r>
    </w:p>
    <w:p w:rsidR="00A56AA4" w:rsidRDefault="00A56AA4" w:rsidP="00A56AA4">
      <w:pPr>
        <w:pStyle w:val="a4"/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0,5 г индигокармина растирали в фарфоровой ступке и растворяли в 25 мл концентрированной серной кислоты. Раствор перенесли в мерную колбу емкостью 500 мл и довели водой до метки, затем отфильтровали через бумажный складчатый фильтр. 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6. Титрование экстракта биофлавоноидов.</w:t>
      </w:r>
    </w:p>
    <w:p w:rsidR="00A56AA4" w:rsidRDefault="00A56AA4" w:rsidP="00A56AA4">
      <w:pPr>
        <w:pStyle w:val="a4"/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 колбу наливали 100 мл дистиллированной воды, 5 мл раствора индигокармина и 2 мл экстракта исследуемого продукта (пипеткой). Раствор в колбе, окрашенный в синий цвет, титровали 0,1н раствором марганцовокислого калия до появления желтого окрашивания. Раствор марганцовокислого калия прибавляли небольшими порциями, постоянно перемешивая жидкость в колбе. Одновременно провели контрольное титрование: в колбу налили 100 мл дистиллированной воды, 5 мл раствора индигокармина и титровали 0,1 н раствором перманганата. Опытное и контрольное титрования повторяли 3-4 раза. Суммарное содержание веществ Р-витаминного действия в исследуемых продуктах (в процентах) вычисляли по формуле:</w:t>
      </w:r>
    </w:p>
    <w:p w:rsidR="00A56AA4" w:rsidRDefault="00A56AA4" w:rsidP="00A56AA4">
      <w:pPr>
        <w:pStyle w:val="a4"/>
        <w:spacing w:line="360" w:lineRule="auto"/>
        <w:ind w:left="0" w:firstLine="709"/>
        <w:rPr>
          <w:rFonts w:cs="Times New Roman"/>
          <w:szCs w:val="28"/>
        </w:rPr>
      </w:pPr>
      <m:oMath>
        <m:r>
          <w:rPr>
            <w:rFonts w:ascii="Cambria Math" w:hAnsi="Cambria Math" w:cs="Times New Roman"/>
            <w:sz w:val="36"/>
            <w:szCs w:val="36"/>
          </w:rPr>
          <m:t>x</m:t>
        </m:r>
        <m:r>
          <m:rPr>
            <m:sty m:val="p"/>
          </m:rP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b</m:t>
                </m: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e>
            </m:d>
            <m:r>
              <w:rPr>
                <w:rFonts w:ascii="Cambria Math" w:hAnsi="Cambria Math" w:cs="Times New Roman"/>
                <w:sz w:val="36"/>
                <w:szCs w:val="36"/>
              </w:rPr>
              <m:t>*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K</m:t>
            </m:r>
            <m:r>
              <w:rPr>
                <w:rFonts w:ascii="Cambria Math" w:hAnsi="Cambria Math" w:cs="Times New Roman"/>
                <w:sz w:val="36"/>
                <w:szCs w:val="36"/>
              </w:rPr>
              <m:t>*0,0064*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V</m:t>
            </m:r>
            <m:r>
              <w:rPr>
                <w:rFonts w:ascii="Cambria Math" w:hAnsi="Cambria Math" w:cs="Times New Roman"/>
                <w:sz w:val="36"/>
                <w:szCs w:val="36"/>
              </w:rPr>
              <m:t>1*100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d*V</m:t>
            </m:r>
          </m:den>
        </m:f>
      </m:oMath>
      <w:r>
        <w:rPr>
          <w:rFonts w:eastAsiaTheme="minorEastAsia" w:cs="Times New Roman"/>
          <w:szCs w:val="28"/>
        </w:rPr>
        <w:t xml:space="preserve">                                                                     (3)</w:t>
      </w:r>
    </w:p>
    <w:p w:rsidR="00A56AA4" w:rsidRDefault="00A56AA4" w:rsidP="00A56AA4">
      <w:pPr>
        <w:pStyle w:val="a4"/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где, а — количество 0,1 н раствора KМnO4, израсходованное на титрование опытного раствора, мл;</w:t>
      </w:r>
    </w:p>
    <w:p w:rsidR="00A56AA4" w:rsidRDefault="00A56AA4" w:rsidP="00A56AA4">
      <w:pPr>
        <w:pStyle w:val="a4"/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b — то же для контрольного опыта;</w:t>
      </w:r>
    </w:p>
    <w:p w:rsidR="00A56AA4" w:rsidRDefault="00A56AA4" w:rsidP="00A56AA4">
      <w:pPr>
        <w:pStyle w:val="a4"/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К— поправка на титр 0,1 н раствора марганцовокислого калия;</w:t>
      </w:r>
    </w:p>
    <w:p w:rsidR="00A56AA4" w:rsidRDefault="00A56AA4" w:rsidP="00A56AA4">
      <w:pPr>
        <w:pStyle w:val="a4"/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0,0064 — количество чайного танина, окисляемое 1 мл 0,1 н раствора KМnO4, г;</w:t>
      </w:r>
    </w:p>
    <w:p w:rsidR="00A56AA4" w:rsidRDefault="00A56AA4" w:rsidP="00A56AA4">
      <w:pPr>
        <w:pStyle w:val="a4"/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V1 — объем экстракта исследуемого продукта, мл; </w:t>
      </w:r>
    </w:p>
    <w:p w:rsidR="00A56AA4" w:rsidRDefault="00A56AA4" w:rsidP="00A56AA4">
      <w:pPr>
        <w:pStyle w:val="a4"/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V2 — количество экстракта, взятое для титрования, мл;</w:t>
      </w:r>
    </w:p>
    <w:p w:rsidR="00A56AA4" w:rsidRDefault="00A56AA4" w:rsidP="00A56AA4">
      <w:pPr>
        <w:pStyle w:val="a4"/>
        <w:spacing w:line="360" w:lineRule="auto"/>
        <w:ind w:left="0" w:firstLine="709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 d — навеска исследуемого продукта</w:t>
      </w:r>
      <w:bookmarkStart w:id="7" w:name="_Toc945956"/>
      <w:r>
        <w:rPr>
          <w:rFonts w:cs="Times New Roman"/>
          <w:szCs w:val="28"/>
        </w:rPr>
        <w:t>, г [1, с.50].</w:t>
      </w:r>
    </w:p>
    <w:p w:rsidR="00441B14" w:rsidRDefault="00A56AA4" w:rsidP="00A56AA4">
      <w:pPr>
        <w:spacing w:after="200" w:line="36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</w:t>
      </w:r>
    </w:p>
    <w:p w:rsidR="00441B14" w:rsidRDefault="00441B14" w:rsidP="00A56AA4">
      <w:pPr>
        <w:spacing w:after="200" w:line="360" w:lineRule="auto"/>
        <w:rPr>
          <w:rFonts w:cs="Times New Roman"/>
          <w:b/>
          <w:szCs w:val="28"/>
        </w:rPr>
      </w:pPr>
    </w:p>
    <w:p w:rsidR="00441B14" w:rsidRDefault="00441B14" w:rsidP="00A56AA4">
      <w:pPr>
        <w:spacing w:after="200" w:line="360" w:lineRule="auto"/>
        <w:rPr>
          <w:rFonts w:cs="Times New Roman"/>
          <w:b/>
          <w:szCs w:val="28"/>
        </w:rPr>
      </w:pPr>
    </w:p>
    <w:p w:rsidR="00441B14" w:rsidRDefault="00441B14" w:rsidP="00A56AA4">
      <w:pPr>
        <w:spacing w:after="200" w:line="360" w:lineRule="auto"/>
        <w:rPr>
          <w:rFonts w:cs="Times New Roman"/>
          <w:b/>
          <w:szCs w:val="28"/>
        </w:rPr>
      </w:pPr>
    </w:p>
    <w:p w:rsidR="00441B14" w:rsidRDefault="00441B14" w:rsidP="00A56AA4">
      <w:pPr>
        <w:spacing w:after="200" w:line="360" w:lineRule="auto"/>
        <w:rPr>
          <w:rFonts w:cs="Times New Roman"/>
          <w:b/>
          <w:szCs w:val="28"/>
        </w:rPr>
      </w:pPr>
    </w:p>
    <w:p w:rsidR="00441B14" w:rsidRDefault="00441B14" w:rsidP="00A56AA4">
      <w:pPr>
        <w:spacing w:after="200" w:line="360" w:lineRule="auto"/>
        <w:rPr>
          <w:rFonts w:cs="Times New Roman"/>
          <w:b/>
          <w:szCs w:val="28"/>
        </w:rPr>
      </w:pPr>
    </w:p>
    <w:p w:rsidR="00A56AA4" w:rsidRDefault="00A56AA4" w:rsidP="00A56AA4">
      <w:pPr>
        <w:spacing w:after="200" w:line="36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 РЕЗУЛЬТАТЫ ПРАКТИЧЕСКОГО ИССЛЕДОВАНИЯ</w:t>
      </w:r>
      <w:bookmarkEnd w:id="7"/>
    </w:p>
    <w:p w:rsidR="00A56AA4" w:rsidRDefault="00A56AA4" w:rsidP="00A56AA4">
      <w:pPr>
        <w:spacing w:line="360" w:lineRule="auto"/>
        <w:ind w:firstLine="709"/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>3.1 Качественное определение витамина Р</w:t>
      </w:r>
    </w:p>
    <w:p w:rsidR="00A56AA4" w:rsidRDefault="00A56AA4" w:rsidP="00A56AA4">
      <w:pPr>
        <w:spacing w:line="360" w:lineRule="auto"/>
        <w:ind w:firstLine="708"/>
        <w:rPr>
          <w:rFonts w:cs="Times New Roman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>В ходе проделанной работы по качественному определению витамина Р мы наблюдали цветные реакции</w:t>
      </w:r>
      <w:r>
        <w:rPr>
          <w:rFonts w:cs="Times New Roman"/>
          <w:szCs w:val="28"/>
        </w:rPr>
        <w:t xml:space="preserve"> с магнием и соляной кислотой,</w:t>
      </w:r>
      <w:r>
        <w:rPr>
          <w:rFonts w:cs="Times New Roman"/>
          <w:color w:val="000000"/>
          <w:szCs w:val="28"/>
          <w:shd w:val="clear" w:color="auto" w:fill="FFFFFF"/>
        </w:rPr>
        <w:t xml:space="preserve"> с</w:t>
      </w:r>
      <w:r>
        <w:rPr>
          <w:rFonts w:cs="Times New Roman"/>
          <w:szCs w:val="28"/>
        </w:rPr>
        <w:t xml:space="preserve"> хлоридом железа(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 xml:space="preserve">). </w:t>
      </w:r>
      <w:proofErr w:type="gramStart"/>
      <w:r>
        <w:rPr>
          <w:rFonts w:cs="Times New Roman"/>
          <w:szCs w:val="28"/>
        </w:rPr>
        <w:t>( ПРИЛОЖЕНИЕ</w:t>
      </w:r>
      <w:proofErr w:type="gramEnd"/>
      <w:r>
        <w:rPr>
          <w:rFonts w:cs="Times New Roman"/>
          <w:szCs w:val="28"/>
        </w:rPr>
        <w:t xml:space="preserve"> А)</w:t>
      </w:r>
    </w:p>
    <w:p w:rsidR="00A56AA4" w:rsidRDefault="00A56AA4" w:rsidP="00A56AA4">
      <w:pPr>
        <w:spacing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Результаты окрашивания биофлавоноидов в исследуемых продуктах   отражены в таблице 3.1.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>Таблица 3.1- Качественное определение витамина Р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3426"/>
        <w:gridCol w:w="4050"/>
      </w:tblGrid>
      <w:tr w:rsidR="00A56AA4" w:rsidTr="00A56AA4">
        <w:trPr>
          <w:trHeight w:val="1309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Водный экстракт продукта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Результат реакции</w:t>
            </w:r>
          </w:p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хлоридом железа(</w:t>
            </w:r>
            <w:r>
              <w:rPr>
                <w:rFonts w:cs="Times New Roman"/>
                <w:szCs w:val="28"/>
                <w:lang w:val="en-US"/>
              </w:rPr>
              <w:t>III</w:t>
            </w:r>
            <w:r>
              <w:rPr>
                <w:rFonts w:cs="Times New Roman"/>
                <w:szCs w:val="28"/>
              </w:rPr>
              <w:t>), окрашивание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Результат реакции</w:t>
            </w:r>
          </w:p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магнием и соляной кислотой,</w:t>
            </w:r>
          </w:p>
          <w:p w:rsidR="00A56AA4" w:rsidRDefault="00A56AA4">
            <w:pPr>
              <w:spacing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окрашивание</w:t>
            </w:r>
          </w:p>
        </w:tc>
      </w:tr>
      <w:tr w:rsidR="00A56AA4" w:rsidTr="00A56AA4">
        <w:trPr>
          <w:trHeight w:val="28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Рутин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зеленый цвет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красный цвет</w:t>
            </w:r>
          </w:p>
        </w:tc>
      </w:tr>
      <w:tr w:rsidR="00A56AA4" w:rsidTr="00A56AA4">
        <w:trPr>
          <w:trHeight w:val="30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tabs>
                <w:tab w:val="left" w:pos="1329"/>
              </w:tabs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Яблоко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светло-зеленого цвета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красный цвет</w:t>
            </w:r>
          </w:p>
        </w:tc>
      </w:tr>
      <w:tr w:rsidR="00A56AA4" w:rsidTr="00A56AA4">
        <w:trPr>
          <w:trHeight w:val="316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Лимон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темно-зеленого цвета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красный цвет</w:t>
            </w:r>
          </w:p>
        </w:tc>
      </w:tr>
      <w:tr w:rsidR="00A56AA4" w:rsidTr="00A56AA4">
        <w:trPr>
          <w:trHeight w:val="553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зеленый цвет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красный цвет</w:t>
            </w:r>
          </w:p>
        </w:tc>
      </w:tr>
      <w:tr w:rsidR="00A56AA4" w:rsidTr="00A56AA4">
        <w:trPr>
          <w:trHeight w:val="56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Морковь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зеленый цвет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красно-оранжевый цвет</w:t>
            </w:r>
          </w:p>
        </w:tc>
      </w:tr>
      <w:tr w:rsidR="00A56AA4" w:rsidTr="00A56AA4">
        <w:trPr>
          <w:trHeight w:val="35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Грейпфрут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коричневый цвет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красный цвет</w:t>
            </w:r>
          </w:p>
        </w:tc>
      </w:tr>
    </w:tbl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Проведя анализ полученных данных можно предположить, что в плодах перца, лимона, яблока и корнеплодах моркови больше </w:t>
      </w:r>
      <w:proofErr w:type="spellStart"/>
      <w:r>
        <w:rPr>
          <w:rFonts w:cs="Times New Roman"/>
          <w:szCs w:val="28"/>
        </w:rPr>
        <w:t>флавонолов</w:t>
      </w:r>
      <w:proofErr w:type="spellEnd"/>
      <w:r>
        <w:rPr>
          <w:rFonts w:cs="Times New Roman"/>
          <w:szCs w:val="28"/>
        </w:rPr>
        <w:t xml:space="preserve"> (становление зеленой окраски раствора), а в грейпфруте </w:t>
      </w:r>
      <w:proofErr w:type="spellStart"/>
      <w:r>
        <w:rPr>
          <w:rFonts w:cs="Times New Roman"/>
          <w:szCs w:val="28"/>
        </w:rPr>
        <w:t>флаванонов</w:t>
      </w:r>
      <w:proofErr w:type="spellEnd"/>
      <w:r>
        <w:rPr>
          <w:rFonts w:cs="Times New Roman"/>
          <w:szCs w:val="28"/>
        </w:rPr>
        <w:t xml:space="preserve"> (коричневое окрашивание).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Согласно тому, </w:t>
      </w:r>
      <w:proofErr w:type="spellStart"/>
      <w:r>
        <w:rPr>
          <w:rFonts w:cs="Times New Roman"/>
          <w:szCs w:val="28"/>
        </w:rPr>
        <w:t>флавоноиды</w:t>
      </w:r>
      <w:proofErr w:type="spellEnd"/>
      <w:r>
        <w:rPr>
          <w:rFonts w:cs="Times New Roman"/>
          <w:szCs w:val="28"/>
        </w:rPr>
        <w:t xml:space="preserve"> при восстановлении магнием дают красное или оранжевое окрашивание, то проведя анализ растворов с нашими продуктами можно предположить их наличие исследуемых овощах и фруктах.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3.2 Количественное определения витамина Р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Установили концентрацию раствора KМnO</w:t>
      </w:r>
      <w:r>
        <w:rPr>
          <w:rFonts w:cs="Times New Roman"/>
          <w:szCs w:val="28"/>
          <w:vertAlign w:val="subscript"/>
        </w:rPr>
        <w:t xml:space="preserve">4, </w:t>
      </w:r>
      <w:r>
        <w:rPr>
          <w:rFonts w:cs="Times New Roman"/>
          <w:szCs w:val="28"/>
        </w:rPr>
        <w:t>используя формулу 1</w:t>
      </w:r>
      <w:r>
        <w:rPr>
          <w:rFonts w:cs="Times New Roman"/>
          <w:szCs w:val="28"/>
          <w:vertAlign w:val="subscript"/>
        </w:rPr>
        <w:t xml:space="preserve">. </w:t>
      </w:r>
      <w:r>
        <w:rPr>
          <w:rFonts w:cs="Times New Roman"/>
          <w:szCs w:val="28"/>
        </w:rPr>
        <w:t>Результаты отображены в таблице 3.2.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  <w:vertAlign w:val="subscript"/>
        </w:rPr>
      </w:pPr>
      <w:r>
        <w:rPr>
          <w:rFonts w:cs="Times New Roman"/>
          <w:szCs w:val="28"/>
        </w:rPr>
        <w:t>Таблица 3.2 - Результаты титрования и нормальность раствора KМnO</w:t>
      </w:r>
      <w:r>
        <w:rPr>
          <w:rFonts w:cs="Times New Roman"/>
          <w:szCs w:val="28"/>
          <w:vertAlign w:val="subscript"/>
        </w:rPr>
        <w:t>4.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253"/>
        <w:gridCol w:w="2326"/>
        <w:gridCol w:w="2367"/>
        <w:gridCol w:w="2399"/>
      </w:tblGrid>
      <w:tr w:rsidR="00A56AA4" w:rsidTr="00A56AA4">
        <w:trPr>
          <w:trHeight w:val="436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V H</w:t>
            </w:r>
            <w:r>
              <w:rPr>
                <w:rFonts w:cs="Times New Roman"/>
                <w:szCs w:val="28"/>
                <w:vertAlign w:val="subscript"/>
              </w:rPr>
              <w:t>2</w:t>
            </w:r>
            <w:r>
              <w:rPr>
                <w:rFonts w:cs="Times New Roman"/>
                <w:szCs w:val="28"/>
                <w:lang w:val="en-US"/>
              </w:rPr>
              <w:t>C</w:t>
            </w:r>
            <w:r>
              <w:rPr>
                <w:rFonts w:cs="Times New Roman"/>
                <w:szCs w:val="28"/>
                <w:vertAlign w:val="subscript"/>
              </w:rPr>
              <w:t>2</w:t>
            </w:r>
            <w:r>
              <w:rPr>
                <w:rFonts w:cs="Times New Roman"/>
                <w:szCs w:val="28"/>
                <w:lang w:val="en-US"/>
              </w:rPr>
              <w:t>O</w:t>
            </w:r>
            <w:r>
              <w:rPr>
                <w:rFonts w:cs="Times New Roman"/>
                <w:szCs w:val="28"/>
                <w:vertAlign w:val="subscript"/>
              </w:rPr>
              <w:t>4</w:t>
            </w:r>
            <w:r>
              <w:rPr>
                <w:rFonts w:cs="Times New Roman"/>
                <w:szCs w:val="28"/>
              </w:rPr>
              <w:t xml:space="preserve"> * 2</w:t>
            </w:r>
            <w:r>
              <w:rPr>
                <w:rFonts w:cs="Times New Roman"/>
                <w:szCs w:val="28"/>
                <w:lang w:val="en-US"/>
              </w:rPr>
              <w:t>H</w:t>
            </w:r>
            <w:r>
              <w:rPr>
                <w:rFonts w:cs="Times New Roman"/>
                <w:szCs w:val="28"/>
                <w:vertAlign w:val="subscript"/>
              </w:rPr>
              <w:t>2</w:t>
            </w:r>
            <w:r>
              <w:rPr>
                <w:rFonts w:cs="Times New Roman"/>
                <w:szCs w:val="28"/>
                <w:lang w:val="en-US"/>
              </w:rPr>
              <w:t>O</w:t>
            </w:r>
            <w:r>
              <w:rPr>
                <w:rFonts w:cs="Times New Roman"/>
                <w:szCs w:val="28"/>
              </w:rPr>
              <w:t>,</w:t>
            </w:r>
          </w:p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V</w:t>
            </w:r>
            <w:r>
              <w:rPr>
                <w:rFonts w:cs="Times New Roman"/>
                <w:szCs w:val="28"/>
              </w:rPr>
              <w:t>(KМnO</w:t>
            </w:r>
            <w:r>
              <w:rPr>
                <w:rFonts w:cs="Times New Roman"/>
                <w:szCs w:val="28"/>
                <w:vertAlign w:val="subscript"/>
              </w:rPr>
              <w:t>4</w:t>
            </w:r>
            <w:r>
              <w:rPr>
                <w:rFonts w:cs="Times New Roman"/>
                <w:szCs w:val="28"/>
              </w:rPr>
              <w:t>),</w:t>
            </w:r>
          </w:p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V</w:t>
            </w:r>
            <w:r>
              <w:rPr>
                <w:rFonts w:cs="Times New Roman"/>
                <w:szCs w:val="28"/>
              </w:rPr>
              <w:t>ср(KМnO</w:t>
            </w:r>
            <w:r>
              <w:rPr>
                <w:rFonts w:cs="Times New Roman"/>
                <w:szCs w:val="28"/>
                <w:vertAlign w:val="subscript"/>
              </w:rPr>
              <w:t>4</w:t>
            </w:r>
            <w:r>
              <w:rPr>
                <w:rFonts w:cs="Times New Roman"/>
                <w:szCs w:val="28"/>
              </w:rPr>
              <w:t>),</w:t>
            </w:r>
          </w:p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Сн</w:t>
            </w:r>
            <w:proofErr w:type="spellEnd"/>
            <w:r>
              <w:rPr>
                <w:rFonts w:cs="Times New Roman"/>
                <w:szCs w:val="28"/>
              </w:rPr>
              <w:t xml:space="preserve"> (KМnO</w:t>
            </w:r>
            <w:r>
              <w:rPr>
                <w:rFonts w:cs="Times New Roman"/>
                <w:szCs w:val="28"/>
                <w:vertAlign w:val="subscript"/>
              </w:rPr>
              <w:t>4</w:t>
            </w:r>
            <w:proofErr w:type="gramStart"/>
            <w:r>
              <w:rPr>
                <w:rFonts w:cs="Times New Roman"/>
                <w:szCs w:val="28"/>
              </w:rPr>
              <w:t>),моль</w:t>
            </w:r>
            <w:proofErr w:type="gramEnd"/>
            <w:r>
              <w:rPr>
                <w:rFonts w:cs="Times New Roman"/>
                <w:szCs w:val="28"/>
              </w:rPr>
              <w:t>-</w:t>
            </w:r>
            <w:proofErr w:type="spellStart"/>
            <w:r>
              <w:rPr>
                <w:rFonts w:cs="Times New Roman"/>
                <w:szCs w:val="28"/>
              </w:rPr>
              <w:t>экв</w:t>
            </w:r>
            <w:proofErr w:type="spellEnd"/>
            <w:r>
              <w:rPr>
                <w:rFonts w:cs="Times New Roman"/>
                <w:szCs w:val="28"/>
              </w:rPr>
              <w:t>/л</w:t>
            </w:r>
          </w:p>
        </w:tc>
      </w:tr>
      <w:tr w:rsidR="00A56AA4" w:rsidTr="00A56AA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10,0</w:t>
            </w:r>
          </w:p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10,0</w:t>
            </w:r>
          </w:p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10,0</w:t>
            </w:r>
          </w:p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9,8</w:t>
            </w:r>
          </w:p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</w:p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9,8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</w:p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0.1</w:t>
            </w:r>
          </w:p>
        </w:tc>
      </w:tr>
    </w:tbl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Используя формулу 2 определили коэффициент поправки </w:t>
      </w:r>
      <w:proofErr w:type="gramStart"/>
      <w:r>
        <w:rPr>
          <w:rFonts w:cs="Times New Roman"/>
          <w:szCs w:val="28"/>
        </w:rPr>
        <w:t>К</w:t>
      </w:r>
      <w:proofErr w:type="gramEnd"/>
      <w:r>
        <w:rPr>
          <w:rFonts w:cs="Times New Roman"/>
          <w:szCs w:val="28"/>
        </w:rPr>
        <w:t xml:space="preserve"> необходимый для вычисления количества биофлавоноидов в продуктах питания.</w:t>
      </w:r>
    </w:p>
    <w:p w:rsidR="00A56AA4" w:rsidRDefault="00A56AA4" w:rsidP="00A56AA4">
      <w:pPr>
        <w:spacing w:line="360" w:lineRule="auto"/>
        <w:ind w:firstLine="709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К (</w:t>
      </w:r>
      <w:r>
        <w:rPr>
          <w:rFonts w:cs="Times New Roman"/>
          <w:szCs w:val="28"/>
        </w:rPr>
        <w:t>KМnO4</w:t>
      </w:r>
      <w:r>
        <w:rPr>
          <w:rFonts w:eastAsiaTheme="minorEastAsia" w:cs="Times New Roman"/>
          <w:szCs w:val="28"/>
        </w:rPr>
        <w:t xml:space="preserve">) =  </w:t>
      </w:r>
      <m:oMath>
        <m:f>
          <m:fPr>
            <m:ctrlPr>
              <w:rPr>
                <w:rFonts w:ascii="Cambria Math" w:eastAsiaTheme="minorEastAsia" w:hAnsi="Cambria Math" w:cs="Times New Roman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0,1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Cs w:val="28"/>
              </w:rPr>
              <m:t>0,1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 xml:space="preserve"> =</m:t>
        </m:r>
      </m:oMath>
      <w:r>
        <w:rPr>
          <w:rFonts w:eastAsiaTheme="minorEastAsia" w:cs="Times New Roman"/>
          <w:szCs w:val="28"/>
        </w:rPr>
        <w:t xml:space="preserve"> 1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Результаты титрования биофлавоноидов отображены в таблице 3.3.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Результаты окрашивания титруемых водных экстрактов и соков. (ПРИЛОЖЕНИЕ Б) </w:t>
      </w:r>
    </w:p>
    <w:p w:rsidR="00A56AA4" w:rsidRDefault="00A56AA4" w:rsidP="00A56AA4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Таблица 3.3 - </w:t>
      </w:r>
      <w:proofErr w:type="gramStart"/>
      <w:r>
        <w:rPr>
          <w:rFonts w:cs="Times New Roman"/>
          <w:szCs w:val="28"/>
        </w:rPr>
        <w:t>Объем  K</w:t>
      </w:r>
      <w:proofErr w:type="gramEnd"/>
      <w:r>
        <w:rPr>
          <w:rFonts w:cs="Times New Roman"/>
          <w:szCs w:val="28"/>
        </w:rPr>
        <w:t>МnO</w:t>
      </w:r>
      <w:r>
        <w:rPr>
          <w:rFonts w:cs="Times New Roman"/>
          <w:szCs w:val="28"/>
          <w:vertAlign w:val="subscript"/>
        </w:rPr>
        <w:t>4,</w:t>
      </w:r>
      <w:r>
        <w:rPr>
          <w:rFonts w:cs="Times New Roman"/>
          <w:szCs w:val="28"/>
        </w:rPr>
        <w:t xml:space="preserve"> мл расходованный на титрование.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859"/>
        <w:gridCol w:w="1992"/>
        <w:gridCol w:w="2099"/>
        <w:gridCol w:w="1823"/>
      </w:tblGrid>
      <w:tr w:rsidR="00A56AA4" w:rsidTr="00A56AA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название продуктов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V</w:t>
            </w:r>
            <w:r>
              <w:rPr>
                <w:rFonts w:cs="Times New Roman"/>
                <w:szCs w:val="28"/>
              </w:rPr>
              <w:t>ср(KМnO</w:t>
            </w:r>
            <w:r>
              <w:rPr>
                <w:rFonts w:cs="Times New Roman"/>
                <w:szCs w:val="28"/>
                <w:vertAlign w:val="subscript"/>
              </w:rPr>
              <w:t>4</w:t>
            </w:r>
            <w:r>
              <w:rPr>
                <w:rFonts w:cs="Times New Roman"/>
                <w:szCs w:val="28"/>
              </w:rPr>
              <w:t>),</w:t>
            </w:r>
          </w:p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мл</w:t>
            </w:r>
          </w:p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водный экстракт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V</w:t>
            </w:r>
            <w:r>
              <w:rPr>
                <w:rFonts w:cs="Times New Roman"/>
                <w:szCs w:val="28"/>
              </w:rPr>
              <w:t>ср(KМnO</w:t>
            </w:r>
            <w:r>
              <w:rPr>
                <w:rFonts w:cs="Times New Roman"/>
                <w:szCs w:val="28"/>
                <w:vertAlign w:val="subscript"/>
              </w:rPr>
              <w:t>4</w:t>
            </w:r>
            <w:r>
              <w:rPr>
                <w:rFonts w:cs="Times New Roman"/>
                <w:szCs w:val="28"/>
              </w:rPr>
              <w:t>),</w:t>
            </w:r>
          </w:p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мл</w:t>
            </w:r>
          </w:p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разбавленный сок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V</w:t>
            </w:r>
            <w:r>
              <w:rPr>
                <w:rFonts w:cs="Times New Roman"/>
                <w:szCs w:val="28"/>
              </w:rPr>
              <w:t>ср(KМnO</w:t>
            </w:r>
            <w:r>
              <w:rPr>
                <w:rFonts w:cs="Times New Roman"/>
                <w:szCs w:val="28"/>
                <w:vertAlign w:val="subscript"/>
              </w:rPr>
              <w:t>4</w:t>
            </w:r>
            <w:r>
              <w:rPr>
                <w:rFonts w:cs="Times New Roman"/>
                <w:szCs w:val="28"/>
              </w:rPr>
              <w:t>),</w:t>
            </w:r>
          </w:p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мл</w:t>
            </w:r>
          </w:p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свежевыжатый сок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V</w:t>
            </w:r>
            <w:r>
              <w:rPr>
                <w:rFonts w:cs="Times New Roman"/>
                <w:szCs w:val="28"/>
              </w:rPr>
              <w:t>ср(KМnO</w:t>
            </w:r>
            <w:r>
              <w:rPr>
                <w:rFonts w:cs="Times New Roman"/>
                <w:szCs w:val="28"/>
                <w:vertAlign w:val="subscript"/>
              </w:rPr>
              <w:t>4</w:t>
            </w:r>
            <w:r>
              <w:rPr>
                <w:rFonts w:cs="Times New Roman"/>
                <w:szCs w:val="28"/>
              </w:rPr>
              <w:t>),</w:t>
            </w:r>
          </w:p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мл</w:t>
            </w:r>
          </w:p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контрольное титрование</w:t>
            </w:r>
          </w:p>
        </w:tc>
      </w:tr>
      <w:tr w:rsidR="00A56AA4" w:rsidTr="00A56AA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перец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r>
              <w:rPr>
                <w:rFonts w:cs="Times New Roman"/>
                <w:szCs w:val="28"/>
              </w:rPr>
              <w:t>0,4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0,4</w:t>
            </w:r>
          </w:p>
        </w:tc>
      </w:tr>
      <w:tr w:rsidR="00A56AA4" w:rsidTr="00A56AA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лимон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r>
              <w:rPr>
                <w:rFonts w:cs="Times New Roman"/>
                <w:szCs w:val="28"/>
              </w:rPr>
              <w:t>0,4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r>
              <w:rPr>
                <w:rFonts w:cs="Times New Roman"/>
                <w:szCs w:val="28"/>
              </w:rPr>
              <w:t>0,4</w:t>
            </w:r>
          </w:p>
        </w:tc>
      </w:tr>
      <w:tr w:rsidR="00A56AA4" w:rsidTr="00A56AA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грейпфрут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r>
              <w:rPr>
                <w:rFonts w:cs="Times New Roman"/>
                <w:szCs w:val="28"/>
              </w:rPr>
              <w:t>0,4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r>
              <w:rPr>
                <w:rFonts w:cs="Times New Roman"/>
                <w:szCs w:val="28"/>
              </w:rPr>
              <w:t>0,4</w:t>
            </w:r>
          </w:p>
        </w:tc>
      </w:tr>
      <w:tr w:rsidR="00A56AA4" w:rsidTr="00A56AA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морковь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r>
              <w:rPr>
                <w:rFonts w:cs="Times New Roman"/>
                <w:szCs w:val="28"/>
              </w:rPr>
              <w:t>0,4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0,75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r>
              <w:rPr>
                <w:rFonts w:cs="Times New Roman"/>
                <w:szCs w:val="28"/>
              </w:rPr>
              <w:t>0,4</w:t>
            </w:r>
          </w:p>
        </w:tc>
      </w:tr>
      <w:tr w:rsidR="00A56AA4" w:rsidTr="00A56AA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яблоко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line="360" w:lineRule="auto"/>
            </w:pPr>
            <w:r>
              <w:rPr>
                <w:rFonts w:cs="Times New Roman"/>
                <w:szCs w:val="28"/>
              </w:rPr>
              <w:t>0,4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line="360" w:lineRule="auto"/>
            </w:pPr>
            <w:r>
              <w:rPr>
                <w:rFonts w:cs="Times New Roman"/>
                <w:szCs w:val="28"/>
              </w:rPr>
              <w:t>0,4</w:t>
            </w:r>
          </w:p>
        </w:tc>
      </w:tr>
    </w:tbl>
    <w:p w:rsidR="00A56AA4" w:rsidRDefault="00A56AA4" w:rsidP="00A56AA4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</w:p>
    <w:p w:rsidR="00A56AA4" w:rsidRDefault="00A56AA4" w:rsidP="00A56AA4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Используя формулу 3 рассчитали количество биофлавоноидов в исследуемых продуктах, которые представлены в таблице 3.4.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Таблица 3.4 - Содержание биофлавоноидов в продуктах растительного происхождения в испытуемой массе и на 100г продукта.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479"/>
        <w:gridCol w:w="1261"/>
        <w:gridCol w:w="1288"/>
        <w:gridCol w:w="1328"/>
        <w:gridCol w:w="1319"/>
        <w:gridCol w:w="1332"/>
        <w:gridCol w:w="1338"/>
      </w:tblGrid>
      <w:tr w:rsidR="00A56AA4" w:rsidTr="00A56AA4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Название продукта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водный экстракт,</w:t>
            </w:r>
          </w:p>
          <w:p w:rsidR="00A56AA4" w:rsidRDefault="00A56AA4">
            <w:pPr>
              <w:spacing w:after="200"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%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разбавленный сок,</w:t>
            </w:r>
          </w:p>
          <w:p w:rsidR="00A56AA4" w:rsidRDefault="00A56AA4">
            <w:pPr>
              <w:spacing w:after="200"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%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after="200"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свежевыжатый сок, </w:t>
            </w:r>
          </w:p>
          <w:p w:rsidR="00A56AA4" w:rsidRDefault="00A56AA4">
            <w:pPr>
              <w:spacing w:after="200"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%</w:t>
            </w:r>
          </w:p>
        </w:tc>
      </w:tr>
      <w:tr w:rsidR="00A56AA4" w:rsidTr="00A56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A4" w:rsidRDefault="00A56AA4">
            <w:pPr>
              <w:spacing w:line="240" w:lineRule="auto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25г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100г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25г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100г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25г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100г</w:t>
            </w:r>
          </w:p>
        </w:tc>
      </w:tr>
      <w:tr w:rsidR="00A56AA4" w:rsidTr="00A56AA4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перец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1,74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6,96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3,48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13.92</w:t>
            </w:r>
          </w:p>
        </w:tc>
      </w:tr>
      <w:tr w:rsidR="00A56AA4" w:rsidTr="00A56AA4">
        <w:trPr>
          <w:trHeight w:val="84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лимон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1,53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6,14</w:t>
            </w:r>
          </w:p>
        </w:tc>
      </w:tr>
      <w:tr w:rsidR="00A56AA4" w:rsidTr="00A56AA4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яблоко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0,76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0,76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3,04</w:t>
            </w:r>
          </w:p>
        </w:tc>
      </w:tr>
      <w:tr w:rsidR="00A56AA4" w:rsidTr="00A56AA4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грейпфрут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1,88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7,52</w:t>
            </w:r>
          </w:p>
        </w:tc>
      </w:tr>
      <w:tr w:rsidR="00A56AA4" w:rsidTr="00A56AA4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морковь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0,62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6AA4" w:rsidRDefault="00A56AA4">
            <w:pPr>
              <w:spacing w:after="20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2,5</w:t>
            </w:r>
          </w:p>
        </w:tc>
      </w:tr>
    </w:tbl>
    <w:p w:rsidR="00A56AA4" w:rsidRDefault="00A56AA4" w:rsidP="00A56AA4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</w:p>
    <w:p w:rsidR="00A56AA4" w:rsidRDefault="00A56AA4" w:rsidP="00A56AA4">
      <w:pPr>
        <w:spacing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Исходя из результатов в водных экстрактах мы не смогли определить количество биофлавоноидов, так как раствор очень разбавлен и термически обработан поэтому их количество невелико. Проведя анализ качественных реакций мы доказали наличие биофлавоноидов в наших продуктах и в связи с этим мы проверили свежевыжатые и разбавленные соки на содержание витамина Р. Наибольшее содержание биофлавоноидов показали свежевыжатые соки, в разбавленных соках их содержания меньше. 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 исследуемых продуктах лидером по содержанию биофлавоноидов является перец. Наименьшее количество витамина Р содержится в моркови. Это отображено в приложении В.</w:t>
      </w:r>
    </w:p>
    <w:p w:rsidR="00A56AA4" w:rsidRDefault="00A56AA4" w:rsidP="00A56AA4">
      <w:pPr>
        <w:spacing w:after="200"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spacing w:after="200"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spacing w:after="200" w:line="360" w:lineRule="auto"/>
        <w:ind w:firstLine="709"/>
        <w:jc w:val="center"/>
        <w:rPr>
          <w:rFonts w:cs="Times New Roman"/>
          <w:b/>
          <w:szCs w:val="28"/>
        </w:rPr>
      </w:pPr>
      <w:bookmarkStart w:id="8" w:name="_GoBack"/>
      <w:bookmarkEnd w:id="8"/>
      <w:r>
        <w:rPr>
          <w:rFonts w:cs="Times New Roman"/>
          <w:b/>
          <w:szCs w:val="28"/>
        </w:rPr>
        <w:t>ЗАКЛЮЧЕНИЕ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По результатам исследований можно сделать следующие выводы: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1) были выявлены методы определения </w:t>
      </w:r>
      <w:r>
        <w:rPr>
          <w:rFonts w:cs="Times New Roman"/>
          <w:color w:val="000000"/>
          <w:szCs w:val="28"/>
          <w:shd w:val="clear" w:color="auto" w:fill="FFFFFF"/>
        </w:rPr>
        <w:t>биофлавоноидов</w:t>
      </w:r>
      <w:r>
        <w:rPr>
          <w:b/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>качественный метод определения витамина Р представлен цветными реакциями, к</w:t>
      </w:r>
      <w:r>
        <w:t>оличественное определение титрованием</w:t>
      </w:r>
      <w:r>
        <w:rPr>
          <w:rFonts w:cs="Times New Roman"/>
          <w:color w:val="000000"/>
          <w:szCs w:val="28"/>
          <w:shd w:val="clear" w:color="auto" w:fill="FFFFFF"/>
        </w:rPr>
        <w:t xml:space="preserve">; </w:t>
      </w:r>
    </w:p>
    <w:p w:rsidR="00A56AA4" w:rsidRDefault="00A56AA4" w:rsidP="00A56AA4">
      <w:pPr>
        <w:tabs>
          <w:tab w:val="left" w:pos="709"/>
        </w:tabs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>
        <w:rPr>
          <w:rFonts w:cs="Times New Roman"/>
          <w:color w:val="000000"/>
          <w:szCs w:val="28"/>
          <w:shd w:val="clear" w:color="auto" w:fill="FFFFFF"/>
        </w:rPr>
        <w:t xml:space="preserve">определили качественное и количественное содержание водорастворимого витамина Р в продуктах растительного происхождения: </w:t>
      </w:r>
      <w:r>
        <w:rPr>
          <w:rFonts w:cs="Times New Roman"/>
          <w:szCs w:val="28"/>
        </w:rPr>
        <w:t xml:space="preserve">в плодах перца, лимона, яблока и корнеплодах моркови больше </w:t>
      </w:r>
      <w:proofErr w:type="spellStart"/>
      <w:r>
        <w:rPr>
          <w:rFonts w:cs="Times New Roman"/>
          <w:szCs w:val="28"/>
        </w:rPr>
        <w:t>флавонолов</w:t>
      </w:r>
      <w:proofErr w:type="spellEnd"/>
      <w:r>
        <w:rPr>
          <w:rFonts w:cs="Times New Roman"/>
          <w:szCs w:val="28"/>
        </w:rPr>
        <w:t xml:space="preserve">, а в плодах грейпфрута </w:t>
      </w:r>
      <w:proofErr w:type="spellStart"/>
      <w:r>
        <w:rPr>
          <w:rFonts w:cs="Times New Roman"/>
          <w:szCs w:val="28"/>
        </w:rPr>
        <w:t>флаванонов</w:t>
      </w:r>
      <w:proofErr w:type="spellEnd"/>
      <w:r>
        <w:rPr>
          <w:rFonts w:cs="Times New Roman"/>
          <w:szCs w:val="28"/>
        </w:rPr>
        <w:t xml:space="preserve">. </w:t>
      </w:r>
    </w:p>
    <w:p w:rsidR="00A56AA4" w:rsidRDefault="00A56AA4" w:rsidP="00A56AA4">
      <w:pPr>
        <w:tabs>
          <w:tab w:val="left" w:pos="709"/>
        </w:tabs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Проведя анализ качественных реакций мы доказали наличие биофлавоноидов в наших продуктах. Наибольшее содержание биофлавоноидов показали свежевыжатые соки, в разбавленных соках их содержания меньше. </w:t>
      </w:r>
    </w:p>
    <w:p w:rsidR="00A56AA4" w:rsidRDefault="00A56AA4" w:rsidP="00A56AA4">
      <w:pPr>
        <w:spacing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>
        <w:rPr>
          <w:rFonts w:cs="Times New Roman"/>
          <w:color w:val="000000"/>
          <w:szCs w:val="28"/>
          <w:shd w:val="clear" w:color="auto" w:fill="FFFFFF"/>
        </w:rPr>
        <w:t xml:space="preserve">провели сравнительный анализ содержания витамина Р в продуктах растительного происхождения. </w:t>
      </w:r>
      <w:r>
        <w:rPr>
          <w:rFonts w:cs="Times New Roman"/>
          <w:szCs w:val="28"/>
        </w:rPr>
        <w:t>В исследуемых продуктах лидером по содержанию биофлавоноидов является перец. Наименьшее количество вита</w:t>
      </w:r>
      <w:r>
        <w:rPr>
          <w:rFonts w:cs="Times New Roman"/>
          <w:szCs w:val="28"/>
        </w:rPr>
        <w:t xml:space="preserve">мина Р содержится в моркови.   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 этого следует, что наибольшим количеством биофлавоноидов обладают свежие продукты, чем водные экстракты этих продуктов. </w:t>
      </w:r>
    </w:p>
    <w:p w:rsidR="00A56AA4" w:rsidRDefault="00A56AA4" w:rsidP="00A56AA4">
      <w:pPr>
        <w:spacing w:line="360" w:lineRule="auto"/>
        <w:ind w:firstLine="709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>В своей работе мы предполагали, что наибольшее количество витамина</w:t>
      </w:r>
      <w:r>
        <w:rPr>
          <w:rFonts w:cs="Times New Roman"/>
          <w:szCs w:val="28"/>
          <w:shd w:val="clear" w:color="auto" w:fill="FFFFFF"/>
        </w:rPr>
        <w:t xml:space="preserve"> Р содержится в перце и лимоне. </w:t>
      </w:r>
      <w:r>
        <w:rPr>
          <w:rFonts w:cs="Times New Roman"/>
          <w:szCs w:val="28"/>
        </w:rPr>
        <w:t>Таким образом, предполагаемая гипотеза частично подтвердилась: среди исследуемых продуктов наибольшее содержание биофлавоноидов в перце, в лимоне их среднее количество.</w:t>
      </w:r>
    </w:p>
    <w:p w:rsidR="00A56AA4" w:rsidRDefault="00A56AA4" w:rsidP="00A56AA4">
      <w:pPr>
        <w:pStyle w:val="1"/>
        <w:jc w:val="both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  <w:t xml:space="preserve">В дальнейшем мы планируем расширить количество исследуемых овощей и фруктов, провести исследование спиртовых экстрактов продуктов и изучить </w:t>
      </w:r>
      <w:proofErr w:type="gramStart"/>
      <w:r>
        <w:rPr>
          <w:b w:val="0"/>
        </w:rPr>
        <w:t>содержание  витамина</w:t>
      </w:r>
      <w:proofErr w:type="gramEnd"/>
      <w:r>
        <w:rPr>
          <w:b w:val="0"/>
        </w:rPr>
        <w:t xml:space="preserve"> Р, используя </w:t>
      </w:r>
      <w:proofErr w:type="spellStart"/>
      <w:r>
        <w:rPr>
          <w:b w:val="0"/>
          <w:bCs/>
        </w:rPr>
        <w:t>хроматографические</w:t>
      </w:r>
      <w:proofErr w:type="spellEnd"/>
      <w:r>
        <w:rPr>
          <w:b w:val="0"/>
          <w:bCs/>
        </w:rPr>
        <w:t xml:space="preserve"> методы идентификации </w:t>
      </w:r>
      <w:proofErr w:type="spellStart"/>
      <w:r>
        <w:rPr>
          <w:b w:val="0"/>
          <w:bCs/>
        </w:rPr>
        <w:t>флавоноидов</w:t>
      </w:r>
      <w:proofErr w:type="spellEnd"/>
      <w:r>
        <w:rPr>
          <w:b w:val="0"/>
          <w:bCs/>
        </w:rPr>
        <w:t>.</w:t>
      </w:r>
    </w:p>
    <w:p w:rsidR="00A56AA4" w:rsidRDefault="00A56AA4" w:rsidP="00A56AA4">
      <w:pPr>
        <w:pStyle w:val="1"/>
        <w:ind w:firstLine="709"/>
        <w:jc w:val="both"/>
        <w:rPr>
          <w:rFonts w:eastAsiaTheme="minorHAnsi"/>
        </w:rPr>
      </w:pPr>
    </w:p>
    <w:p w:rsidR="00A56AA4" w:rsidRDefault="00A56AA4" w:rsidP="00A56AA4">
      <w:pPr>
        <w:pStyle w:val="1"/>
        <w:ind w:firstLine="709"/>
        <w:jc w:val="both"/>
        <w:rPr>
          <w:rFonts w:eastAsiaTheme="minorHAnsi"/>
        </w:rPr>
      </w:pPr>
      <w:r>
        <w:rPr>
          <w:rFonts w:eastAsiaTheme="minorHAnsi"/>
        </w:rPr>
        <w:t>СПИСОК ИСПОЛЬЗОВАННЫХ ИСТОЧНИКОВ</w:t>
      </w:r>
    </w:p>
    <w:p w:rsidR="00A56AA4" w:rsidRDefault="00A56AA4" w:rsidP="00A56AA4">
      <w:pPr>
        <w:shd w:val="clear" w:color="auto" w:fill="FFFFFF"/>
        <w:spacing w:after="15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[1] Бобрик Т.В., </w:t>
      </w:r>
      <w:proofErr w:type="spellStart"/>
      <w:r>
        <w:rPr>
          <w:rFonts w:cs="Times New Roman"/>
          <w:szCs w:val="28"/>
        </w:rPr>
        <w:t>Тороп</w:t>
      </w:r>
      <w:proofErr w:type="spellEnd"/>
      <w:r>
        <w:rPr>
          <w:rFonts w:cs="Times New Roman"/>
          <w:szCs w:val="28"/>
        </w:rPr>
        <w:t xml:space="preserve"> Е.И. Витаминология. Практическое пособие по выполнению лабораторных работ[Текст]- Г, 2004, с.59 </w:t>
      </w:r>
    </w:p>
    <w:p w:rsidR="00A56AA4" w:rsidRDefault="00A56AA4" w:rsidP="00A56AA4">
      <w:pPr>
        <w:shd w:val="clear" w:color="auto" w:fill="FFFFFF"/>
        <w:spacing w:after="15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[2] Важность витамина </w:t>
      </w:r>
      <w:r>
        <w:rPr>
          <w:rFonts w:cs="Times New Roman"/>
          <w:szCs w:val="28"/>
          <w:lang w:val="en-US"/>
        </w:rPr>
        <w:t>P</w:t>
      </w:r>
      <w:r>
        <w:rPr>
          <w:rFonts w:cs="Times New Roman"/>
          <w:szCs w:val="28"/>
        </w:rPr>
        <w:t xml:space="preserve">. [Электронный ресурс]. - Режим доступа </w:t>
      </w:r>
      <w:hyperlink r:id="rId13" w:history="1">
        <w:r>
          <w:rPr>
            <w:rStyle w:val="a3"/>
          </w:rPr>
          <w:t>https://flavitax.jimdo.com</w:t>
        </w:r>
      </w:hyperlink>
      <w:r>
        <w:rPr>
          <w:rFonts w:cs="Times New Roman"/>
          <w:szCs w:val="28"/>
        </w:rPr>
        <w:t>. Дата доступа: 20.12.2019</w:t>
      </w:r>
    </w:p>
    <w:p w:rsidR="00A56AA4" w:rsidRDefault="00A56AA4" w:rsidP="00A56AA4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[3] Влияние витамина Р. [Электронный ресурс]. - Режим доступа http://admsysert.ru/info/zashchita-prav-potrebiteley/2517. Дата </w:t>
      </w:r>
      <w:proofErr w:type="gramStart"/>
      <w:r>
        <w:rPr>
          <w:rFonts w:cs="Times New Roman"/>
          <w:szCs w:val="28"/>
        </w:rPr>
        <w:t>доступа:22.12.2019</w:t>
      </w:r>
      <w:proofErr w:type="gramEnd"/>
    </w:p>
    <w:p w:rsidR="00A56AA4" w:rsidRDefault="00A56AA4" w:rsidP="00A56AA4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[4]</w:t>
      </w:r>
      <w:r>
        <w:rPr>
          <w:rFonts w:cs="Times New Roman"/>
          <w:color w:val="000000"/>
          <w:szCs w:val="28"/>
        </w:rPr>
        <w:t xml:space="preserve"> Коноплева М.М. Фармакогнозия: природные биологически активные вещества. Учебное пособие</w:t>
      </w:r>
      <w:r>
        <w:rPr>
          <w:rFonts w:cs="Times New Roman"/>
          <w:szCs w:val="28"/>
          <w:lang w:eastAsia="ru-RU"/>
        </w:rPr>
        <w:t xml:space="preserve"> </w:t>
      </w:r>
      <w:r>
        <w:t>[Текст] –</w:t>
      </w:r>
      <w:r>
        <w:rPr>
          <w:rFonts w:cs="Times New Roman"/>
          <w:color w:val="000000"/>
          <w:szCs w:val="28"/>
        </w:rPr>
        <w:t>В, 2007. - с.273</w:t>
      </w:r>
    </w:p>
    <w:p w:rsidR="00A56AA4" w:rsidRDefault="00A56AA4" w:rsidP="00A56AA4">
      <w:pPr>
        <w:shd w:val="clear" w:color="auto" w:fill="FFFFFF"/>
        <w:spacing w:after="15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[5] Определение содержания витамина Р в чае [Электронный ресурс]. - Режим доступа: </w:t>
      </w:r>
      <w:hyperlink r:id="rId14" w:history="1">
        <w:r>
          <w:rPr>
            <w:rStyle w:val="a3"/>
          </w:rPr>
          <w:t>http://mgk.olimpiada.ru/media/work/26218/витамин_Р.pdf</w:t>
        </w:r>
      </w:hyperlink>
      <w:r>
        <w:rPr>
          <w:rFonts w:cs="Times New Roman"/>
          <w:szCs w:val="28"/>
        </w:rPr>
        <w:t>. Дата доступа: 24.12.2019</w:t>
      </w:r>
    </w:p>
    <w:p w:rsidR="00A56AA4" w:rsidRDefault="00A56AA4" w:rsidP="00A56AA4">
      <w:pPr>
        <w:shd w:val="clear" w:color="auto" w:fill="FFFFFF"/>
        <w:spacing w:after="15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[6]Понятие </w:t>
      </w:r>
      <w:proofErr w:type="spellStart"/>
      <w:r>
        <w:rPr>
          <w:rFonts w:cs="Times New Roman"/>
          <w:szCs w:val="28"/>
        </w:rPr>
        <w:t>флавоноидов</w:t>
      </w:r>
      <w:proofErr w:type="spellEnd"/>
      <w:r>
        <w:rPr>
          <w:rFonts w:cs="Times New Roman"/>
          <w:szCs w:val="28"/>
        </w:rPr>
        <w:t>. [Электронный ресурс</w:t>
      </w:r>
      <w:proofErr w:type="gramStart"/>
      <w:r>
        <w:rPr>
          <w:rFonts w:cs="Times New Roman"/>
          <w:szCs w:val="28"/>
        </w:rPr>
        <w:t>].-</w:t>
      </w:r>
      <w:proofErr w:type="gramEnd"/>
      <w:r>
        <w:rPr>
          <w:rFonts w:cs="Times New Roman"/>
          <w:szCs w:val="28"/>
        </w:rPr>
        <w:t xml:space="preserve"> Режим доступа  https://works.doklad.ru/view/4VwUIFvheTQ/all.html . Дата </w:t>
      </w:r>
      <w:proofErr w:type="gramStart"/>
      <w:r>
        <w:rPr>
          <w:rFonts w:cs="Times New Roman"/>
          <w:szCs w:val="28"/>
        </w:rPr>
        <w:t>доступа:12.09</w:t>
      </w:r>
      <w:proofErr w:type="gramEnd"/>
      <w:r>
        <w:rPr>
          <w:rFonts w:cs="Times New Roman"/>
          <w:szCs w:val="28"/>
        </w:rPr>
        <w:t xml:space="preserve"> 2020</w:t>
      </w:r>
    </w:p>
    <w:p w:rsidR="00A56AA4" w:rsidRDefault="00A56AA4" w:rsidP="00A56AA4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[7] Рутин в продуктах питания. [Электронный ресурс]. - Режим доступа http://caninavit.ru/vidy/rutin-v-produktah-pitaniya-tablitsa.html. Дата доступа: 03.032020</w:t>
      </w:r>
    </w:p>
    <w:p w:rsidR="00A56AA4" w:rsidRDefault="00A56AA4" w:rsidP="00A56AA4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[8] Физико-химические свойства биофлавоноидов. [Электронный ресурс</w:t>
      </w:r>
      <w:proofErr w:type="gramStart"/>
      <w:r>
        <w:rPr>
          <w:rFonts w:cs="Times New Roman"/>
          <w:szCs w:val="28"/>
        </w:rPr>
        <w:t>].-</w:t>
      </w:r>
      <w:proofErr w:type="gramEnd"/>
      <w:r>
        <w:rPr>
          <w:rFonts w:cs="Times New Roman"/>
          <w:szCs w:val="28"/>
        </w:rPr>
        <w:t xml:space="preserve"> Режим доступа </w:t>
      </w:r>
      <w:hyperlink r:id="rId15" w:history="1">
        <w:r>
          <w:rPr>
            <w:rStyle w:val="a3"/>
          </w:rPr>
          <w:t>https://studopedia.ru/4_146416_fiziko-himicheskie-svoystva.html</w:t>
        </w:r>
      </w:hyperlink>
      <w:r>
        <w:rPr>
          <w:rFonts w:cs="Times New Roman"/>
          <w:color w:val="0066FF"/>
          <w:szCs w:val="28"/>
          <w:u w:val="single"/>
        </w:rPr>
        <w:t xml:space="preserve">. </w:t>
      </w:r>
      <w:r>
        <w:rPr>
          <w:rFonts w:cs="Times New Roman"/>
          <w:szCs w:val="28"/>
        </w:rPr>
        <w:t>Дата доступа: 15.03.2020</w:t>
      </w:r>
    </w:p>
    <w:p w:rsidR="00A56AA4" w:rsidRDefault="00A56AA4" w:rsidP="00A56AA4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[9] </w:t>
      </w:r>
      <w:proofErr w:type="spellStart"/>
      <w:r>
        <w:rPr>
          <w:rFonts w:cs="Times New Roman"/>
          <w:szCs w:val="28"/>
        </w:rPr>
        <w:t>Флавоноиды</w:t>
      </w:r>
      <w:proofErr w:type="spellEnd"/>
      <w:r>
        <w:rPr>
          <w:rFonts w:cs="Times New Roman"/>
          <w:szCs w:val="28"/>
        </w:rPr>
        <w:t xml:space="preserve">. [Электронный ресурс]. - Режим доступа </w:t>
      </w:r>
      <w:hyperlink r:id="rId16" w:history="1">
        <w:r>
          <w:rPr>
            <w:rStyle w:val="a3"/>
          </w:rPr>
          <w:t>https://ru.wikipedia.org/wiki/</w:t>
        </w:r>
      </w:hyperlink>
      <w:r>
        <w:rPr>
          <w:rFonts w:cs="Times New Roman"/>
          <w:szCs w:val="28"/>
        </w:rPr>
        <w:t xml:space="preserve"> Дата доступа: 14.03.2020</w:t>
      </w:r>
    </w:p>
    <w:p w:rsidR="00A56AA4" w:rsidRDefault="00A56AA4" w:rsidP="00A56AA4">
      <w:pPr>
        <w:spacing w:line="360" w:lineRule="auto"/>
        <w:rPr>
          <w:rFonts w:cs="Times New Roman"/>
          <w:szCs w:val="28"/>
          <w:highlight w:val="yellow"/>
        </w:rPr>
      </w:pPr>
    </w:p>
    <w:p w:rsidR="00A56AA4" w:rsidRDefault="00A56AA4" w:rsidP="00A56AA4">
      <w:pPr>
        <w:rPr>
          <w:highlight w:val="yellow"/>
        </w:rPr>
      </w:pPr>
    </w:p>
    <w:p w:rsidR="00A56AA4" w:rsidRDefault="00A56AA4" w:rsidP="00A56AA4">
      <w:pPr>
        <w:rPr>
          <w:highlight w:val="yellow"/>
        </w:rPr>
      </w:pPr>
    </w:p>
    <w:p w:rsidR="00A56AA4" w:rsidRDefault="00A56AA4" w:rsidP="00A56AA4">
      <w:pPr>
        <w:rPr>
          <w:highlight w:val="yellow"/>
        </w:rPr>
      </w:pPr>
    </w:p>
    <w:p w:rsidR="00A56AA4" w:rsidRDefault="00A56AA4" w:rsidP="00A56AA4">
      <w:pPr>
        <w:rPr>
          <w:highlight w:val="yellow"/>
        </w:rPr>
      </w:pPr>
    </w:p>
    <w:p w:rsidR="00A56AA4" w:rsidRDefault="00A56AA4" w:rsidP="00A56AA4">
      <w:pPr>
        <w:rPr>
          <w:highlight w:val="yellow"/>
        </w:rPr>
      </w:pPr>
    </w:p>
    <w:p w:rsidR="00A56AA4" w:rsidRDefault="00A56AA4" w:rsidP="00A56AA4">
      <w:pPr>
        <w:jc w:val="right"/>
        <w:rPr>
          <w:b/>
        </w:rPr>
      </w:pPr>
    </w:p>
    <w:p w:rsidR="00A56AA4" w:rsidRDefault="00A56AA4" w:rsidP="00A56AA4">
      <w:pPr>
        <w:jc w:val="right"/>
        <w:rPr>
          <w:b/>
        </w:rPr>
      </w:pPr>
      <w:r>
        <w:rPr>
          <w:b/>
        </w:rPr>
        <w:t>ПРИЛОЖЕНИЕ А</w:t>
      </w:r>
    </w:p>
    <w:p w:rsidR="00A56AA4" w:rsidRDefault="00A56AA4" w:rsidP="00A56AA4">
      <w:pPr>
        <w:rPr>
          <w:highlight w:val="yellow"/>
        </w:rPr>
      </w:pPr>
    </w:p>
    <w:p w:rsidR="00A56AA4" w:rsidRDefault="00A56AA4" w:rsidP="00A56AA4">
      <w:pPr>
        <w:rPr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4919618</wp:posOffset>
            </wp:positionH>
            <wp:positionV relativeFrom="page">
              <wp:posOffset>1434465</wp:posOffset>
            </wp:positionV>
            <wp:extent cx="1252220" cy="3415030"/>
            <wp:effectExtent l="0" t="0" r="5080" b="0"/>
            <wp:wrapSquare wrapText="bothSides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341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992505" cy="3552825"/>
            <wp:effectExtent l="0" t="0" r="0" b="9525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A4" w:rsidRDefault="00A56AA4" w:rsidP="00A56AA4">
      <w:r>
        <w:t xml:space="preserve">                                                                  </w:t>
      </w:r>
    </w:p>
    <w:p w:rsidR="00A56AA4" w:rsidRDefault="00A56AA4" w:rsidP="00A56AA4">
      <w:r>
        <w:t>Рис.1.1- Водный экстракт грейпфрута           Рис.1.2- Качественные реакции</w:t>
      </w:r>
    </w:p>
    <w:p w:rsidR="00A56AA4" w:rsidRDefault="00A56AA4" w:rsidP="00A56AA4"/>
    <w:p w:rsidR="00A56AA4" w:rsidRDefault="00A56AA4" w:rsidP="00A56AA4">
      <w:r>
        <w:rPr>
          <w:noProof/>
          <w:lang w:eastAsia="ru-RU"/>
        </w:rPr>
        <w:drawing>
          <wp:inline distT="0" distB="0" distL="0" distR="0">
            <wp:extent cx="875030" cy="3514090"/>
            <wp:effectExtent l="0" t="0" r="127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93495" cy="343535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A56AA4" w:rsidRDefault="00A56AA4" w:rsidP="00A56AA4">
      <w:r>
        <w:t xml:space="preserve">Рис.2.1- Водный экстракт лимона             Рис.2.2-  Качественные реакции                                                                                                                  </w:t>
      </w:r>
    </w:p>
    <w:p w:rsidR="00A56AA4" w:rsidRDefault="00A56AA4" w:rsidP="00A56AA4">
      <w:r>
        <w:t xml:space="preserve">                 </w:t>
      </w:r>
    </w:p>
    <w:p w:rsidR="00A56AA4" w:rsidRDefault="00A56AA4" w:rsidP="00A56AA4">
      <w:r>
        <w:rPr>
          <w:noProof/>
          <w:lang w:eastAsia="ru-RU"/>
        </w:rPr>
        <w:drawing>
          <wp:inline distT="0" distB="0" distL="0" distR="0">
            <wp:extent cx="574675" cy="3592195"/>
            <wp:effectExtent l="0" t="0" r="0" b="8255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40790" cy="367093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367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A56AA4" w:rsidRDefault="00A56AA4" w:rsidP="00A56AA4">
      <w:r>
        <w:t>Рис.3.1 -  Водный экстракт яблока                    Рис.3.2 - Качественные реакции</w:t>
      </w:r>
    </w:p>
    <w:p w:rsidR="00A56AA4" w:rsidRDefault="00A56AA4" w:rsidP="00A56AA4"/>
    <w:p w:rsidR="00A56AA4" w:rsidRDefault="00A56AA4" w:rsidP="00A56AA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4751705</wp:posOffset>
            </wp:positionH>
            <wp:positionV relativeFrom="page">
              <wp:posOffset>5102860</wp:posOffset>
            </wp:positionV>
            <wp:extent cx="796925" cy="3292475"/>
            <wp:effectExtent l="0" t="0" r="3175" b="3175"/>
            <wp:wrapSquare wrapText="bothSides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329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5528945</wp:posOffset>
            </wp:positionH>
            <wp:positionV relativeFrom="page">
              <wp:posOffset>5114290</wp:posOffset>
            </wp:positionV>
            <wp:extent cx="628015" cy="3292475"/>
            <wp:effectExtent l="0" t="0" r="635" b="3175"/>
            <wp:wrapSquare wrapText="bothSides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329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AA4" w:rsidRDefault="00A56AA4" w:rsidP="00A56AA4">
      <w:r>
        <w:rPr>
          <w:noProof/>
          <w:lang w:eastAsia="ru-RU"/>
        </w:rPr>
        <w:drawing>
          <wp:inline distT="0" distB="0" distL="0" distR="0">
            <wp:extent cx="614045" cy="3291840"/>
            <wp:effectExtent l="0" t="0" r="0" b="381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</w:t>
      </w:r>
    </w:p>
    <w:p w:rsidR="00A56AA4" w:rsidRDefault="00A56AA4" w:rsidP="00A56AA4"/>
    <w:p w:rsidR="00A56AA4" w:rsidRDefault="00A56AA4" w:rsidP="00A56AA4">
      <w:r>
        <w:t>Рис.4.1- Водный экстракт моркови              Рис.4.2-  Качественные реакции</w:t>
      </w:r>
    </w:p>
    <w:p w:rsidR="00A56AA4" w:rsidRDefault="00A56AA4" w:rsidP="00A56AA4"/>
    <w:p w:rsidR="00A56AA4" w:rsidRDefault="00A56AA4" w:rsidP="00A56AA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5227320</wp:posOffset>
            </wp:positionH>
            <wp:positionV relativeFrom="page">
              <wp:posOffset>704215</wp:posOffset>
            </wp:positionV>
            <wp:extent cx="1395730" cy="413829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413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679450" cy="4114800"/>
            <wp:effectExtent l="0" t="0" r="635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</w:p>
    <w:p w:rsidR="00A56AA4" w:rsidRDefault="00A56AA4" w:rsidP="00A56AA4"/>
    <w:p w:rsidR="00A56AA4" w:rsidRDefault="00A56AA4" w:rsidP="00A56AA4">
      <w:r>
        <w:t>Рис.5.1- Водный экстракт перца                Рис.5.2 -Качественные реакции</w:t>
      </w:r>
    </w:p>
    <w:p w:rsidR="00A56AA4" w:rsidRDefault="00A56AA4" w:rsidP="00A56AA4"/>
    <w:p w:rsidR="00A56AA4" w:rsidRDefault="00A56AA4" w:rsidP="00A56AA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5200650</wp:posOffset>
            </wp:positionH>
            <wp:positionV relativeFrom="page">
              <wp:posOffset>5593080</wp:posOffset>
            </wp:positionV>
            <wp:extent cx="1401445" cy="3556635"/>
            <wp:effectExtent l="0" t="0" r="8255" b="5715"/>
            <wp:wrapSquare wrapText="bothSides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355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757555" cy="3592195"/>
            <wp:effectExtent l="0" t="0" r="4445" b="825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</w:p>
    <w:p w:rsidR="00A56AA4" w:rsidRDefault="00A56AA4" w:rsidP="00A56AA4">
      <w:r>
        <w:t>Рис.6.1 -Водный раствор рутина                  Рис.6.2- Качественные реакции</w:t>
      </w:r>
    </w:p>
    <w:p w:rsidR="00A56AA4" w:rsidRDefault="00A56AA4" w:rsidP="00A56AA4">
      <w:pPr>
        <w:spacing w:after="200"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spacing w:after="200" w:line="360" w:lineRule="auto"/>
        <w:ind w:firstLine="709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ПРИЛОЖЕНИЕ Б</w:t>
      </w:r>
    </w:p>
    <w:p w:rsidR="00A56AA4" w:rsidRDefault="00A56AA4" w:rsidP="00A56AA4">
      <w:pPr>
        <w:spacing w:after="200" w:line="360" w:lineRule="auto"/>
        <w:ind w:firstLine="709"/>
        <w:rPr>
          <w:rFonts w:cs="Times New Roman"/>
          <w:szCs w:val="28"/>
        </w:rPr>
      </w:pPr>
    </w:p>
    <w:p w:rsidR="00A56AA4" w:rsidRDefault="00A56AA4" w:rsidP="00A56AA4">
      <w:pPr>
        <w:spacing w:after="200" w:line="360" w:lineRule="auto"/>
        <w:ind w:firstLine="709"/>
        <w:rPr>
          <w:rFonts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32710" cy="3326765"/>
            <wp:effectExtent l="0" t="0" r="0" b="698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332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Cs w:val="28"/>
        </w:rPr>
        <w:t>.</w:t>
      </w:r>
    </w:p>
    <w:p w:rsidR="00A56AA4" w:rsidRDefault="00A56AA4" w:rsidP="00A56AA4">
      <w:pPr>
        <w:spacing w:after="200" w:line="360" w:lineRule="auto"/>
        <w:ind w:firstLine="709"/>
        <w:rPr>
          <w:rFonts w:cs="Times New Roman"/>
          <w:b/>
          <w:szCs w:val="28"/>
        </w:rPr>
      </w:pPr>
    </w:p>
    <w:p w:rsidR="00A56AA4" w:rsidRDefault="00A56AA4" w:rsidP="00A56AA4">
      <w:pPr>
        <w:spacing w:after="200" w:line="360" w:lineRule="auto"/>
        <w:ind w:firstLine="709"/>
        <w:rPr>
          <w:rFonts w:cs="Times New Roman"/>
          <w:b/>
          <w:szCs w:val="28"/>
        </w:rPr>
      </w:pPr>
    </w:p>
    <w:p w:rsidR="00A56AA4" w:rsidRDefault="00A56AA4" w:rsidP="00A56AA4">
      <w:pPr>
        <w:spacing w:after="200" w:line="360" w:lineRule="auto"/>
        <w:ind w:firstLine="709"/>
        <w:rPr>
          <w:rFonts w:cs="Times New Roman"/>
          <w:b/>
          <w:szCs w:val="28"/>
        </w:rPr>
      </w:pPr>
    </w:p>
    <w:p w:rsidR="00A56AA4" w:rsidRDefault="00A56AA4" w:rsidP="00A56AA4">
      <w:pPr>
        <w:spacing w:after="200" w:line="360" w:lineRule="auto"/>
        <w:ind w:firstLine="709"/>
        <w:rPr>
          <w:rFonts w:cs="Times New Roman"/>
          <w:b/>
          <w:szCs w:val="28"/>
        </w:rPr>
      </w:pPr>
    </w:p>
    <w:p w:rsidR="00A56AA4" w:rsidRDefault="00A56AA4" w:rsidP="00A56AA4">
      <w:pPr>
        <w:spacing w:after="200" w:line="360" w:lineRule="auto"/>
        <w:ind w:firstLine="709"/>
        <w:rPr>
          <w:rFonts w:cs="Times New Roman"/>
          <w:b/>
          <w:szCs w:val="28"/>
        </w:rPr>
      </w:pPr>
    </w:p>
    <w:p w:rsidR="00A56AA4" w:rsidRDefault="00A56AA4" w:rsidP="00A56AA4">
      <w:pPr>
        <w:spacing w:after="200" w:line="360" w:lineRule="auto"/>
        <w:ind w:firstLine="709"/>
        <w:rPr>
          <w:rFonts w:cs="Times New Roman"/>
          <w:b/>
          <w:szCs w:val="28"/>
        </w:rPr>
      </w:pPr>
    </w:p>
    <w:p w:rsidR="00A56AA4" w:rsidRDefault="00A56AA4" w:rsidP="00A56AA4">
      <w:pPr>
        <w:spacing w:after="200" w:line="360" w:lineRule="auto"/>
        <w:ind w:firstLine="709"/>
        <w:rPr>
          <w:rFonts w:cs="Times New Roman"/>
          <w:b/>
          <w:szCs w:val="28"/>
        </w:rPr>
      </w:pPr>
    </w:p>
    <w:p w:rsidR="00A56AA4" w:rsidRDefault="00A56AA4" w:rsidP="00A56AA4">
      <w:pPr>
        <w:spacing w:after="200" w:line="360" w:lineRule="auto"/>
        <w:rPr>
          <w:rFonts w:cs="Times New Roman"/>
          <w:b/>
          <w:szCs w:val="28"/>
        </w:rPr>
      </w:pPr>
      <w:r>
        <w:rPr>
          <w:rFonts w:cs="Times New Roman"/>
          <w:szCs w:val="28"/>
        </w:rPr>
        <w:t>Рис.1- Водный экстракт до титрования</w:t>
      </w:r>
    </w:p>
    <w:p w:rsidR="00A56AA4" w:rsidRDefault="00A56AA4" w:rsidP="00A56AA4">
      <w:pPr>
        <w:spacing w:after="200" w:line="360" w:lineRule="auto"/>
        <w:ind w:firstLine="709"/>
        <w:rPr>
          <w:rFonts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10435" cy="3368040"/>
            <wp:effectExtent l="0" t="0" r="0" b="381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336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br w:type="textWrapping" w:clear="all"/>
      </w:r>
      <w:r>
        <w:rPr>
          <w:rFonts w:cs="Times New Roman"/>
          <w:szCs w:val="28"/>
        </w:rPr>
        <w:t>Рис.2- Водный экстракт после титрования</w:t>
      </w:r>
    </w:p>
    <w:p w:rsidR="00A56AA4" w:rsidRDefault="00A56AA4" w:rsidP="00A56AA4">
      <w:pPr>
        <w:spacing w:after="200" w:line="360" w:lineRule="auto"/>
        <w:rPr>
          <w:rFonts w:cs="Times New Roman"/>
          <w:b/>
          <w:szCs w:val="28"/>
        </w:rPr>
      </w:pPr>
    </w:p>
    <w:p w:rsidR="00A56AA4" w:rsidRDefault="00A56AA4" w:rsidP="00A56AA4">
      <w:pPr>
        <w:spacing w:after="200" w:line="360" w:lineRule="auto"/>
        <w:ind w:firstLine="709"/>
        <w:jc w:val="right"/>
        <w:rPr>
          <w:rFonts w:cs="Times New Roman"/>
          <w:b/>
          <w:szCs w:val="28"/>
        </w:rPr>
      </w:pPr>
    </w:p>
    <w:p w:rsidR="00A56AA4" w:rsidRDefault="00A56AA4" w:rsidP="00A56AA4">
      <w:pPr>
        <w:spacing w:after="200" w:line="360" w:lineRule="auto"/>
        <w:ind w:firstLine="709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ПРИЛОЖЕНИЕ В</w:t>
      </w:r>
    </w:p>
    <w:p w:rsidR="00A56AA4" w:rsidRDefault="00A56AA4" w:rsidP="00A56AA4">
      <w:pPr>
        <w:spacing w:after="200" w:line="360" w:lineRule="auto"/>
        <w:ind w:firstLine="709"/>
        <w:rPr>
          <w:rFonts w:cs="Times New Roman"/>
          <w:b/>
          <w:szCs w:val="28"/>
        </w:rPr>
      </w:pPr>
    </w:p>
    <w:p w:rsidR="00A56AA4" w:rsidRDefault="00A56AA4" w:rsidP="00A56AA4">
      <w:r>
        <w:rPr>
          <w:noProof/>
          <w:lang w:eastAsia="ru-RU"/>
        </w:rPr>
        <w:drawing>
          <wp:inline distT="0" distB="0" distL="0" distR="0">
            <wp:extent cx="5499735" cy="3213735"/>
            <wp:effectExtent l="0" t="0" r="5715" b="571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56AA4" w:rsidRDefault="00A56AA4" w:rsidP="00A56AA4">
      <w:pPr>
        <w:spacing w:after="200" w:line="360" w:lineRule="auto"/>
        <w:ind w:firstLine="709"/>
        <w:rPr>
          <w:szCs w:val="28"/>
        </w:rPr>
      </w:pPr>
      <w:r>
        <w:rPr>
          <w:rFonts w:cs="Times New Roman"/>
          <w:szCs w:val="28"/>
        </w:rPr>
        <w:t xml:space="preserve">Рис.1 - </w:t>
      </w:r>
      <w:r>
        <w:rPr>
          <w:rFonts w:cs="Times New Roman"/>
          <w:szCs w:val="28"/>
        </w:rPr>
        <w:t>График</w:t>
      </w:r>
      <w:r>
        <w:rPr>
          <w:rFonts w:asciiTheme="minorHAnsi" w:eastAsiaTheme="minorEastAsia"/>
          <w:color w:val="939393"/>
          <w:kern w:val="24"/>
          <w:szCs w:val="28"/>
          <w:lang w:eastAsia="ru-RU"/>
        </w:rPr>
        <w:t xml:space="preserve"> </w:t>
      </w:r>
      <w:r>
        <w:rPr>
          <w:szCs w:val="28"/>
        </w:rPr>
        <w:t>содержания биофлавоноидов (%) в продуктах растительного происхождения на 25 г. продукта</w:t>
      </w:r>
    </w:p>
    <w:p w:rsidR="00A56AA4" w:rsidRDefault="00A56AA4" w:rsidP="00A56AA4">
      <w:pPr>
        <w:spacing w:after="200" w:line="360" w:lineRule="auto"/>
        <w:rPr>
          <w:rFonts w:cs="Times New Roman"/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9735" cy="3331210"/>
            <wp:effectExtent l="0" t="0" r="5715" b="254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A56AA4" w:rsidRDefault="00A56AA4" w:rsidP="00A56AA4">
      <w:pPr>
        <w:pStyle w:val="1"/>
        <w:jc w:val="both"/>
        <w:rPr>
          <w:b w:val="0"/>
        </w:rPr>
      </w:pPr>
      <w:r>
        <w:rPr>
          <w:b w:val="0"/>
        </w:rPr>
        <w:t>Рис.2 – График</w:t>
      </w:r>
      <w:r>
        <w:rPr>
          <w:b w:val="0"/>
        </w:rPr>
        <w:t xml:space="preserve"> содержания биофлавоноидов (%) в продуктах растительного происхождения на 100 г. продукта</w:t>
      </w:r>
    </w:p>
    <w:sectPr w:rsidR="00A5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03DCA"/>
    <w:multiLevelType w:val="multilevel"/>
    <w:tmpl w:val="7936952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3C000645"/>
    <w:multiLevelType w:val="multilevel"/>
    <w:tmpl w:val="4574E9BE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" w15:restartNumberingAfterBreak="0">
    <w:nsid w:val="4AD871FF"/>
    <w:multiLevelType w:val="hybridMultilevel"/>
    <w:tmpl w:val="38DA66C2"/>
    <w:lvl w:ilvl="0" w:tplc="83C82C0C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A4"/>
    <w:rsid w:val="00441B14"/>
    <w:rsid w:val="00A56AA4"/>
    <w:rsid w:val="00B55D17"/>
    <w:rsid w:val="00F1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11EED-E907-4E56-9310-E50A62E7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A4"/>
    <w:pPr>
      <w:spacing w:after="0" w:line="27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56AA4"/>
    <w:pPr>
      <w:spacing w:after="280" w:line="360" w:lineRule="auto"/>
      <w:jc w:val="center"/>
      <w:outlineLvl w:val="0"/>
    </w:pPr>
    <w:rPr>
      <w:rFonts w:eastAsia="Times New Roman" w:cs="Times New Roman"/>
      <w:b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AA4"/>
    <w:pPr>
      <w:spacing w:before="280" w:after="280" w:line="360" w:lineRule="auto"/>
      <w:ind w:firstLine="709"/>
      <w:outlineLvl w:val="1"/>
    </w:pPr>
    <w:rPr>
      <w:rFonts w:eastAsia="Times New Roman" w:cs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AA4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6AA4"/>
    <w:rPr>
      <w:rFonts w:ascii="Times New Roman" w:eastAsia="Times New Roman" w:hAnsi="Times New Roman" w:cs="Times New Roman"/>
      <w:b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56A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56AA4"/>
    <w:pPr>
      <w:ind w:left="720"/>
      <w:contextualSpacing/>
    </w:pPr>
  </w:style>
  <w:style w:type="table" w:styleId="a5">
    <w:name w:val="Table Grid"/>
    <w:basedOn w:val="a1"/>
    <w:uiPriority w:val="39"/>
    <w:rsid w:val="00A56A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56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8%D0%BF%D0%BE%D0%B2%D0%B8%D1%82%D0%B0%D0%BC%D0%B8%D0%BD%D0%BE%D0%B7" TargetMode="External"/><Relationship Id="rId13" Type="http://schemas.openxmlformats.org/officeDocument/2006/relationships/hyperlink" Target="https://flavitax.jimdo.com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fontTable" Target="fontTable.xml"/><Relationship Id="rId7" Type="http://schemas.openxmlformats.org/officeDocument/2006/relationships/hyperlink" Target="https://ru.wikipedia.org/wiki/%D0%90%D0%B2%D0%B8%D1%82%D0%B0%D0%BC%D0%B8%D0%BD%D0%BE%D0%B7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4%D0%BB%D0%B0%D0%B2%D0%BE%D0%BD%D0%BE%D0%B8%D0%B4%D1%8B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1%D0%BC%D0%B5%D0%BD_%D0%B2%D0%B5%D1%89%D0%B5%D1%81%D1%82%D0%B2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1.jpeg"/><Relationship Id="rId32" Type="http://schemas.openxmlformats.org/officeDocument/2006/relationships/chart" Target="charts/chart1.xml"/><Relationship Id="rId5" Type="http://schemas.openxmlformats.org/officeDocument/2006/relationships/hyperlink" Target="https://ru.wikipedia.org/wiki/%D0%9A%D0%BE%D1%84%D0%B5%D1%80%D0%BC%D0%B5%D0%BD%D1%82%D1%8B" TargetMode="External"/><Relationship Id="rId15" Type="http://schemas.openxmlformats.org/officeDocument/2006/relationships/hyperlink" Target="https://studopedia.ru/4_146416_fiziko-himicheskie-svoystva.html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8%D0%BF%D0%B5%D1%80%D0%B2%D0%B8%D1%82%D0%B0%D0%BC%D0%B8%D0%BD%D0%BE%D0%B7" TargetMode="External"/><Relationship Id="rId14" Type="http://schemas.openxmlformats.org/officeDocument/2006/relationships/hyperlink" Target="http://mgk.olimpiada.ru/media/work/26218/&#1074;&#1080;&#1090;&#1072;&#1084;&#1080;&#1085;_&#1056;.pdf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Содержание биофлавоноидов (%)  в продуктах растительного происхождения на 25г продукта</a:t>
            </a:r>
          </a:p>
        </c:rich>
      </c:tx>
      <c:layout>
        <c:manualLayout>
          <c:xMode val="edge"/>
          <c:yMode val="edge"/>
          <c:x val="0.19898148148148148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Перец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Водный экстракт</c:v>
                </c:pt>
                <c:pt idx="1">
                  <c:v>Разбавленный сок</c:v>
                </c:pt>
                <c:pt idx="2">
                  <c:v>Свежевыжатый сок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 formatCode="General">
                  <c:v>0</c:v>
                </c:pt>
                <c:pt idx="1">
                  <c:v>1.74</c:v>
                </c:pt>
                <c:pt idx="2" formatCode="General">
                  <c:v>3.48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Лимон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Водный экстракт</c:v>
                </c:pt>
                <c:pt idx="1">
                  <c:v>Разбавленный сок</c:v>
                </c:pt>
                <c:pt idx="2">
                  <c:v>Свежевыжатый сок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0.51</c:v>
                </c:pt>
                <c:pt idx="2">
                  <c:v>1.53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Яблоко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Водный экстракт</c:v>
                </c:pt>
                <c:pt idx="1">
                  <c:v>Разбавленный сок</c:v>
                </c:pt>
                <c:pt idx="2">
                  <c:v>Свежевыжатый сок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0.19</c:v>
                </c:pt>
                <c:pt idx="2">
                  <c:v>0.76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Грейпфрут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Водный экстракт</c:v>
                </c:pt>
                <c:pt idx="1">
                  <c:v>Разбавленный сок</c:v>
                </c:pt>
                <c:pt idx="2">
                  <c:v>Свежевыжатый сок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0.8</c:v>
                </c:pt>
                <c:pt idx="2">
                  <c:v>1.88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Морковь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Водный экстракт</c:v>
                </c:pt>
                <c:pt idx="1">
                  <c:v>Разбавленный сок</c:v>
                </c:pt>
                <c:pt idx="2">
                  <c:v>Свежевыжатый сок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0.62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382931976"/>
        <c:axId val="382931192"/>
        <c:axId val="0"/>
      </c:bar3DChart>
      <c:catAx>
        <c:axId val="382931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931192"/>
        <c:crosses val="autoZero"/>
        <c:auto val="1"/>
        <c:lblAlgn val="ctr"/>
        <c:lblOffset val="100"/>
        <c:noMultiLvlLbl val="0"/>
      </c:catAx>
      <c:valAx>
        <c:axId val="382931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931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Содержание биофлавоноидов (%) в продуктах растительного происхождения на 100г</a:t>
            </a:r>
          </a:p>
        </c:rich>
      </c:tx>
      <c:layout>
        <c:manualLayout>
          <c:xMode val="edge"/>
          <c:yMode val="edge"/>
          <c:x val="0.19898148148148148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Перец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Водный экстракт</c:v>
                </c:pt>
                <c:pt idx="1">
                  <c:v>Разбавленный сок</c:v>
                </c:pt>
                <c:pt idx="2">
                  <c:v>Свежевыжатый сок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 formatCode="General">
                  <c:v>0</c:v>
                </c:pt>
                <c:pt idx="1">
                  <c:v>6.96</c:v>
                </c:pt>
                <c:pt idx="2" formatCode="General">
                  <c:v>13.92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Лимон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Водный экстракт</c:v>
                </c:pt>
                <c:pt idx="1">
                  <c:v>Разбавленный сок</c:v>
                </c:pt>
                <c:pt idx="2">
                  <c:v>Свежевыжатый сок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2.04</c:v>
                </c:pt>
                <c:pt idx="2">
                  <c:v>6.14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Яблоко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Водный экстракт</c:v>
                </c:pt>
                <c:pt idx="1">
                  <c:v>Разбавленный сок</c:v>
                </c:pt>
                <c:pt idx="2">
                  <c:v>Свежевыжатый сок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0.76</c:v>
                </c:pt>
                <c:pt idx="2">
                  <c:v>3.04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Грейпфрут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Водный экстракт</c:v>
                </c:pt>
                <c:pt idx="1">
                  <c:v>Разбавленный сок</c:v>
                </c:pt>
                <c:pt idx="2">
                  <c:v>Свежевыжатый сок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3.2</c:v>
                </c:pt>
                <c:pt idx="2">
                  <c:v>7.52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Морковь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Водный экстракт</c:v>
                </c:pt>
                <c:pt idx="1">
                  <c:v>Разбавленный сок</c:v>
                </c:pt>
                <c:pt idx="2">
                  <c:v>Свежевыжатый сок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382932760"/>
        <c:axId val="382933152"/>
        <c:axId val="0"/>
      </c:bar3DChart>
      <c:catAx>
        <c:axId val="382932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933152"/>
        <c:crosses val="autoZero"/>
        <c:auto val="1"/>
        <c:lblAlgn val="ctr"/>
        <c:lblOffset val="100"/>
        <c:noMultiLvlLbl val="0"/>
      </c:catAx>
      <c:valAx>
        <c:axId val="382933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932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3805</Words>
  <Characters>21691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1.5 Физико-химические свойства</vt:lpstr>
      <vt:lpstr>    2.1 Объекты и предмет исследования</vt:lpstr>
      <vt:lpstr>    2.2 Методы исследования</vt:lpstr>
      <vt:lpstr>    Качественный метод определения витамина Р представлен цветными реакциями.  Колич</vt:lpstr>
      <vt:lpstr>В дальнейшем мы планируем расширить количество исследуемых овощей и фруктов, п</vt:lpstr>
      <vt:lpstr/>
      <vt:lpstr>СПИСОК ИСПОЛЬЗОВАННЫХ ИСТОЧНИКОВ</vt:lpstr>
      <vt:lpstr>Рис.2 – График содержания биофлавоноидов (%) в продуктах растительного происхожд</vt:lpstr>
    </vt:vector>
  </TitlesOfParts>
  <Company>SPecialiST RePack</Company>
  <LinksUpToDate>false</LinksUpToDate>
  <CharactersWithSpaces>25446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2020-10-20T18:19:00Z</dcterms:created>
  <dcterms:modified xsi:type="dcterms:W3CDTF">2020-10-20T18:33:00Z</dcterms:modified>
</cp:coreProperties>
</file>