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Квест-игра “Виртульное путешествие по городам-героям” для детей старшего дошкольного возраста.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highlight w:val="white"/>
          <w:u w:val="none"/>
          <w:vertAlign w:val="baseline"/>
          <w:rtl w:val="0"/>
        </w:rPr>
        <w:t xml:space="preserve">Аннотация.</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 Мероприятие, посвященное Дню Победы, можно провести в форме квест-игры,как виртуальное путешествие по городам-героям. В сценарии использованы страницы истории России времен 1941-1945 гг.</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Актуальность.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 Обратив внимание на то, что старшие дошкольники страдают дефицитом знаний об освобождении родной страны от немецко-фашистских захватчиков, дефицитом знаний о городах- героях, участии членов семьи старшего поколения в Великой Отечественной войне, было разработано данное </w:t>
      </w:r>
      <w:r w:rsidDel="00000000" w:rsidR="00000000" w:rsidRPr="00000000">
        <w:rPr>
          <w:rFonts w:ascii="Times New Roman" w:cs="Times New Roman" w:eastAsia="Times New Roman" w:hAnsi="Times New Roman"/>
          <w:color w:val="000000"/>
          <w:sz w:val="28"/>
          <w:szCs w:val="28"/>
          <w:rtl w:val="0"/>
        </w:rPr>
        <w:t xml:space="preserve">мероприятие</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Методы и приемы:</w:t>
      </w:r>
    </w:p>
    <w:p w:rsidR="00000000" w:rsidDel="00000000" w:rsidP="00000000" w:rsidRDefault="00000000" w:rsidRPr="00000000">
      <w:pPr>
        <w:pBdr/>
        <w:shd w:fill="ffffff" w:val="clea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Словесный  (беседа, рассказы  детей) </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Наглядный (презентация о городах героях, </w:t>
      </w:r>
      <w:r w:rsidDel="00000000" w:rsidR="00000000" w:rsidRPr="00000000">
        <w:rPr>
          <w:rFonts w:ascii="Times New Roman" w:cs="Times New Roman" w:eastAsia="Times New Roman" w:hAnsi="Times New Roman"/>
          <w:color w:val="000000"/>
          <w:sz w:val="28"/>
          <w:szCs w:val="28"/>
          <w:rtl w:val="0"/>
        </w:rPr>
        <w:t xml:space="preserve">альбом с иллюстрациями  городов-героев.)</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Игровой ( эстафета, д</w:t>
      </w:r>
      <w:r w:rsidDel="00000000" w:rsidR="00000000" w:rsidRPr="00000000">
        <w:rPr>
          <w:rFonts w:ascii="Times New Roman" w:cs="Times New Roman" w:eastAsia="Times New Roman" w:hAnsi="Times New Roman"/>
          <w:color w:val="000000"/>
          <w:sz w:val="28"/>
          <w:szCs w:val="28"/>
          <w:highlight w:val="white"/>
          <w:rtl w:val="0"/>
        </w:rPr>
        <w:t xml:space="preserve">идактические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игры, ребусы, кроссворд)</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444444"/>
          <w:sz w:val="25"/>
          <w:szCs w:val="25"/>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Предварительная работа:</w:t>
      </w:r>
      <w:r w:rsidDel="00000000" w:rsidR="00000000" w:rsidRPr="00000000">
        <w:rPr>
          <w:rFonts w:ascii="Arial" w:cs="Arial" w:eastAsia="Arial" w:hAnsi="Arial"/>
          <w:b w:val="0"/>
          <w:i w:val="0"/>
          <w:smallCaps w:val="0"/>
          <w:strike w:val="0"/>
          <w:color w:val="444444"/>
          <w:sz w:val="25"/>
          <w:szCs w:val="25"/>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чтение художественных произведений по теме;</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прослушивание песен и музыки военных лет; рассматривание картин о войне, альбомов и открыток о городах героях; разучивание стихов о войне.</w:t>
      </w:r>
    </w:p>
    <w:p w:rsidR="00000000" w:rsidDel="00000000" w:rsidP="00000000" w:rsidRDefault="00000000" w:rsidRPr="00000000">
      <w:pPr>
        <w:pBdr/>
        <w:shd w:fill="ffffff" w:val="clea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Оборудование и материалы:</w:t>
      </w:r>
      <w:r w:rsidDel="00000000" w:rsidR="00000000" w:rsidRPr="00000000">
        <w:rPr>
          <w:rFonts w:ascii="Arial" w:cs="Arial" w:eastAsia="Arial" w:hAnsi="Arial"/>
          <w:color w:val="000000"/>
          <w:sz w:val="27"/>
          <w:szCs w:val="27"/>
          <w:rtl w:val="0"/>
        </w:rPr>
        <w:t xml:space="preserve"> </w:t>
      </w:r>
      <w:r w:rsidDel="00000000" w:rsidR="00000000" w:rsidRPr="00000000">
        <w:rPr>
          <w:rFonts w:ascii="Times New Roman" w:cs="Times New Roman" w:eastAsia="Times New Roman" w:hAnsi="Times New Roman"/>
          <w:color w:val="000000"/>
          <w:sz w:val="28"/>
          <w:szCs w:val="28"/>
          <w:rtl w:val="0"/>
        </w:rPr>
        <w:t xml:space="preserve">музыкальные записи, презентация, мультимедийный проектор и экран, фрагменты фронтовых песен, ребусы,  альбом с иллюстрациями  городов-героев.</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Создание социальной ситуации развития для формирования у дошкольников основ патриотизма, любви к своему Отечеству, уважение к защитникам Родины.</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Образовательные задачи:</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формировать у детей нравственные и патриотические качества;</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111111"/>
          <w:sz w:val="28"/>
          <w:szCs w:val="28"/>
          <w:highlight w:val="white"/>
        </w:rPr>
      </w:pPr>
      <w:r w:rsidDel="00000000" w:rsidR="00000000" w:rsidRPr="00000000">
        <w:rPr>
          <w:rFonts w:ascii="Times New Roman" w:cs="Times New Roman" w:eastAsia="Times New Roman" w:hAnsi="Times New Roman"/>
          <w:color w:val="111111"/>
          <w:sz w:val="28"/>
          <w:szCs w:val="28"/>
          <w:highlight w:val="white"/>
          <w:rtl w:val="0"/>
        </w:rPr>
        <w:t xml:space="preserve">-систематизировать представления детей об историческом наследии нашей страны, о событиях военных лет;</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-закрепить и обобщить  знания о городах — героях.</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Развивающие задачи:</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-развивать познавательный интерес, мыслительную активность, воображение</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Воспитательные задачи:</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-воспитывать патриотизм, гражданские чувства и гордость за свой народ, победивший в Великой Отечественной войне.</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Ход.</w:t>
      </w:r>
    </w:p>
    <w:p w:rsidR="00000000" w:rsidDel="00000000" w:rsidP="00000000" w:rsidRDefault="00000000" w:rsidRPr="00000000">
      <w:pPr>
        <w:keepNext w:val="0"/>
        <w:keepLines w:val="0"/>
        <w:widowControl w:val="0"/>
        <w:numPr>
          <w:ilvl w:val="0"/>
          <w:numId w:val="1"/>
        </w:numPr>
        <w:pBdr/>
        <w:spacing w:after="0" w:before="0" w:line="240" w:lineRule="auto"/>
        <w:ind w:left="284" w:right="0" w:hanging="284"/>
        <w:contextualSpacing w:val="1"/>
        <w:jc w:val="both"/>
        <w:rPr>
          <w:rFonts w:ascii="Times New Roman" w:cs="Times New Roman" w:eastAsia="Times New Roman" w:hAnsi="Times New Roman"/>
          <w:b w:val="1"/>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highlight w:val="white"/>
          <w:u w:val="none"/>
          <w:vertAlign w:val="baseline"/>
          <w:rtl w:val="0"/>
        </w:rPr>
        <w:t xml:space="preserve">Организационный момент</w:t>
      </w:r>
    </w:p>
    <w:p w:rsidR="00000000" w:rsidDel="00000000" w:rsidP="00000000" w:rsidRDefault="00000000" w:rsidRPr="00000000">
      <w:pPr>
        <w:pBdr/>
        <w:spacing w:after="0" w:line="240" w:lineRule="auto"/>
        <w:ind w:left="284" w:hanging="426"/>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Ребята, к нам пришла посылка из музея. Давайте посмотрим , что там может быть. (В посылке письмо и альбом с иллюстрациями городов-героев). Читают письмо.</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«Дорогие, ребята! В нашем музее проходит выставка книг, альбомов о ВОВ. Нам нужна Ваша помощь в создании альбома о городах-героях и их мемориалах. В альбоме уже собрана информация, но не вся. Помогите нам собрать информацию еще о 5 городах-героях. Маршрут, где можно получить материал для альбома находится в посылке»</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r w:rsidDel="00000000" w:rsidR="00000000" w:rsidRPr="00000000">
        <w:rPr>
          <w:rFonts w:ascii="Times New Roman" w:cs="Times New Roman" w:eastAsia="Times New Roman" w:hAnsi="Times New Roman"/>
          <w:sz w:val="28"/>
          <w:szCs w:val="28"/>
          <w:rtl w:val="0"/>
        </w:rPr>
        <w:t xml:space="preserve"> Ребята, поможем создать альбом для музея? (да)</w:t>
      </w:r>
    </w:p>
    <w:p w:rsidR="00000000" w:rsidDel="00000000" w:rsidP="00000000" w:rsidRDefault="00000000" w:rsidRPr="00000000">
      <w:pPr>
        <w:pBd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рассматривают альбом и обнаруживают, что не хватает в альбоме таких городов-героев как: Брест, Москва, Ленинград, Сталинград, Севастополь.</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Воспитатель:</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Почему все эти города называют героями? </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Ответы детей: во время войны многие солдаты и офицеры совершали подвиги. Жители целых городов поднимались на великую битву с фашистами. Эти города после войны были награждены Золотой Звездой, им было присвоено звание – Город-герой.</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2.Основная часть</w:t>
      </w:r>
    </w:p>
    <w:p w:rsidR="00000000" w:rsidDel="00000000" w:rsidP="00000000" w:rsidRDefault="00000000" w:rsidRPr="00000000">
      <w:pPr>
        <w:pBdr/>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 указанному маршруту дети отправляются за материалом для альбома.</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1.Первая остановка в изостудии. На доске слайды с изображением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города-героя Брест</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Что вы знаете и можете рассказать об этом городе? (ответы детей).</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Чтобы получить нужную информацию для альбома о </w:t>
      </w: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городе-герое Брест</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 нужно выполнить задание № 1 (решить ребусы)</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(патриот, победа, подвиг, Родина)</w:t>
      </w:r>
    </w:p>
    <w:p w:rsidR="00000000" w:rsidDel="00000000" w:rsidP="00000000" w:rsidRDefault="00000000" w:rsidRPr="00000000">
      <w:pPr>
        <w:pBdr/>
        <w:shd w:fill="ffffff" w:val="clea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0"/>
          <w:color w:val="111111"/>
          <w:sz w:val="28"/>
          <w:szCs w:val="28"/>
          <w:rtl w:val="0"/>
        </w:rPr>
        <w:t xml:space="preserve">Получают  страницу </w:t>
      </w:r>
      <w:r w:rsidDel="00000000" w:rsidR="00000000" w:rsidRPr="00000000">
        <w:rPr>
          <w:rFonts w:ascii="Times New Roman" w:cs="Times New Roman" w:eastAsia="Times New Roman" w:hAnsi="Times New Roman"/>
          <w:b w:val="1"/>
          <w:color w:val="111111"/>
          <w:sz w:val="28"/>
          <w:szCs w:val="28"/>
          <w:rtl w:val="0"/>
        </w:rPr>
        <w:t xml:space="preserve">о </w:t>
      </w:r>
      <w:r w:rsidDel="00000000" w:rsidR="00000000" w:rsidRPr="00000000">
        <w:rPr>
          <w:rFonts w:ascii="Times New Roman" w:cs="Times New Roman" w:eastAsia="Times New Roman" w:hAnsi="Times New Roman"/>
          <w:color w:val="000000"/>
          <w:sz w:val="28"/>
          <w:szCs w:val="28"/>
          <w:rtl w:val="0"/>
        </w:rPr>
        <w:t xml:space="preserve">Мемориальном  комплексе «Брестская крепость-герой» в г. Брест.</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Вторая остановка в музыкальном зале. На экране слайды с изображением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города-героя Москва.</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Дети рассказывают о военных событиях рядом с Москвой.</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Задание № 2 ( угадать мелодию военной песни)</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Получают  страницу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Мемориале «Героям-панфиловцам» в Дубосеково и могиле Неизвестного Солдата в Москве.</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Третья остановка в физкультурном зале.</w:t>
      </w:r>
      <w:r w:rsidDel="00000000" w:rsidR="00000000" w:rsidRPr="00000000">
        <w:rPr>
          <w:rFonts w:ascii="Times New Roman" w:cs="Times New Roman" w:eastAsia="Times New Roman" w:hAnsi="Times New Roman"/>
          <w:b w:val="0"/>
          <w:i w:val="0"/>
          <w:smallCaps w:val="0"/>
          <w:strike w:val="0"/>
          <w:color w:val="111111"/>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На экране слайды с изображением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города-героя Ленинград.</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Вопрос – ответ:</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 в каком году Ленинград был  окружен врагами?</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-как называлось кольцо вокруг города?</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-как называли дорогу, по которой доставляли продовольствие в город?</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-сколько дней длилась блокада Ленинграда?</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-норма хлеба в блокаду?</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-в каком году город был освобожден от врагов?</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Проводится эстафета « Доставь письмо в штаб»</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Получают иллюстрацию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Монументе «Героическим защитникам Ленинграда» в Санкт-Петербурге.</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Четвертая остановка в группе № 6.</w:t>
      </w:r>
      <w:r w:rsidDel="00000000" w:rsidR="00000000" w:rsidRPr="00000000">
        <w:rPr>
          <w:rFonts w:ascii="Times New Roman" w:cs="Times New Roman" w:eastAsia="Times New Roman" w:hAnsi="Times New Roman"/>
          <w:b w:val="0"/>
          <w:i w:val="0"/>
          <w:smallCaps w:val="0"/>
          <w:strike w:val="0"/>
          <w:color w:val="111111"/>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На экране слайды с изображением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города-героя Сталинград.</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Раньше этот город назывался Сталинград. Сталинградская битва, которая произошла там, считается одним из крупных сражений XX века. </w:t>
      </w: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 был почти полностью разрушен. Фашисты несли большие потери. Битва за Сталинград показала, что наша Армия может успешно сопротивляться врагу. На известном военном памятнике Мамаевом кургане установлено одна из самых высоких статуй мира </w:t>
      </w:r>
      <w:r w:rsidDel="00000000" w:rsidR="00000000" w:rsidRPr="00000000">
        <w:rPr>
          <w:rFonts w:ascii="Times New Roman" w:cs="Times New Roman" w:eastAsia="Times New Roman" w:hAnsi="Times New Roman"/>
          <w:b w:val="0"/>
          <w:i w:val="1"/>
          <w:smallCaps w:val="0"/>
          <w:strike w:val="0"/>
          <w:color w:val="111111"/>
          <w:sz w:val="28"/>
          <w:szCs w:val="28"/>
          <w:u w:val="none"/>
          <w:vertAlign w:val="baseline"/>
          <w:rtl w:val="0"/>
        </w:rPr>
        <w:t xml:space="preserve">«Родина - мать зовёт»</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Расшифруй пословицу «Один в поле не воин»</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Получают иллюстрацию о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мемориальном комплексе «Мамаев курган»  в Волгограде.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Пятая остановка в группе № 12.</w:t>
      </w:r>
      <w:r w:rsidDel="00000000" w:rsidR="00000000" w:rsidRPr="00000000">
        <w:rPr>
          <w:rFonts w:ascii="Times New Roman" w:cs="Times New Roman" w:eastAsia="Times New Roman" w:hAnsi="Times New Roman"/>
          <w:b w:val="0"/>
          <w:i w:val="0"/>
          <w:smallCaps w:val="0"/>
          <w:strike w:val="0"/>
          <w:color w:val="111111"/>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На экране слайды с изображением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города-героя Севастополь.</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Разгадывание кроссворда</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Получают иллюстрацию о памятнике «Затопленным кораблям».</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Возвращаются в группу.</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Ведущий:</w:t>
      </w: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  мы с вами собрали информацию о городах- героях, которых нет в альбоме и теперь нам нужно заполнить пустые страницы.</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Альбом готов.  Его можно теперь передать в музей.</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vertAlign w:val="baseline"/>
          <w:rtl w:val="0"/>
        </w:rPr>
        <w:t xml:space="preserve">Рефлексия</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Ребята, Вам понравилось наше путешествие? А что именно вам понравилось? </w:t>
      </w:r>
      <w:r w:rsidDel="00000000" w:rsidR="00000000" w:rsidRPr="00000000">
        <w:rPr>
          <w:rFonts w:ascii="Times New Roman" w:cs="Times New Roman" w:eastAsia="Times New Roman" w:hAnsi="Times New Roman"/>
          <w:color w:val="111111"/>
          <w:sz w:val="28"/>
          <w:szCs w:val="28"/>
          <w:rtl w:val="0"/>
        </w:rPr>
        <w:t xml:space="preserve">Что интересного вы узнали? </w:t>
      </w: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vertAlign w:val="baseline"/>
          <w:rtl w:val="0"/>
        </w:rPr>
        <w:t xml:space="preserve">(ответы детей)</w:t>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111111"/>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111111"/>
          <w:sz w:val="32"/>
          <w:szCs w:val="32"/>
          <w:u w:val="none"/>
          <w:vertAlign w:val="baseline"/>
        </w:rPr>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779" w:firstLine="10314"/>
      </w:pPr>
      <w:rPr/>
    </w:lvl>
    <w:lvl w:ilvl="1">
      <w:start w:val="1"/>
      <w:numFmt w:val="lowerLetter"/>
      <w:lvlText w:val="%2."/>
      <w:lvlJc w:val="left"/>
      <w:pPr>
        <w:ind w:left="2499" w:firstLine="14634"/>
      </w:pPr>
      <w:rPr/>
    </w:lvl>
    <w:lvl w:ilvl="2">
      <w:start w:val="1"/>
      <w:numFmt w:val="lowerRoman"/>
      <w:lvlText w:val="%3."/>
      <w:lvlJc w:val="right"/>
      <w:pPr>
        <w:ind w:left="3219" w:firstLine="19134"/>
      </w:pPr>
      <w:rPr/>
    </w:lvl>
    <w:lvl w:ilvl="3">
      <w:start w:val="1"/>
      <w:numFmt w:val="decimal"/>
      <w:lvlText w:val="%4."/>
      <w:lvlJc w:val="left"/>
      <w:pPr>
        <w:ind w:left="3939" w:firstLine="23274"/>
      </w:pPr>
      <w:rPr/>
    </w:lvl>
    <w:lvl w:ilvl="4">
      <w:start w:val="1"/>
      <w:numFmt w:val="lowerLetter"/>
      <w:lvlText w:val="%5."/>
      <w:lvlJc w:val="left"/>
      <w:pPr>
        <w:ind w:left="4659" w:firstLine="27594"/>
      </w:pPr>
      <w:rPr/>
    </w:lvl>
    <w:lvl w:ilvl="5">
      <w:start w:val="1"/>
      <w:numFmt w:val="lowerRoman"/>
      <w:lvlText w:val="%6."/>
      <w:lvlJc w:val="right"/>
      <w:pPr>
        <w:ind w:left="5379" w:firstLine="32094"/>
      </w:pPr>
      <w:rPr/>
    </w:lvl>
    <w:lvl w:ilvl="6">
      <w:start w:val="1"/>
      <w:numFmt w:val="decimal"/>
      <w:lvlText w:val="%7."/>
      <w:lvlJc w:val="left"/>
      <w:pPr>
        <w:ind w:left="6099" w:firstLine="36234"/>
      </w:pPr>
      <w:rPr/>
    </w:lvl>
    <w:lvl w:ilvl="7">
      <w:start w:val="1"/>
      <w:numFmt w:val="lowerLetter"/>
      <w:lvlText w:val="%8."/>
      <w:lvlJc w:val="left"/>
      <w:pPr>
        <w:ind w:left="6819" w:firstLine="40554"/>
      </w:pPr>
      <w:rPr/>
    </w:lvl>
    <w:lvl w:ilvl="8">
      <w:start w:val="1"/>
      <w:numFmt w:val="lowerRoman"/>
      <w:lvlText w:val="%9."/>
      <w:lvlJc w:val="right"/>
      <w:pPr>
        <w:ind w:left="7539" w:firstLine="4505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a" w:default="1">
    <w:name w:val="Normal"/>
    <w:qFormat w:val="1"/>
    <w:rsid w:val="00B84734"/>
  </w:style>
  <w:style w:type="paragraph" w:styleId="2">
    <w:name w:val="heading 2"/>
    <w:basedOn w:val="a"/>
    <w:link w:val="20"/>
    <w:uiPriority w:val="9"/>
    <w:qFormat w:val="1"/>
    <w:rsid w:val="002D74F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9D1B94"/>
    <w:pPr>
      <w:spacing w:after="100" w:afterAutospacing="1" w:before="100" w:beforeAutospacing="1" w:line="240" w:lineRule="auto"/>
    </w:pPr>
    <w:rPr>
      <w:rFonts w:ascii="Times New Roman" w:cs="Times New Roman" w:eastAsia="Times New Roman" w:hAnsi="Times New Roman"/>
      <w:sz w:val="24"/>
      <w:szCs w:val="24"/>
    </w:rPr>
  </w:style>
  <w:style w:type="character" w:styleId="a4">
    <w:name w:val="Strong"/>
    <w:basedOn w:val="a0"/>
    <w:uiPriority w:val="22"/>
    <w:qFormat w:val="1"/>
    <w:rsid w:val="009D1B94"/>
    <w:rPr>
      <w:b w:val="1"/>
      <w:bCs w:val="1"/>
    </w:rPr>
  </w:style>
  <w:style w:type="paragraph" w:styleId="a5">
    <w:name w:val="List Paragraph"/>
    <w:basedOn w:val="a"/>
    <w:uiPriority w:val="34"/>
    <w:qFormat w:val="1"/>
    <w:rsid w:val="00592371"/>
    <w:pPr>
      <w:ind w:left="720"/>
      <w:contextualSpacing w:val="1"/>
    </w:pPr>
  </w:style>
  <w:style w:type="paragraph" w:styleId="c9" w:customStyle="1">
    <w:name w:val="c9"/>
    <w:basedOn w:val="a"/>
    <w:rsid w:val="00592371"/>
    <w:pPr>
      <w:spacing w:after="100" w:afterAutospacing="1" w:before="100" w:beforeAutospacing="1" w:line="240" w:lineRule="auto"/>
    </w:pPr>
    <w:rPr>
      <w:rFonts w:ascii="Times New Roman" w:cs="Times New Roman" w:eastAsia="Times New Roman" w:hAnsi="Times New Roman"/>
      <w:sz w:val="24"/>
      <w:szCs w:val="24"/>
    </w:rPr>
  </w:style>
  <w:style w:type="character" w:styleId="c46" w:customStyle="1">
    <w:name w:val="c46"/>
    <w:basedOn w:val="a0"/>
    <w:rsid w:val="00592371"/>
  </w:style>
  <w:style w:type="paragraph" w:styleId="c3" w:customStyle="1">
    <w:name w:val="c3"/>
    <w:basedOn w:val="a"/>
    <w:rsid w:val="008E5D17"/>
    <w:pPr>
      <w:spacing w:after="100" w:afterAutospacing="1" w:before="100" w:beforeAutospacing="1" w:line="240" w:lineRule="auto"/>
    </w:pPr>
    <w:rPr>
      <w:rFonts w:ascii="Times New Roman" w:cs="Times New Roman" w:eastAsia="Times New Roman" w:hAnsi="Times New Roman"/>
      <w:sz w:val="24"/>
      <w:szCs w:val="24"/>
    </w:rPr>
  </w:style>
  <w:style w:type="character" w:styleId="c0" w:customStyle="1">
    <w:name w:val="c0"/>
    <w:basedOn w:val="a0"/>
    <w:rsid w:val="008E5D17"/>
  </w:style>
  <w:style w:type="paragraph" w:styleId="a6">
    <w:name w:val="Balloon Text"/>
    <w:basedOn w:val="a"/>
    <w:link w:val="a7"/>
    <w:uiPriority w:val="99"/>
    <w:semiHidden w:val="1"/>
    <w:unhideWhenUsed w:val="1"/>
    <w:rsid w:val="006930B8"/>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6930B8"/>
    <w:rPr>
      <w:rFonts w:ascii="Tahoma" w:cs="Tahoma" w:hAnsi="Tahoma"/>
      <w:sz w:val="16"/>
      <w:szCs w:val="16"/>
    </w:rPr>
  </w:style>
  <w:style w:type="character" w:styleId="20" w:customStyle="1">
    <w:name w:val="Заголовок 2 Знак"/>
    <w:basedOn w:val="a0"/>
    <w:link w:val="2"/>
    <w:uiPriority w:val="9"/>
    <w:rsid w:val="002D74F9"/>
    <w:rPr>
      <w:rFonts w:ascii="Times New Roman" w:cs="Times New Roman" w:eastAsia="Times New Roman" w:hAnsi="Times New Roman"/>
      <w:b w:val="1"/>
      <w:bCs w:val="1"/>
      <w:sz w:val="36"/>
      <w:szCs w:val="36"/>
    </w:rPr>
  </w:style>
  <w:style w:type="paragraph" w:styleId="c1" w:customStyle="1">
    <w:name w:val="c1"/>
    <w:basedOn w:val="a"/>
    <w:rsid w:val="0071229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