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108" w:type="dxa"/>
        <w:tblLook w:val="00A0" w:firstRow="1" w:lastRow="0" w:firstColumn="1" w:lastColumn="0" w:noHBand="0" w:noVBand="0"/>
      </w:tblPr>
      <w:tblGrid>
        <w:gridCol w:w="14940"/>
      </w:tblGrid>
      <w:tr w:rsidR="008F7523" w:rsidRPr="0090352A" w:rsidTr="008F7523">
        <w:trPr>
          <w:trHeight w:val="342"/>
        </w:trPr>
        <w:tc>
          <w:tcPr>
            <w:tcW w:w="14940" w:type="dxa"/>
          </w:tcPr>
          <w:p w:rsidR="008F7523" w:rsidRPr="0090352A" w:rsidRDefault="008F7523" w:rsidP="00634BBB">
            <w:pPr>
              <w:pStyle w:val="1"/>
              <w:spacing w:before="0" w:beforeAutospacing="0" w:after="160" w:afterAutospacing="0" w:line="360" w:lineRule="auto"/>
              <w:rPr>
                <w:b w:val="0"/>
                <w:color w:val="000000"/>
                <w:sz w:val="28"/>
                <w:szCs w:val="28"/>
              </w:rPr>
            </w:pPr>
            <w:r w:rsidRPr="0090352A">
              <w:rPr>
                <w:b w:val="0"/>
                <w:color w:val="000000"/>
                <w:sz w:val="28"/>
                <w:szCs w:val="28"/>
              </w:rPr>
              <w:t>Тема урока: однородные члены предложения (урок - обобщение)</w:t>
            </w:r>
          </w:p>
          <w:p w:rsidR="008F7523" w:rsidRPr="0090352A" w:rsidRDefault="008F7523" w:rsidP="00634BBB">
            <w:pPr>
              <w:pStyle w:val="1"/>
              <w:spacing w:before="0" w:beforeAutospacing="0" w:after="160" w:afterAutospacing="0" w:line="360" w:lineRule="auto"/>
              <w:rPr>
                <w:b w:val="0"/>
                <w:color w:val="000000"/>
                <w:sz w:val="28"/>
                <w:szCs w:val="28"/>
              </w:rPr>
            </w:pPr>
            <w:r w:rsidRPr="0090352A">
              <w:rPr>
                <w:b w:val="0"/>
                <w:color w:val="000000"/>
                <w:sz w:val="28"/>
                <w:szCs w:val="28"/>
              </w:rPr>
              <w:t>Класс: 8</w:t>
            </w:r>
          </w:p>
          <w:p w:rsidR="008F7523" w:rsidRPr="0090352A" w:rsidRDefault="008F7523" w:rsidP="00634BBB">
            <w:pPr>
              <w:pStyle w:val="1"/>
              <w:spacing w:before="0" w:beforeAutospacing="0" w:after="160" w:afterAutospacing="0" w:line="360" w:lineRule="auto"/>
              <w:rPr>
                <w:b w:val="0"/>
                <w:color w:val="000000"/>
                <w:sz w:val="28"/>
                <w:szCs w:val="28"/>
              </w:rPr>
            </w:pPr>
            <w:r w:rsidRPr="0090352A">
              <w:rPr>
                <w:b w:val="0"/>
                <w:color w:val="000000"/>
                <w:sz w:val="28"/>
                <w:szCs w:val="28"/>
              </w:rPr>
              <w:t xml:space="preserve">Учебно-методический комплекс: Русский язык. 8 класс. Под редакцией М.М. Разумовской, П.А. </w:t>
            </w:r>
            <w:proofErr w:type="spellStart"/>
            <w:r w:rsidRPr="0090352A">
              <w:rPr>
                <w:b w:val="0"/>
                <w:color w:val="000000"/>
                <w:sz w:val="28"/>
                <w:szCs w:val="28"/>
              </w:rPr>
              <w:t>Леканта</w:t>
            </w:r>
            <w:proofErr w:type="spellEnd"/>
            <w:r w:rsidRPr="0090352A">
              <w:rPr>
                <w:b w:val="0"/>
                <w:color w:val="000000"/>
                <w:sz w:val="28"/>
                <w:szCs w:val="28"/>
              </w:rPr>
              <w:t>, Дрофа, 20</w:t>
            </w:r>
            <w:r>
              <w:rPr>
                <w:b w:val="0"/>
                <w:color w:val="000000"/>
                <w:sz w:val="28"/>
                <w:szCs w:val="28"/>
              </w:rPr>
              <w:t>12</w:t>
            </w:r>
          </w:p>
        </w:tc>
      </w:tr>
      <w:tr w:rsidR="008F7523" w:rsidRPr="0090352A" w:rsidTr="008F7523">
        <w:tc>
          <w:tcPr>
            <w:tcW w:w="14940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обобщить знания, полученные по теме «Однородные члены предложения»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90352A">
              <w:rPr>
                <w:sz w:val="28"/>
                <w:szCs w:val="28"/>
                <w:lang w:eastAsia="ru-RU"/>
              </w:rPr>
              <w:t>Предметные задачи: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90352A">
              <w:rPr>
                <w:bCs/>
                <w:sz w:val="28"/>
                <w:szCs w:val="28"/>
              </w:rPr>
              <w:t xml:space="preserve">познавательные: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 xml:space="preserve">- познакомить учащихся с понятием норма; 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>- развить мышление (операции анализ, обобщение, рассуждение, речь, память, внимание);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bCs/>
                <w:sz w:val="28"/>
                <w:szCs w:val="28"/>
              </w:rPr>
              <w:t xml:space="preserve">личностные: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>- формировать мотивацию к обучению и целенаправленной познавательной деятельности;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>- научить проводить самооценку;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>- развивать познавательный интерес к изучению однородных членов предложения;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>- формировать творческие способности учащихся;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90352A">
              <w:rPr>
                <w:bCs/>
                <w:sz w:val="28"/>
                <w:szCs w:val="28"/>
              </w:rPr>
              <w:t xml:space="preserve">коммуникативные: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90352A">
              <w:rPr>
                <w:bCs/>
                <w:sz w:val="28"/>
                <w:szCs w:val="28"/>
              </w:rPr>
              <w:t>- научить о</w:t>
            </w:r>
            <w:bookmarkStart w:id="0" w:name="_GoBack"/>
            <w:bookmarkEnd w:id="0"/>
            <w:r w:rsidRPr="0090352A">
              <w:rPr>
                <w:bCs/>
                <w:sz w:val="28"/>
                <w:szCs w:val="28"/>
              </w:rPr>
              <w:t>формлять свои мысли в устной и письменной форме;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90352A">
              <w:rPr>
                <w:sz w:val="28"/>
                <w:szCs w:val="28"/>
              </w:rPr>
              <w:t>развить  умения</w:t>
            </w:r>
            <w:proofErr w:type="gramEnd"/>
            <w:r w:rsidRPr="0090352A">
              <w:rPr>
                <w:sz w:val="28"/>
                <w:szCs w:val="28"/>
              </w:rPr>
              <w:t xml:space="preserve"> слушать и понимать других;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 xml:space="preserve">- строить речевое высказывание в соответствии с поставленными задачами;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>- обогащать, активизировать словарный запас школьников;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 xml:space="preserve">- расширять их лингвистический кругозор;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>- развить умение работать в группе;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bCs/>
                <w:sz w:val="28"/>
                <w:szCs w:val="28"/>
              </w:rPr>
              <w:t>регулятивные</w:t>
            </w:r>
            <w:r w:rsidRPr="0090352A">
              <w:rPr>
                <w:sz w:val="28"/>
                <w:szCs w:val="28"/>
              </w:rPr>
              <w:t xml:space="preserve">: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 xml:space="preserve">- развить умения высказывать свое предположение на основе работы с материалами;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 xml:space="preserve">- научить оценивать учебные действия в соответствии с поставленной задачей; 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 xml:space="preserve">- научить прогнозировать </w:t>
            </w:r>
            <w:proofErr w:type="gramStart"/>
            <w:r w:rsidRPr="0090352A">
              <w:rPr>
                <w:sz w:val="28"/>
                <w:szCs w:val="28"/>
              </w:rPr>
              <w:t>предстоящую  работу</w:t>
            </w:r>
            <w:proofErr w:type="gramEnd"/>
            <w:r w:rsidRPr="0090352A">
              <w:rPr>
                <w:sz w:val="28"/>
                <w:szCs w:val="28"/>
              </w:rPr>
              <w:t xml:space="preserve"> (составлять план); 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научить осуществлять познавательную и личностную рефлексию. </w:t>
            </w:r>
          </w:p>
        </w:tc>
      </w:tr>
      <w:tr w:rsidR="008F7523" w:rsidRPr="0090352A" w:rsidTr="008F7523">
        <w:tc>
          <w:tcPr>
            <w:tcW w:w="14940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Формы обучения: </w:t>
            </w: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групповая, 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фронтальная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, индивидуальная, работа в  группе.</w:t>
            </w:r>
          </w:p>
        </w:tc>
      </w:tr>
      <w:tr w:rsidR="008F7523" w:rsidRPr="0090352A" w:rsidTr="008F7523">
        <w:tc>
          <w:tcPr>
            <w:tcW w:w="14940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Методы </w:t>
            </w: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обучения:  словесные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 частично поисковый, проблемный,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словарем.</w:t>
            </w:r>
          </w:p>
        </w:tc>
      </w:tr>
      <w:tr w:rsidR="008F7523" w:rsidRPr="0090352A" w:rsidTr="008F7523">
        <w:tc>
          <w:tcPr>
            <w:tcW w:w="14940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термины и </w:t>
            </w: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понятия:  однородные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члены предложения, норма</w:t>
            </w:r>
          </w:p>
        </w:tc>
      </w:tr>
      <w:tr w:rsidR="008F7523" w:rsidRPr="0090352A" w:rsidTr="008F7523">
        <w:tc>
          <w:tcPr>
            <w:tcW w:w="14940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Планируемые образовательные результаты: 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различать однородные члены предложения от неоднородных;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различать нормированное употребление однородных членов предложения от ненормированного. </w:t>
            </w:r>
          </w:p>
        </w:tc>
      </w:tr>
    </w:tbl>
    <w:p w:rsidR="008F7523" w:rsidRPr="0090352A" w:rsidRDefault="008F7523" w:rsidP="008F752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8F7523" w:rsidRPr="0090352A" w:rsidSect="00C20557">
          <w:footerReference w:type="default" r:id="rId8"/>
          <w:footerReference w:type="first" r:id="rId9"/>
          <w:pgSz w:w="16838" w:h="11906" w:orient="landscape" w:code="9"/>
          <w:pgMar w:top="851" w:right="1134" w:bottom="1361" w:left="1134" w:header="709" w:footer="255" w:gutter="0"/>
          <w:cols w:space="708"/>
          <w:docGrid w:linePitch="360"/>
        </w:sectPr>
      </w:pPr>
    </w:p>
    <w:p w:rsidR="008F7523" w:rsidRPr="0090352A" w:rsidRDefault="008F7523" w:rsidP="008F752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52A">
        <w:rPr>
          <w:rFonts w:ascii="Times New Roman" w:hAnsi="Times New Roman"/>
          <w:color w:val="000000"/>
          <w:sz w:val="28"/>
          <w:szCs w:val="28"/>
        </w:rPr>
        <w:lastRenderedPageBreak/>
        <w:t>Ход урока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47"/>
        <w:gridCol w:w="2135"/>
        <w:gridCol w:w="3656"/>
        <w:gridCol w:w="2255"/>
        <w:gridCol w:w="2784"/>
      </w:tblGrid>
      <w:tr w:rsidR="008F7523" w:rsidRPr="0090352A" w:rsidTr="008F7523">
        <w:tc>
          <w:tcPr>
            <w:tcW w:w="1701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147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Задачи</w:t>
            </w:r>
          </w:p>
        </w:tc>
        <w:tc>
          <w:tcPr>
            <w:tcW w:w="2135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3656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Деятельность учителя</w:t>
            </w:r>
          </w:p>
        </w:tc>
        <w:tc>
          <w:tcPr>
            <w:tcW w:w="2255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784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8F7523" w:rsidRPr="0090352A" w:rsidTr="008F7523">
        <w:trPr>
          <w:trHeight w:val="3396"/>
        </w:trPr>
        <w:tc>
          <w:tcPr>
            <w:tcW w:w="1701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Организа-ционно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-мо-тивационный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этап.</w:t>
            </w:r>
          </w:p>
        </w:tc>
        <w:tc>
          <w:tcPr>
            <w:tcW w:w="2147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Создание эмоционально-положительного настроя на урок. Мотивирование к учебной деятельности.</w:t>
            </w:r>
          </w:p>
        </w:tc>
        <w:tc>
          <w:tcPr>
            <w:tcW w:w="2135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Слово учителя. </w:t>
            </w:r>
          </w:p>
        </w:tc>
        <w:tc>
          <w:tcPr>
            <w:tcW w:w="3656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Учитель организует обучающихся на начало урока, приветствует учащихся.</w:t>
            </w:r>
          </w:p>
        </w:tc>
        <w:tc>
          <w:tcPr>
            <w:tcW w:w="2255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Дети  стоят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около парт, приветствуют друг друга, идёт определённый настрой на работу.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Личностные </w:t>
            </w:r>
            <w:proofErr w:type="gramStart"/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УУД: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научить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самоопределению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к деятельности;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Познавательные УУД: 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готовность к предстоящей деятельности;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научить  совместно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договариваться о правилах поведения и общения на уроке;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Регулятивные </w:t>
            </w:r>
            <w:proofErr w:type="gramStart"/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УУД:  научить</w:t>
            </w:r>
            <w:proofErr w:type="gramEnd"/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самоконтролю.</w:t>
            </w:r>
          </w:p>
        </w:tc>
      </w:tr>
      <w:tr w:rsidR="008F7523" w:rsidRPr="0090352A" w:rsidTr="008F7523">
        <w:trPr>
          <w:trHeight w:val="70"/>
        </w:trPr>
        <w:tc>
          <w:tcPr>
            <w:tcW w:w="1701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II. Мобилизующий этап.  Актуализация знаний. 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Самоопределение к учебной деятельности; развитие познавательных УДД;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знаний.</w:t>
            </w:r>
          </w:p>
        </w:tc>
        <w:tc>
          <w:tcPr>
            <w:tcW w:w="2135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Работа с учащимися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Сегодня мы завершаем изучение темы «Однородные члены предложения», давайте с вами вспомним, какие члены предложения мы называем однородными.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Какие знаки препинания ставятся в предложении с однородными членами? 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Давайте вспомним правило постановки знаков препинания при однородных членах предложения с обобщающим словом, какой частью речи является обобщающее слово?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Чтобы убедиться в том, что вы прочно усвоили правила постановки знаков препинания, я проведу с вами графический диктант. (Одного ученика вызываю к доске, он чертит схемы на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доске, остальные учащиеся – в тетради). Я читаю вам предложение, вы рисуете только схему этого предложения:</w:t>
            </w:r>
          </w:p>
          <w:p w:rsidR="008F7523" w:rsidRPr="0090352A" w:rsidRDefault="008F7523" w:rsidP="008F75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Все: и диван, и шкаф, и книги на полке – в доме Синицына было покрыто пылью.</w:t>
            </w:r>
          </w:p>
          <w:p w:rsidR="008F7523" w:rsidRPr="0090352A" w:rsidRDefault="008F7523" w:rsidP="008F75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Сергей </w:t>
            </w:r>
            <w:proofErr w:type="spellStart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Никанорович</w:t>
            </w:r>
            <w:proofErr w:type="spell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был человеком добрым, честным, но очень жадным.</w:t>
            </w:r>
          </w:p>
          <w:p w:rsidR="008F7523" w:rsidRPr="0090352A" w:rsidRDefault="008F7523" w:rsidP="008F75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Его не было нигде: ни дома, ни в школе, ни на улице.</w:t>
            </w:r>
          </w:p>
          <w:p w:rsidR="008F7523" w:rsidRPr="0090352A" w:rsidRDefault="008F7523" w:rsidP="008F75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Тигры, медведи, собаки и обезьяны – все эти животные выступали сегодня в цирковой программе.</w:t>
            </w:r>
          </w:p>
          <w:p w:rsidR="008F7523" w:rsidRPr="0090352A" w:rsidRDefault="008F7523" w:rsidP="008F75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За лето Маша успела съездить и к бабушке в деревню, и на море с родителями, и в давно ей полюбившийся ей детский лагерь.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Давайте теперь проверим, что у вас получилось.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Теперь давайте вспомним, что такое однородные и неоднородные определения.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Давайте откроем учебник и выполним упражнение № 173. По цепочке начинаем разбирать каждое предложение, объясняя выбор того или иного слова.</w:t>
            </w:r>
          </w:p>
        </w:tc>
        <w:tc>
          <w:tcPr>
            <w:tcW w:w="2255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Однородными являются одинаковые члены предложения, которые связаны с одним и тем же словом и отвечают на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один и тот же вопрос.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Запятая, двоеточие, тире.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Обобщающее слово при однородных членах является тем же членом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предложения, что и однородные члены, отвечают на один и тот же вопрос.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Если обобщающее слово может стоять перед однородными членами предложения, и тогда между ними ставится двоеточие; если обобщающее слово стоит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после однородных членов предложения, и тогда за ними ставится тире; если однородные члены предложения стоят в середине предложения, так что обобщающее слово предшествует однородным членам, а после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них предложение продолжается, тогда перед ними ставится двоеточие, а после них – тире.</w:t>
            </w:r>
          </w:p>
          <w:p w:rsidR="008F7523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Учащиеся открывают тетради, записывают число, готовятся к выполнению задания.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Дети чертят схемы в тетради, один из них – на доске.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Ученик, стоящий у доски, объясняет получившиеся у него схемы, другие учащиеся проверяют. Если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возникают какие-то разногласия, разбираем вместе и приходим к единому варианту.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Однородные определения имеют все признаки однородных членов предложения,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неоднородные определения не имеют таких признаков: они с разных сторон характеризуют предмет; они поясняют друг друга, лишены перечислительной интонации, между ними нельзя поставить союз и.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Учащиеся открывают учебник и приступают к выполнению задания.</w:t>
            </w:r>
          </w:p>
        </w:tc>
        <w:tc>
          <w:tcPr>
            <w:tcW w:w="2784" w:type="dxa"/>
          </w:tcPr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Личностные УУД: 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научить проводить самооценку;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Познавательные УУД: 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вспомнить, что называют однородными членами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предложения, какие определения являются однородными и неоднородными;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научить правильно строить схемы и расставлять знаки препинания при однородных членах предложения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8F7523" w:rsidRPr="0090352A" w:rsidRDefault="008F7523" w:rsidP="00634BBB">
            <w:pPr>
              <w:pStyle w:val="Default"/>
              <w:spacing w:after="160" w:line="360" w:lineRule="auto"/>
              <w:jc w:val="both"/>
              <w:rPr>
                <w:sz w:val="28"/>
                <w:szCs w:val="28"/>
              </w:rPr>
            </w:pPr>
            <w:r w:rsidRPr="0090352A">
              <w:rPr>
                <w:sz w:val="28"/>
                <w:szCs w:val="28"/>
              </w:rPr>
              <w:t xml:space="preserve">развить умения высказывать свое предположение на основе работы с материалами; 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7523" w:rsidRPr="0090352A" w:rsidTr="008F7523">
        <w:trPr>
          <w:trHeight w:val="1981"/>
        </w:trPr>
        <w:tc>
          <w:tcPr>
            <w:tcW w:w="1701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III. Изучение нового материала.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Научить видеть грамматические ошибки в предложениях с однородными членами предложения</w:t>
            </w:r>
          </w:p>
        </w:tc>
        <w:tc>
          <w:tcPr>
            <w:tcW w:w="2135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таким понятием как норма</w:t>
            </w:r>
          </w:p>
        </w:tc>
        <w:tc>
          <w:tcPr>
            <w:tcW w:w="3656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Сегодня я бы хотела вас познакомить с таким понятием как норма. В наше время на улицах города и в печатных СМИ можно наблюдать отклонения от нормы в употреблении однородных членов.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устной и письменной речи наблюдается много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ошибок и недочётов, связанных с использованием однородных членов. Можно выделить несколько типов таких ошибок.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 Главное правило построения предложения с однородными членами заключается в том, что сочинительной связью объединяются компоненты, обозначающие логически сопоставимые понятия. Речевым недочётом является объединение слов, обозначающих родовые и видовые понятия,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скрещивающиеся (частично совпадающие по объему) понятия, а также слов, далёких друг от друга по значению (кепки, шапки, головные уборы).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2. Следует избегать конструкций, в которых наблюдается двусмысленность (кондитерская фабрика приглашает на работу двух мужчин - одного для обертки, другого для начинки).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 Однородные члены должны быть выражены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одной частью речи, ошибкой будет являться сочетание в предложении слов разных частей речи (он любит спать и торты).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4. Достаточно часто в речи нарушается порядок слов при использовании двойных сопоставительных союзов (не только..., но и; не столько..., сколько; как..., так и; хотя..., но и др.), повторяющихся союзов (то</w:t>
            </w: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то; не то... не то и др.). Части таких союзов должны стоять непосредственно рядом с однородными членами (он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любит не только бананы, но и апельсины).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5. Если однородные члены имеют общий главный член, необходимо учитывать, что каждый из однородных членов должен быть лексически и грамматически соотнесён с этим общим главным членом. (Надо больше прислушиваться к мнению ребят и их запросам. В данном случае главное слово – глагол </w:t>
            </w: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прислушиваться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может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сочетаться только с первым из однородных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членов (прислушиваться к мнению ребят). Со вторым однородным членом глагол сочетаться не может (прислушиваться к запросам), поскольку мнение услышать можно, а запросы услышать нельзя).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(Данный материал выдается в печатном виде каждому индивидуально).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Давайте закрепим полученный материал.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 вами девять предложений, из которых в четырех допущена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грамматическая ошибка, найдите эти предложения и объясните ошибку.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Вылечим алкоголиков, наркоманов и другие заболевания.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Маше нравились желтые воздушные шары.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Все: и деревья, и крыша нашего дома, и тропа, ведущая в лес – было запорошено снегом.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этом магазине продают лампочки,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светильники, электрику.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Ты эгоист и самовлюбленный.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Алексей не только был отличником в учебе, но и в спорте.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Речка была небольшая, но чистая и глубокая.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Картошка была выкопана, собрана и высушена.</w:t>
            </w:r>
          </w:p>
          <w:p w:rsidR="008F7523" w:rsidRPr="0090352A" w:rsidRDefault="008F7523" w:rsidP="008F752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мы собрали подберезовики, 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подосиновики и лисички.</w:t>
            </w:r>
          </w:p>
        </w:tc>
        <w:tc>
          <w:tcPr>
            <w:tcW w:w="2255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Учащиеся изучают раздаточный материал, слушают учителя.</w:t>
            </w: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задание, объясняют свою точку зрения.</w:t>
            </w:r>
          </w:p>
        </w:tc>
        <w:tc>
          <w:tcPr>
            <w:tcW w:w="2784" w:type="dxa"/>
          </w:tcPr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УУД: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научить работать с понятием норма;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научить видеть в предложениях грамматические ошибки.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КоммуникативныеУУД</w:t>
            </w:r>
            <w:proofErr w:type="spellEnd"/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8F7523" w:rsidRPr="0090352A" w:rsidRDefault="008F7523" w:rsidP="00634BBB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научить приводить доказательства.</w:t>
            </w:r>
          </w:p>
        </w:tc>
      </w:tr>
      <w:tr w:rsidR="008F7523" w:rsidRPr="0090352A" w:rsidTr="008F7523">
        <w:trPr>
          <w:trHeight w:val="3109"/>
        </w:trPr>
        <w:tc>
          <w:tcPr>
            <w:tcW w:w="1701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V. Итог урока. Рефлексия</w:t>
            </w:r>
          </w:p>
        </w:tc>
        <w:tc>
          <w:tcPr>
            <w:tcW w:w="2147" w:type="dxa"/>
          </w:tcPr>
          <w:p w:rsidR="008F7523" w:rsidRPr="0090352A" w:rsidRDefault="008F7523" w:rsidP="00634B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Осознание обучающимися результатов своей работы. </w:t>
            </w:r>
          </w:p>
          <w:p w:rsidR="008F7523" w:rsidRPr="0090352A" w:rsidRDefault="008F7523" w:rsidP="00634BB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3656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Что нового вы узнали на этом уроке? Где вы сможете применить полученные знания?</w:t>
            </w:r>
          </w:p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8F7523" w:rsidRPr="0090352A" w:rsidRDefault="008F7523" w:rsidP="00634BB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Учащиеся высказывают мнения, оценивают свою работу.</w:t>
            </w:r>
          </w:p>
        </w:tc>
        <w:tc>
          <w:tcPr>
            <w:tcW w:w="2784" w:type="dxa"/>
          </w:tcPr>
          <w:p w:rsidR="008F7523" w:rsidRPr="0090352A" w:rsidRDefault="008F7523" w:rsidP="00634BBB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Личностные УУД: </w:t>
            </w:r>
          </w:p>
          <w:p w:rsidR="008F7523" w:rsidRPr="0090352A" w:rsidRDefault="008F7523" w:rsidP="00634BB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научить оценивать результат своей работы</w:t>
            </w:r>
          </w:p>
          <w:p w:rsidR="008F7523" w:rsidRPr="0090352A" w:rsidRDefault="008F7523" w:rsidP="00634BBB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8F7523" w:rsidRPr="0090352A" w:rsidRDefault="008F7523" w:rsidP="00634BBB">
            <w:pPr>
              <w:spacing w:line="360" w:lineRule="auto"/>
              <w:ind w:lef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Научить прогнозировать дальнейшее использование полученных на уроке знаний</w:t>
            </w:r>
          </w:p>
          <w:p w:rsidR="008F7523" w:rsidRPr="0090352A" w:rsidRDefault="008F7523" w:rsidP="00634BBB">
            <w:pPr>
              <w:snapToGrid w:val="0"/>
              <w:spacing w:line="360" w:lineRule="auto"/>
              <w:ind w:left="-9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Коммуникативные УУД:</w:t>
            </w:r>
          </w:p>
          <w:p w:rsidR="008F7523" w:rsidRPr="0090352A" w:rsidRDefault="008F7523" w:rsidP="00634BBB">
            <w:pPr>
              <w:spacing w:line="360" w:lineRule="auto"/>
              <w:ind w:lef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формировать собственное </w:t>
            </w:r>
            <w:proofErr w:type="gramStart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мнение  в</w:t>
            </w:r>
            <w:proofErr w:type="gramEnd"/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высказываниях</w:t>
            </w:r>
          </w:p>
          <w:p w:rsidR="008F7523" w:rsidRPr="0090352A" w:rsidRDefault="008F7523" w:rsidP="00634BBB">
            <w:pPr>
              <w:spacing w:line="360" w:lineRule="auto"/>
              <w:ind w:lef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8F7523" w:rsidRPr="0090352A" w:rsidRDefault="008F7523" w:rsidP="00634BBB">
            <w:pPr>
              <w:spacing w:line="360" w:lineRule="auto"/>
              <w:ind w:lef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2A">
              <w:rPr>
                <w:rFonts w:ascii="Times New Roman" w:hAnsi="Times New Roman"/>
                <w:color w:val="000000"/>
                <w:sz w:val="28"/>
                <w:szCs w:val="28"/>
              </w:rPr>
              <w:t>научить осуществлять познавательную и личностную рефлексию.</w:t>
            </w:r>
          </w:p>
          <w:p w:rsidR="008F7523" w:rsidRPr="0090352A" w:rsidRDefault="008F7523" w:rsidP="00634BBB">
            <w:pPr>
              <w:snapToGrid w:val="0"/>
              <w:spacing w:line="360" w:lineRule="auto"/>
              <w:ind w:hanging="9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B20B7" w:rsidRDefault="00AB20B7"/>
    <w:sectPr w:rsidR="00AB20B7" w:rsidSect="008F7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6E" w:rsidRDefault="00292F6E" w:rsidP="008F7523">
      <w:pPr>
        <w:spacing w:after="0" w:line="240" w:lineRule="auto"/>
      </w:pPr>
      <w:r>
        <w:separator/>
      </w:r>
    </w:p>
  </w:endnote>
  <w:endnote w:type="continuationSeparator" w:id="0">
    <w:p w:rsidR="00292F6E" w:rsidRDefault="00292F6E" w:rsidP="008F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C1" w:rsidRDefault="00D83EC1">
    <w:pPr>
      <w:pStyle w:val="a5"/>
    </w:pPr>
    <w:r>
      <w:t>1</w:t>
    </w:r>
  </w:p>
  <w:p w:rsidR="00F7351F" w:rsidRPr="0024454E" w:rsidRDefault="00292F6E" w:rsidP="002445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1F" w:rsidRDefault="004F348B" w:rsidP="009706C4">
    <w:pPr>
      <w:pStyle w:val="a3"/>
    </w:pPr>
    <w:r>
      <w:tab/>
    </w:r>
  </w:p>
  <w:p w:rsidR="00F7351F" w:rsidRDefault="00292F6E" w:rsidP="00650E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6E" w:rsidRDefault="00292F6E" w:rsidP="008F7523">
      <w:pPr>
        <w:spacing w:after="0" w:line="240" w:lineRule="auto"/>
      </w:pPr>
      <w:r>
        <w:separator/>
      </w:r>
    </w:p>
  </w:footnote>
  <w:footnote w:type="continuationSeparator" w:id="0">
    <w:p w:rsidR="00292F6E" w:rsidRDefault="00292F6E" w:rsidP="008F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019D5"/>
    <w:multiLevelType w:val="hybridMultilevel"/>
    <w:tmpl w:val="DCF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2E02"/>
    <w:multiLevelType w:val="hybridMultilevel"/>
    <w:tmpl w:val="49C2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23"/>
    <w:rsid w:val="00292F6E"/>
    <w:rsid w:val="004F348B"/>
    <w:rsid w:val="008F7523"/>
    <w:rsid w:val="00AB20B7"/>
    <w:rsid w:val="00D8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8B962-531F-4C8D-9096-57CE8CA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23"/>
  </w:style>
  <w:style w:type="paragraph" w:styleId="1">
    <w:name w:val="heading 1"/>
    <w:basedOn w:val="a"/>
    <w:link w:val="10"/>
    <w:uiPriority w:val="9"/>
    <w:qFormat/>
    <w:rsid w:val="008F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F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523"/>
  </w:style>
  <w:style w:type="paragraph" w:styleId="a5">
    <w:name w:val="footer"/>
    <w:basedOn w:val="a"/>
    <w:link w:val="a6"/>
    <w:uiPriority w:val="99"/>
    <w:unhideWhenUsed/>
    <w:rsid w:val="008F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523"/>
  </w:style>
  <w:style w:type="paragraph" w:customStyle="1" w:styleId="Default">
    <w:name w:val="Default"/>
    <w:rsid w:val="008F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Чертежный"/>
    <w:rsid w:val="008F75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928B-8B16-46B8-AA24-F56D7E6B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2019-11-09T14:33:00Z</dcterms:created>
  <dcterms:modified xsi:type="dcterms:W3CDTF">2019-11-09T14:41:00Z</dcterms:modified>
</cp:coreProperties>
</file>