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B6" w:rsidRPr="004F59B6" w:rsidRDefault="004F59B6" w:rsidP="004F59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59B6">
        <w:rPr>
          <w:rFonts w:ascii="Times New Roman" w:hAnsi="Times New Roman" w:cs="Times New Roman"/>
          <w:b/>
          <w:sz w:val="40"/>
          <w:szCs w:val="40"/>
        </w:rPr>
        <w:t>Музыкально-творческие способности в психолого-педагогической и специальной литературе.</w:t>
      </w:r>
    </w:p>
    <w:p w:rsidR="004F59B6" w:rsidRPr="004F59B6" w:rsidRDefault="004F59B6" w:rsidP="004F59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59B6">
        <w:rPr>
          <w:rFonts w:ascii="Times New Roman" w:hAnsi="Times New Roman" w:cs="Times New Roman"/>
          <w:sz w:val="28"/>
          <w:szCs w:val="28"/>
        </w:rPr>
        <w:tab/>
      </w:r>
      <w:r w:rsidRPr="004F5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59B6">
        <w:rPr>
          <w:rFonts w:ascii="Times New Roman" w:hAnsi="Times New Roman" w:cs="Times New Roman"/>
          <w:i/>
          <w:sz w:val="28"/>
          <w:szCs w:val="28"/>
        </w:rPr>
        <w:tab/>
      </w:r>
      <w:r w:rsidRPr="004F59B6">
        <w:rPr>
          <w:rFonts w:ascii="Times New Roman" w:hAnsi="Times New Roman" w:cs="Times New Roman"/>
          <w:i/>
          <w:sz w:val="28"/>
          <w:szCs w:val="28"/>
        </w:rPr>
        <w:t>Воронина Татьяна Владимировна</w:t>
      </w:r>
    </w:p>
    <w:p w:rsidR="004F59B6" w:rsidRDefault="004F59B6" w:rsidP="004F59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музыки МБОУ «СОШ №2» город Новочебоксарск </w:t>
      </w:r>
    </w:p>
    <w:p w:rsidR="00CD0A1F" w:rsidRPr="004F59B6" w:rsidRDefault="004F59B6" w:rsidP="004F59B6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F59B6">
        <w:rPr>
          <w:rFonts w:ascii="Times New Roman" w:hAnsi="Times New Roman" w:cs="Times New Roman"/>
          <w:i/>
          <w:sz w:val="28"/>
          <w:szCs w:val="28"/>
          <w:lang w:val="en-US"/>
        </w:rPr>
        <w:t>E-mail: tatyanawww2@gmail.com</w:t>
      </w:r>
    </w:p>
    <w:p w:rsidR="007F042B" w:rsidRPr="00931929" w:rsidRDefault="00CD0A1F" w:rsidP="0093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B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31929">
        <w:rPr>
          <w:rFonts w:ascii="Times New Roman" w:hAnsi="Times New Roman" w:cs="Times New Roman"/>
          <w:sz w:val="28"/>
          <w:szCs w:val="28"/>
        </w:rPr>
        <w:t>Современное состояние общества требует проявления у человека таких социально значимых личностных качеств, как готовность к творческой деятельности, самостоятельность, ответственность, способность решать задачи в нестандартных ситуациях. В связи с этими потребностями общества становится необходимой, и переориентация образования с информационно-репродуктивной функции на развивающую самостоятельность, познавательную активность и творческие способности личности.</w:t>
      </w:r>
      <w:r w:rsidR="007F042B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="0026548E" w:rsidRPr="00931929">
        <w:rPr>
          <w:rFonts w:ascii="Times New Roman" w:hAnsi="Times New Roman" w:cs="Times New Roman"/>
          <w:sz w:val="28"/>
          <w:szCs w:val="28"/>
        </w:rPr>
        <w:t>В</w:t>
      </w:r>
      <w:r w:rsidR="007F042B" w:rsidRPr="00931929">
        <w:rPr>
          <w:rFonts w:ascii="Times New Roman" w:hAnsi="Times New Roman" w:cs="Times New Roman"/>
          <w:sz w:val="28"/>
          <w:szCs w:val="28"/>
        </w:rPr>
        <w:t> </w:t>
      </w:r>
      <w:r w:rsidR="0026548E" w:rsidRPr="00931929">
        <w:rPr>
          <w:rFonts w:ascii="Times New Roman" w:hAnsi="Times New Roman" w:cs="Times New Roman"/>
          <w:sz w:val="28"/>
          <w:szCs w:val="28"/>
        </w:rPr>
        <w:t>настоящее время, чтобы адаптироваться в усложняющемся мире, человек вынужден в течение всей своей жизни овладевать новым и большим объемом знаний. Это требует от него высокой интеллектуальной подготовки, важнейшим показателем которой является музыкально-творческое развитие. Под музыкально-творческим развитием человека подразумевается сочетание его музыкально-творческих спосо</w:t>
      </w:r>
      <w:r w:rsidR="005D1A60" w:rsidRPr="00931929">
        <w:rPr>
          <w:rFonts w:ascii="Times New Roman" w:hAnsi="Times New Roman" w:cs="Times New Roman"/>
          <w:sz w:val="28"/>
          <w:szCs w:val="28"/>
        </w:rPr>
        <w:t>бностей, творческой</w:t>
      </w:r>
      <w:r w:rsidR="005D1A60" w:rsidRPr="00931929">
        <w:rPr>
          <w:rFonts w:ascii="Times New Roman" w:hAnsi="Times New Roman" w:cs="Times New Roman"/>
          <w:sz w:val="28"/>
          <w:szCs w:val="28"/>
        </w:rPr>
        <w:tab/>
        <w:t xml:space="preserve">активности. </w:t>
      </w:r>
    </w:p>
    <w:p w:rsidR="00A52FD2" w:rsidRPr="00931929" w:rsidRDefault="005D1A6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Музыкальные способности в современной педагогической науке определяются как индивидуальные особенности учащихся, которые являются условием блестящего выполнения различных по видам и направлениям музыкальной деятельности</w:t>
      </w:r>
      <w:r w:rsidR="00C33272" w:rsidRPr="00931929">
        <w:rPr>
          <w:rFonts w:ascii="Times New Roman" w:hAnsi="Times New Roman" w:cs="Times New Roman"/>
          <w:sz w:val="28"/>
          <w:szCs w:val="28"/>
        </w:rPr>
        <w:t>. Возрастает</w:t>
      </w:r>
      <w:r w:rsidR="00A52FD2" w:rsidRPr="00931929">
        <w:rPr>
          <w:rFonts w:ascii="Times New Roman" w:hAnsi="Times New Roman" w:cs="Times New Roman"/>
          <w:sz w:val="28"/>
          <w:szCs w:val="28"/>
        </w:rPr>
        <w:t xml:space="preserve"> интерес к проблеме развития творческой активности личности. Это связано с тем, что в новых социально-экономических условиях произошла переоценка представлений о наиболее желательных, социально значимых качествах личности: самостоятельности, инициативе, новаторстве, определяющих движение к прогрессу в жизни общества. Соответственно повышенное внимания к задачам творческого развития личности обрело особое значение и в общеобразовательной школе, где закладывается фундамент общей способности личности к творческому </w:t>
      </w:r>
      <w:r w:rsidR="00A52FD2" w:rsidRPr="00931929">
        <w:rPr>
          <w:rFonts w:ascii="Times New Roman" w:hAnsi="Times New Roman" w:cs="Times New Roman"/>
          <w:sz w:val="28"/>
          <w:szCs w:val="28"/>
        </w:rPr>
        <w:lastRenderedPageBreak/>
        <w:t xml:space="preserve">самовыражению. Поэтому задача всестороннего педагогического содействия саморазвитию и творческой самореализации учащихся должна оказаться в центре </w:t>
      </w:r>
      <w:proofErr w:type="spellStart"/>
      <w:r w:rsidR="00A52FD2" w:rsidRPr="0093192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52FD2" w:rsidRPr="00931929">
        <w:rPr>
          <w:rFonts w:ascii="Times New Roman" w:hAnsi="Times New Roman" w:cs="Times New Roman"/>
          <w:sz w:val="28"/>
          <w:szCs w:val="28"/>
        </w:rPr>
        <w:t xml:space="preserve">-образовательной </w:t>
      </w:r>
      <w:r w:rsidR="00CD0A1F" w:rsidRPr="00931929">
        <w:rPr>
          <w:rFonts w:ascii="Times New Roman" w:hAnsi="Times New Roman" w:cs="Times New Roman"/>
          <w:sz w:val="28"/>
          <w:szCs w:val="28"/>
        </w:rPr>
        <w:t>деятельности современной школы.</w:t>
      </w:r>
    </w:p>
    <w:p w:rsidR="00A52FD2" w:rsidRPr="00931929" w:rsidRDefault="00A52FD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В связи с этим в современной педагогической теории должны происходить существенные изменения в определении условий, содержания и методов работы по </w:t>
      </w:r>
      <w:r w:rsidR="00343FFF" w:rsidRPr="00931929">
        <w:rPr>
          <w:rFonts w:ascii="Times New Roman" w:hAnsi="Times New Roman" w:cs="Times New Roman"/>
          <w:sz w:val="28"/>
          <w:szCs w:val="28"/>
        </w:rPr>
        <w:t xml:space="preserve">развитию музыкально-творческих </w:t>
      </w:r>
      <w:r w:rsidR="00C33272" w:rsidRPr="00931929">
        <w:rPr>
          <w:rFonts w:ascii="Times New Roman" w:hAnsi="Times New Roman" w:cs="Times New Roman"/>
          <w:sz w:val="28"/>
          <w:szCs w:val="28"/>
        </w:rPr>
        <w:t>способностей</w:t>
      </w:r>
      <w:r w:rsidR="00343FFF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="00CD0A1F" w:rsidRPr="00931929">
        <w:rPr>
          <w:rFonts w:ascii="Times New Roman" w:hAnsi="Times New Roman" w:cs="Times New Roman"/>
          <w:sz w:val="28"/>
          <w:szCs w:val="28"/>
        </w:rPr>
        <w:t>школьников.</w:t>
      </w:r>
    </w:p>
    <w:p w:rsidR="0070055B" w:rsidRPr="00931929" w:rsidRDefault="009F0C2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Способность к творчеству – это то, что всегда было определяющим в самом феномене человека. Деятельность, в которой в наибольшей мере концентрируются эстетические, творческие проявления, является музыкальное искусство. Музыка – это искусство прямого и сильного эмоционального воздействия. Она носит творческий характер, включая в себя композиторскую, исполнительскую,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творческую деятельно</w:t>
      </w:r>
      <w:r w:rsidR="00931929">
        <w:rPr>
          <w:rFonts w:ascii="Times New Roman" w:hAnsi="Times New Roman" w:cs="Times New Roman"/>
          <w:sz w:val="28"/>
          <w:szCs w:val="28"/>
        </w:rPr>
        <w:t>сть, и представляет ни с чем не</w:t>
      </w:r>
      <w:r w:rsidRPr="00931929">
        <w:rPr>
          <w:rFonts w:ascii="Times New Roman" w:hAnsi="Times New Roman" w:cs="Times New Roman"/>
          <w:sz w:val="28"/>
          <w:szCs w:val="28"/>
        </w:rPr>
        <w:t>сравнимые возможности для музыкально-творческого развития школьников. Музыкально-творческая способность является универсальной, обеспечивающей успешное выполнение самых разнообразных видов музыкальной деятельности. Школьный возраст является наиболее подходящим для развития музыкально-творческих способностей. Этот возраст, по мнению психологов (Б.</w:t>
      </w:r>
      <w:r w:rsidR="00343FFF" w:rsidRPr="00931929">
        <w:rPr>
          <w:rFonts w:ascii="Times New Roman" w:hAnsi="Times New Roman" w:cs="Times New Roman"/>
          <w:sz w:val="28"/>
          <w:szCs w:val="28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>М.</w:t>
      </w:r>
      <w:r w:rsidR="00343FFF" w:rsidRPr="00931929">
        <w:rPr>
          <w:rFonts w:ascii="Times New Roman" w:hAnsi="Times New Roman" w:cs="Times New Roman"/>
          <w:sz w:val="28"/>
          <w:szCs w:val="28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>Теплов, А.</w:t>
      </w:r>
      <w:r w:rsidR="00343FFF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В.</w:t>
      </w:r>
      <w:r w:rsidR="00343FFF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Запорожец), обладает типичными для детства особенностями: эмоциональной отзывчивостью, интересом к увлекательно-творческим заданиям, интенсивностью мышления, поэтому нужно учить детей активному восприятию, переживанию музыкальных произведений, которые пробуждают в них творческие силы, внутреннюю активность. Музыка, благодаря своим свойствам, может активно воздействовать на развитие воображения, которое составляет основу творческой способности. Педагоги оценивают проявление творческих способностей в пении, ритмике, и</w:t>
      </w:r>
      <w:r w:rsidR="007F042B" w:rsidRPr="00931929">
        <w:rPr>
          <w:rFonts w:ascii="Times New Roman" w:hAnsi="Times New Roman" w:cs="Times New Roman"/>
          <w:sz w:val="28"/>
          <w:szCs w:val="28"/>
        </w:rPr>
        <w:t>гре на музыкальных инструментах.</w:t>
      </w:r>
      <w:r w:rsidR="00343FFF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="0070055B" w:rsidRPr="00931929">
        <w:rPr>
          <w:rFonts w:ascii="Times New Roman" w:hAnsi="Times New Roman" w:cs="Times New Roman"/>
          <w:sz w:val="28"/>
          <w:szCs w:val="28"/>
        </w:rPr>
        <w:t xml:space="preserve">Изучением музыкально-творческого воспитания с использованием музыкальных инструментов начали заниматься уже в 20-х годах советские ученые Б. В. Асафьев, Б. Л. Яворский, </w:t>
      </w:r>
      <w:r w:rsidR="0070055B" w:rsidRPr="00931929">
        <w:rPr>
          <w:rFonts w:ascii="Times New Roman" w:hAnsi="Times New Roman" w:cs="Times New Roman"/>
          <w:sz w:val="28"/>
          <w:szCs w:val="28"/>
        </w:rPr>
        <w:lastRenderedPageBreak/>
        <w:t>Л.</w:t>
      </w:r>
      <w:r w:rsidR="00931929">
        <w:rPr>
          <w:rFonts w:ascii="Times New Roman" w:hAnsi="Times New Roman" w:cs="Times New Roman"/>
          <w:sz w:val="28"/>
          <w:szCs w:val="28"/>
        </w:rPr>
        <w:t> </w:t>
      </w:r>
      <w:r w:rsidR="0070055B" w:rsidRPr="00931929">
        <w:rPr>
          <w:rFonts w:ascii="Times New Roman" w:hAnsi="Times New Roman" w:cs="Times New Roman"/>
          <w:sz w:val="28"/>
          <w:szCs w:val="28"/>
        </w:rPr>
        <w:t>С.</w:t>
      </w:r>
      <w:r w:rsidR="00931929">
        <w:rPr>
          <w:rFonts w:ascii="Times New Roman" w:hAnsi="Times New Roman" w:cs="Times New Roman"/>
          <w:sz w:val="28"/>
          <w:szCs w:val="28"/>
        </w:rPr>
        <w:t> </w:t>
      </w:r>
      <w:r w:rsidR="0070055B" w:rsidRPr="00931929">
        <w:rPr>
          <w:rFonts w:ascii="Times New Roman" w:hAnsi="Times New Roman" w:cs="Times New Roman"/>
          <w:sz w:val="28"/>
          <w:szCs w:val="28"/>
        </w:rPr>
        <w:t>Выготский и нашли дальнейшее развитие в работах Н. А. Ветлугиной и других российских педагогов.</w:t>
      </w:r>
    </w:p>
    <w:p w:rsidR="0098729B" w:rsidRPr="00931929" w:rsidRDefault="00343FFF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Вопросы развития музыкальных способностей изучалась такими исследователями как </w:t>
      </w:r>
      <w:r w:rsidR="0098729B" w:rsidRPr="00931929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gramStart"/>
      <w:r w:rsidR="0098729B" w:rsidRPr="00931929">
        <w:rPr>
          <w:rFonts w:ascii="Times New Roman" w:hAnsi="Times New Roman" w:cs="Times New Roman"/>
          <w:sz w:val="28"/>
          <w:szCs w:val="28"/>
        </w:rPr>
        <w:t>Рубинштейн</w:t>
      </w:r>
      <w:proofErr w:type="gramEnd"/>
      <w:r w:rsidR="0098729B" w:rsidRPr="00931929">
        <w:rPr>
          <w:rFonts w:ascii="Times New Roman" w:hAnsi="Times New Roman" w:cs="Times New Roman"/>
          <w:sz w:val="28"/>
          <w:szCs w:val="28"/>
        </w:rPr>
        <w:t xml:space="preserve"> который писал, что вопрос способностей должен быть слит с вопросом развития. Развитие человека в отличие от накопления «опыта», овладение знаниями, умениями, навыками, – это и есть то, что представляет собой развитие как то новое, в отличие от «накопления» знаний и умений. Б. М. Теплов очень четко проводил мысль о том, что способности существуют лишь в развитии, и назвал абсурдным понятие «неразвивающаяся способность». Л. Л. Бочкарев  в своей книге «Психология музыкальной деятельности» пишет о том, что некоторые исследователи отождествляют проблему пригодности к музыкальной деятельности с проблемой способностей, понимая под способностями комплекс необходимых для успешного осуществления деятельности, включая свойства личности, особенности эмоциональной сферы, характера. Другие авторы разграничивают понятие способностей и пригодности к деятельности, включая в структуру пригодности не только способности. Но и общие психологические условия, необходимые для успешного выполнения деятельности, к числу которых относятся: мотивация, характерологические особенности, психические состояния, знания, умения, навыки.</w:t>
      </w:r>
    </w:p>
    <w:p w:rsidR="0098729B" w:rsidRPr="00931929" w:rsidRDefault="0098729B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Способности можно классифицировать следующим образом:</w:t>
      </w:r>
    </w:p>
    <w:p w:rsidR="0098729B" w:rsidRPr="00931929" w:rsidRDefault="0098729B" w:rsidP="0093192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музыкальные;</w:t>
      </w:r>
    </w:p>
    <w:p w:rsidR="0098729B" w:rsidRPr="00931929" w:rsidRDefault="0098729B" w:rsidP="0093192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лингвистические;</w:t>
      </w:r>
    </w:p>
    <w:p w:rsidR="0098729B" w:rsidRPr="00931929" w:rsidRDefault="0098729B" w:rsidP="0093192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интеллектуальные;</w:t>
      </w:r>
    </w:p>
    <w:p w:rsidR="0098729B" w:rsidRPr="00931929" w:rsidRDefault="0098729B" w:rsidP="0093192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творческие.</w:t>
      </w:r>
    </w:p>
    <w:p w:rsidR="0098729B" w:rsidRPr="00931929" w:rsidRDefault="0098729B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Н. А. Римский-Корсаков в своей статье «О музыкальном образовании», делил музыкальные способности на 2 группы: 1) технические (игре на данном инструменте или пение); 2) слуховые (музыкальный слух). В слуховых способностях, в свою очередь, выделялись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элементарные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и высшие; к элементарным относятся гармонический и ритмический слух.</w:t>
      </w:r>
    </w:p>
    <w:p w:rsidR="0098729B" w:rsidRPr="00931929" w:rsidRDefault="0098729B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29B" w:rsidRPr="00931929" w:rsidRDefault="0098729B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Н. А. Ветлугина в монографии «Музыкальное развитие ребенка» де</w:t>
      </w:r>
      <w:r w:rsidR="00026D84" w:rsidRPr="00931929">
        <w:rPr>
          <w:rFonts w:ascii="Times New Roman" w:hAnsi="Times New Roman" w:cs="Times New Roman"/>
          <w:sz w:val="28"/>
          <w:szCs w:val="28"/>
        </w:rPr>
        <w:t xml:space="preserve">лит музыкальные способности </w:t>
      </w:r>
      <w:proofErr w:type="gramStart"/>
      <w:r w:rsidR="00026D84" w:rsidRPr="009319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6D84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музыкально-эстетические; специальные.</w:t>
      </w:r>
    </w:p>
    <w:p w:rsidR="0098729B" w:rsidRPr="00931929" w:rsidRDefault="0098729B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В ряде работ в качестве самостоятельных способностей фигурирует и музыкальная память. Г. М. Цыпин пишет о том, что наряду с музыкальным слухом и чувством ритма музыкальная память образует триаду основных ведущих музыкальных способностей. По существу, никакой род музыкальной деятельности не был бы возможен вне тех или иных функциональных проявлений музыкальной памяти.</w:t>
      </w:r>
    </w:p>
    <w:p w:rsidR="00343FFF" w:rsidRPr="00931929" w:rsidRDefault="0098729B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Музыкальные способности в существующей общей психологической классификации относятся к специальным, т.е. таким, которые необходимы для успешных занятий и определяются самой природой музыки как таковой. Эту мысль сформировал Б. М. Теплов.</w:t>
      </w:r>
    </w:p>
    <w:p w:rsidR="00A52FD2" w:rsidRPr="00931929" w:rsidRDefault="00A1300D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Проблема развития музыкально-творческих способностей интересовала и продолжает интересовать многих педагогов и методистов. Создано большое количество методик по их развитию, но до сих пор нет такой методики, которая в руках любого грамотного педагога гарантировала бы стопроцентный успех. </w:t>
      </w:r>
    </w:p>
    <w:p w:rsidR="009F0C24" w:rsidRPr="00931929" w:rsidRDefault="009F0C2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5D1A60" w:rsidRPr="00931929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931929">
        <w:rPr>
          <w:rFonts w:ascii="Times New Roman" w:hAnsi="Times New Roman" w:cs="Times New Roman"/>
          <w:sz w:val="28"/>
          <w:szCs w:val="28"/>
        </w:rPr>
        <w:t xml:space="preserve"> – поиск психолого-педагогических условий музыкально-творческого развития детей школьного возраста через воспитание у них музыкально-творческих способностей в процессе обучения на элементарных музыкальных инструментах.</w:t>
      </w:r>
    </w:p>
    <w:p w:rsidR="00536393" w:rsidRPr="00931929" w:rsidRDefault="00536393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 w:rsidR="009F0C24" w:rsidRPr="009319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0C24" w:rsidRPr="00931929">
        <w:rPr>
          <w:rFonts w:ascii="Times New Roman" w:hAnsi="Times New Roman" w:cs="Times New Roman"/>
          <w:sz w:val="28"/>
          <w:szCs w:val="28"/>
        </w:rPr>
        <w:t xml:space="preserve">выявить и экспериментально обосновать педагогические условия развития музыкально-творческих способностей учащихся общеобразовательной школе в процессе инструментального </w:t>
      </w:r>
      <w:proofErr w:type="spellStart"/>
      <w:r w:rsidR="009F0C24"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</w:p>
    <w:p w:rsidR="009F0C24" w:rsidRPr="00931929" w:rsidRDefault="009F0C2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931929">
        <w:rPr>
          <w:rFonts w:ascii="Times New Roman" w:hAnsi="Times New Roman" w:cs="Times New Roman"/>
          <w:sz w:val="28"/>
          <w:szCs w:val="28"/>
        </w:rPr>
        <w:t xml:space="preserve"> – творческое развитие школьников на уроках музыки.</w:t>
      </w:r>
    </w:p>
    <w:p w:rsidR="009F0C24" w:rsidRPr="00931929" w:rsidRDefault="009F0C2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931929">
        <w:rPr>
          <w:rFonts w:ascii="Times New Roman" w:hAnsi="Times New Roman" w:cs="Times New Roman"/>
          <w:sz w:val="28"/>
          <w:szCs w:val="28"/>
        </w:rPr>
        <w:t xml:space="preserve"> – </w:t>
      </w:r>
      <w:r w:rsidR="00C33272" w:rsidRPr="00931929">
        <w:rPr>
          <w:rFonts w:ascii="Times New Roman" w:hAnsi="Times New Roman" w:cs="Times New Roman"/>
          <w:sz w:val="28"/>
          <w:szCs w:val="28"/>
        </w:rPr>
        <w:t>музыкально-творческие способности в психолого-педагогической и специальной литературе.</w:t>
      </w:r>
    </w:p>
    <w:p w:rsidR="009F0C24" w:rsidRPr="00931929" w:rsidRDefault="009F0C2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lastRenderedPageBreak/>
        <w:t>Гипотеза исследования</w:t>
      </w:r>
      <w:r w:rsidR="00343FFF" w:rsidRPr="0093192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D1A60" w:rsidRPr="00931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A60" w:rsidRPr="00931929">
        <w:rPr>
          <w:rFonts w:ascii="Times New Roman" w:hAnsi="Times New Roman" w:cs="Times New Roman"/>
          <w:sz w:val="28"/>
          <w:szCs w:val="28"/>
        </w:rPr>
        <w:t xml:space="preserve">Организация инструментального </w:t>
      </w:r>
      <w:proofErr w:type="spellStart"/>
      <w:r w:rsidR="005D1A60"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D1A60" w:rsidRPr="00931929">
        <w:rPr>
          <w:rFonts w:ascii="Times New Roman" w:hAnsi="Times New Roman" w:cs="Times New Roman"/>
          <w:sz w:val="28"/>
          <w:szCs w:val="28"/>
        </w:rPr>
        <w:t xml:space="preserve"> школьников будет эффективно развивать музыкально-творческие способности школьников в общеобразовательной школе, если: музыкальные занятия проходят в атмосфере сотворчества и сотрудничества учителя и учеников, занятия построены с учетом интересов школьника, осуществлен индивидуальный подбор инструментов.</w:t>
      </w:r>
    </w:p>
    <w:p w:rsidR="00A1300D" w:rsidRPr="00931929" w:rsidRDefault="00536393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276214" w:rsidRPr="00931929" w:rsidRDefault="00276214" w:rsidP="009319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Раскрыть возможности музыкального образования в развитии музыкально-творческих способностей учащихся;</w:t>
      </w:r>
    </w:p>
    <w:p w:rsidR="00536393" w:rsidRPr="00931929" w:rsidRDefault="00343FFF" w:rsidP="009319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Выявить возможности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инструментального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в </w:t>
      </w:r>
      <w:r w:rsidR="00C33272" w:rsidRPr="00931929">
        <w:rPr>
          <w:rFonts w:ascii="Times New Roman" w:hAnsi="Times New Roman" w:cs="Times New Roman"/>
          <w:sz w:val="28"/>
          <w:szCs w:val="28"/>
        </w:rPr>
        <w:t>развитии</w:t>
      </w:r>
      <w:r w:rsidRPr="00931929">
        <w:rPr>
          <w:rFonts w:ascii="Times New Roman" w:hAnsi="Times New Roman" w:cs="Times New Roman"/>
          <w:sz w:val="28"/>
          <w:szCs w:val="28"/>
        </w:rPr>
        <w:t xml:space="preserve"> музыкально-творческих спос</w:t>
      </w:r>
      <w:r w:rsidR="00BB19BD" w:rsidRPr="00931929">
        <w:rPr>
          <w:rFonts w:ascii="Times New Roman" w:hAnsi="Times New Roman" w:cs="Times New Roman"/>
          <w:sz w:val="28"/>
          <w:szCs w:val="28"/>
        </w:rPr>
        <w:t>о</w:t>
      </w:r>
      <w:r w:rsidRPr="00931929">
        <w:rPr>
          <w:rFonts w:ascii="Times New Roman" w:hAnsi="Times New Roman" w:cs="Times New Roman"/>
          <w:sz w:val="28"/>
          <w:szCs w:val="28"/>
        </w:rPr>
        <w:t>бностей</w:t>
      </w:r>
      <w:r w:rsidR="00536393" w:rsidRPr="00931929">
        <w:rPr>
          <w:rFonts w:ascii="Times New Roman" w:hAnsi="Times New Roman" w:cs="Times New Roman"/>
          <w:sz w:val="28"/>
          <w:szCs w:val="28"/>
        </w:rPr>
        <w:t>;</w:t>
      </w:r>
    </w:p>
    <w:p w:rsidR="00A1300D" w:rsidRPr="00931929" w:rsidRDefault="00BB19BD" w:rsidP="009319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Охарактеризовать методики </w:t>
      </w:r>
      <w:r w:rsidR="00C33272" w:rsidRPr="00931929">
        <w:rPr>
          <w:rFonts w:ascii="Times New Roman" w:hAnsi="Times New Roman" w:cs="Times New Roman"/>
          <w:sz w:val="28"/>
          <w:szCs w:val="28"/>
        </w:rPr>
        <w:t>обучения детей игре на детских музыкальных инструментах</w:t>
      </w:r>
    </w:p>
    <w:p w:rsidR="00A1300D" w:rsidRPr="00931929" w:rsidRDefault="005D1A6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t xml:space="preserve">Теоретической основой исследования являются </w:t>
      </w:r>
      <w:r w:rsidRPr="00931929">
        <w:rPr>
          <w:rFonts w:ascii="Times New Roman" w:hAnsi="Times New Roman" w:cs="Times New Roman"/>
          <w:sz w:val="28"/>
          <w:szCs w:val="28"/>
        </w:rPr>
        <w:t>труды по музыкальному образования и воспитанию школьников Д. Б. 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В.</w:t>
      </w:r>
      <w:r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Б. В. Асафьева, Б. Л. Яворского, О. А. Апраксиной, Э.</w:t>
      </w:r>
      <w:r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>Б.</w:t>
      </w:r>
      <w:r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 xml:space="preserve">Абдуллина, Ю. Б. Алиева, Л. Г. Дмитриевой, Л. В. Школяр исследования развития музыкально-творческих способностей (Б. М. Теплов); работы, посвященные вопросам инструментального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Л.</w:t>
      </w:r>
      <w:r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>А.</w:t>
      </w:r>
      <w:r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Г. Г. Виноградова, С. М. Мальцев, Г. Г. Нейгауз, В.</w:t>
      </w:r>
      <w:r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>И.</w:t>
      </w:r>
      <w:r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Шарабуров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; исследования, изучающие методику работы в детском инструментальном оркестре (И. Г. Лаптев)</w:t>
      </w:r>
      <w:r w:rsidR="00A1300D" w:rsidRPr="00931929">
        <w:rPr>
          <w:rFonts w:ascii="Times New Roman" w:hAnsi="Times New Roman" w:cs="Times New Roman"/>
          <w:sz w:val="28"/>
          <w:szCs w:val="28"/>
        </w:rPr>
        <w:t>; Философские и психолого-педагогические аспекты данной проблемы представлены в исследованиях Н.</w:t>
      </w:r>
      <w:r w:rsidR="00A1300D"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00D" w:rsidRPr="00931929">
        <w:rPr>
          <w:rFonts w:ascii="Times New Roman" w:hAnsi="Times New Roman" w:cs="Times New Roman"/>
          <w:sz w:val="28"/>
          <w:szCs w:val="28"/>
        </w:rPr>
        <w:t>А. Бердяева, Л. С. Выготского, В. В. Давыдов, М. С. Когана, В. А. Кан-Калика, Я. А. Пономарева, С. JI. Рубинштейн, Г. И. Щукиной, Д.</w:t>
      </w:r>
      <w:r w:rsidR="00A1300D"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00D" w:rsidRPr="00931929">
        <w:rPr>
          <w:rFonts w:ascii="Times New Roman" w:hAnsi="Times New Roman" w:cs="Times New Roman"/>
          <w:sz w:val="28"/>
          <w:szCs w:val="28"/>
        </w:rPr>
        <w:t>Б. </w:t>
      </w:r>
      <w:proofErr w:type="spellStart"/>
      <w:r w:rsidR="00A1300D" w:rsidRPr="0093192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A1300D" w:rsidRPr="009319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A1300D" w:rsidRPr="0093192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A1300D" w:rsidRPr="00931929">
        <w:rPr>
          <w:rFonts w:ascii="Times New Roman" w:hAnsi="Times New Roman" w:cs="Times New Roman"/>
          <w:sz w:val="28"/>
          <w:szCs w:val="28"/>
        </w:rPr>
        <w:t xml:space="preserve">; Е. А. Ануфриева, В. Г. Афанасьева, Л. П. </w:t>
      </w:r>
      <w:proofErr w:type="spellStart"/>
      <w:r w:rsidR="00A1300D" w:rsidRPr="00931929">
        <w:rPr>
          <w:rFonts w:ascii="Times New Roman" w:hAnsi="Times New Roman" w:cs="Times New Roman"/>
          <w:sz w:val="28"/>
          <w:szCs w:val="28"/>
        </w:rPr>
        <w:t>Буевой</w:t>
      </w:r>
      <w:proofErr w:type="spellEnd"/>
      <w:r w:rsidR="00A1300D" w:rsidRPr="00931929">
        <w:rPr>
          <w:rFonts w:ascii="Times New Roman" w:hAnsi="Times New Roman" w:cs="Times New Roman"/>
          <w:sz w:val="28"/>
          <w:szCs w:val="28"/>
        </w:rPr>
        <w:t>, Г.</w:t>
      </w:r>
      <w:r w:rsidR="00343FFF" w:rsidRPr="00931929">
        <w:rPr>
          <w:rFonts w:ascii="Times New Roman" w:hAnsi="Times New Roman" w:cs="Times New Roman"/>
          <w:sz w:val="28"/>
          <w:szCs w:val="28"/>
        </w:rPr>
        <w:t> </w:t>
      </w:r>
      <w:r w:rsidR="00A1300D" w:rsidRPr="00931929">
        <w:rPr>
          <w:rFonts w:ascii="Times New Roman" w:hAnsi="Times New Roman" w:cs="Times New Roman"/>
          <w:sz w:val="28"/>
          <w:szCs w:val="28"/>
        </w:rPr>
        <w:t>М.</w:t>
      </w:r>
      <w:r w:rsidR="00343FFF" w:rsidRPr="00931929">
        <w:rPr>
          <w:rFonts w:ascii="Times New Roman" w:hAnsi="Times New Roman" w:cs="Times New Roman"/>
          <w:sz w:val="28"/>
          <w:szCs w:val="28"/>
        </w:rPr>
        <w:t> </w:t>
      </w:r>
      <w:r w:rsidR="00A1300D" w:rsidRPr="00931929">
        <w:rPr>
          <w:rFonts w:ascii="Times New Roman" w:hAnsi="Times New Roman" w:cs="Times New Roman"/>
          <w:sz w:val="28"/>
          <w:szCs w:val="28"/>
        </w:rPr>
        <w:t xml:space="preserve">Гака, Б. М. </w:t>
      </w:r>
      <w:proofErr w:type="spellStart"/>
      <w:r w:rsidR="00A1300D" w:rsidRPr="00931929"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 w:rsidR="00A1300D" w:rsidRPr="00931929">
        <w:rPr>
          <w:rFonts w:ascii="Times New Roman" w:hAnsi="Times New Roman" w:cs="Times New Roman"/>
          <w:sz w:val="28"/>
          <w:szCs w:val="28"/>
        </w:rPr>
        <w:t xml:space="preserve">, А. Г. Спиркина, Г.Н. </w:t>
      </w:r>
      <w:proofErr w:type="spellStart"/>
      <w:r w:rsidR="00A1300D" w:rsidRPr="00931929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="00A1300D" w:rsidRPr="00931929">
        <w:rPr>
          <w:rFonts w:ascii="Times New Roman" w:hAnsi="Times New Roman" w:cs="Times New Roman"/>
          <w:sz w:val="28"/>
          <w:szCs w:val="28"/>
        </w:rPr>
        <w:t xml:space="preserve"> и др. творческая активность выступает как высшая форма проявления активности личности; </w:t>
      </w:r>
    </w:p>
    <w:p w:rsidR="005D1A60" w:rsidRPr="00931929" w:rsidRDefault="00A1300D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Существенное значение для исследования проблемы представляют труды Б. Г. Ананьева, М. С. Бернштейна, Д. Б. Богоявленской,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>В.</w:t>
      </w:r>
      <w:r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Брушлинского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П. Я. Гальперина, В. З. Когана, Ю. Н.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Кулюткина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Г. С.</w:t>
      </w:r>
      <w:r w:rsidRPr="0093192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Сухобской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О. К. Тихомирова.</w:t>
      </w:r>
    </w:p>
    <w:p w:rsidR="005D1A60" w:rsidRPr="00931929" w:rsidRDefault="005D1A6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исследования </w:t>
      </w:r>
      <w:r w:rsidRPr="00931929">
        <w:rPr>
          <w:rFonts w:ascii="Times New Roman" w:hAnsi="Times New Roman" w:cs="Times New Roman"/>
          <w:sz w:val="28"/>
          <w:szCs w:val="28"/>
        </w:rPr>
        <w:t>состоит в том, что его результаты могут быть полезны педагогам общего и дополнительного музыкального образования, а так же студентам во время проведения педагогической практики.</w:t>
      </w:r>
    </w:p>
    <w:p w:rsidR="005D1A60" w:rsidRPr="00931929" w:rsidRDefault="005D1A6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931929">
        <w:rPr>
          <w:rFonts w:ascii="Times New Roman" w:hAnsi="Times New Roman" w:cs="Times New Roman"/>
          <w:sz w:val="28"/>
          <w:szCs w:val="28"/>
        </w:rPr>
        <w:t>изучение литературы по теме исследования; анализ учебного процесса; обобщение педагогического опыта; наблюдение, беседы, опытная работа.</w:t>
      </w:r>
      <w:r w:rsidRPr="00931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A60" w:rsidRPr="00931929" w:rsidRDefault="005D1A6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t xml:space="preserve">Экспериментальная база исследования </w:t>
      </w:r>
      <w:r w:rsidRPr="00931929">
        <w:rPr>
          <w:rFonts w:ascii="Times New Roman" w:hAnsi="Times New Roman" w:cs="Times New Roman"/>
          <w:sz w:val="28"/>
          <w:szCs w:val="28"/>
        </w:rPr>
        <w:t>МБОУ «СОШ № 2» г.</w:t>
      </w:r>
      <w:r w:rsidR="00B832BC" w:rsidRPr="00931929">
        <w:rPr>
          <w:rFonts w:ascii="Times New Roman" w:hAnsi="Times New Roman" w:cs="Times New Roman"/>
          <w:sz w:val="28"/>
          <w:szCs w:val="28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>Новочебоксарск.</w:t>
      </w:r>
    </w:p>
    <w:p w:rsidR="00536393" w:rsidRPr="00931929" w:rsidRDefault="005D1A6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Работа состоит из введения,  трех глав, заключения, списка использован</w:t>
      </w:r>
      <w:r w:rsidR="00276214" w:rsidRPr="00931929">
        <w:rPr>
          <w:rFonts w:ascii="Times New Roman" w:hAnsi="Times New Roman" w:cs="Times New Roman"/>
          <w:sz w:val="28"/>
          <w:szCs w:val="28"/>
        </w:rPr>
        <w:t xml:space="preserve">ных источников, состоящего из </w:t>
      </w:r>
      <w:r w:rsidR="00931929">
        <w:rPr>
          <w:rFonts w:ascii="Times New Roman" w:hAnsi="Times New Roman" w:cs="Times New Roman"/>
          <w:sz w:val="28"/>
          <w:szCs w:val="28"/>
        </w:rPr>
        <w:t>29</w:t>
      </w:r>
      <w:r w:rsidRPr="00931929">
        <w:rPr>
          <w:rFonts w:ascii="Times New Roman" w:hAnsi="Times New Roman" w:cs="Times New Roman"/>
          <w:sz w:val="28"/>
          <w:szCs w:val="28"/>
        </w:rPr>
        <w:t xml:space="preserve"> наименований.</w:t>
      </w:r>
    </w:p>
    <w:p w:rsidR="00BB19BD" w:rsidRPr="00931929" w:rsidRDefault="00BB19BD" w:rsidP="0093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05112365"/>
      <w:r w:rsidRPr="0093192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64CFC" w:rsidRPr="00931929" w:rsidRDefault="00564CFC" w:rsidP="00931929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931929">
        <w:rPr>
          <w:rFonts w:ascii="Times New Roman" w:hAnsi="Times New Roman" w:cs="Times New Roman"/>
          <w:color w:val="auto"/>
        </w:rPr>
        <w:lastRenderedPageBreak/>
        <w:t>1 Музыкально-творческие способности</w:t>
      </w:r>
      <w:bookmarkEnd w:id="0"/>
      <w:r w:rsidRPr="00931929">
        <w:rPr>
          <w:rFonts w:ascii="Times New Roman" w:hAnsi="Times New Roman" w:cs="Times New Roman"/>
          <w:color w:val="auto"/>
        </w:rPr>
        <w:t xml:space="preserve"> </w:t>
      </w:r>
    </w:p>
    <w:p w:rsidR="00564CFC" w:rsidRPr="00931929" w:rsidRDefault="00564CF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FC" w:rsidRPr="00931929" w:rsidRDefault="00564CF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Наука на современном этапе развития исследует процесс творчества с всевозможных точек зрения: философия определяет методологическую базу изучения, исследует основы истинности познаний, итогов креативного мышления, социология выявляет факторы общественной среды как стимулирующие, так и тормозящие проявления творческих способностей; психология исследует процессы творческого мышления.</w:t>
      </w:r>
      <w:r w:rsidR="0098729B" w:rsidRPr="00931929">
        <w:rPr>
          <w:rFonts w:ascii="Times New Roman" w:hAnsi="Times New Roman" w:cs="Times New Roman"/>
          <w:sz w:val="28"/>
          <w:szCs w:val="28"/>
        </w:rPr>
        <w:t xml:space="preserve"> Ш</w:t>
      </w:r>
      <w:r w:rsidRPr="00931929">
        <w:rPr>
          <w:rFonts w:ascii="Times New Roman" w:hAnsi="Times New Roman" w:cs="Times New Roman"/>
          <w:sz w:val="28"/>
          <w:szCs w:val="28"/>
        </w:rPr>
        <w:t>кола готовит детей, в основном, к исполнительской деятельности, при этом развивая соответствующие способности. Вследствие этого в научно-педагогических исследованиях последних лет проблема формирования творческих способностей занимает важное место.</w:t>
      </w:r>
    </w:p>
    <w:p w:rsidR="00564CFC" w:rsidRPr="00931929" w:rsidRDefault="00564CF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Способности – это индивидуальные особенности человека, от которых зависит успешность выполнения определенных видов деятельности. Способности не даны от природы в готовом виде, они могут сформироваться только в определенных условиях жизни и деятельности, в процессе усвоения, а затем и творческого использования знаний, умений и навыков </w:t>
      </w:r>
      <w:r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3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</w:p>
    <w:p w:rsidR="000E018A" w:rsidRPr="00931929" w:rsidRDefault="00536393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Понятие о способностях, идею об их изменчивости в науку ввел Платон. Он впервые наиболее фундаментально разработал теорию творчества. Источником творческого порыва, по мнению Платона, является одержимость, безумие, божественное наитие</w:t>
      </w:r>
      <w:r w:rsidR="000E018A" w:rsidRPr="00931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4</w:t>
      </w:r>
      <w:r w:rsidRPr="004F59B6">
        <w:rPr>
          <w:rFonts w:ascii="Times New Roman" w:hAnsi="Times New Roman" w:cs="Times New Roman"/>
          <w:sz w:val="28"/>
          <w:szCs w:val="28"/>
        </w:rPr>
        <w:t>]</w:t>
      </w:r>
      <w:r w:rsidR="00564CFC" w:rsidRPr="004F59B6">
        <w:rPr>
          <w:rFonts w:ascii="Times New Roman" w:hAnsi="Times New Roman" w:cs="Times New Roman"/>
          <w:sz w:val="28"/>
          <w:szCs w:val="28"/>
        </w:rPr>
        <w:t>.</w:t>
      </w:r>
      <w:r w:rsidRPr="00931929">
        <w:rPr>
          <w:rFonts w:ascii="Times New Roman" w:hAnsi="Times New Roman" w:cs="Times New Roman"/>
          <w:sz w:val="28"/>
          <w:szCs w:val="28"/>
        </w:rPr>
        <w:t xml:space="preserve"> Творить творец может тогда, когда сделается вдохновенным и не будет в нем рассудка. А пока у человека есть рассудок, он не способен творить и пророчествовать. Творец не имеет должного опыта ни в одной из наук, но имеет свое особое назначение.</w:t>
      </w:r>
      <w:r w:rsidR="000E018A" w:rsidRPr="00931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FC" w:rsidRPr="004F59B6" w:rsidRDefault="00564CF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Различают два вида способностей: общие и специальные. Качества памяти, ума, наблюдательность относятся к общим способностям, которые в дальнейшем будут необходимы в широком круге деятельности. Специальные способности применяются в более узких областях деятельности человека. Для удачного выполнения той или иной деятельности необходимо наличие как общих, так и специальных способностей. По мнению Б. М. Теплова в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 xml:space="preserve">основе способностей лежат задатки – анатомо-физиологические особенности организма, которые при благоприятных условиях и в результате деятельности развиваются в способности </w:t>
      </w:r>
      <w:r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3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</w:p>
    <w:p w:rsidR="00564CFC" w:rsidRPr="00931929" w:rsidRDefault="00564CF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К музыкальным способностям можно отнести: музыкальный слух (в единстве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гармонических, ладовых, тембровых, динамических компонентов), музыкальная память, чувство ритма, воображение и музыкальная чуткость. Формирование музыкальных способностей подчиняется общим закономерностям развития способностей.</w:t>
      </w:r>
    </w:p>
    <w:p w:rsidR="000E018A" w:rsidRPr="00931929" w:rsidRDefault="000E018A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Иногда совокупность музыкальных способностей обозначают общим понятие</w:t>
      </w:r>
      <w:r w:rsidR="00794FCF" w:rsidRPr="00931929">
        <w:rPr>
          <w:rFonts w:ascii="Times New Roman" w:hAnsi="Times New Roman" w:cs="Times New Roman"/>
          <w:sz w:val="28"/>
          <w:szCs w:val="28"/>
        </w:rPr>
        <w:t>м «музыкальность»</w:t>
      </w:r>
      <w:r w:rsidR="00564CFC" w:rsidRPr="00931929">
        <w:rPr>
          <w:rFonts w:ascii="Times New Roman" w:hAnsi="Times New Roman" w:cs="Times New Roman"/>
          <w:sz w:val="28"/>
          <w:szCs w:val="28"/>
        </w:rPr>
        <w:t>.</w:t>
      </w:r>
      <w:r w:rsidRPr="00931929">
        <w:rPr>
          <w:rFonts w:ascii="Times New Roman" w:hAnsi="Times New Roman" w:cs="Times New Roman"/>
          <w:sz w:val="28"/>
          <w:szCs w:val="28"/>
        </w:rPr>
        <w:t xml:space="preserve"> По определению Б.</w:t>
      </w:r>
      <w:r w:rsidR="0098729B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М.</w:t>
      </w:r>
      <w:r w:rsidR="00327CD3" w:rsidRPr="00931929">
        <w:rPr>
          <w:rFonts w:ascii="Times New Roman" w:hAnsi="Times New Roman" w:cs="Times New Roman"/>
          <w:sz w:val="28"/>
          <w:szCs w:val="28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>Теплова, музыкальность есть комплекс индивидуально-психологических особенностей, требующихся для занятий музыкальной деятельностью и в то же время связанных с любым видом музыкальной деятельности. Однако такое определение музыкальности не учитывает некоторых тонких качественных характеристик этого явления. Когда мы говорим о музыкальных способ</w:t>
      </w:r>
      <w:r w:rsidR="00E27CF5" w:rsidRPr="00931929">
        <w:rPr>
          <w:rFonts w:ascii="Times New Roman" w:hAnsi="Times New Roman" w:cs="Times New Roman"/>
          <w:sz w:val="28"/>
          <w:szCs w:val="28"/>
        </w:rPr>
        <w:t>ностях, то имеем в виду обычно «количественный аспект», понятие «музыкальность»</w:t>
      </w:r>
      <w:r w:rsidR="00C578DF" w:rsidRPr="00931929">
        <w:rPr>
          <w:rFonts w:ascii="Times New Roman" w:hAnsi="Times New Roman" w:cs="Times New Roman"/>
          <w:sz w:val="28"/>
          <w:szCs w:val="28"/>
        </w:rPr>
        <w:t xml:space="preserve"> отражает «</w:t>
      </w:r>
      <w:r w:rsidRPr="00931929">
        <w:rPr>
          <w:rFonts w:ascii="Times New Roman" w:hAnsi="Times New Roman" w:cs="Times New Roman"/>
          <w:sz w:val="28"/>
          <w:szCs w:val="28"/>
        </w:rPr>
        <w:t>кач</w:t>
      </w:r>
      <w:r w:rsidR="00C578DF" w:rsidRPr="00931929">
        <w:rPr>
          <w:rFonts w:ascii="Times New Roman" w:hAnsi="Times New Roman" w:cs="Times New Roman"/>
          <w:sz w:val="28"/>
          <w:szCs w:val="28"/>
        </w:rPr>
        <w:t>ественный аспект»</w:t>
      </w:r>
      <w:r w:rsidRPr="00931929">
        <w:rPr>
          <w:rFonts w:ascii="Times New Roman" w:hAnsi="Times New Roman" w:cs="Times New Roman"/>
          <w:sz w:val="28"/>
          <w:szCs w:val="28"/>
        </w:rPr>
        <w:t xml:space="preserve"> психологического взаимодействия человека и музыки.</w:t>
      </w:r>
    </w:p>
    <w:p w:rsidR="000E018A" w:rsidRPr="00931929" w:rsidRDefault="00E27CF5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Понятие «музыкальность»</w:t>
      </w:r>
      <w:r w:rsidR="000E018A" w:rsidRPr="00931929">
        <w:rPr>
          <w:rFonts w:ascii="Times New Roman" w:hAnsi="Times New Roman" w:cs="Times New Roman"/>
          <w:sz w:val="28"/>
          <w:szCs w:val="28"/>
        </w:rPr>
        <w:t xml:space="preserve"> имеет разные, хотя и взаимосвязанные значения. </w:t>
      </w:r>
      <w:r w:rsidRPr="00931929">
        <w:rPr>
          <w:rFonts w:ascii="Times New Roman" w:hAnsi="Times New Roman" w:cs="Times New Roman"/>
          <w:sz w:val="28"/>
          <w:szCs w:val="28"/>
        </w:rPr>
        <w:t>Д</w:t>
      </w:r>
      <w:r w:rsidR="000E018A" w:rsidRPr="00931929">
        <w:rPr>
          <w:rFonts w:ascii="Times New Roman" w:hAnsi="Times New Roman" w:cs="Times New Roman"/>
          <w:sz w:val="28"/>
          <w:szCs w:val="28"/>
        </w:rPr>
        <w:t>анное понятие</w:t>
      </w:r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0E018A" w:rsidRPr="00931929">
        <w:rPr>
          <w:rFonts w:ascii="Times New Roman" w:hAnsi="Times New Roman" w:cs="Times New Roman"/>
          <w:sz w:val="28"/>
          <w:szCs w:val="28"/>
        </w:rPr>
        <w:t xml:space="preserve"> всего к особому свойству, качеству восприятия, переживания или исполнения музыки. Кроме того, музыкальностью называют индивидуально-психологическую характеристику личности, которая выражается в интуитивной глубине и тонкости эмоционального переживания смысла музыки, способности передавать его в интонировании, в исполнительской интерпретации музыкальных произведений. И в этом плане музыкальность выступает одним из синонимов музыкальной одаренности.</w:t>
      </w:r>
    </w:p>
    <w:p w:rsidR="006B4CE5" w:rsidRPr="00931929" w:rsidRDefault="006B4CE5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Понимание музыкальности в зарубежной музыкально-педагогической и психологической литературе рассматривается довольно сложно. Г.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Ревеш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например, считал музыкальность единым понятием, не поддающимся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 xml:space="preserve">никакому анализу и не допускающим его. По мнению К.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Сишор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музыкальность дифференцированно включает в себя двадцать пять «музыкальных талантов» – собирательных названий особых и независимых музыкальных способностей. Теоретические утверждения музыкальных способностей дают лишь бесстрастную стандартизированную оценку музыкальности по известным параметрам и не учитывают особенностей личностных качеств ребенка и возможностей их развития. В зарубежной литературе временами высказывается мысль о «бесполезности» музыкального воспитания людей, не имеющих «врожденных и фундаментальных» музыкальных задатков </w:t>
      </w:r>
      <w:r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5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</w:p>
    <w:p w:rsidR="00536393" w:rsidRPr="00931929" w:rsidRDefault="000E018A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Но с психологической точки зрения музыкальная одаренность шире музыкальности, поскольку включает в себя не только собственно музыкальные, но и другие свойства личности, </w:t>
      </w:r>
      <w:r w:rsidR="00E27CF5" w:rsidRPr="00931929">
        <w:rPr>
          <w:rFonts w:ascii="Times New Roman" w:hAnsi="Times New Roman" w:cs="Times New Roman"/>
          <w:sz w:val="28"/>
          <w:szCs w:val="28"/>
        </w:rPr>
        <w:t>например</w:t>
      </w:r>
      <w:r w:rsidRPr="00931929">
        <w:rPr>
          <w:rFonts w:ascii="Times New Roman" w:hAnsi="Times New Roman" w:cs="Times New Roman"/>
          <w:sz w:val="28"/>
          <w:szCs w:val="28"/>
        </w:rPr>
        <w:t>: активность воображения, богатство зрительных образов и их т</w:t>
      </w:r>
      <w:r w:rsidR="00E27CF5" w:rsidRPr="00931929">
        <w:rPr>
          <w:rFonts w:ascii="Times New Roman" w:hAnsi="Times New Roman" w:cs="Times New Roman"/>
          <w:sz w:val="28"/>
          <w:szCs w:val="28"/>
        </w:rPr>
        <w:t xml:space="preserve">есную связь со слуховой сферой, </w:t>
      </w:r>
      <w:r w:rsidRPr="00931929">
        <w:rPr>
          <w:rFonts w:ascii="Times New Roman" w:hAnsi="Times New Roman" w:cs="Times New Roman"/>
          <w:sz w:val="28"/>
          <w:szCs w:val="28"/>
        </w:rPr>
        <w:t>эмоциональную реактивность и др. Людей, обладающих музыкальностью, гораздо больше, чем музыкально одаренных. Точно так же не сле</w:t>
      </w:r>
      <w:r w:rsidR="00E27CF5" w:rsidRPr="00931929">
        <w:rPr>
          <w:rFonts w:ascii="Times New Roman" w:hAnsi="Times New Roman" w:cs="Times New Roman"/>
          <w:sz w:val="28"/>
          <w:szCs w:val="28"/>
        </w:rPr>
        <w:t>дует отождествлять понятия «музыкальность» и «музыкальный талант»</w:t>
      </w:r>
      <w:r w:rsidRPr="00931929">
        <w:rPr>
          <w:rFonts w:ascii="Times New Roman" w:hAnsi="Times New Roman" w:cs="Times New Roman"/>
          <w:sz w:val="28"/>
          <w:szCs w:val="28"/>
        </w:rPr>
        <w:t>. Человек может быть музыкальным, но не обладать талантом музыканта. Как ни парадоксально, но возможен и обратный вариант, когда обладание яркими исполнительскими способностями сочетается со слабо выраженной музыкальностью.</w:t>
      </w:r>
    </w:p>
    <w:p w:rsidR="000E018A" w:rsidRPr="00931929" w:rsidRDefault="000E018A" w:rsidP="004F59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Способности, считал </w:t>
      </w:r>
      <w:r w:rsidR="00C578DF" w:rsidRPr="00931929">
        <w:rPr>
          <w:rFonts w:ascii="Times New Roman" w:hAnsi="Times New Roman" w:cs="Times New Roman"/>
          <w:sz w:val="28"/>
          <w:szCs w:val="28"/>
        </w:rPr>
        <w:t>Б. М. Теплов</w:t>
      </w:r>
      <w:r w:rsidRPr="00931929">
        <w:rPr>
          <w:rFonts w:ascii="Times New Roman" w:hAnsi="Times New Roman" w:cs="Times New Roman"/>
          <w:sz w:val="28"/>
          <w:szCs w:val="28"/>
        </w:rPr>
        <w:t xml:space="preserve">, не могут существовать иначе, как в постоянном процессе развития. Способность, которая не развивается, которой на практике человек перестает пользоваться, со временем теряется. Только благодаря постоянным упражнениям, связанным с систематическими занятиями такими сложными видами человеческой деятельности, как музыка, техническое и художественное творчество, математика, спорт и т.п., мы поддерживаем у себя и развиваем дальше соответствующие способности </w:t>
      </w:r>
      <w:r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10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</w:p>
    <w:p w:rsidR="00C578DF" w:rsidRPr="00931929" w:rsidRDefault="000E018A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="0098729B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Н Леонтьев показал, что определенного уровня развития музыкального слуха можно добиться и у тех людей, ухо которых с рождения не очень хорошо приспособлено для обеспечения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слуха (такой слух традиционно рассматривается как задаток к развитию музыкальных способностей</w:t>
      </w:r>
      <w:r w:rsidRPr="00931929">
        <w:rPr>
          <w:rFonts w:ascii="Times New Roman" w:hAnsi="Times New Roman" w:cs="Times New Roman"/>
          <w:b/>
          <w:sz w:val="28"/>
          <w:szCs w:val="28"/>
        </w:rPr>
        <w:t>)</w:t>
      </w:r>
      <w:r w:rsidR="00BD62F3" w:rsidRPr="00931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2F3"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7</w:t>
      </w:r>
      <w:r w:rsidRPr="004F59B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B19BD" w:rsidRPr="00931929" w:rsidRDefault="000E018A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В определении музыкальных способностей мы придерживаемся мнения </w:t>
      </w:r>
      <w:r w:rsidR="00C578DF" w:rsidRPr="00931929">
        <w:rPr>
          <w:rFonts w:ascii="Times New Roman" w:hAnsi="Times New Roman" w:cs="Times New Roman"/>
          <w:sz w:val="28"/>
          <w:szCs w:val="28"/>
        </w:rPr>
        <w:t xml:space="preserve">М. Т. </w:t>
      </w:r>
      <w:proofErr w:type="spellStart"/>
      <w:r w:rsidR="00C578DF" w:rsidRPr="00931929">
        <w:rPr>
          <w:rFonts w:ascii="Times New Roman" w:hAnsi="Times New Roman" w:cs="Times New Roman"/>
          <w:sz w:val="28"/>
          <w:szCs w:val="28"/>
        </w:rPr>
        <w:t>Картавцевой</w:t>
      </w:r>
      <w:proofErr w:type="spellEnd"/>
      <w:r w:rsidR="00C578DF" w:rsidRPr="00931929">
        <w:rPr>
          <w:rFonts w:ascii="Times New Roman" w:hAnsi="Times New Roman" w:cs="Times New Roman"/>
          <w:sz w:val="28"/>
          <w:szCs w:val="28"/>
        </w:rPr>
        <w:t xml:space="preserve">, </w:t>
      </w:r>
      <w:r w:rsidRPr="00931929">
        <w:rPr>
          <w:rFonts w:ascii="Times New Roman" w:hAnsi="Times New Roman" w:cs="Times New Roman"/>
          <w:sz w:val="28"/>
          <w:szCs w:val="28"/>
        </w:rPr>
        <w:t xml:space="preserve">которая считает, что музыкальные способности начинают формироваться в дошкольном возрасте, включают в себя ряд компонентов: музыкальный слух (мелодический, тембровый,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), музыкальную память (кратковременную и долговременную), чувство метроритма, воображение (воссоздающее и творческое) </w:t>
      </w:r>
      <w:r w:rsidR="00C578DF"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11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  <w:r w:rsidR="00BB19BD" w:rsidRPr="004F5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4CE5" w:rsidRPr="00931929" w:rsidRDefault="000E018A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Все музыкальные способност</w:t>
      </w:r>
      <w:r w:rsidR="00A52FD2" w:rsidRPr="00931929">
        <w:rPr>
          <w:rFonts w:ascii="Times New Roman" w:hAnsi="Times New Roman" w:cs="Times New Roman"/>
          <w:sz w:val="28"/>
          <w:szCs w:val="28"/>
        </w:rPr>
        <w:t>и объединяются единым понятием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музыкальность. «Музыкальность – это комплекс способностей, развиваемых на основе врождённых задатков в музыкальной деятельности, необходимых для успешного её осуществления» </w:t>
      </w:r>
      <w:r w:rsidR="00C578DF"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9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  <w:r w:rsidR="006B4CE5" w:rsidRPr="00931929">
        <w:rPr>
          <w:rFonts w:ascii="Times New Roman" w:hAnsi="Times New Roman" w:cs="Times New Roman"/>
          <w:b/>
          <w:sz w:val="28"/>
          <w:szCs w:val="28"/>
        </w:rPr>
        <w:tab/>
      </w:r>
    </w:p>
    <w:p w:rsidR="00A52FD2" w:rsidRPr="00931929" w:rsidRDefault="00A52FD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В своих исследованиях, Н.</w:t>
      </w:r>
      <w:r w:rsidR="006B4CE5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А.</w:t>
      </w:r>
      <w:r w:rsidR="006B4CE5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Ветлугина проанализировала возможности детей в выполнении творческих заданий, истоки детского творчества, пути его развития, обосновала идею взаимосвязи, взаимозависимости обучения и творчества детей, теоретически и экспериментально доказав в своих работах, что эти процессы не противостоят, а тесно соприкасаются,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взаимообогащают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друг друга. Было установлено, что необходимое условие возникновения детского творчества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>акопление впечатлений от восприятия искусства, которое является образцом для творчества, его источником.</w:t>
      </w:r>
      <w:r w:rsidR="006B4CE5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Другое условие детского музыкального творчества – накопление опыта исполнительства. В импровизациях ребенок эмоционально, непосредственно применяет все то, что усвоил в процессе обучения. В свою очередь обучение обогащается творческими проявлениями детей, приобретает развивающий характер.</w:t>
      </w:r>
    </w:p>
    <w:p w:rsidR="00A52FD2" w:rsidRPr="00931929" w:rsidRDefault="00A52FD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Детское музыкальное творчество, как и детское исполнительство, обычно не имеет художественной ценности для окружающих людей. Оно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>важно для самого ребенка. Критериями его успешности является не художественная ценность музыкального образа, созданного ребенком, а наличие эмоционального содержания, выразительности самого образа и его воплощения, вариативности, оригинальности.</w:t>
      </w:r>
    </w:p>
    <w:p w:rsidR="00CD0A1F" w:rsidRPr="00931929" w:rsidRDefault="006B4CE5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Понимание музыкальности в зарубежной музыкально-педагогической и психологической литературе рассматривается довольно сложно. Г.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Ревеш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например, считал музыкальность единым понятием, не поддающимся никакому анализу и не допускающим его. По мнению К.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Сишор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музыкальность дифференцированно включает в себя двадцать пять «музыкальных талантов» – собирательных названий особых и независимых музыкальных способностей. Теоретические утверждения музыкальных способностей дают лишь бесстрастную стандартизированную оценку музыкальности по известным параметрам и не учитывают особенностей личностных качеств ребенка и возможностей их развития. В зарубежной литературе временами высказывается мысль о «бесполезности» музыкального воспитания людей, не имеющих «врожденных и фундаментальных» музыкальных задатков.</w:t>
      </w:r>
    </w:p>
    <w:p w:rsidR="006B4CE5" w:rsidRPr="00931929" w:rsidRDefault="006B4CE5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Под творческой деятельностью мы осознаем деятельность человека, в решение ко</w:t>
      </w:r>
      <w:r w:rsidR="00343FFF" w:rsidRPr="00931929">
        <w:rPr>
          <w:rFonts w:ascii="Times New Roman" w:hAnsi="Times New Roman" w:cs="Times New Roman"/>
          <w:sz w:val="28"/>
          <w:szCs w:val="28"/>
        </w:rPr>
        <w:t xml:space="preserve">торой формируется что-то новое </w:t>
      </w:r>
      <w:r w:rsidRPr="00931929">
        <w:rPr>
          <w:rFonts w:ascii="Times New Roman" w:hAnsi="Times New Roman" w:cs="Times New Roman"/>
          <w:sz w:val="28"/>
          <w:szCs w:val="28"/>
        </w:rPr>
        <w:t xml:space="preserve">– будь это вещь внешнего мира или же возведение мышления, приводящее к новым познаниям о мире, или же чувстве, отражающее свежее отношение к реальности. В случае если мы внимательно рассмотрим поведение человека, его деятельность в любой области, то увидим два основных вида ведущих действий. Одни действия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возможно именовать воспроизводящими или же репродуктивными. Такой вид деятельности тесно связан с нашей памятью и его сущность заключается в том, что человек воспроизводит или повторяет уже ранее выработанные и созданные приемы поведения и действия. Не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считая репродуктивной деятельности в поведении человека присутствует творческая деятельность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, продуктом которой считается не воспроизведение прежних в его эксперименте воспоминаний или же действий, а создание новых образов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>или действий. В основе этого вида деятельности лежат творческие способности.</w:t>
      </w:r>
    </w:p>
    <w:p w:rsidR="00CD0A1F" w:rsidRPr="00931929" w:rsidRDefault="006B4CE5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Творчество – это личностное качество, базирующееся на развитии высших психических функций, когда творчество, как опыт, включается во все виды деятельности, поведения, контакта и общения, со средой. Для творчества нет стандартов, потому что оно всегда индивидуально и имеет возможность быть развито только самим человеком. Творчество – это способность, вбирающая в себя, цельную систему взаимосвязанных способностей-элементов: фантазия, ассоциативность, воображение, мечтательность (Л. С. Выготский, Д. Б.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Я. А. Пономарев, А.</w:t>
      </w:r>
      <w:r w:rsidR="00343FFF" w:rsidRPr="00931929">
        <w:rPr>
          <w:rFonts w:ascii="Times New Roman" w:hAnsi="Times New Roman" w:cs="Times New Roman"/>
          <w:sz w:val="28"/>
          <w:szCs w:val="28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>И.</w:t>
      </w:r>
      <w:r w:rsidR="00343FFF" w:rsidRPr="00931929">
        <w:rPr>
          <w:rFonts w:ascii="Times New Roman" w:hAnsi="Times New Roman" w:cs="Times New Roman"/>
          <w:sz w:val="28"/>
          <w:szCs w:val="28"/>
        </w:rPr>
        <w:t> </w:t>
      </w:r>
      <w:r w:rsidRPr="00931929">
        <w:rPr>
          <w:rFonts w:ascii="Times New Roman" w:hAnsi="Times New Roman" w:cs="Times New Roman"/>
          <w:sz w:val="28"/>
          <w:szCs w:val="28"/>
        </w:rPr>
        <w:t xml:space="preserve">Леонтьев) </w:t>
      </w:r>
      <w:r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12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</w:p>
    <w:p w:rsidR="00CD0A1F" w:rsidRPr="00931929" w:rsidRDefault="00BB19BD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23228" w:rsidRPr="00931929">
        <w:rPr>
          <w:rFonts w:ascii="Times New Roman" w:hAnsi="Times New Roman" w:cs="Times New Roman"/>
          <w:sz w:val="28"/>
          <w:szCs w:val="28"/>
        </w:rPr>
        <w:t>образом,</w:t>
      </w:r>
      <w:r w:rsidRPr="00931929">
        <w:rPr>
          <w:rFonts w:ascii="Times New Roman" w:hAnsi="Times New Roman" w:cs="Times New Roman"/>
          <w:sz w:val="28"/>
          <w:szCs w:val="28"/>
        </w:rPr>
        <w:t xml:space="preserve"> анализ психолого-педагогических исследований показ, что </w:t>
      </w:r>
      <w:r w:rsidR="00023228" w:rsidRPr="00931929">
        <w:rPr>
          <w:rFonts w:ascii="Times New Roman" w:hAnsi="Times New Roman" w:cs="Times New Roman"/>
          <w:sz w:val="28"/>
          <w:szCs w:val="28"/>
        </w:rPr>
        <w:t>успешность творческих проявлений детей зависит от прочности усвоенных навыков, от умения выражать определённые чувства и настроения.</w:t>
      </w:r>
    </w:p>
    <w:p w:rsidR="00CD0A1F" w:rsidRPr="00931929" w:rsidRDefault="00CD0A1F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A1F" w:rsidRPr="00931929" w:rsidRDefault="00CD0A1F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A1F" w:rsidRPr="00931929" w:rsidRDefault="00CD0A1F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A1F" w:rsidRPr="00931929" w:rsidRDefault="00CD0A1F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FC" w:rsidRPr="00931929" w:rsidRDefault="00564CF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FC" w:rsidRPr="00931929" w:rsidRDefault="00564CF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FC" w:rsidRPr="00931929" w:rsidRDefault="00564CF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FC" w:rsidRPr="00931929" w:rsidRDefault="00564CF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214" w:rsidRPr="00931929" w:rsidRDefault="0027621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214" w:rsidRPr="00931929" w:rsidRDefault="0027621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214" w:rsidRPr="00931929" w:rsidRDefault="0027621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214" w:rsidRPr="00931929" w:rsidRDefault="0027621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214" w:rsidRPr="00931929" w:rsidRDefault="0027621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214" w:rsidRPr="00931929" w:rsidRDefault="00276214" w:rsidP="004F5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1F" w:rsidRPr="00931929" w:rsidRDefault="00CD0A1F" w:rsidP="00931929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" w:name="_Toc505112366"/>
      <w:r w:rsidRPr="00931929">
        <w:rPr>
          <w:rFonts w:ascii="Times New Roman" w:hAnsi="Times New Roman" w:cs="Times New Roman"/>
          <w:color w:val="auto"/>
        </w:rPr>
        <w:lastRenderedPageBreak/>
        <w:t xml:space="preserve">2 </w:t>
      </w:r>
      <w:proofErr w:type="spellStart"/>
      <w:r w:rsidRPr="00931929">
        <w:rPr>
          <w:rFonts w:ascii="Times New Roman" w:hAnsi="Times New Roman" w:cs="Times New Roman"/>
          <w:color w:val="auto"/>
        </w:rPr>
        <w:t>Инстументальное</w:t>
      </w:r>
      <w:proofErr w:type="spellEnd"/>
      <w:r w:rsidRPr="0093192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31929">
        <w:rPr>
          <w:rFonts w:ascii="Times New Roman" w:hAnsi="Times New Roman" w:cs="Times New Roman"/>
          <w:color w:val="auto"/>
        </w:rPr>
        <w:t>музицирование</w:t>
      </w:r>
      <w:bookmarkEnd w:id="1"/>
      <w:proofErr w:type="spellEnd"/>
      <w:r w:rsidRPr="00931929">
        <w:rPr>
          <w:rFonts w:ascii="Times New Roman" w:hAnsi="Times New Roman" w:cs="Times New Roman"/>
          <w:color w:val="auto"/>
        </w:rPr>
        <w:t xml:space="preserve"> </w:t>
      </w:r>
    </w:p>
    <w:p w:rsidR="00CD0A1F" w:rsidRPr="00931929" w:rsidRDefault="00CD0A1F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214" w:rsidRPr="00931929" w:rsidRDefault="0027621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также длинна, как и само существование музыки. В древности люди верили в целительную силу прекрасных звуков, которые появлялись в результате занятий музыкой. Именно поиск гармонии, первые стремления человека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были попытками музицировать. С развитием традиции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человечество осознавало роль музыки не только как украшения жизни, но и как составляющую часть полноценной жизни.</w:t>
      </w:r>
    </w:p>
    <w:p w:rsidR="00276214" w:rsidRPr="00931929" w:rsidRDefault="0027621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История становления различных видов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с древности до наших дней раскрывает процесс развития данной формы музыкальной деятельности от органичной составляющей естественного хода жизни, через принадлежность к содержанию светского образования, как отражение идеи общественного прогресса, до понимания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как педагогической стратегии музыкального образования.</w:t>
      </w:r>
    </w:p>
    <w:p w:rsidR="00276214" w:rsidRPr="00931929" w:rsidRDefault="0027621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Существование различных форм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подтверждает воспитательную силу воздействия музыки на развитие личности, общества.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включает содержательные аспекты воспитания, которые своими корнями уходят в народную педагогику и определяют целый ряд педагогических идей, на которых может быть построен современный процесс музыкального воспитания.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является мощным средством воздействия на развитие личности, способствующего формированию целостного сплава основных элементов индивидуального познания.</w:t>
      </w:r>
    </w:p>
    <w:p w:rsidR="00276214" w:rsidRPr="00931929" w:rsidRDefault="00AF1BC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всегда способствовало раскрытию индивидуального начала и проявлению активной позиции человека. Само существование музыки позволяло не только наслаждаться ею, но и побуждало человека к стремлению выразить себя и найти гармонию через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. Природа музыкального искусства, влияние прекрасного на душевные свойства человека вызывало в нем естественную потребность не только воспринимать, но и творить музыку. Несмотря на широкое употребление понятия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», оно не имеет четкого и однозначного определения в мире науки. Наиболее часто слово «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» означает исполнение музыкального произведения в домашней обстановке, вне концертного зала; в более широком понимании – вообще игру на музыкальном инструменте </w:t>
      </w:r>
      <w:r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11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</w:p>
    <w:p w:rsidR="00AF1BC8" w:rsidRPr="00931929" w:rsidRDefault="00AF1BC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Построение уроков музыки как уроков творчества предполагает такие практические методы и художественно-творческие формы работы, как импровизация, ритмизация, театрализация, пластическое интонирование, инструментальное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вокально-хоровое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и другие. Важно, чтобы в творческом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(пении, игре на инструментах,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пластическом и речевом интонировании, размышлении и так далее) ребенок «выплескивал» свое состояние, субъективно «проживал» свое настроение в музыке, а не выполнял техническое задание учителя. Инструментальное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– это творческий процесс восприятия музыки через игру на доступных ребенку музыкальных инструментах.</w:t>
      </w:r>
    </w:p>
    <w:p w:rsidR="00D335C2" w:rsidRPr="00931929" w:rsidRDefault="00D335C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Большое значение имеет детское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и как деятельность, активизирующая и углубляющая восприятие музыки. Так, при исполнении простейших ритмических партитур ребята получают и закрепляют представления о средствах музыкальной выразительности, их использовании в соответствии с художественным образом произведения.</w:t>
      </w:r>
    </w:p>
    <w:p w:rsidR="00D335C2" w:rsidRPr="00931929" w:rsidRDefault="00D335C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Этому способствует самостоятельное или совместное с учителем сочинение сопровождения к пьесам. Таким образом (в игре партитур, предложенных учителем или составленных детьми самостоятельно) школьники приобретают элементарные знания о строении музыкальной формы, принципах развития музыки. Инструментальное творчество детей, как правило, проявляется в импровизациях, т. е. сочинении во время игры на инструменте, непосредственном, сиюминутном выражении впечатлений. Оно возникает на основе имеющегося у детей жизненного и музыкального опыта. Накопление, обогащение музыкальных впечатлений – непременное условие творческих проявлений детей.</w:t>
      </w:r>
    </w:p>
    <w:p w:rsidR="00D335C2" w:rsidRPr="00931929" w:rsidRDefault="00AF1BC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lastRenderedPageBreak/>
        <w:t>В процессе обучения игре на инструментах хорошо формируются слуховые представления, чувство ритма, тембра, динамики. Развивается самостоятельность в действиях ребенка, его внимание и организованность.</w:t>
      </w:r>
      <w:r w:rsidR="00D335C2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Инструментальная исполнительская деятельность дает возможность ребенку почувствовать себя исполнителем, способным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инструментальному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</w:t>
      </w:r>
      <w:r w:rsidR="00D335C2" w:rsidRPr="00931929">
        <w:rPr>
          <w:rFonts w:ascii="Times New Roman" w:hAnsi="Times New Roman" w:cs="Times New Roman"/>
          <w:sz w:val="28"/>
          <w:szCs w:val="28"/>
        </w:rPr>
        <w:t>ицированию</w:t>
      </w:r>
      <w:proofErr w:type="spellEnd"/>
      <w:r w:rsidR="00D335C2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="00D335C2"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13</w:t>
      </w:r>
      <w:r w:rsidR="00D335C2" w:rsidRPr="004F59B6">
        <w:rPr>
          <w:rFonts w:ascii="Times New Roman" w:hAnsi="Times New Roman" w:cs="Times New Roman"/>
          <w:sz w:val="28"/>
          <w:szCs w:val="28"/>
        </w:rPr>
        <w:t>].</w:t>
      </w:r>
    </w:p>
    <w:p w:rsidR="00AF1BC8" w:rsidRPr="00931929" w:rsidRDefault="00D335C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 Игра на инструментах – очень интересная и полезная музыкальная деятельность детей. Она позволяет украсить жизнь ребенка, развлечь его и вызвать стремление к собственному творчеству.</w:t>
      </w:r>
    </w:p>
    <w:p w:rsidR="00D335C2" w:rsidRPr="00931929" w:rsidRDefault="00D335C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Самым значительным видом музыкальной деятельности является игра на детских музыкальных инструментах. Её назначение на уроках – способность проявлению музыкальных способностей ребёнка, обогащать художественный опыт младших школьников, развивать их интерес с исполнительской деятельности. При этом важно эмоциональное отношение  ребят к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целенаправленное восприятие и условие приемов игры.</w:t>
      </w:r>
    </w:p>
    <w:p w:rsidR="00D335C2" w:rsidRPr="00931929" w:rsidRDefault="00D335C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Включение в урок игры на музыкальных инструментах связано с решением следующих педагогических задач:</w:t>
      </w:r>
    </w:p>
    <w:p w:rsidR="00D335C2" w:rsidRPr="00931929" w:rsidRDefault="00D335C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1.</w:t>
      </w:r>
      <w:r w:rsidRPr="00931929">
        <w:rPr>
          <w:rFonts w:ascii="Times New Roman" w:hAnsi="Times New Roman" w:cs="Times New Roman"/>
          <w:sz w:val="28"/>
          <w:szCs w:val="28"/>
        </w:rPr>
        <w:tab/>
        <w:t>Стимулировать исполнительскую деятельность детей на занятиях, во внеурочной работе и в свободное время (на праздниках, в семье, в часы отдыха).</w:t>
      </w:r>
    </w:p>
    <w:p w:rsidR="00D335C2" w:rsidRPr="00931929" w:rsidRDefault="00D335C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2.</w:t>
      </w:r>
      <w:r w:rsidRPr="00931929">
        <w:rPr>
          <w:rFonts w:ascii="Times New Roman" w:hAnsi="Times New Roman" w:cs="Times New Roman"/>
          <w:sz w:val="28"/>
          <w:szCs w:val="28"/>
        </w:rPr>
        <w:tab/>
        <w:t>Способность формированию у них художественного вкуса и интересов.</w:t>
      </w:r>
    </w:p>
    <w:p w:rsidR="00D335C2" w:rsidRPr="00931929" w:rsidRDefault="00D335C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3.</w:t>
      </w:r>
      <w:r w:rsidRPr="00931929">
        <w:rPr>
          <w:rFonts w:ascii="Times New Roman" w:hAnsi="Times New Roman" w:cs="Times New Roman"/>
          <w:sz w:val="28"/>
          <w:szCs w:val="28"/>
        </w:rPr>
        <w:tab/>
        <w:t>Воспитать интерес к игре в оркестре; различать тембр инструментов, чувствовать гармонию их звучания.</w:t>
      </w:r>
    </w:p>
    <w:p w:rsidR="00D335C2" w:rsidRPr="00931929" w:rsidRDefault="00D335C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4.</w:t>
      </w:r>
      <w:r w:rsidRPr="00931929">
        <w:rPr>
          <w:rFonts w:ascii="Times New Roman" w:hAnsi="Times New Roman" w:cs="Times New Roman"/>
          <w:sz w:val="28"/>
          <w:szCs w:val="28"/>
        </w:rPr>
        <w:tab/>
        <w:t>Активизировать развитие музыкальных способностей (ладовое чувство, чувство ритма, мелодический слух).</w:t>
      </w:r>
    </w:p>
    <w:p w:rsidR="00276214" w:rsidRPr="00931929" w:rsidRDefault="00D335C2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5.</w:t>
      </w:r>
      <w:r w:rsidRPr="00931929">
        <w:rPr>
          <w:rFonts w:ascii="Times New Roman" w:hAnsi="Times New Roman" w:cs="Times New Roman"/>
          <w:sz w:val="28"/>
          <w:szCs w:val="28"/>
        </w:rPr>
        <w:tab/>
        <w:t xml:space="preserve"> Способность формированию представлений о выразительной сущности элементов музыкальной речи и средств музыкальной выразительности </w:t>
      </w:r>
      <w:r w:rsidRPr="00931929">
        <w:rPr>
          <w:rFonts w:ascii="Times New Roman" w:hAnsi="Times New Roman" w:cs="Times New Roman"/>
          <w:b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13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</w:p>
    <w:p w:rsidR="0028028C" w:rsidRPr="00931929" w:rsidRDefault="00AF1BC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способности к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важно не только как фактор формирования музыкальной культуры учащихся, но и как важное средство развития творческих качеств его личности, таких как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стремление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к самостоятельному мышлению и проявлению собственной инициативы, стремление сдел</w:t>
      </w:r>
      <w:r w:rsidR="00D335C2" w:rsidRPr="00931929">
        <w:rPr>
          <w:rFonts w:ascii="Times New Roman" w:hAnsi="Times New Roman" w:cs="Times New Roman"/>
          <w:sz w:val="28"/>
          <w:szCs w:val="28"/>
        </w:rPr>
        <w:t>ать что-то свое, новое, лучшее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чему, как полагал Д.</w:t>
      </w:r>
      <w:r w:rsidR="00D335C2" w:rsidRPr="00931929">
        <w:rPr>
          <w:rFonts w:ascii="Times New Roman" w:hAnsi="Times New Roman" w:cs="Times New Roman"/>
          <w:sz w:val="28"/>
          <w:szCs w:val="28"/>
        </w:rPr>
        <w:t> Б. 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должны способствовать все форм</w:t>
      </w:r>
      <w:r w:rsidR="00D335C2" w:rsidRPr="00931929">
        <w:rPr>
          <w:rFonts w:ascii="Times New Roman" w:hAnsi="Times New Roman" w:cs="Times New Roman"/>
          <w:sz w:val="28"/>
          <w:szCs w:val="28"/>
        </w:rPr>
        <w:t>ы музыкальных занятий в школе: «</w:t>
      </w:r>
      <w:r w:rsidRPr="00931929">
        <w:rPr>
          <w:rFonts w:ascii="Times New Roman" w:hAnsi="Times New Roman" w:cs="Times New Roman"/>
          <w:sz w:val="28"/>
          <w:szCs w:val="28"/>
        </w:rPr>
        <w:t>Надо ли</w:t>
      </w:r>
      <w:r w:rsidR="00D335C2" w:rsidRPr="00931929">
        <w:rPr>
          <w:rFonts w:ascii="Times New Roman" w:hAnsi="Times New Roman" w:cs="Times New Roman"/>
          <w:sz w:val="28"/>
          <w:szCs w:val="28"/>
        </w:rPr>
        <w:t xml:space="preserve"> говорить, что все эти качества..</w:t>
      </w:r>
      <w:proofErr w:type="gramStart"/>
      <w:r w:rsidR="00D335C2" w:rsidRPr="0093192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>кажут свое положительное влияние не только на все другие занятия школьников, но и на их будущую деятельность, в как</w:t>
      </w:r>
      <w:r w:rsidR="00D335C2" w:rsidRPr="00931929">
        <w:rPr>
          <w:rFonts w:ascii="Times New Roman" w:hAnsi="Times New Roman" w:cs="Times New Roman"/>
          <w:sz w:val="28"/>
          <w:szCs w:val="28"/>
        </w:rPr>
        <w:t>ой бы области она не протекала»</w:t>
      </w:r>
      <w:r w:rsidR="004F59B6">
        <w:rPr>
          <w:rFonts w:ascii="Times New Roman" w:hAnsi="Times New Roman" w:cs="Times New Roman"/>
          <w:sz w:val="28"/>
          <w:szCs w:val="28"/>
        </w:rPr>
        <w:t>.</w:t>
      </w:r>
    </w:p>
    <w:p w:rsidR="0028028C" w:rsidRPr="00931929" w:rsidRDefault="0028028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929">
        <w:rPr>
          <w:rFonts w:ascii="Times New Roman" w:hAnsi="Times New Roman" w:cs="Times New Roman"/>
          <w:sz w:val="28"/>
          <w:szCs w:val="28"/>
        </w:rPr>
        <w:t>В последнее время все больше внимания уделяется различным формам импровизации и сочинения музыки детьми (В. О. Усачева, JI.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H.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Мун, У. 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Юнгмайер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Хазельбах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Эта проблематика тесно связана с творческим развитием учащихся. Особенно актуальна она применительно к младшему школьному возрасту, когда закладываются основы творческой личности, определяющие перспективы ее развития и жизнедеятельности в будущем.</w:t>
      </w:r>
    </w:p>
    <w:p w:rsidR="0028028C" w:rsidRPr="00931929" w:rsidRDefault="0028028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Научная разработка проблем музыкально – творческой деятельности учащихся на уроках музыки началась в 20-е годы XX века. Б.</w:t>
      </w:r>
      <w:r w:rsidR="00023228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В. Асафьев, рассматривая проблемы </w:t>
      </w:r>
      <w:r w:rsidR="00343FFF" w:rsidRPr="00931929">
        <w:rPr>
          <w:rFonts w:ascii="Times New Roman" w:hAnsi="Times New Roman" w:cs="Times New Roman"/>
          <w:sz w:val="28"/>
          <w:szCs w:val="28"/>
        </w:rPr>
        <w:t>музыкально-</w:t>
      </w:r>
      <w:r w:rsidRPr="00931929">
        <w:rPr>
          <w:rFonts w:ascii="Times New Roman" w:hAnsi="Times New Roman" w:cs="Times New Roman"/>
          <w:sz w:val="28"/>
          <w:szCs w:val="28"/>
        </w:rPr>
        <w:t>художественного развития учащихся, заметил, что дети с удовольствием и выразительно исполняют музыку, однако, к сочинению или хотя бы посильному ее творческому видоизменению так и не приходят. Несмотря на то, что со времени, когда Б. В. Асафьев пришел к этому заключению, прошло более восьмидесяти лет, ситуация почти не изменилась. До сих пор исполнение музыки остается основным, а иногда и единственным способом творческой деятельности школьников. Это – явное ограничение их музыкальных возможностей и творческого потенциала личности. Таким образом, проблема импровизации и сочинения музыки не только остается, но и становится вследствие своей нереализованности: в современной школе еще более актуальной.</w:t>
      </w:r>
    </w:p>
    <w:p w:rsidR="0028028C" w:rsidRPr="00931929" w:rsidRDefault="0028028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lastRenderedPageBreak/>
        <w:t xml:space="preserve">Поиски решения проблемы творческого развития учащихся в процессе инструментального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заставили обратиться к концепции «элементарного музыкального воспитания» К.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. Создавая свою систему «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», К.</w:t>
      </w:r>
      <w:r w:rsidR="00023228" w:rsidRPr="00931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заботился не только о музыкальном воспитании как таковом, но ставил вопрос значительно шире – о воспитании творческой личности. Он сделал акцент на развитии воображения, независимости мышления, умении изобретать и находить новые неожиданные пути решения проблем. Заметим, что в отечественной педагогике такой концепции до сих пор фактически нет, несмотря на то, что некоторые пути творческого развития школьников в процессе инструментального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были намечены в программе по музыке Д.</w:t>
      </w:r>
      <w:r w:rsidR="00343FFF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Б. Кабалевского. В настоящее время потребность в разработке этой проблематики очевидна.</w:t>
      </w:r>
    </w:p>
    <w:p w:rsidR="0028028C" w:rsidRPr="00931929" w:rsidRDefault="0028028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Следует отметить также, что современные учебники по музыке содержат значительное число заданий по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но разработанной структуры, технологии и методов  деятельности учителя и учащихся в них нет.</w:t>
      </w:r>
    </w:p>
    <w:p w:rsidR="0028028C" w:rsidRPr="00931929" w:rsidRDefault="0028028C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Анализ специальной литературы свидетельствует о противоречии между острой актуальностью и необходимостью творческого, развития младших школьников в процессе инструментального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и недостаточной его теоретической и методической разработкой с точки зрения содержания, с</w:t>
      </w:r>
      <w:r w:rsidR="004F59B6">
        <w:rPr>
          <w:rFonts w:ascii="Times New Roman" w:hAnsi="Times New Roman" w:cs="Times New Roman"/>
          <w:sz w:val="28"/>
          <w:szCs w:val="28"/>
        </w:rPr>
        <w:t xml:space="preserve">труктуры, технологии и методов </w:t>
      </w:r>
      <w:r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1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</w:p>
    <w:p w:rsidR="00D335C2" w:rsidRPr="00931929" w:rsidRDefault="0028028C" w:rsidP="0093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b/>
          <w:sz w:val="28"/>
          <w:szCs w:val="28"/>
        </w:rPr>
        <w:tab/>
      </w:r>
      <w:r w:rsidRPr="00931929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во все времена было способом формирования музыкального миросозерцания, пробуждало природную предрасположенность человека к занятиям музыкой, раскрывало его творческий потенциал и являлось средством развития его общечеловеческих духовных качеств. Сегодня в достижении главной цели образования значительная роль принадлежит музыкальному воспитанию, где ведущие позиции принадлежат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что подтверждает педагогическую целесообразность рассматриваемого явления.</w:t>
      </w:r>
    </w:p>
    <w:p w:rsidR="00276214" w:rsidRPr="00931929" w:rsidRDefault="00276214" w:rsidP="004F5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FC" w:rsidRPr="00931929" w:rsidRDefault="00E96840" w:rsidP="00931929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2" w:name="_Toc505112367"/>
      <w:r w:rsidRPr="00931929">
        <w:rPr>
          <w:rFonts w:ascii="Times New Roman" w:hAnsi="Times New Roman" w:cs="Times New Roman"/>
          <w:color w:val="auto"/>
        </w:rPr>
        <w:lastRenderedPageBreak/>
        <w:t xml:space="preserve">3 </w:t>
      </w:r>
      <w:proofErr w:type="spellStart"/>
      <w:r w:rsidRPr="00931929">
        <w:rPr>
          <w:rFonts w:ascii="Times New Roman" w:hAnsi="Times New Roman" w:cs="Times New Roman"/>
          <w:color w:val="auto"/>
        </w:rPr>
        <w:t>Методикы</w:t>
      </w:r>
      <w:proofErr w:type="spellEnd"/>
      <w:r w:rsidR="00564CFC" w:rsidRPr="00931929">
        <w:rPr>
          <w:rFonts w:ascii="Times New Roman" w:hAnsi="Times New Roman" w:cs="Times New Roman"/>
          <w:color w:val="auto"/>
        </w:rPr>
        <w:t xml:space="preserve"> обучения детей игре на детских музыкальных инструментах</w:t>
      </w:r>
      <w:bookmarkEnd w:id="2"/>
    </w:p>
    <w:p w:rsidR="001664C4" w:rsidRPr="00931929" w:rsidRDefault="001664C4" w:rsidP="0093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В рамках современной гуманистической парадигмы все большую актуальность и значимость приобретают такие формы поведения человека, которые обеспечивают ему поддержку в борьбе с разрушительными воздействиями среды, снабжают его более эффективными механизмами защиты от пагубных тенденций общества, позволяют сохранять гармонию с самим собой и окружающим миром, отстаивать свою духовную целостность, свои нравственные идеалы, свои права на личное счастье и здоровье, повышают адаптационные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возможности организма и психики в целом. Реализация этих форм поведения людей во многом зависит от качества их эмоциональной жизни. Не зря описание многих ситуаций социальной адаптации и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сегодня осуществляется в терминах эмоциональных состояний.</w:t>
      </w:r>
    </w:p>
    <w:p w:rsidR="00023228" w:rsidRPr="00931929" w:rsidRDefault="001664C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Музыкально-исполнительская деятельность, организованная в системе образования, создает благоприятные возможности для воспитания эмоциональной культуры школьников. В процессе музыкально-исполнительской деятельности у детей может быть сформирована музыкальная эмоциональная культура, которая служит предпосылкой их общей эмоциональной культуры как социально значимого качества личности. </w:t>
      </w: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Инициатором обучения детей игре на музыкальных инструментах уже в 20-е гг. стал известный музыкальный деятель,</w:t>
      </w:r>
      <w:r w:rsidR="00026D84" w:rsidRPr="00931929">
        <w:rPr>
          <w:rFonts w:ascii="Times New Roman" w:hAnsi="Times New Roman" w:cs="Times New Roman"/>
          <w:sz w:val="28"/>
          <w:szCs w:val="28"/>
        </w:rPr>
        <w:t xml:space="preserve"> и педагог Н. А. </w:t>
      </w:r>
      <w:proofErr w:type="spellStart"/>
      <w:r w:rsidR="00026D84" w:rsidRPr="00931929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026D84" w:rsidRPr="00931929">
        <w:rPr>
          <w:rFonts w:ascii="Times New Roman" w:hAnsi="Times New Roman" w:cs="Times New Roman"/>
          <w:sz w:val="28"/>
          <w:szCs w:val="28"/>
        </w:rPr>
        <w:t xml:space="preserve"> е</w:t>
      </w:r>
      <w:r w:rsidRPr="00931929">
        <w:rPr>
          <w:rFonts w:ascii="Times New Roman" w:hAnsi="Times New Roman" w:cs="Times New Roman"/>
          <w:sz w:val="28"/>
          <w:szCs w:val="28"/>
        </w:rPr>
        <w:t xml:space="preserve">му же принадлежит идея организации детского оркестра (сначала шумового, потом смешанного). Н. А.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провел большую работу по созданию и совершенствованию конструкции детских музыкальных инструментов, имеющих звукоряд,- металлофона и ксилофона. Был отобран репертуар, включающий народные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и другие произведения, удобные для исполнения на детских музыкальных инструментах, разработаны некоторые правила их инструментовки. В своих публикациях Н.</w:t>
      </w:r>
      <w:r w:rsidR="00026D84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А.</w:t>
      </w:r>
      <w:r w:rsidR="00026D84" w:rsidRPr="00931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дает подробные методические рекомендации по использованию, настройке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>инструментов, последовательности обучения детей игре на музыкальных инструментах, описание приемов игры на каждом из них, приводит примеры готовых инструментовок для детского оркестра.</w:t>
      </w: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Совместно с Н. А.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Метловым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в 20-40-е </w:t>
      </w:r>
      <w:r w:rsidR="00026D84" w:rsidRPr="00931929">
        <w:rPr>
          <w:rFonts w:ascii="Times New Roman" w:hAnsi="Times New Roman" w:cs="Times New Roman"/>
          <w:sz w:val="28"/>
          <w:szCs w:val="28"/>
        </w:rPr>
        <w:t>гг. работали известные педагоги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Т.</w:t>
      </w:r>
      <w:r w:rsidR="00026D84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Ю.</w:t>
      </w:r>
      <w:r w:rsidR="00026D84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А. Двоскина, М.</w:t>
      </w:r>
      <w:r w:rsidR="00026D84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Румер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и др. Впоследствии разработкой этих вопросов мето</w:t>
      </w:r>
      <w:r w:rsidR="00026D84" w:rsidRPr="00931929">
        <w:rPr>
          <w:rFonts w:ascii="Times New Roman" w:hAnsi="Times New Roman" w:cs="Times New Roman"/>
          <w:sz w:val="28"/>
          <w:szCs w:val="28"/>
        </w:rPr>
        <w:t>дики занималась Н. А. Ветлугина</w:t>
      </w:r>
      <w:r w:rsidRPr="00931929">
        <w:rPr>
          <w:rFonts w:ascii="Times New Roman" w:hAnsi="Times New Roman" w:cs="Times New Roman"/>
          <w:sz w:val="28"/>
          <w:szCs w:val="28"/>
        </w:rPr>
        <w:t xml:space="preserve"> и ее ученики (К.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Линкявич</w:t>
      </w:r>
      <w:r w:rsidR="00026D84" w:rsidRPr="00931929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="00026D84" w:rsidRPr="00931929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="00026D84" w:rsidRPr="00931929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="00026D84" w:rsidRPr="0093192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Иг</w:t>
      </w:r>
      <w:r w:rsidR="00026D84" w:rsidRPr="00931929">
        <w:rPr>
          <w:rFonts w:ascii="Times New Roman" w:hAnsi="Times New Roman" w:cs="Times New Roman"/>
          <w:sz w:val="28"/>
          <w:szCs w:val="28"/>
        </w:rPr>
        <w:t>ра на музыкальных инструментах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один из видов детского исполнительства. Применение детских музыкальных инструментов и игрушек (как на занятиях, так и в повседневной жизни) обогащает музыкальные впечатления дошкольников, развивает </w:t>
      </w:r>
      <w:r w:rsidR="00026D84" w:rsidRPr="00931929">
        <w:rPr>
          <w:rFonts w:ascii="Times New Roman" w:hAnsi="Times New Roman" w:cs="Times New Roman"/>
          <w:sz w:val="28"/>
          <w:szCs w:val="28"/>
        </w:rPr>
        <w:t>их музыкальные способности.</w:t>
      </w: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Игра на ударных музыкальных инструментах, не имеющих звукоряда, помогает выработать чувство ритма, расширяет тембровые представления детей. Мелодические музыкальные инструменты развивают все три основные музыкальные способности: ладовое чувство, музыкально-слуховые</w:t>
      </w:r>
      <w:r w:rsidR="00026D84" w:rsidRPr="00931929">
        <w:rPr>
          <w:rFonts w:ascii="Times New Roman" w:hAnsi="Times New Roman" w:cs="Times New Roman"/>
          <w:sz w:val="28"/>
          <w:szCs w:val="28"/>
        </w:rPr>
        <w:t xml:space="preserve"> представления и чувство ритма.</w:t>
      </w: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Чтобы сыграть мелодию по слуху, нужно иметь музыкально-слуховые представления о расположении звуков по высоте (движется ли мелодия вверх, вниз, стоит ли на месте) и ритмические представления (о соотношениях длительностей звуков мелодии). При подборе мелодии необходимо также ощущать тяготение к устойчивым звукам (ладовое чувство), различать и воспроизводит</w:t>
      </w:r>
      <w:r w:rsidR="00026D84" w:rsidRPr="00931929">
        <w:rPr>
          <w:rFonts w:ascii="Times New Roman" w:hAnsi="Times New Roman" w:cs="Times New Roman"/>
          <w:sz w:val="28"/>
          <w:szCs w:val="28"/>
        </w:rPr>
        <w:t xml:space="preserve">ь эмоциональную окраску музыки. </w:t>
      </w:r>
      <w:r w:rsidRPr="00931929">
        <w:rPr>
          <w:rFonts w:ascii="Times New Roman" w:hAnsi="Times New Roman" w:cs="Times New Roman"/>
          <w:sz w:val="28"/>
          <w:szCs w:val="28"/>
        </w:rPr>
        <w:t>Кроме того, игра на музыкальных инструментах развивает волю, стремление к достижению цели, воображение.</w:t>
      </w:r>
    </w:p>
    <w:p w:rsidR="00026D84" w:rsidRPr="00931929" w:rsidRDefault="00026D84" w:rsidP="004F5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В «Музыкальном букваре» Н.А. Ветлугиной упражнения на развитие слуха предлагаются в системе, в виде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подобранных по принципу постепенного сужения различаемых: интервалов (от октавы до примы).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lastRenderedPageBreak/>
        <w:t xml:space="preserve">Для подбора по слуху используются лишь хорошо знакомые мелодии, поэтому игре предшествует этап слушания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запоминания и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Методика обучения детей игре на музыкальных инструмента по слуху построена на постепенном расширении диапазона исполняемых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Вначале ребенок играет мелодию, построенную на одном звуке. Прежде чем воспроизвести мелодию, он слушает ее в исполнении</w:t>
      </w:r>
      <w:r w:rsidR="00367EAA" w:rsidRPr="00931929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931929">
        <w:rPr>
          <w:rFonts w:ascii="Times New Roman" w:hAnsi="Times New Roman" w:cs="Times New Roman"/>
          <w:sz w:val="28"/>
          <w:szCs w:val="28"/>
        </w:rPr>
        <w:t>, который сначала поет ее, привлекая внимание к тому, что звуки мелодии не отличаются по высоте, потом играет на металлофоне и одновременно поет.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Детей учат приемам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: правильно держать молоточек (он должен свободно лежать на указательном пальце, его лишь слегка придерживают большим), направлять удар на середину пластины металлофона, не задерживать молоточек на пластине, а быстро снимать его (как подпрыгивающий мячик). Когда играются длинные ноты, молоточек должен подпрыг</w:t>
      </w:r>
      <w:r w:rsidR="00367EAA" w:rsidRPr="00931929">
        <w:rPr>
          <w:rFonts w:ascii="Times New Roman" w:hAnsi="Times New Roman" w:cs="Times New Roman"/>
          <w:sz w:val="28"/>
          <w:szCs w:val="28"/>
        </w:rPr>
        <w:t>ивать повыше, короткие ноты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пониже.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Программа предполагает совместное творчество педагога и детей на занятии. </w:t>
      </w:r>
      <w:r w:rsidR="00367EAA" w:rsidRPr="00931929">
        <w:rPr>
          <w:rFonts w:ascii="Times New Roman" w:hAnsi="Times New Roman" w:cs="Times New Roman"/>
          <w:sz w:val="28"/>
          <w:szCs w:val="28"/>
        </w:rPr>
        <w:t>Детское музыкальное творчество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это гимн импровизации, потому что все дети умеют импровизировать. Их</w:t>
      </w:r>
      <w:r w:rsidR="00367EAA" w:rsidRPr="00931929">
        <w:rPr>
          <w:rFonts w:ascii="Times New Roman" w:hAnsi="Times New Roman" w:cs="Times New Roman"/>
          <w:sz w:val="28"/>
          <w:szCs w:val="28"/>
        </w:rPr>
        <w:t xml:space="preserve"> не надо этому учить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такую способность подарила им сама природа с великой целью: служить способам познания мира.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является соединение принципов педагогики Карла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с методиками отечественной детской музыкальной педагогики. В программе нашли отражение идеи свободного танца и пластики, а также элементы эвритмии Э. Жак-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Д</w:t>
      </w:r>
      <w:r w:rsidR="00367EAA" w:rsidRPr="00931929">
        <w:rPr>
          <w:rFonts w:ascii="Times New Roman" w:hAnsi="Times New Roman" w:cs="Times New Roman"/>
          <w:sz w:val="28"/>
          <w:szCs w:val="28"/>
        </w:rPr>
        <w:t>алькроза</w:t>
      </w:r>
      <w:proofErr w:type="spellEnd"/>
      <w:r w:rsidR="00367EAA" w:rsidRPr="00931929">
        <w:rPr>
          <w:rFonts w:ascii="Times New Roman" w:hAnsi="Times New Roman" w:cs="Times New Roman"/>
          <w:sz w:val="28"/>
          <w:szCs w:val="28"/>
        </w:rPr>
        <w:t xml:space="preserve">. Суть идеи Карла </w:t>
      </w:r>
      <w:proofErr w:type="spellStart"/>
      <w:r w:rsidR="00367EAA" w:rsidRPr="00931929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367EAA" w:rsidRPr="00931929">
        <w:rPr>
          <w:rFonts w:ascii="Times New Roman" w:hAnsi="Times New Roman" w:cs="Times New Roman"/>
          <w:sz w:val="28"/>
          <w:szCs w:val="28"/>
        </w:rPr>
        <w:t xml:space="preserve">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познание музыки через активное импровизационное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которое соединяет музыку, речь и движение. Главный </w:t>
      </w:r>
      <w:r w:rsidR="00367EAA" w:rsidRPr="00931929">
        <w:rPr>
          <w:rFonts w:ascii="Times New Roman" w:hAnsi="Times New Roman" w:cs="Times New Roman"/>
          <w:sz w:val="28"/>
          <w:szCs w:val="28"/>
        </w:rPr>
        <w:t>подход Э. Жак-</w:t>
      </w:r>
      <w:proofErr w:type="spellStart"/>
      <w:r w:rsidR="00367EAA" w:rsidRPr="00931929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="00367EAA" w:rsidRPr="00931929">
        <w:rPr>
          <w:rFonts w:ascii="Times New Roman" w:hAnsi="Times New Roman" w:cs="Times New Roman"/>
          <w:sz w:val="28"/>
          <w:szCs w:val="28"/>
        </w:rPr>
        <w:t xml:space="preserve">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понимание закономерностей музыки через импровизированное движение.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Музыкаль</w:t>
      </w:r>
      <w:r w:rsidR="00367EAA" w:rsidRPr="00931929">
        <w:rPr>
          <w:rFonts w:ascii="Times New Roman" w:hAnsi="Times New Roman" w:cs="Times New Roman"/>
          <w:sz w:val="28"/>
          <w:szCs w:val="28"/>
        </w:rPr>
        <w:t>ная основы программы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различные жанры русского детского фольклора, детский фольклор народов мира, авторская музыка разных стилей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>и эпох (преимущественно миниатюры), современная танцевальная музыка, отдельные современные детские песни.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представлено в программе как взаимосвязанная работа по трем направлениям: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, творческое и концертное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.</w:t>
      </w:r>
    </w:p>
    <w:p w:rsidR="00026D84" w:rsidRPr="00931929" w:rsidRDefault="00367EAA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Учебное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–</w:t>
      </w:r>
      <w:r w:rsidR="00026D84" w:rsidRPr="00931929">
        <w:rPr>
          <w:rFonts w:ascii="Times New Roman" w:hAnsi="Times New Roman" w:cs="Times New Roman"/>
          <w:sz w:val="28"/>
          <w:szCs w:val="28"/>
        </w:rPr>
        <w:t xml:space="preserve"> это обучение простейшим элементам музыкального языка и умению их практически применять в процессе формирования у детей чувства ритма и </w:t>
      </w:r>
      <w:proofErr w:type="spellStart"/>
      <w:r w:rsidR="00026D84" w:rsidRPr="00931929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026D84" w:rsidRPr="00931929">
        <w:rPr>
          <w:rFonts w:ascii="Times New Roman" w:hAnsi="Times New Roman" w:cs="Times New Roman"/>
          <w:sz w:val="28"/>
          <w:szCs w:val="28"/>
        </w:rPr>
        <w:t xml:space="preserve"> слуха. Главной целью учебного </w:t>
      </w:r>
      <w:proofErr w:type="spellStart"/>
      <w:r w:rsidR="00026D84"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026D84" w:rsidRPr="00931929">
        <w:rPr>
          <w:rFonts w:ascii="Times New Roman" w:hAnsi="Times New Roman" w:cs="Times New Roman"/>
          <w:sz w:val="28"/>
          <w:szCs w:val="28"/>
        </w:rPr>
        <w:t xml:space="preserve"> является формирование устойчивых слуховых представлений по основным выразительным средствам музыки и накопление «активных словарей» музыкальных элементов для их дальнейшего самостоятельного использования.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Творческое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разнообразно по формам и подразумевает импровизационное обращение детей со знакомым материалом, умение использовать его по-своему, комбинировать в различных вариантах, экспериментируя и фантазируя. Это попытки детей самостоятельно «заговорить» на музыкальном языке, используя знакомые «слова».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Элементарное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дает возможность каждому ребенку выразить себя: придумать интонацию, изменить придуманное, сыграть, «изобрести» способы игры, показать в различных движениях, украсить жестом, соединить все вместе, по частям и т.д. Процессу варьирования конца нет, он всегда открыт и органичен лишь фантазией и желанием музицирующих продолжать игру с данным материалом до тех пор, пока он вызывает интерес.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Концертное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предполагает исполнение ансамблем детей некоторых произведений классической детской музыки, специально подобранных и аранжированных для данной цели, а также созданной ими музыки в процессе импровизаций и интерпретаций фольклора. Задача данного типа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состоит в развитии умения превращать импровизационные формы в законченные пьесы, в совершенствовании навы</w:t>
      </w:r>
      <w:r w:rsidR="00367EAA" w:rsidRPr="00931929">
        <w:rPr>
          <w:rFonts w:ascii="Times New Roman" w:hAnsi="Times New Roman" w:cs="Times New Roman"/>
          <w:sz w:val="28"/>
          <w:szCs w:val="28"/>
        </w:rPr>
        <w:t xml:space="preserve">ков ансамблевого </w:t>
      </w:r>
      <w:proofErr w:type="spellStart"/>
      <w:r w:rsidR="00367EAA"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367EAA"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="00367EAA" w:rsidRPr="004F59B6">
        <w:rPr>
          <w:rFonts w:ascii="Times New Roman" w:hAnsi="Times New Roman" w:cs="Times New Roman"/>
          <w:sz w:val="28"/>
          <w:szCs w:val="28"/>
        </w:rPr>
        <w:t>[</w:t>
      </w:r>
      <w:r w:rsidR="004F59B6" w:rsidRPr="004F59B6">
        <w:rPr>
          <w:rFonts w:ascii="Times New Roman" w:hAnsi="Times New Roman" w:cs="Times New Roman"/>
          <w:sz w:val="28"/>
          <w:szCs w:val="28"/>
        </w:rPr>
        <w:t>6</w:t>
      </w:r>
      <w:r w:rsidRPr="004F59B6">
        <w:rPr>
          <w:rFonts w:ascii="Times New Roman" w:hAnsi="Times New Roman" w:cs="Times New Roman"/>
          <w:sz w:val="28"/>
          <w:szCs w:val="28"/>
        </w:rPr>
        <w:t>].</w:t>
      </w:r>
    </w:p>
    <w:p w:rsidR="00E96840" w:rsidRPr="00931929" w:rsidRDefault="00E96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игры на музыкальных инструментах развивается координация движений, мелкая мускулатура пальцев рук. Формируются такие качества, как усидчивость, работоспособность.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Особенно полезно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для развития детей со слабым уровнем координации слуха и голоса (Н. А. Ветлугина.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Г. И. Новикова).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Игра на детских музыкальных инструментах не требует от детей каких-то особых музыкальных способностей, этот вид деятельности дает положительные результаты для всех детей без исключения. Трудно переоценить совместное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детей с взрослыми, у детей в результате освоения музыкальных инструментов, подражание взрослым часто возникает потребность в серьезных занятиях музыкой. В продаже имеется немалое количество музыкальных игрушек и музыкальных инструментов. Педагогу необходимо знать, как ими пользоваться и проверять, как они звучат, т.к. музыкальные игрушки, изображающие музыкальные инструменты, не будут способствовать развитию музыкального слуха, если они не настроены. По их можно использовать в игровой деятельности детей.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Для развития творческого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можно изготовить музыкальные инструменты из бросового, природного материала: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фломофоны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трещотки; маракасы из фломастеров, банок, наполненных горохом, фасолью, рисом, пшеном, гречкой; бубен из пробок, пуговиц; орешки-кастаньеты, колокольчики,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гремелки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шум елки и другие инструменты (Т. Э.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96840" w:rsidRPr="00931929" w:rsidRDefault="00E96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 Обучение детей игре на детских музыкальных инструментах может осуществляться различными способами: по цветовой и цифровой системе,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по слуху и по нотам. В цветовой системе закрепляется цветное обозначение за каждой клавишей или пластинкой. Перед ребенком находится партитура в цветовом обозначении, и ребенок ударяет по той пластинке или нажимает ту клавишу, которая соответствует цвету на партитуре. Цифровая схема дублирует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цветовую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, только в основе лежат цифры.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Обе системы связаны с механическим воспроизведением мелодии и недостаточно развивают музыкальный слух, хотя удобны в первоначальном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 xml:space="preserve">освоении музыкальных инструментов (И. А.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Б. Л. Яворский).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При обучении детей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по слуху у детей формируется навык слуховой ориентации в мелодии, ребенок осмысленно вслушивается в мелодию и ритм и воспроизводит музыку на инструменте. Напевая мелодию с закрытым ртом, он отыскивает нужные звуки мелодии, чем помогает развитию своей слуховой координации. Обучая детей игре по слуху, необходимо создание музыкального опыта, владение чистотой интонирования (М. А.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). Иногда используется временный прием – подбирание мелодии «с рук», когда ребенок, глядя на руки педагога, повторяет за ним. В данном случае участвует зрительное и слуховое восприятие, двигательная память, и в результате ребенок хорошо осваивает музыкальное произведение.</w:t>
      </w:r>
    </w:p>
    <w:p w:rsidR="00E96840" w:rsidRPr="00931929" w:rsidRDefault="00E96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В обучении детей игре на детских музыкальных инструментах можно выделить три этапа: </w:t>
      </w:r>
    </w:p>
    <w:p w:rsidR="00E96840" w:rsidRPr="00931929" w:rsidRDefault="00E96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1) ознакомление с особенностями мелодии и приемами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840" w:rsidRPr="00931929" w:rsidRDefault="00E96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2) работа над исполнением мелодии (по цветовой, цифровой системам или по слуху), освоение исполнительских приемов; </w:t>
      </w:r>
      <w:proofErr w:type="gramEnd"/>
    </w:p>
    <w:p w:rsidR="00E96840" w:rsidRPr="00931929" w:rsidRDefault="00E96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3) целостное воспроизведение мелодии, освоение игры в ансамбле и в оркестре. </w:t>
      </w:r>
    </w:p>
    <w:p w:rsidR="00367EAA" w:rsidRPr="00931929" w:rsidRDefault="00E96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Решающее значение имеет подбор репертуара и методы работы с детьми. Музыкальный репертуар должен быть доступным, понятным для детей, не сложным для исполнения. Методы и приемы должны соответствовать интересам детей, индивидуальным и возрастным особенностям, этапам разучивания произведения (Ю. А. Двоскин, И. А. </w:t>
      </w:r>
      <w:proofErr w:type="spellStart"/>
      <w:r w:rsidR="00FE7CC9" w:rsidRPr="00931929">
        <w:rPr>
          <w:rFonts w:ascii="Times New Roman" w:hAnsi="Times New Roman" w:cs="Times New Roman"/>
          <w:sz w:val="28"/>
          <w:szCs w:val="28"/>
        </w:rPr>
        <w:t>Ветлугнна</w:t>
      </w:r>
      <w:proofErr w:type="spellEnd"/>
      <w:r w:rsidR="00FE7CC9" w:rsidRPr="00931929">
        <w:rPr>
          <w:rFonts w:ascii="Times New Roman" w:hAnsi="Times New Roman" w:cs="Times New Roman"/>
          <w:sz w:val="28"/>
          <w:szCs w:val="28"/>
        </w:rPr>
        <w:t>).   Детям школьного</w:t>
      </w:r>
      <w:r w:rsidRPr="00931929">
        <w:rPr>
          <w:rFonts w:ascii="Times New Roman" w:hAnsi="Times New Roman" w:cs="Times New Roman"/>
          <w:sz w:val="28"/>
          <w:szCs w:val="28"/>
        </w:rPr>
        <w:t xml:space="preserve"> возраста освоение игры на тех или иных музыкальных инструм</w:t>
      </w:r>
      <w:r w:rsidR="00FE7CC9" w:rsidRPr="00931929">
        <w:rPr>
          <w:rFonts w:ascii="Times New Roman" w:hAnsi="Times New Roman" w:cs="Times New Roman"/>
          <w:sz w:val="28"/>
          <w:szCs w:val="28"/>
        </w:rPr>
        <w:t>ентах удаётся в разной степени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успех зависит от индивидуальных особенностей ребенка, его музыкальных способностей, общего развития, склонностей и черт характера. Поэтому работа </w:t>
      </w:r>
      <w:r w:rsidR="00FE7CC9" w:rsidRPr="0093192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931929">
        <w:rPr>
          <w:rFonts w:ascii="Times New Roman" w:hAnsi="Times New Roman" w:cs="Times New Roman"/>
          <w:sz w:val="28"/>
          <w:szCs w:val="28"/>
        </w:rPr>
        <w:t xml:space="preserve">должна быть нацелена на общее ознакомление детей с детскими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музыкальными инструментами, на привлечение их к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увлекательному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творческому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.</w:t>
      </w: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84" w:rsidRPr="00931929" w:rsidRDefault="00026D84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28" w:rsidRPr="00931929" w:rsidRDefault="00023228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9F7" w:rsidRPr="00931929" w:rsidRDefault="00D949F7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D949F7" w:rsidRPr="00931929" w:rsidRDefault="00D949F7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D949F7" w:rsidRPr="00931929" w:rsidRDefault="00D949F7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D949F7" w:rsidRPr="00931929" w:rsidRDefault="00D949F7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D949F7" w:rsidRDefault="00D949F7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F59B6" w:rsidRDefault="004F59B6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F59B6" w:rsidRDefault="004F59B6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F59B6" w:rsidRDefault="004F59B6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F59B6" w:rsidRDefault="004F59B6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F59B6" w:rsidRDefault="004F59B6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F59B6" w:rsidRDefault="004F59B6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F59B6" w:rsidRPr="00931929" w:rsidRDefault="004F59B6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3" w:name="_GoBack"/>
      <w:bookmarkEnd w:id="3"/>
    </w:p>
    <w:p w:rsidR="00D949F7" w:rsidRPr="00931929" w:rsidRDefault="00D949F7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D949F7" w:rsidRPr="00931929" w:rsidRDefault="00D949F7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D949F7" w:rsidRPr="00931929" w:rsidRDefault="00D949F7" w:rsidP="009319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64CFC" w:rsidRPr="00931929" w:rsidRDefault="00564CFC" w:rsidP="00931929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505112368"/>
      <w:r w:rsidRPr="0093192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4"/>
      <w:r w:rsidRPr="00931929">
        <w:rPr>
          <w:rFonts w:ascii="Times New Roman" w:hAnsi="Times New Roman" w:cs="Times New Roman"/>
          <w:color w:val="auto"/>
        </w:rPr>
        <w:tab/>
      </w:r>
    </w:p>
    <w:p w:rsidR="00F83840" w:rsidRPr="00931929" w:rsidRDefault="00D949F7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Творческое развитие подрастающего поколения является важнейшей задачей, стоящей перед обществом на современном этапе развития. В связи с этим актуальной является проблема развития музыкально-творческих способностей детей школьного возраста в образовательных учреждениях в сфере организованного досуга средствами социально-культурной деятельности.</w:t>
      </w:r>
    </w:p>
    <w:p w:rsidR="00F83840" w:rsidRPr="00931929" w:rsidRDefault="00F83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Таким образом, восприятие музыки зависит от уровня музыкального и общего развития человека, от целенаправленного воспитания. Восприятие музыки осуществляется не только через слушание, но и через музыкальное исполнительство – пение, музыкально-ритмические движения, игру на музыкальных инструментах, через театрализованную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для развития музыкального восприятия использовать все виды музыкального исполнительства.</w:t>
      </w:r>
    </w:p>
    <w:p w:rsidR="00F83840" w:rsidRPr="00931929" w:rsidRDefault="00F83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Изучив психолого-педагогическую, методическую, искусствоведческую литературу по теме исследования, мы предположили, что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развитие детей является важнейшей актуальной задачей в современной педагогической практике. Творческое развитие ребенка теснейшим образом связано с искусством, в частности с музыкальным искусством.</w:t>
      </w:r>
    </w:p>
    <w:p w:rsidR="00F83840" w:rsidRPr="00931929" w:rsidRDefault="00F83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Способности — индивидуальные особенности личности, являющиеся субъективными условиями успешного осуществления определённого рода деятельности. Способности не сводятся к имеющимся у индивида знаниям, умениям, навыкам. Они обнаруживаются в быстроте, глубине и прочности овладения способами и приёмами некоторой деятельности и являются внутренними психическими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регулятивами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обусловливающими возможность их приобретения.</w:t>
      </w:r>
    </w:p>
    <w:p w:rsidR="00F83840" w:rsidRPr="00931929" w:rsidRDefault="00F83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Обучение игре на музыкальных инструментах помогает развивать музыкальные способности ребёнка и стимулирует интерес к </w:t>
      </w:r>
      <w:r w:rsidRPr="00931929">
        <w:rPr>
          <w:rFonts w:ascii="Times New Roman" w:hAnsi="Times New Roman" w:cs="Times New Roman"/>
          <w:sz w:val="28"/>
          <w:szCs w:val="28"/>
        </w:rPr>
        <w:lastRenderedPageBreak/>
        <w:t>инструментальной музыке, развивает его мышление и аналитические способности.</w:t>
      </w:r>
    </w:p>
    <w:p w:rsidR="00F83840" w:rsidRPr="00931929" w:rsidRDefault="00F83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Игра на музыкальных инструментах тренирует мелкую мускулатуру пальцев рук; способствует развитию тембрового, регистрового, гармонического слуха; развивает чувство ритма.</w:t>
      </w:r>
    </w:p>
    <w:p w:rsidR="00F83840" w:rsidRPr="00931929" w:rsidRDefault="00F83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Развивает фантазию и творческое воображение, умение импровизировать.</w:t>
      </w:r>
    </w:p>
    <w:p w:rsidR="00F83840" w:rsidRPr="00931929" w:rsidRDefault="00F83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Развитие исполнительских и творческих способностей – важная задача музыкального воспитания детей. Творческие способности делятся на способности к продуктивному творчеству (сочинение, импровизация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мелодий на музыкальных инструментах, музыкально-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>), а также к творческому восприятию музыки.</w:t>
      </w:r>
    </w:p>
    <w:p w:rsidR="00931929" w:rsidRDefault="00F83840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В заключение следует отметить, что 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</w:t>
      </w:r>
      <w:bookmarkStart w:id="5" w:name="_Toc505112369"/>
      <w:r w:rsidR="00931929">
        <w:rPr>
          <w:rFonts w:ascii="Times New Roman" w:hAnsi="Times New Roman" w:cs="Times New Roman"/>
          <w:sz w:val="28"/>
          <w:szCs w:val="28"/>
        </w:rPr>
        <w:t>ных на достижение конечной цели.</w:t>
      </w:r>
    </w:p>
    <w:p w:rsidR="00931929" w:rsidRDefault="00931929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29" w:rsidRDefault="00931929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29" w:rsidRDefault="00931929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29" w:rsidRDefault="00931929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29" w:rsidRDefault="00931929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29" w:rsidRDefault="00931929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29" w:rsidRDefault="00931929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29" w:rsidRDefault="00931929" w:rsidP="00931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29" w:rsidRDefault="00931929" w:rsidP="00931929">
      <w:pPr>
        <w:pStyle w:val="1"/>
        <w:spacing w:line="36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0A4CA1" w:rsidRPr="000A4CA1" w:rsidRDefault="000A4CA1" w:rsidP="000A4CA1"/>
    <w:p w:rsidR="00931929" w:rsidRPr="000A4CA1" w:rsidRDefault="005D1A60" w:rsidP="000A4CA1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A4CA1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использованных источников</w:t>
      </w:r>
      <w:bookmarkEnd w:id="5"/>
      <w:r w:rsidRPr="000A4CA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A4CA1" w:rsidRPr="005D1A60" w:rsidRDefault="000A4CA1" w:rsidP="00276214">
      <w:pPr>
        <w:pStyle w:val="a8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Абдуллин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929">
        <w:rPr>
          <w:rFonts w:ascii="Times New Roman" w:hAnsi="Times New Roman" w:cs="Times New Roman"/>
          <w:sz w:val="28"/>
          <w:szCs w:val="28"/>
        </w:rPr>
        <w:t xml:space="preserve"> Э. Б. Методологичес</w:t>
      </w:r>
      <w:r>
        <w:rPr>
          <w:rFonts w:ascii="Times New Roman" w:hAnsi="Times New Roman" w:cs="Times New Roman"/>
          <w:sz w:val="28"/>
          <w:szCs w:val="28"/>
        </w:rPr>
        <w:t xml:space="preserve">кая подготовка учителя музыки </w:t>
      </w:r>
      <w:r w:rsidRPr="009319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 Э. Б. Абдуллин. – Москва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Издательство, 1992. – 112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Абдуллин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929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931929">
        <w:rPr>
          <w:rFonts w:ascii="Times New Roman" w:hAnsi="Times New Roman" w:cs="Times New Roman"/>
          <w:sz w:val="28"/>
          <w:szCs w:val="28"/>
        </w:rPr>
        <w:t xml:space="preserve"> Методика музыкального образования: Учебник для студ.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аведений / </w:t>
      </w:r>
      <w:r>
        <w:rPr>
          <w:rFonts w:ascii="Times New Roman" w:hAnsi="Times New Roman" w:cs="Times New Roman"/>
          <w:sz w:val="28"/>
          <w:szCs w:val="28"/>
        </w:rPr>
        <w:t xml:space="preserve">Э. Б. </w:t>
      </w:r>
      <w:r w:rsidRPr="00931929">
        <w:rPr>
          <w:rFonts w:ascii="Times New Roman" w:hAnsi="Times New Roman" w:cs="Times New Roman"/>
          <w:sz w:val="28"/>
          <w:szCs w:val="28"/>
        </w:rPr>
        <w:t xml:space="preserve">Абдуллин, </w:t>
      </w:r>
      <w:r>
        <w:rPr>
          <w:rFonts w:ascii="Times New Roman" w:hAnsi="Times New Roman" w:cs="Times New Roman"/>
          <w:sz w:val="28"/>
          <w:szCs w:val="28"/>
        </w:rPr>
        <w:t xml:space="preserve">Е. В. </w:t>
      </w:r>
      <w:r w:rsidRPr="00931929">
        <w:rPr>
          <w:rFonts w:ascii="Times New Roman" w:hAnsi="Times New Roman" w:cs="Times New Roman"/>
          <w:sz w:val="28"/>
          <w:szCs w:val="28"/>
        </w:rPr>
        <w:t>Николаева. – Москва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Музыка, 2006. – 336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Амосова, Т. Дыхательная гимнастика по Стрельниковой / Здоровье и красота / Т. Амосова. – Москва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РИ</w:t>
      </w:r>
      <w:r>
        <w:rPr>
          <w:rFonts w:ascii="Times New Roman" w:hAnsi="Times New Roman" w:cs="Times New Roman"/>
          <w:sz w:val="28"/>
          <w:szCs w:val="28"/>
        </w:rPr>
        <w:t>ПОЛ  Классик,  2008.  –  64  с</w:t>
      </w:r>
      <w:r w:rsidRPr="00931929">
        <w:rPr>
          <w:rFonts w:ascii="Times New Roman" w:hAnsi="Times New Roman" w:cs="Times New Roman"/>
          <w:sz w:val="28"/>
          <w:szCs w:val="28"/>
        </w:rPr>
        <w:t>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 Апраксина, О. А. Методика музыкального воспитания в школе: Учеб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 xml:space="preserve">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ин-тов</w:t>
      </w:r>
      <w:r w:rsidRPr="00931929"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hAnsi="Times New Roman" w:cs="Times New Roman"/>
          <w:sz w:val="28"/>
          <w:szCs w:val="28"/>
        </w:rPr>
        <w:t>О. А. Апраксина</w:t>
      </w:r>
      <w:r w:rsidRPr="00931929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Просвещение,  1983. – 224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Артемьева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929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И. Психология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и всесторонне развитие личности. Принципы развития психологии </w:t>
      </w:r>
      <w:r w:rsidRPr="009319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Т. И. Артемьева. </w:t>
      </w:r>
      <w:r w:rsidRPr="00931929">
        <w:rPr>
          <w:rFonts w:ascii="Times New Roman" w:hAnsi="Times New Roman" w:cs="Times New Roman"/>
          <w:sz w:val="28"/>
          <w:szCs w:val="28"/>
        </w:rPr>
        <w:t>– Москва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722DBF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DBF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1978</w:t>
      </w:r>
      <w:r>
        <w:rPr>
          <w:rFonts w:ascii="Times New Roman" w:hAnsi="Times New Roman" w:cs="Times New Roman"/>
          <w:sz w:val="28"/>
          <w:szCs w:val="28"/>
        </w:rPr>
        <w:t>. – 168 с.</w:t>
      </w:r>
    </w:p>
    <w:p w:rsidR="000A4CA1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, Л. А. </w:t>
      </w:r>
      <w:r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722DBF">
        <w:rPr>
          <w:rFonts w:ascii="Times New Roman" w:hAnsi="Times New Roman" w:cs="Times New Roman"/>
          <w:sz w:val="28"/>
          <w:szCs w:val="28"/>
        </w:rPr>
        <w:t>Л.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DBF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CA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Сов. Музыка, –</w:t>
      </w:r>
      <w:r w:rsidRPr="00931929">
        <w:rPr>
          <w:rFonts w:ascii="Times New Roman" w:hAnsi="Times New Roman" w:cs="Times New Roman"/>
          <w:sz w:val="28"/>
          <w:szCs w:val="28"/>
        </w:rPr>
        <w:t xml:space="preserve"> 1969. </w:t>
      </w:r>
      <w:r>
        <w:rPr>
          <w:rFonts w:ascii="Times New Roman" w:hAnsi="Times New Roman" w:cs="Times New Roman"/>
          <w:sz w:val="28"/>
          <w:szCs w:val="28"/>
        </w:rPr>
        <w:t>– 372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DBF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722DBF">
        <w:rPr>
          <w:rFonts w:ascii="Times New Roman" w:hAnsi="Times New Roman" w:cs="Times New Roman"/>
          <w:sz w:val="28"/>
          <w:szCs w:val="28"/>
        </w:rPr>
        <w:t xml:space="preserve">, Л. А. Путь к музыке / Л. А. </w:t>
      </w:r>
      <w:proofErr w:type="spellStart"/>
      <w:r w:rsidRPr="00722DBF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722DBF">
        <w:rPr>
          <w:rFonts w:ascii="Times New Roman" w:hAnsi="Times New Roman" w:cs="Times New Roman"/>
          <w:sz w:val="28"/>
          <w:szCs w:val="28"/>
        </w:rPr>
        <w:t>. – Ленинград</w:t>
      </w:r>
      <w:proofErr w:type="gramStart"/>
      <w:r w:rsidRPr="00722D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DBF">
        <w:rPr>
          <w:rFonts w:ascii="Times New Roman" w:hAnsi="Times New Roman" w:cs="Times New Roman"/>
          <w:sz w:val="28"/>
          <w:szCs w:val="28"/>
        </w:rPr>
        <w:t xml:space="preserve">  Советский композитор, 1989. – 168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r w:rsidRPr="00D94492">
        <w:rPr>
          <w:rFonts w:ascii="Times New Roman" w:hAnsi="Times New Roman" w:cs="Times New Roman"/>
          <w:sz w:val="28"/>
          <w:szCs w:val="28"/>
        </w:rPr>
        <w:t>Воскобойников</w:t>
      </w:r>
      <w:r>
        <w:rPr>
          <w:rFonts w:ascii="Times New Roman" w:hAnsi="Times New Roman" w:cs="Times New Roman"/>
          <w:sz w:val="28"/>
          <w:szCs w:val="28"/>
        </w:rPr>
        <w:t xml:space="preserve">, В. М. </w:t>
      </w:r>
      <w:r w:rsidRPr="00D94492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Как определить </w:t>
      </w:r>
      <w:r>
        <w:rPr>
          <w:rFonts w:ascii="Times New Roman" w:hAnsi="Times New Roman" w:cs="Times New Roman"/>
          <w:sz w:val="28"/>
          <w:szCs w:val="28"/>
        </w:rPr>
        <w:t xml:space="preserve">и развить способности ребенка? </w:t>
      </w:r>
      <w:r w:rsidRPr="00D944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 В. М. </w:t>
      </w:r>
      <w:r>
        <w:rPr>
          <w:rFonts w:ascii="Times New Roman" w:hAnsi="Times New Roman" w:cs="Times New Roman"/>
          <w:sz w:val="28"/>
          <w:szCs w:val="28"/>
        </w:rPr>
        <w:t>Воскобойников.–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Риспекс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1996.</w:t>
      </w:r>
      <w:r>
        <w:rPr>
          <w:rFonts w:ascii="Times New Roman" w:hAnsi="Times New Roman" w:cs="Times New Roman"/>
          <w:sz w:val="28"/>
          <w:szCs w:val="28"/>
        </w:rPr>
        <w:t xml:space="preserve"> – 143 с. 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CA1">
        <w:rPr>
          <w:rFonts w:ascii="Times New Roman" w:hAnsi="Times New Roman" w:cs="Times New Roman"/>
          <w:sz w:val="28"/>
          <w:szCs w:val="28"/>
        </w:rPr>
        <w:t xml:space="preserve">Давыдов,  В. В. Проблемы развивающего обучения: опыт </w:t>
      </w:r>
      <w:proofErr w:type="spellStart"/>
      <w:r w:rsidRPr="000A4CA1">
        <w:rPr>
          <w:rFonts w:ascii="Times New Roman" w:hAnsi="Times New Roman" w:cs="Times New Roman"/>
          <w:sz w:val="28"/>
          <w:szCs w:val="28"/>
        </w:rPr>
        <w:t>теоретич</w:t>
      </w:r>
      <w:proofErr w:type="spellEnd"/>
      <w:r w:rsidRPr="00722DBF">
        <w:rPr>
          <w:rFonts w:ascii="Times New Roman" w:hAnsi="Times New Roman" w:cs="Times New Roman"/>
          <w:color w:val="FF0000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492">
        <w:rPr>
          <w:rFonts w:ascii="Times New Roman" w:hAnsi="Times New Roman" w:cs="Times New Roman"/>
          <w:sz w:val="28"/>
          <w:szCs w:val="28"/>
        </w:rPr>
        <w:t xml:space="preserve">В. В.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94492">
        <w:rPr>
          <w:rFonts w:ascii="Times New Roman" w:hAnsi="Times New Roman" w:cs="Times New Roman"/>
          <w:sz w:val="28"/>
          <w:szCs w:val="28"/>
        </w:rPr>
        <w:t>авыдов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929">
        <w:rPr>
          <w:rFonts w:ascii="Times New Roman" w:hAnsi="Times New Roman" w:cs="Times New Roman"/>
          <w:sz w:val="28"/>
          <w:szCs w:val="28"/>
        </w:rPr>
        <w:t>АПН СССР.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Педагогика, 1986. – 240с. 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Дзержинская, И. .Л. Музыкальное во</w:t>
      </w:r>
      <w:r>
        <w:rPr>
          <w:rFonts w:ascii="Times New Roman" w:hAnsi="Times New Roman" w:cs="Times New Roman"/>
          <w:sz w:val="28"/>
          <w:szCs w:val="28"/>
        </w:rPr>
        <w:t xml:space="preserve">спитание младших дошкольников </w:t>
      </w:r>
      <w:r w:rsidRPr="00D944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И. Л. Дзержинская.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4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94492">
        <w:rPr>
          <w:rFonts w:ascii="Times New Roman" w:hAnsi="Times New Roman" w:cs="Times New Roman"/>
          <w:sz w:val="28"/>
          <w:szCs w:val="28"/>
        </w:rPr>
        <w:t xml:space="preserve"> Академия, 2012.</w:t>
      </w:r>
      <w:r>
        <w:rPr>
          <w:rFonts w:ascii="Times New Roman" w:hAnsi="Times New Roman" w:cs="Times New Roman"/>
          <w:sz w:val="28"/>
          <w:szCs w:val="28"/>
        </w:rPr>
        <w:t xml:space="preserve">– 236 с. 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Кедров, Б. М. Познавательно-психоло</w:t>
      </w:r>
      <w:r>
        <w:rPr>
          <w:rFonts w:ascii="Times New Roman" w:hAnsi="Times New Roman" w:cs="Times New Roman"/>
          <w:sz w:val="28"/>
          <w:szCs w:val="28"/>
        </w:rPr>
        <w:t xml:space="preserve">гические проблемы творчества / </w:t>
      </w:r>
      <w:r w:rsidRPr="00931929">
        <w:rPr>
          <w:rFonts w:ascii="Times New Roman" w:hAnsi="Times New Roman" w:cs="Times New Roman"/>
          <w:sz w:val="28"/>
          <w:szCs w:val="28"/>
        </w:rPr>
        <w:t>Философ</w:t>
      </w:r>
      <w:r>
        <w:rPr>
          <w:rFonts w:ascii="Times New Roman" w:hAnsi="Times New Roman" w:cs="Times New Roman"/>
          <w:sz w:val="28"/>
          <w:szCs w:val="28"/>
        </w:rPr>
        <w:t xml:space="preserve">ия и социология науки и техники </w:t>
      </w:r>
      <w:r w:rsidRPr="00D944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Б. М. Кедров. – </w:t>
      </w:r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49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492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1987.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31929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31929">
        <w:rPr>
          <w:rFonts w:ascii="Times New Roman" w:hAnsi="Times New Roman" w:cs="Times New Roman"/>
          <w:sz w:val="28"/>
          <w:szCs w:val="28"/>
        </w:rPr>
        <w:t>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94492">
        <w:rPr>
          <w:rFonts w:ascii="Times New Roman" w:hAnsi="Times New Roman" w:cs="Times New Roman"/>
          <w:sz w:val="28"/>
          <w:szCs w:val="28"/>
        </w:rPr>
        <w:t>Келдыш</w:t>
      </w:r>
      <w:r>
        <w:rPr>
          <w:rFonts w:ascii="Times New Roman" w:hAnsi="Times New Roman" w:cs="Times New Roman"/>
          <w:sz w:val="28"/>
          <w:szCs w:val="28"/>
        </w:rPr>
        <w:t xml:space="preserve">, Г. В. </w:t>
      </w:r>
      <w:r w:rsidRPr="00D94492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Музыкальный энциклопедический словарь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В. Келдыш.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Советская энциклопедия, 1990. – 672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Красильникова, М. С. Восприятие музы</w:t>
      </w:r>
      <w:r>
        <w:rPr>
          <w:rFonts w:ascii="Times New Roman" w:hAnsi="Times New Roman" w:cs="Times New Roman"/>
          <w:sz w:val="28"/>
          <w:szCs w:val="28"/>
        </w:rPr>
        <w:t xml:space="preserve">кального образа школьниками </w:t>
      </w:r>
      <w:r w:rsidRPr="00D944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М. С. </w:t>
      </w:r>
      <w:r w:rsidRPr="00D94492">
        <w:rPr>
          <w:rFonts w:ascii="Times New Roman" w:hAnsi="Times New Roman" w:cs="Times New Roman"/>
          <w:sz w:val="28"/>
          <w:szCs w:val="28"/>
        </w:rPr>
        <w:t>Красильникова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44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1981. – </w:t>
      </w:r>
      <w:r w:rsidRPr="00931929">
        <w:rPr>
          <w:rFonts w:ascii="Times New Roman" w:hAnsi="Times New Roman" w:cs="Times New Roman"/>
          <w:sz w:val="28"/>
          <w:szCs w:val="28"/>
        </w:rPr>
        <w:t>88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Лаптев, И. Г. Формирование музыкальных способностей мл</w:t>
      </w:r>
      <w:r>
        <w:rPr>
          <w:rFonts w:ascii="Times New Roman" w:hAnsi="Times New Roman" w:cs="Times New Roman"/>
          <w:sz w:val="28"/>
          <w:szCs w:val="28"/>
        </w:rPr>
        <w:t>адших школьников в процессе игры</w:t>
      </w:r>
      <w:r w:rsidRPr="00931929">
        <w:rPr>
          <w:rFonts w:ascii="Times New Roman" w:hAnsi="Times New Roman" w:cs="Times New Roman"/>
          <w:sz w:val="28"/>
          <w:szCs w:val="28"/>
        </w:rPr>
        <w:t xml:space="preserve"> на элементарных инструмента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944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И. Г. Лаптев. </w:t>
      </w:r>
      <w:r w:rsidRPr="00D94492">
        <w:rPr>
          <w:rFonts w:ascii="Times New Roman" w:hAnsi="Times New Roman" w:cs="Times New Roman"/>
          <w:sz w:val="28"/>
          <w:szCs w:val="28"/>
        </w:rPr>
        <w:t xml:space="preserve">– </w:t>
      </w:r>
      <w:r w:rsidRPr="0093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944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4492"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 xml:space="preserve"> 1982. – 190 с.</w:t>
      </w:r>
    </w:p>
    <w:p w:rsidR="000A4CA1" w:rsidRPr="00D94492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Лекция 5. Методика обучения детей игре на детских музыкальных инструментах [Электронный ресурс]. – Режим доступа: </w:t>
      </w:r>
      <w:r w:rsidRPr="00D94492">
        <w:rPr>
          <w:rFonts w:ascii="Times New Roman" w:hAnsi="Times New Roman" w:cs="Times New Roman"/>
          <w:sz w:val="28"/>
          <w:szCs w:val="28"/>
        </w:rPr>
        <w:t>http://helpiks.org/8-88077.html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92">
        <w:rPr>
          <w:rFonts w:ascii="Times New Roman" w:hAnsi="Times New Roman" w:cs="Times New Roman"/>
          <w:sz w:val="28"/>
          <w:szCs w:val="28"/>
        </w:rPr>
        <w:t>Мальцев, С. М. О психологии музыкальной импровизации / С. М. Мальцев. – Москва</w:t>
      </w:r>
      <w:proofErr w:type="gramStart"/>
      <w:r w:rsidRPr="00D944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4492">
        <w:rPr>
          <w:rFonts w:ascii="Times New Roman" w:hAnsi="Times New Roman" w:cs="Times New Roman"/>
          <w:sz w:val="28"/>
          <w:szCs w:val="28"/>
        </w:rPr>
        <w:t xml:space="preserve"> Музыка, 1991. – 88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929">
        <w:rPr>
          <w:rFonts w:ascii="Times New Roman" w:hAnsi="Times New Roman" w:cs="Times New Roman"/>
          <w:sz w:val="28"/>
          <w:szCs w:val="28"/>
        </w:rPr>
        <w:t>Мариупольская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929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Г. Проблемы традиций и новаторства в современной теории и метод</w:t>
      </w:r>
      <w:r>
        <w:rPr>
          <w:rFonts w:ascii="Times New Roman" w:hAnsi="Times New Roman" w:cs="Times New Roman"/>
          <w:sz w:val="28"/>
          <w:szCs w:val="28"/>
        </w:rPr>
        <w:t xml:space="preserve">ике преподавания музыки </w:t>
      </w:r>
      <w:r w:rsidRPr="00D944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Т. Г. </w:t>
      </w:r>
      <w:r w:rsidRPr="00D94492">
        <w:rPr>
          <w:rFonts w:ascii="Times New Roman" w:hAnsi="Times New Roman" w:cs="Times New Roman"/>
          <w:sz w:val="28"/>
          <w:szCs w:val="28"/>
        </w:rPr>
        <w:t>Мариупольская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D9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 Прометей, 2002. –</w:t>
      </w:r>
      <w:r w:rsidRPr="00931929">
        <w:rPr>
          <w:rFonts w:ascii="Times New Roman" w:hAnsi="Times New Roman" w:cs="Times New Roman"/>
          <w:sz w:val="28"/>
          <w:szCs w:val="28"/>
        </w:rPr>
        <w:t>201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 Методы и приемы развития инструментального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на уроках музыки [Электронный ресурс]. – Режим доступа: https://infourok.ru/instrumentalnoe-muzicirovanie-kak-faktor-razvitiya-tvorcheskih-sposobnostey-detey-mladshego-shkolnogo-vozrasta-464906.html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Методы обучения игре на детских музыкальных инструментах [Электронный ресурс]. – Режим доступа: https://vuzlit.ru/396581/metody_obucheniya_igre_detskih_muzykalnyh_instrumentah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 Мясищев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929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931929">
        <w:rPr>
          <w:rFonts w:ascii="Times New Roman" w:hAnsi="Times New Roman" w:cs="Times New Roman"/>
          <w:sz w:val="28"/>
          <w:szCs w:val="28"/>
        </w:rPr>
        <w:t xml:space="preserve"> Проблемы музыкальных способно</w:t>
      </w:r>
      <w:r>
        <w:rPr>
          <w:rFonts w:ascii="Times New Roman" w:hAnsi="Times New Roman" w:cs="Times New Roman"/>
          <w:sz w:val="28"/>
          <w:szCs w:val="28"/>
        </w:rPr>
        <w:t>стей и их социальное значение /</w:t>
      </w:r>
      <w:r w:rsidRPr="00931929">
        <w:rPr>
          <w:rFonts w:ascii="Times New Roman" w:hAnsi="Times New Roman" w:cs="Times New Roman"/>
          <w:sz w:val="28"/>
          <w:szCs w:val="28"/>
        </w:rPr>
        <w:t xml:space="preserve"> Роль музыки в эстетическом воспитании детей и юношества</w:t>
      </w:r>
      <w:r w:rsidRPr="00D94492">
        <w:rPr>
          <w:rFonts w:ascii="Times New Roman" w:hAnsi="Times New Roman" w:cs="Times New Roman"/>
          <w:sz w:val="28"/>
          <w:szCs w:val="28"/>
        </w:rPr>
        <w:t xml:space="preserve">: / В. М. Мясищев,  </w:t>
      </w:r>
      <w:r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Л.: Музыка,1980. – 154 с</w:t>
      </w:r>
      <w:r w:rsidRPr="00931929">
        <w:rPr>
          <w:rFonts w:ascii="Times New Roman" w:hAnsi="Times New Roman" w:cs="Times New Roman"/>
          <w:sz w:val="28"/>
          <w:szCs w:val="28"/>
        </w:rPr>
        <w:t>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 xml:space="preserve">Научная библиотека диссертаций и авторефератов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disserCat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http://www.dissercat.com/content/formirovanie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29">
        <w:rPr>
          <w:rFonts w:ascii="Times New Roman" w:hAnsi="Times New Roman" w:cs="Times New Roman"/>
          <w:sz w:val="28"/>
          <w:szCs w:val="28"/>
        </w:rPr>
        <w:lastRenderedPageBreak/>
        <w:t>Немов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, Р. С. Психология. Кн. 3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Психодиагностика. Введение в научное психологическое исследование с элементами математической статистики / Р. С. </w:t>
      </w:r>
      <w:proofErr w:type="spellStart"/>
      <w:r w:rsidRPr="0093192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931929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ВЛАДОС, 2001. – 640 с.</w:t>
      </w:r>
    </w:p>
    <w:p w:rsidR="000A4CA1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929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929">
        <w:rPr>
          <w:rFonts w:ascii="Times New Roman" w:hAnsi="Times New Roman" w:cs="Times New Roman"/>
          <w:sz w:val="28"/>
          <w:szCs w:val="28"/>
        </w:rPr>
        <w:t xml:space="preserve"> В. Музыкальная психология. Учебное пособие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и преподавателей </w:t>
      </w:r>
      <w:r w:rsidRPr="000A4C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ВЛАДОС, 1997. –</w:t>
      </w:r>
      <w:r>
        <w:rPr>
          <w:rFonts w:ascii="Times New Roman" w:hAnsi="Times New Roman" w:cs="Times New Roman"/>
          <w:sz w:val="28"/>
          <w:szCs w:val="28"/>
        </w:rPr>
        <w:t xml:space="preserve"> 384 с</w:t>
      </w:r>
      <w:r w:rsidRPr="000A4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CA1" w:rsidRPr="000A4CA1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CA1">
        <w:rPr>
          <w:rFonts w:ascii="Times New Roman" w:hAnsi="Times New Roman" w:cs="Times New Roman"/>
          <w:sz w:val="28"/>
          <w:szCs w:val="28"/>
        </w:rPr>
        <w:t>Теплов, Б. М. Психология музыкальных способностей / Б. М. Теплов. – Москва</w:t>
      </w:r>
      <w:proofErr w:type="gramStart"/>
      <w:r w:rsidRPr="000A4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CA1">
        <w:rPr>
          <w:rFonts w:ascii="Times New Roman" w:hAnsi="Times New Roman" w:cs="Times New Roman"/>
          <w:sz w:val="28"/>
          <w:szCs w:val="28"/>
        </w:rPr>
        <w:t xml:space="preserve"> АПН, 1947. – 335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Теплов, Б. М. Психология музыкальных способностей. Избранные труды. Т. 1 / Б. М. Теплов. – Москва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Просвещение, 1985. – 334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CA1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0A4CA1">
        <w:rPr>
          <w:rFonts w:ascii="Times New Roman" w:hAnsi="Times New Roman" w:cs="Times New Roman"/>
          <w:sz w:val="28"/>
          <w:szCs w:val="28"/>
        </w:rPr>
        <w:t xml:space="preserve">, Т. Элементарное </w:t>
      </w:r>
      <w:proofErr w:type="spellStart"/>
      <w:r w:rsidRPr="000A4CA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A4CA1">
        <w:rPr>
          <w:rFonts w:ascii="Times New Roman" w:hAnsi="Times New Roman" w:cs="Times New Roman"/>
          <w:sz w:val="28"/>
          <w:szCs w:val="28"/>
        </w:rPr>
        <w:t xml:space="preserve">  / Т. </w:t>
      </w:r>
      <w:proofErr w:type="spellStart"/>
      <w:r w:rsidRPr="000A4CA1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0A4CA1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0A4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CA1">
        <w:rPr>
          <w:rFonts w:ascii="Times New Roman" w:hAnsi="Times New Roman" w:cs="Times New Roman"/>
          <w:sz w:val="28"/>
          <w:szCs w:val="28"/>
        </w:rPr>
        <w:t xml:space="preserve"> Музыка, 1997. – 125 c.</w:t>
      </w:r>
    </w:p>
    <w:p w:rsidR="000A4CA1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CA1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0A4CA1">
        <w:rPr>
          <w:rFonts w:ascii="Times New Roman" w:hAnsi="Times New Roman" w:cs="Times New Roman"/>
          <w:sz w:val="28"/>
          <w:szCs w:val="28"/>
        </w:rPr>
        <w:t>, П. Методика музыкального воспитания : учеб</w:t>
      </w:r>
      <w:proofErr w:type="gramStart"/>
      <w:r w:rsidRPr="000A4C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CA1">
        <w:rPr>
          <w:rFonts w:ascii="Times New Roman" w:hAnsi="Times New Roman" w:cs="Times New Roman"/>
          <w:sz w:val="28"/>
          <w:szCs w:val="28"/>
        </w:rPr>
        <w:t xml:space="preserve">особие / П. </w:t>
      </w:r>
      <w:proofErr w:type="spellStart"/>
      <w:r w:rsidRPr="000A4CA1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0A4CA1">
        <w:rPr>
          <w:rFonts w:ascii="Times New Roman" w:hAnsi="Times New Roman" w:cs="Times New Roman"/>
          <w:sz w:val="28"/>
          <w:szCs w:val="28"/>
        </w:rPr>
        <w:t>, В. Попов, Н. Добровольская. – Москва</w:t>
      </w:r>
      <w:proofErr w:type="gramStart"/>
      <w:r w:rsidRPr="000A4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CA1">
        <w:rPr>
          <w:rFonts w:ascii="Times New Roman" w:hAnsi="Times New Roman" w:cs="Times New Roman"/>
          <w:sz w:val="28"/>
          <w:szCs w:val="28"/>
        </w:rPr>
        <w:t xml:space="preserve"> Музыка, 1989. – 175 с.</w:t>
      </w:r>
    </w:p>
    <w:p w:rsidR="000A4CA1" w:rsidRPr="00931929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29">
        <w:rPr>
          <w:rFonts w:ascii="Times New Roman" w:hAnsi="Times New Roman" w:cs="Times New Roman"/>
          <w:sz w:val="28"/>
          <w:szCs w:val="28"/>
        </w:rPr>
        <w:t>Чередниченко, И. П. Психология управления / И. П. Чередниченко, Н. В. Тельных. – Ростов-на-Дону</w:t>
      </w:r>
      <w:proofErr w:type="gramStart"/>
      <w:r w:rsidRPr="009319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929">
        <w:rPr>
          <w:rFonts w:ascii="Times New Roman" w:hAnsi="Times New Roman" w:cs="Times New Roman"/>
          <w:sz w:val="28"/>
          <w:szCs w:val="28"/>
        </w:rPr>
        <w:t xml:space="preserve"> Феникс, 2004. – 608 с.</w:t>
      </w:r>
    </w:p>
    <w:p w:rsidR="000A4CA1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CA1">
        <w:rPr>
          <w:rFonts w:ascii="Times New Roman" w:hAnsi="Times New Roman" w:cs="Times New Roman"/>
          <w:sz w:val="28"/>
          <w:szCs w:val="28"/>
        </w:rPr>
        <w:t>Школяр, Л. В. Музыкальное образование в школе : учеб</w:t>
      </w:r>
      <w:proofErr w:type="gramStart"/>
      <w:r w:rsidRPr="000A4C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C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CA1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0A4CA1">
        <w:rPr>
          <w:rFonts w:ascii="Times New Roman" w:hAnsi="Times New Roman" w:cs="Times New Roman"/>
          <w:sz w:val="28"/>
          <w:szCs w:val="28"/>
        </w:rPr>
        <w:t xml:space="preserve">. для студ. муз. фак. и отд. </w:t>
      </w:r>
      <w:proofErr w:type="spellStart"/>
      <w:r w:rsidRPr="000A4CA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A4CA1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0A4CA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A4CA1">
        <w:rPr>
          <w:rFonts w:ascii="Times New Roman" w:hAnsi="Times New Roman" w:cs="Times New Roman"/>
          <w:sz w:val="28"/>
          <w:szCs w:val="28"/>
        </w:rPr>
        <w:t>. уч. заведений / Л. В. Школяр, В. А. Школяр, Е. Д. Критская. – Москва</w:t>
      </w:r>
      <w:proofErr w:type="gramStart"/>
      <w:r w:rsidRPr="000A4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CA1">
        <w:rPr>
          <w:rFonts w:ascii="Times New Roman" w:hAnsi="Times New Roman" w:cs="Times New Roman"/>
          <w:sz w:val="28"/>
          <w:szCs w:val="28"/>
        </w:rPr>
        <w:t xml:space="preserve"> Академия, 2001. – 232с.</w:t>
      </w:r>
    </w:p>
    <w:p w:rsidR="000A4CA1" w:rsidRDefault="000A4CA1" w:rsidP="000A4CA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92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3192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29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Детская психология </w:t>
      </w:r>
      <w:r w:rsidRPr="000A4CA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 М </w:t>
      </w:r>
      <w:proofErr w:type="gramStart"/>
      <w:r w:rsidRPr="000A4C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узыка,</w:t>
      </w:r>
      <w:r w:rsidRPr="00931929">
        <w:rPr>
          <w:rFonts w:ascii="Times New Roman" w:hAnsi="Times New Roman" w:cs="Times New Roman"/>
          <w:sz w:val="28"/>
          <w:szCs w:val="28"/>
        </w:rPr>
        <w:t xml:space="preserve"> 1960. – 238 с.</w:t>
      </w:r>
    </w:p>
    <w:sectPr w:rsidR="000A4CA1" w:rsidSect="0026548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FF" w:rsidRDefault="002E65FF" w:rsidP="0026548E">
      <w:pPr>
        <w:spacing w:after="0" w:line="240" w:lineRule="auto"/>
      </w:pPr>
      <w:r>
        <w:separator/>
      </w:r>
    </w:p>
  </w:endnote>
  <w:endnote w:type="continuationSeparator" w:id="0">
    <w:p w:rsidR="002E65FF" w:rsidRDefault="002E65FF" w:rsidP="0026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07413"/>
      <w:docPartObj>
        <w:docPartGallery w:val="Page Numbers (Bottom of Page)"/>
        <w:docPartUnique/>
      </w:docPartObj>
    </w:sdtPr>
    <w:sdtEndPr/>
    <w:sdtContent>
      <w:p w:rsidR="00564CFC" w:rsidRDefault="0056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B6">
          <w:rPr>
            <w:noProof/>
          </w:rPr>
          <w:t>29</w:t>
        </w:r>
        <w:r>
          <w:fldChar w:fldCharType="end"/>
        </w:r>
      </w:p>
    </w:sdtContent>
  </w:sdt>
  <w:p w:rsidR="0026548E" w:rsidRDefault="00265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FF" w:rsidRDefault="002E65FF" w:rsidP="0026548E">
      <w:pPr>
        <w:spacing w:after="0" w:line="240" w:lineRule="auto"/>
      </w:pPr>
      <w:r>
        <w:separator/>
      </w:r>
    </w:p>
  </w:footnote>
  <w:footnote w:type="continuationSeparator" w:id="0">
    <w:p w:rsidR="002E65FF" w:rsidRDefault="002E65FF" w:rsidP="0026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395"/>
    <w:multiLevelType w:val="hybridMultilevel"/>
    <w:tmpl w:val="92287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915D4"/>
    <w:multiLevelType w:val="hybridMultilevel"/>
    <w:tmpl w:val="3D4E2E4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32AA6368"/>
    <w:multiLevelType w:val="hybridMultilevel"/>
    <w:tmpl w:val="8B48B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208F"/>
    <w:multiLevelType w:val="hybridMultilevel"/>
    <w:tmpl w:val="AD16A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A800EA"/>
    <w:multiLevelType w:val="hybridMultilevel"/>
    <w:tmpl w:val="8208CD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AF4695F"/>
    <w:multiLevelType w:val="hybridMultilevel"/>
    <w:tmpl w:val="5CAE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C4727"/>
    <w:multiLevelType w:val="hybridMultilevel"/>
    <w:tmpl w:val="EB9C8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714AC"/>
    <w:multiLevelType w:val="hybridMultilevel"/>
    <w:tmpl w:val="4EA21294"/>
    <w:lvl w:ilvl="0" w:tplc="179AD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280D64"/>
    <w:multiLevelType w:val="hybridMultilevel"/>
    <w:tmpl w:val="2B2CB64E"/>
    <w:lvl w:ilvl="0" w:tplc="78966C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0CF79E8"/>
    <w:multiLevelType w:val="hybridMultilevel"/>
    <w:tmpl w:val="343E9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D2"/>
    <w:rsid w:val="00023228"/>
    <w:rsid w:val="00026D84"/>
    <w:rsid w:val="000533C6"/>
    <w:rsid w:val="000A4CA1"/>
    <w:rsid w:val="000C3FC9"/>
    <w:rsid w:val="000E018A"/>
    <w:rsid w:val="001664C4"/>
    <w:rsid w:val="001C79D2"/>
    <w:rsid w:val="00226A99"/>
    <w:rsid w:val="0026548E"/>
    <w:rsid w:val="00276214"/>
    <w:rsid w:val="0028028C"/>
    <w:rsid w:val="002E65FF"/>
    <w:rsid w:val="002F3F18"/>
    <w:rsid w:val="00327CD3"/>
    <w:rsid w:val="00343FFF"/>
    <w:rsid w:val="00367EAA"/>
    <w:rsid w:val="004F59B6"/>
    <w:rsid w:val="00536393"/>
    <w:rsid w:val="00564CFC"/>
    <w:rsid w:val="00591452"/>
    <w:rsid w:val="005D1A60"/>
    <w:rsid w:val="006B4CE5"/>
    <w:rsid w:val="0070055B"/>
    <w:rsid w:val="00722DBF"/>
    <w:rsid w:val="007828D8"/>
    <w:rsid w:val="00794FCF"/>
    <w:rsid w:val="007F042B"/>
    <w:rsid w:val="008169AC"/>
    <w:rsid w:val="00837677"/>
    <w:rsid w:val="008D1C12"/>
    <w:rsid w:val="00931929"/>
    <w:rsid w:val="00965F26"/>
    <w:rsid w:val="0098729B"/>
    <w:rsid w:val="009F0C24"/>
    <w:rsid w:val="009F4380"/>
    <w:rsid w:val="00A1300D"/>
    <w:rsid w:val="00A52FD2"/>
    <w:rsid w:val="00AF1BC8"/>
    <w:rsid w:val="00B832BC"/>
    <w:rsid w:val="00BB19BD"/>
    <w:rsid w:val="00BD62F3"/>
    <w:rsid w:val="00C33272"/>
    <w:rsid w:val="00C578DF"/>
    <w:rsid w:val="00CD0A1F"/>
    <w:rsid w:val="00CF46F9"/>
    <w:rsid w:val="00D335C2"/>
    <w:rsid w:val="00D93E8F"/>
    <w:rsid w:val="00D94492"/>
    <w:rsid w:val="00D949F7"/>
    <w:rsid w:val="00E27CF5"/>
    <w:rsid w:val="00E96840"/>
    <w:rsid w:val="00EB6182"/>
    <w:rsid w:val="00F83840"/>
    <w:rsid w:val="00FA7B88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48E"/>
  </w:style>
  <w:style w:type="paragraph" w:styleId="a5">
    <w:name w:val="footer"/>
    <w:basedOn w:val="a"/>
    <w:link w:val="a6"/>
    <w:uiPriority w:val="99"/>
    <w:unhideWhenUsed/>
    <w:rsid w:val="0026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48E"/>
  </w:style>
  <w:style w:type="character" w:styleId="a7">
    <w:name w:val="Hyperlink"/>
    <w:basedOn w:val="a0"/>
    <w:uiPriority w:val="99"/>
    <w:unhideWhenUsed/>
    <w:rsid w:val="005D1A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1A60"/>
    <w:pPr>
      <w:ind w:left="720"/>
      <w:contextualSpacing/>
    </w:pPr>
  </w:style>
  <w:style w:type="paragraph" w:styleId="a9">
    <w:name w:val="No Spacing"/>
    <w:uiPriority w:val="1"/>
    <w:qFormat/>
    <w:rsid w:val="00A130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1300D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00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64CF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48E"/>
  </w:style>
  <w:style w:type="paragraph" w:styleId="a5">
    <w:name w:val="footer"/>
    <w:basedOn w:val="a"/>
    <w:link w:val="a6"/>
    <w:uiPriority w:val="99"/>
    <w:unhideWhenUsed/>
    <w:rsid w:val="0026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48E"/>
  </w:style>
  <w:style w:type="character" w:styleId="a7">
    <w:name w:val="Hyperlink"/>
    <w:basedOn w:val="a0"/>
    <w:uiPriority w:val="99"/>
    <w:unhideWhenUsed/>
    <w:rsid w:val="005D1A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1A60"/>
    <w:pPr>
      <w:ind w:left="720"/>
      <w:contextualSpacing/>
    </w:pPr>
  </w:style>
  <w:style w:type="paragraph" w:styleId="a9">
    <w:name w:val="No Spacing"/>
    <w:uiPriority w:val="1"/>
    <w:qFormat/>
    <w:rsid w:val="00A130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1300D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00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64CF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B8F2-10E2-4AF5-8196-9A39125B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6993</Words>
  <Characters>39864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2018-01-31T19:37:00Z</cp:lastPrinted>
  <dcterms:created xsi:type="dcterms:W3CDTF">2018-01-25T12:59:00Z</dcterms:created>
  <dcterms:modified xsi:type="dcterms:W3CDTF">2020-05-28T08:35:00Z</dcterms:modified>
</cp:coreProperties>
</file>