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47" w:rsidRDefault="00617847" w:rsidP="00617847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формирования</w:t>
      </w:r>
      <w:r w:rsidRPr="003B0856">
        <w:rPr>
          <w:rFonts w:ascii="Times New Roman" w:hAnsi="Times New Roman"/>
          <w:b/>
          <w:sz w:val="28"/>
          <w:szCs w:val="28"/>
        </w:rPr>
        <w:t xml:space="preserve"> литературного вкуса в дошкольном возрасте</w:t>
      </w:r>
    </w:p>
    <w:p w:rsidR="00617847" w:rsidRDefault="00617847" w:rsidP="00617847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7847" w:rsidRPr="003B0856" w:rsidRDefault="00617847" w:rsidP="0061784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856">
        <w:rPr>
          <w:rFonts w:ascii="Times New Roman" w:hAnsi="Times New Roman"/>
          <w:b/>
          <w:sz w:val="28"/>
          <w:szCs w:val="28"/>
        </w:rPr>
        <w:t xml:space="preserve">Аннотация. </w:t>
      </w:r>
      <w:r w:rsidRPr="003B0856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 xml:space="preserve"> описывается опыт работы по формированию литературного вкуса у старших дошкольников. Раскрыты методы работы.</w:t>
      </w:r>
    </w:p>
    <w:p w:rsidR="00617847" w:rsidRPr="003B0856" w:rsidRDefault="00617847" w:rsidP="0061784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856"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литературный вкус, дошкольный возраст, художественная литература.</w:t>
      </w: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Такой период жизни как  дошкольное детство  в человеческой жизни играет важную роль в формировании становления не только одной личности, но и всего мира в целом. Те приоритеты, которые заложены  в дошкольном детстве, такие как  образовательные, мировоззренческие, нравственные, культурные приоритеты определяют  путь жизни поколений, действуя  на развитие и состояние всей цивилизации. </w:t>
      </w: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В современном мире бытует мнение, что современные дети книг не читают,  все больше времени проводят за компьютерными играми, телевизором. Социологические исследования в нашей стране и за рубежом выявили негативные тенденции: заметно снижен интерес к чтению у младших дошкольников и подростков; резко сокращена доля чтения в структуре свободного времени детей. </w:t>
      </w: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По данным многочисленных исследований, уже в дошкольном возрасте дети предпочитают книге просмотр телевизора и </w:t>
      </w:r>
      <w:proofErr w:type="spellStart"/>
      <w:r>
        <w:rPr>
          <w:rFonts w:ascii="Times New Roman" w:hAnsi="Times New Roman"/>
          <w:sz w:val="28"/>
          <w:szCs w:val="28"/>
        </w:rPr>
        <w:t>видеопродукций</w:t>
      </w:r>
      <w:proofErr w:type="spellEnd"/>
      <w:r>
        <w:rPr>
          <w:rFonts w:ascii="Times New Roman" w:hAnsi="Times New Roman"/>
          <w:sz w:val="28"/>
          <w:szCs w:val="28"/>
        </w:rPr>
        <w:t>, компьютерные игры. Как результат, школьники не любят, не хотят читать.</w:t>
      </w: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На сегодняшний день актуальность решения этой проблемы очевидна.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Для любого педагога важно приобщить детей к миру книг. Мы, воспитатели  в своей работе используем несколько методов. Данной темой я заинтересовалась в прошлом году и </w:t>
      </w:r>
      <w:proofErr w:type="spellStart"/>
      <w:r>
        <w:rPr>
          <w:rFonts w:ascii="Times New Roman" w:hAnsi="Times New Roman"/>
          <w:sz w:val="28"/>
          <w:szCs w:val="28"/>
        </w:rPr>
        <w:t>рещила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провести среди родителей </w:t>
      </w:r>
      <w:r>
        <w:rPr>
          <w:rFonts w:ascii="Times New Roman" w:hAnsi="Times New Roman"/>
          <w:sz w:val="28"/>
          <w:szCs w:val="28"/>
        </w:rPr>
        <w:lastRenderedPageBreak/>
        <w:t>анкетирование «Важно ли ребенку знакомство с книгой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», «Как часто я читаю своему ребенку?». Результат оказался неоднозначным, и это объяснимо. Многим родителям  приходится отдавать много времени и сил работе. Стараясь полноценно обеспечивать ребенка, волей-неволей они жертвуют вниманием к нему. Что тут можно сказать? Конечно, все родители любят своих детей и хотят видеть их счастливыми, умными, добрыми и воспитанными. </w:t>
      </w:r>
      <w:proofErr w:type="gramStart"/>
      <w:r>
        <w:rPr>
          <w:rFonts w:ascii="Times New Roman" w:hAnsi="Times New Roman"/>
          <w:sz w:val="28"/>
          <w:szCs w:val="28"/>
        </w:rPr>
        <w:t>Но для ребенка, кроме одежды, еды и многочисленных игрушек, нужны наша любовь, забота, понимание и наше время.</w:t>
      </w:r>
      <w:proofErr w:type="gramEnd"/>
      <w:r>
        <w:rPr>
          <w:rFonts w:ascii="Times New Roman" w:hAnsi="Times New Roman"/>
          <w:sz w:val="28"/>
          <w:szCs w:val="28"/>
        </w:rPr>
        <w:t xml:space="preserve"> Ведь именно от нас и нашего живого участия зависит настоящее и будущее детей! А мы надеемся, что все образуется само собой. Есть хорошая пословица: «Что посеешь, то и пожнешь». И к взаимоотношениям с детьми это подходит как нельзя лучше. Когда ребенок вырастет, то уже мы будем нуждаться в его внимании и участии. И тогда вряд ли у него тоже найдется для нас немного теплоты, времени и сил.</w:t>
      </w: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В консультациях для родителей мы представляем информацию о   необходимости как можно больше внимания уделять становлению внутреннего мира ребенка. Неоценимую помощь в этом оказывает общение с книгой. Через чтение художественной литературы ребенок познает прошлое, настоящее и будущее мира, учится анализировать, в нем закладываются нравственные и культурные ценности. </w:t>
      </w: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Итак, одним из главных факторов, стимулирующих чтение детей, является читающая семья и соответствующая домашняя книжная среда. Первая книжка в руках мамы, бабушки, дедушки – с этого начинается детское чтение и именно с этого начинается читатель.</w:t>
      </w: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Не читая, человек не развивается, не совершенствует свой интеллект, память, внимание, воображение, не усваивает и не использует опыт предшественников, не учится думать, анализировать, сопоставлять, делать выводы.</w:t>
      </w:r>
      <w:proofErr w:type="gramEnd"/>
      <w:r>
        <w:rPr>
          <w:rFonts w:ascii="Times New Roman" w:hAnsi="Times New Roman"/>
          <w:sz w:val="28"/>
          <w:szCs w:val="28"/>
        </w:rPr>
        <w:t xml:space="preserve"> Книга же, напротив, дает возможность домыслить, “</w:t>
      </w:r>
      <w:proofErr w:type="spellStart"/>
      <w:r>
        <w:rPr>
          <w:rFonts w:ascii="Times New Roman" w:hAnsi="Times New Roman"/>
          <w:sz w:val="28"/>
          <w:szCs w:val="28"/>
        </w:rPr>
        <w:t>дофантазировать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”. Она учит размышлять над новой информацией, развивает </w:t>
      </w:r>
      <w:proofErr w:type="spellStart"/>
      <w:r>
        <w:rPr>
          <w:rFonts w:ascii="Times New Roman" w:hAnsi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/>
          <w:sz w:val="28"/>
          <w:szCs w:val="28"/>
        </w:rPr>
        <w:t>, творческие способности, умение думать самостоятельно.</w:t>
      </w: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Мы считаем, что 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детской речи. В поэтических образах художественная литература открывает и объясняет ребенку жизнь общества и природы, мир человеческих чувств и взаимоотношений. Она делает эмоции более насыщенными, воспитывает воображение и дает дошкольнику прекрасные образцы русского литературного языка.</w:t>
      </w: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 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правильно построенная речь.</w:t>
      </w: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Очень важно вовремя воспитать любовь и интерес к книге. С.Я.Маршак считал основной задачей взрослых - открыть в ребенке “талант читателя”. Кто же вводит ребенка в мир книги? Этим занимаются не только родители, но  и работники дошкольных учреждений. Библиотека и школа не первый, а последующий этап формирования читателя. Исходя из этого, самым осведомленным человеком в вопросах детской литературы и чтения должен быть воспитатель дошкольного учреждения. </w:t>
      </w:r>
      <w:proofErr w:type="gramStart"/>
      <w:r>
        <w:rPr>
          <w:rFonts w:ascii="Times New Roman" w:hAnsi="Times New Roman"/>
          <w:sz w:val="28"/>
          <w:szCs w:val="28"/>
        </w:rPr>
        <w:t>Он не только воплощает задачу приобщения детей к книге, рождение в них интереса к процессу чтения и глубокого понимания содержания произведения, но и выступает как консультант по вопросам семейного чтения, пропагандист книги и книжного знания, социолог, быстро и точно реагирующий на изменение детского отношения к книге и процессу чтения, психолог, наблюдающий за восприятием и воздействием художественного текста на детей.</w:t>
      </w:r>
      <w:proofErr w:type="gramEnd"/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Дети дошкольного возраста — слушатели, а не читатели, </w:t>
      </w:r>
      <w:r>
        <w:rPr>
          <w:rFonts w:ascii="Times New Roman" w:hAnsi="Times New Roman"/>
          <w:sz w:val="28"/>
          <w:szCs w:val="28"/>
        </w:rPr>
        <w:lastRenderedPageBreak/>
        <w:t xml:space="preserve">художественное произведение доносит до них педагог, поэтому владение им навыками выразительного чтения приобретает особое значение. Перед педагогом стоит важная задача — каждое произведение нужно донести до детей как произведение искусства, раскрыть его замысел, заразить слушателя эмоциональным отношением к </w:t>
      </w:r>
      <w:proofErr w:type="gramStart"/>
      <w:r>
        <w:rPr>
          <w:rFonts w:ascii="Times New Roman" w:hAnsi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/>
          <w:sz w:val="28"/>
          <w:szCs w:val="28"/>
        </w:rPr>
        <w:t>: чувствам, поступкам, лирическим переживаниям героев. Довольно часто при прочтении художественных произведений используются куклы из театрального уголка, фигуры животных, короткие сказки дети с удовольствием проигрывают сами, очень важно использовать яркие иллюстрации, которые притягивают взгляды детей, позволяя им безгранично фантазировать.</w:t>
      </w: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Таким образом, важно признать процесс чтения определяющим в образовании и развитии, мировоззренческом и нравственном становлении человека, ребенка.       </w:t>
      </w: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 Из опыта нашей работы  с детьми старшего дошкольного возраста, можно сказать, что в данном возрасте интерес к книгам возрос, многие дети уже умеют читать, что — то просто любит рассматривать иллюстрации. Отрадно замечать, что дети внимательно слушают произведения художественной литературы и в конце прочтения говорят, что читали это с папой и мамой.</w:t>
      </w: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В группе мы часто проводим викторины «Угадай, из какой сказки предмет?», «Прослушайте текст и определите, что это: сказка, рассказ или стихотворение», «Назовите добрых (злых) сказочных героев». В месяц один раз проходит выставка рисунков «А это мы прочитали дома».</w:t>
      </w:r>
    </w:p>
    <w:p w:rsidR="00617847" w:rsidRDefault="00617847" w:rsidP="0061784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Литература: </w:t>
      </w:r>
    </w:p>
    <w:p w:rsidR="00617847" w:rsidRDefault="00617847" w:rsidP="0061784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 1. </w:t>
      </w:r>
      <w:proofErr w:type="spellStart"/>
      <w:r>
        <w:rPr>
          <w:rFonts w:ascii="Times New Roman" w:hAnsi="Times New Roman"/>
          <w:sz w:val="28"/>
          <w:szCs w:val="28"/>
        </w:rPr>
        <w:t>Бугрименко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Б.А., </w:t>
      </w:r>
      <w:proofErr w:type="spellStart"/>
      <w:r>
        <w:rPr>
          <w:rFonts w:ascii="Times New Roman" w:hAnsi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/>
          <w:sz w:val="28"/>
          <w:szCs w:val="28"/>
        </w:rPr>
        <w:t xml:space="preserve"> Г.А. «Чтение без принуждения», М, 1993.</w:t>
      </w:r>
    </w:p>
    <w:p w:rsidR="00617847" w:rsidRDefault="00617847" w:rsidP="00617847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 2. Тихомирова И.И.,  Психология детского чтения от А до Я., Методический словарь-справочник для библиотекарей. – М.: Школьная </w:t>
      </w:r>
      <w:r>
        <w:rPr>
          <w:rFonts w:ascii="Times New Roman" w:hAnsi="Times New Roman"/>
          <w:sz w:val="28"/>
          <w:szCs w:val="28"/>
        </w:rPr>
        <w:lastRenderedPageBreak/>
        <w:t>библиотека, 2004</w:t>
      </w:r>
    </w:p>
    <w:p w:rsidR="004C2ED0" w:rsidRDefault="004C2ED0"/>
    <w:sectPr w:rsidR="004C2ED0" w:rsidSect="004C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7847"/>
    <w:rsid w:val="0000717C"/>
    <w:rsid w:val="00041A6C"/>
    <w:rsid w:val="00057127"/>
    <w:rsid w:val="00090EB1"/>
    <w:rsid w:val="000A2FF0"/>
    <w:rsid w:val="000A7740"/>
    <w:rsid w:val="000D3868"/>
    <w:rsid w:val="000D5DDC"/>
    <w:rsid w:val="000F313D"/>
    <w:rsid w:val="001514C0"/>
    <w:rsid w:val="001527AF"/>
    <w:rsid w:val="00166F31"/>
    <w:rsid w:val="0018323D"/>
    <w:rsid w:val="001B2589"/>
    <w:rsid w:val="001F6A56"/>
    <w:rsid w:val="00223E4B"/>
    <w:rsid w:val="002C146F"/>
    <w:rsid w:val="002C44D7"/>
    <w:rsid w:val="002D53A1"/>
    <w:rsid w:val="002D72CF"/>
    <w:rsid w:val="002E362A"/>
    <w:rsid w:val="00303581"/>
    <w:rsid w:val="00306C70"/>
    <w:rsid w:val="00317A17"/>
    <w:rsid w:val="00321D18"/>
    <w:rsid w:val="00324748"/>
    <w:rsid w:val="00343D8B"/>
    <w:rsid w:val="003755CC"/>
    <w:rsid w:val="003A2003"/>
    <w:rsid w:val="003D58C9"/>
    <w:rsid w:val="00402D32"/>
    <w:rsid w:val="00415C66"/>
    <w:rsid w:val="00423F5E"/>
    <w:rsid w:val="0043194F"/>
    <w:rsid w:val="004876FA"/>
    <w:rsid w:val="00497176"/>
    <w:rsid w:val="004A1AD1"/>
    <w:rsid w:val="004B0BE4"/>
    <w:rsid w:val="004C2ED0"/>
    <w:rsid w:val="004D6300"/>
    <w:rsid w:val="004E74B3"/>
    <w:rsid w:val="004F2960"/>
    <w:rsid w:val="004F6AC3"/>
    <w:rsid w:val="00536EBA"/>
    <w:rsid w:val="005434B6"/>
    <w:rsid w:val="00545114"/>
    <w:rsid w:val="00564BCC"/>
    <w:rsid w:val="005A0FEB"/>
    <w:rsid w:val="00617847"/>
    <w:rsid w:val="00622B89"/>
    <w:rsid w:val="006326FD"/>
    <w:rsid w:val="006405DA"/>
    <w:rsid w:val="006570F8"/>
    <w:rsid w:val="0068274C"/>
    <w:rsid w:val="006A4182"/>
    <w:rsid w:val="006B5F92"/>
    <w:rsid w:val="006F4FD9"/>
    <w:rsid w:val="00703FE3"/>
    <w:rsid w:val="0073216C"/>
    <w:rsid w:val="00743CBE"/>
    <w:rsid w:val="0079029B"/>
    <w:rsid w:val="00803E6C"/>
    <w:rsid w:val="0080522E"/>
    <w:rsid w:val="008203D1"/>
    <w:rsid w:val="008217F8"/>
    <w:rsid w:val="00832115"/>
    <w:rsid w:val="00834689"/>
    <w:rsid w:val="008377FE"/>
    <w:rsid w:val="008436DB"/>
    <w:rsid w:val="0086105D"/>
    <w:rsid w:val="0087622A"/>
    <w:rsid w:val="0088013F"/>
    <w:rsid w:val="008A3D2A"/>
    <w:rsid w:val="008C780B"/>
    <w:rsid w:val="008D50FA"/>
    <w:rsid w:val="0090013C"/>
    <w:rsid w:val="009129CB"/>
    <w:rsid w:val="00923410"/>
    <w:rsid w:val="00930B7B"/>
    <w:rsid w:val="009443C6"/>
    <w:rsid w:val="009808AD"/>
    <w:rsid w:val="00982921"/>
    <w:rsid w:val="009B668D"/>
    <w:rsid w:val="009D6FC7"/>
    <w:rsid w:val="00A143FD"/>
    <w:rsid w:val="00A27282"/>
    <w:rsid w:val="00A311FD"/>
    <w:rsid w:val="00A53500"/>
    <w:rsid w:val="00A672EF"/>
    <w:rsid w:val="00AB0A69"/>
    <w:rsid w:val="00AB6665"/>
    <w:rsid w:val="00AC0F96"/>
    <w:rsid w:val="00AC4FCD"/>
    <w:rsid w:val="00AC5533"/>
    <w:rsid w:val="00AE421D"/>
    <w:rsid w:val="00B32812"/>
    <w:rsid w:val="00B50653"/>
    <w:rsid w:val="00B72F2E"/>
    <w:rsid w:val="00B779AB"/>
    <w:rsid w:val="00B8198D"/>
    <w:rsid w:val="00B83475"/>
    <w:rsid w:val="00BC61EE"/>
    <w:rsid w:val="00BD1E0A"/>
    <w:rsid w:val="00C14C91"/>
    <w:rsid w:val="00C509A6"/>
    <w:rsid w:val="00C544C8"/>
    <w:rsid w:val="00C638C1"/>
    <w:rsid w:val="00C66977"/>
    <w:rsid w:val="00CA20B7"/>
    <w:rsid w:val="00CA6B44"/>
    <w:rsid w:val="00CA74D6"/>
    <w:rsid w:val="00CC613F"/>
    <w:rsid w:val="00CD1D07"/>
    <w:rsid w:val="00CF1E43"/>
    <w:rsid w:val="00D23AAE"/>
    <w:rsid w:val="00D802DB"/>
    <w:rsid w:val="00DC1B36"/>
    <w:rsid w:val="00DC36F2"/>
    <w:rsid w:val="00DF1D9A"/>
    <w:rsid w:val="00DF5B84"/>
    <w:rsid w:val="00E06427"/>
    <w:rsid w:val="00E21349"/>
    <w:rsid w:val="00E31C6D"/>
    <w:rsid w:val="00E3430C"/>
    <w:rsid w:val="00E358CF"/>
    <w:rsid w:val="00E62FAA"/>
    <w:rsid w:val="00E73496"/>
    <w:rsid w:val="00E843B5"/>
    <w:rsid w:val="00EB7233"/>
    <w:rsid w:val="00EC392C"/>
    <w:rsid w:val="00EE604C"/>
    <w:rsid w:val="00F57840"/>
    <w:rsid w:val="00FA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617847"/>
    <w:pPr>
      <w:widowControl w:val="0"/>
      <w:suppressAutoHyphens/>
      <w:ind w:firstLine="0"/>
      <w:jc w:val="left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2020-05-25T07:38:00Z</dcterms:created>
  <dcterms:modified xsi:type="dcterms:W3CDTF">2020-05-25T07:41:00Z</dcterms:modified>
</cp:coreProperties>
</file>