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18D" w:rsidRPr="0082018D" w:rsidRDefault="0082018D" w:rsidP="0082018D">
      <w:pPr>
        <w:pageBreakBefore/>
        <w:suppressAutoHyphens/>
        <w:spacing w:after="0" w:line="360" w:lineRule="auto"/>
        <w:ind w:firstLine="709"/>
        <w:jc w:val="center"/>
        <w:rPr>
          <w:rFonts w:ascii="Times New Roman" w:eastAsia="Times New Roman" w:hAnsi="Times New Roman" w:cs="Times New Roman"/>
          <w:b/>
          <w:sz w:val="28"/>
          <w:szCs w:val="28"/>
          <w:lang w:eastAsia="ru-RU"/>
        </w:rPr>
      </w:pPr>
      <w:bookmarkStart w:id="0" w:name="_Toc28322308"/>
      <w:r w:rsidRPr="0082018D">
        <w:rPr>
          <w:rFonts w:ascii="Times New Roman" w:eastAsia="Times New Roman" w:hAnsi="Times New Roman" w:cs="Times New Roman"/>
          <w:b/>
          <w:sz w:val="28"/>
          <w:szCs w:val="28"/>
          <w:lang w:eastAsia="ru-RU"/>
        </w:rPr>
        <w:t>ТЕОРЕТИЧЕСКИЕ ОСОБЕННОСТИ РЕГУЛИРОВАНИЯ КОНКУРЕНТНЫХ ОТНОШЕНИЙ И МОНОПОЛИСТИЧЕСКОЙ ДЕЯТЕЛЬНОСТИ В РОССИЙСКОЙ ФЕДЕРАЦИИ</w:t>
      </w:r>
      <w:bookmarkEnd w:id="0"/>
    </w:p>
    <w:p w:rsidR="0082018D" w:rsidRPr="0082018D" w:rsidRDefault="0082018D" w:rsidP="00747BD0">
      <w:pPr>
        <w:suppressAutoHyphens/>
        <w:spacing w:after="0" w:line="360" w:lineRule="auto"/>
        <w:ind w:firstLine="709"/>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                                                          </w:t>
      </w:r>
      <w:r w:rsidR="00747BD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82018D">
        <w:rPr>
          <w:rFonts w:ascii="Times New Roman" w:eastAsia="Times New Roman" w:hAnsi="Times New Roman" w:cs="Times New Roman"/>
          <w:b/>
          <w:sz w:val="28"/>
          <w:szCs w:val="28"/>
          <w:lang w:eastAsia="ru-RU"/>
        </w:rPr>
        <w:t xml:space="preserve">Михайлов Дмитрий Алексеевич, </w:t>
      </w:r>
    </w:p>
    <w:p w:rsidR="0082018D" w:rsidRPr="0082018D" w:rsidRDefault="0082018D" w:rsidP="00747BD0">
      <w:pPr>
        <w:suppressAutoHyphens/>
        <w:spacing w:after="0" w:line="36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sidRPr="0082018D">
        <w:rPr>
          <w:rFonts w:ascii="Times New Roman" w:eastAsia="Times New Roman" w:hAnsi="Times New Roman" w:cs="Times New Roman"/>
          <w:b/>
          <w:sz w:val="28"/>
          <w:szCs w:val="28"/>
          <w:lang w:eastAsia="ru-RU"/>
        </w:rPr>
        <w:t>Кревский</w:t>
      </w:r>
      <w:proofErr w:type="spellEnd"/>
      <w:r w:rsidRPr="0082018D">
        <w:rPr>
          <w:rFonts w:ascii="Times New Roman" w:eastAsia="Times New Roman" w:hAnsi="Times New Roman" w:cs="Times New Roman"/>
          <w:b/>
          <w:sz w:val="28"/>
          <w:szCs w:val="28"/>
          <w:lang w:eastAsia="ru-RU"/>
        </w:rPr>
        <w:t xml:space="preserve"> Егор Сергеевич</w:t>
      </w:r>
    </w:p>
    <w:p w:rsidR="0082018D" w:rsidRPr="00747BD0" w:rsidRDefault="0082018D" w:rsidP="00747BD0">
      <w:pPr>
        <w:suppressAutoHyphens/>
        <w:spacing w:after="0" w:line="360" w:lineRule="auto"/>
        <w:ind w:firstLine="709"/>
        <w:jc w:val="right"/>
        <w:rPr>
          <w:rFonts w:ascii="Times New Roman" w:eastAsia="Times New Roman" w:hAnsi="Times New Roman" w:cs="Times New Roman"/>
          <w:sz w:val="28"/>
          <w:szCs w:val="28"/>
          <w:lang w:eastAsia="ru-RU"/>
        </w:rPr>
      </w:pPr>
      <w:r w:rsidRPr="00747BD0">
        <w:rPr>
          <w:rFonts w:ascii="Times New Roman" w:eastAsia="Times New Roman" w:hAnsi="Times New Roman" w:cs="Times New Roman"/>
          <w:sz w:val="28"/>
          <w:szCs w:val="28"/>
          <w:lang w:eastAsia="ru-RU"/>
        </w:rPr>
        <w:t xml:space="preserve">                                                                                                        Студенты</w:t>
      </w:r>
    </w:p>
    <w:p w:rsidR="0082018D" w:rsidRPr="00747BD0" w:rsidRDefault="0082018D" w:rsidP="00747BD0">
      <w:pPr>
        <w:suppressAutoHyphens/>
        <w:spacing w:after="0" w:line="360" w:lineRule="auto"/>
        <w:ind w:firstLine="709"/>
        <w:jc w:val="right"/>
        <w:rPr>
          <w:rFonts w:ascii="Times New Roman" w:eastAsia="Times New Roman" w:hAnsi="Times New Roman" w:cs="Times New Roman"/>
          <w:i/>
          <w:sz w:val="28"/>
          <w:szCs w:val="28"/>
          <w:lang w:eastAsia="ru-RU"/>
        </w:rPr>
      </w:pPr>
      <w:r w:rsidRPr="00747BD0">
        <w:rPr>
          <w:rFonts w:ascii="Times New Roman" w:eastAsia="Times New Roman" w:hAnsi="Times New Roman" w:cs="Times New Roman"/>
          <w:i/>
          <w:sz w:val="28"/>
          <w:szCs w:val="28"/>
          <w:lang w:eastAsia="ru-RU"/>
        </w:rPr>
        <w:t xml:space="preserve">                  Тихоокеанский государственный университет, Хабаровск</w:t>
      </w:r>
    </w:p>
    <w:p w:rsidR="0082018D" w:rsidRPr="0082018D" w:rsidRDefault="0082018D" w:rsidP="00747BD0">
      <w:pPr>
        <w:suppressAutoHyphens/>
        <w:spacing w:after="0" w:line="36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2018D">
        <w:rPr>
          <w:rFonts w:ascii="Times New Roman" w:eastAsia="Times New Roman" w:hAnsi="Times New Roman" w:cs="Times New Roman"/>
          <w:b/>
          <w:sz w:val="28"/>
          <w:szCs w:val="28"/>
          <w:lang w:eastAsia="ru-RU"/>
        </w:rPr>
        <w:t xml:space="preserve">Научный </w:t>
      </w:r>
      <w:proofErr w:type="gramStart"/>
      <w:r w:rsidRPr="0082018D">
        <w:rPr>
          <w:rFonts w:ascii="Times New Roman" w:eastAsia="Times New Roman" w:hAnsi="Times New Roman" w:cs="Times New Roman"/>
          <w:b/>
          <w:sz w:val="28"/>
          <w:szCs w:val="28"/>
          <w:lang w:eastAsia="ru-RU"/>
        </w:rPr>
        <w:t xml:space="preserve">руководитель: </w:t>
      </w:r>
      <w:r>
        <w:rPr>
          <w:rFonts w:ascii="Times New Roman" w:eastAsia="Times New Roman" w:hAnsi="Times New Roman" w:cs="Times New Roman"/>
          <w:b/>
          <w:sz w:val="28"/>
          <w:szCs w:val="28"/>
          <w:lang w:eastAsia="ru-RU"/>
        </w:rPr>
        <w:t xml:space="preserve">  </w:t>
      </w:r>
      <w:proofErr w:type="gramEnd"/>
      <w:r w:rsidRPr="0082018D">
        <w:rPr>
          <w:rFonts w:ascii="Times New Roman" w:eastAsia="Times New Roman" w:hAnsi="Times New Roman" w:cs="Times New Roman"/>
          <w:b/>
          <w:sz w:val="28"/>
          <w:szCs w:val="28"/>
          <w:lang w:eastAsia="ru-RU"/>
        </w:rPr>
        <w:t>Моргунова Наталья Викторовна,</w:t>
      </w:r>
    </w:p>
    <w:p w:rsidR="0082018D" w:rsidRPr="00747BD0" w:rsidRDefault="0082018D" w:rsidP="00747BD0">
      <w:pPr>
        <w:suppressAutoHyphens/>
        <w:spacing w:after="0" w:line="360" w:lineRule="auto"/>
        <w:ind w:firstLine="709"/>
        <w:jc w:val="right"/>
        <w:rPr>
          <w:rFonts w:ascii="Times New Roman" w:eastAsia="Times New Roman" w:hAnsi="Times New Roman" w:cs="Times New Roman"/>
          <w:sz w:val="28"/>
          <w:szCs w:val="28"/>
          <w:lang w:eastAsia="ru-RU"/>
        </w:rPr>
      </w:pPr>
      <w:r w:rsidRPr="00747BD0">
        <w:rPr>
          <w:rFonts w:ascii="Times New Roman" w:eastAsia="Times New Roman" w:hAnsi="Times New Roman" w:cs="Times New Roman"/>
          <w:sz w:val="28"/>
          <w:szCs w:val="28"/>
          <w:lang w:eastAsia="ru-RU"/>
        </w:rPr>
        <w:t xml:space="preserve"> </w:t>
      </w:r>
      <w:proofErr w:type="spellStart"/>
      <w:r w:rsidRPr="00747BD0">
        <w:rPr>
          <w:rFonts w:ascii="Times New Roman" w:eastAsia="Times New Roman" w:hAnsi="Times New Roman" w:cs="Times New Roman"/>
          <w:sz w:val="28"/>
          <w:szCs w:val="28"/>
          <w:lang w:eastAsia="ru-RU"/>
        </w:rPr>
        <w:t>к.ю.н</w:t>
      </w:r>
      <w:proofErr w:type="spellEnd"/>
      <w:r w:rsidRPr="00747BD0">
        <w:rPr>
          <w:rFonts w:ascii="Times New Roman" w:eastAsia="Times New Roman" w:hAnsi="Times New Roman" w:cs="Times New Roman"/>
          <w:sz w:val="28"/>
          <w:szCs w:val="28"/>
          <w:lang w:eastAsia="ru-RU"/>
        </w:rPr>
        <w:t>., доцент</w:t>
      </w:r>
    </w:p>
    <w:p w:rsidR="0082018D" w:rsidRPr="00747BD0" w:rsidRDefault="0082018D" w:rsidP="00747BD0">
      <w:pPr>
        <w:suppressAutoHyphens/>
        <w:spacing w:after="0" w:line="360" w:lineRule="auto"/>
        <w:ind w:firstLine="709"/>
        <w:jc w:val="right"/>
        <w:rPr>
          <w:rFonts w:ascii="Times New Roman" w:eastAsia="Times New Roman" w:hAnsi="Times New Roman" w:cs="Times New Roman"/>
          <w:i/>
          <w:sz w:val="28"/>
          <w:szCs w:val="28"/>
          <w:lang w:eastAsia="ru-RU"/>
        </w:rPr>
      </w:pPr>
      <w:r w:rsidRPr="00747BD0">
        <w:rPr>
          <w:rFonts w:ascii="Times New Roman" w:eastAsia="Times New Roman" w:hAnsi="Times New Roman" w:cs="Times New Roman"/>
          <w:i/>
          <w:sz w:val="28"/>
          <w:szCs w:val="28"/>
          <w:lang w:eastAsia="ru-RU"/>
        </w:rPr>
        <w:t>Тихоокеанский государственный университет, Хабаровск</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b/>
          <w:sz w:val="28"/>
          <w:szCs w:val="28"/>
          <w:lang w:eastAsia="ru-RU"/>
        </w:rPr>
        <w:t xml:space="preserve">Аннотация: </w:t>
      </w:r>
      <w:proofErr w:type="gramStart"/>
      <w:r w:rsidRPr="0082018D">
        <w:rPr>
          <w:rFonts w:ascii="Times New Roman" w:eastAsia="Times New Roman" w:hAnsi="Times New Roman" w:cs="Times New Roman"/>
          <w:sz w:val="28"/>
          <w:szCs w:val="28"/>
          <w:lang w:eastAsia="ru-RU"/>
        </w:rPr>
        <w:t>В</w:t>
      </w:r>
      <w:proofErr w:type="gramEnd"/>
      <w:r w:rsidRPr="0082018D">
        <w:rPr>
          <w:rFonts w:ascii="Times New Roman" w:eastAsia="Times New Roman" w:hAnsi="Times New Roman" w:cs="Times New Roman"/>
          <w:sz w:val="28"/>
          <w:szCs w:val="28"/>
          <w:lang w:eastAsia="ru-RU"/>
        </w:rPr>
        <w:t xml:space="preserve"> статье рассматриваются анализ правового регулирования конкуренции и ограничения монополистической деятельности.</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b/>
          <w:sz w:val="28"/>
          <w:szCs w:val="28"/>
          <w:lang w:eastAsia="ru-RU"/>
        </w:rPr>
        <w:t xml:space="preserve">Ключевые слова: </w:t>
      </w:r>
      <w:r w:rsidRPr="0082018D">
        <w:rPr>
          <w:rFonts w:ascii="Times New Roman" w:eastAsia="Times New Roman" w:hAnsi="Times New Roman" w:cs="Times New Roman"/>
          <w:sz w:val="28"/>
          <w:szCs w:val="28"/>
          <w:lang w:eastAsia="ru-RU"/>
        </w:rPr>
        <w:t>Конкуренция, Монополистическая деятельность, экономическое развитие, правовое регулирование, предпринимательская деятельность</w:t>
      </w:r>
    </w:p>
    <w:p w:rsidR="0082018D" w:rsidRPr="0082018D" w:rsidRDefault="0082018D" w:rsidP="0082018D">
      <w:pPr>
        <w:suppressAutoHyphens/>
        <w:spacing w:after="0" w:line="360" w:lineRule="auto"/>
        <w:ind w:firstLine="709"/>
        <w:jc w:val="center"/>
        <w:rPr>
          <w:rFonts w:ascii="Times New Roman" w:eastAsia="Times New Roman" w:hAnsi="Times New Roman" w:cs="Times New Roman"/>
          <w:b/>
          <w:sz w:val="28"/>
          <w:szCs w:val="28"/>
          <w:lang w:eastAsia="ru-RU"/>
        </w:rPr>
      </w:pP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Широта и разнообразие современных отношений рынка иногда порождают имущественные потери субъектов предпринимательской деятельности, которые различны по основаниям возникновения, однако наиболее часто являются следствием неблагоприятного развития рынка, в частности ухудшения его экономической конъюнктуры, неправомерного осуществления монополистической деятельности, недобросовестной конкуренции и иных нежелательных явлений. Безусловно, предпринимательская деятельность характеризуется склонностью к риску и стремлением к успеху, а также желанием занимать доминирующее положение на рынке, чем могут обуславливаться различного рода неблагоприятные имущественные последствия</w:t>
      </w:r>
      <w:r w:rsidRPr="0082018D">
        <w:rPr>
          <w:rFonts w:ascii="Times New Roman" w:eastAsia="Times New Roman" w:hAnsi="Times New Roman" w:cs="Times New Roman"/>
          <w:sz w:val="28"/>
          <w:szCs w:val="28"/>
          <w:vertAlign w:val="superscript"/>
          <w:lang w:eastAsia="ru-RU"/>
        </w:rPr>
        <w:footnoteReference w:id="1"/>
      </w:r>
      <w:r w:rsidRPr="0082018D">
        <w:rPr>
          <w:rFonts w:ascii="Times New Roman" w:eastAsia="Times New Roman" w:hAnsi="Times New Roman" w:cs="Times New Roman"/>
          <w:sz w:val="28"/>
          <w:szCs w:val="28"/>
          <w:lang w:eastAsia="ru-RU"/>
        </w:rPr>
        <w:t>.</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lastRenderedPageBreak/>
        <w:t>Изменения, обусловленные происходящим в нашей стране с конца 80-х гг. прошлого века формированием рыночной экономики, оказывают негативное влияние на динамику нарушений законодательства в экономической сфере. Сегодня одним из проявлений подобных нарушений выступает нарушения законодательства относительно конкуренции.</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Конкуренция в современном мире представляет собой механизм, который позволяет обеспечить эффективность рыночной экономики, а также конкуренция рассматривается как средство регулирования предпринимательской деятельности.</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Конкуренция – средство регулирования деятельности предприятий, социально-экономических отношений в процессе столкновения экономических интересов субъектов рыночного хозяйства, а также направленное на урегулирование цен и стимулирование инновационной деятельности предприятий при рациональном использовании ресурсов</w:t>
      </w:r>
      <w:r w:rsidRPr="0082018D">
        <w:rPr>
          <w:rFonts w:ascii="Times New Roman" w:eastAsia="Times New Roman" w:hAnsi="Times New Roman" w:cs="Times New Roman"/>
          <w:sz w:val="28"/>
          <w:szCs w:val="28"/>
          <w:vertAlign w:val="superscript"/>
          <w:lang w:eastAsia="ru-RU"/>
        </w:rPr>
        <w:footnoteReference w:id="2"/>
      </w:r>
      <w:r w:rsidRPr="0082018D">
        <w:rPr>
          <w:rFonts w:ascii="Times New Roman" w:eastAsia="Times New Roman" w:hAnsi="Times New Roman" w:cs="Times New Roman"/>
          <w:sz w:val="28"/>
          <w:szCs w:val="28"/>
          <w:lang w:eastAsia="ru-RU"/>
        </w:rPr>
        <w:t>. В российской правовой науке конкуренция определяется как соперничество хозяйствующих субъектов, при котором самостоятельные действия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Государство в лице органов публичной власти, с одной стороны, может поддерживать развитие конкуренции в стране, а с другой - создавать определенные препятствия в виде административных барьеров для участников рынка. В России действует стабильное законодательство, направленное на защиту прав собственности и капитала, инвесторов и инвестиций, а также развитая судебная система</w:t>
      </w:r>
      <w:r w:rsidRPr="0082018D">
        <w:rPr>
          <w:rFonts w:ascii="Times New Roman" w:eastAsia="Times New Roman" w:hAnsi="Times New Roman" w:cs="Times New Roman"/>
          <w:sz w:val="28"/>
          <w:szCs w:val="28"/>
          <w:vertAlign w:val="superscript"/>
          <w:lang w:eastAsia="ru-RU"/>
        </w:rPr>
        <w:footnoteReference w:id="3"/>
      </w:r>
      <w:r w:rsidRPr="0082018D">
        <w:rPr>
          <w:rFonts w:ascii="Times New Roman" w:eastAsia="Times New Roman" w:hAnsi="Times New Roman" w:cs="Times New Roman"/>
          <w:sz w:val="28"/>
          <w:szCs w:val="28"/>
          <w:lang w:eastAsia="ru-RU"/>
        </w:rPr>
        <w:t>. Но, несмотря на это, в данной области имеется ряд проблем.</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lastRenderedPageBreak/>
        <w:t>Согласно многочисленным исследованиям в области конкуренции можно выделить следующие отличительные черты современной конкуренции:</w:t>
      </w:r>
    </w:p>
    <w:p w:rsidR="0082018D" w:rsidRPr="0082018D" w:rsidRDefault="0082018D" w:rsidP="0082018D">
      <w:pPr>
        <w:widowControl w:val="0"/>
        <w:numPr>
          <w:ilvl w:val="0"/>
          <w:numId w:val="1"/>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рост числа монополий; </w:t>
      </w:r>
    </w:p>
    <w:p w:rsidR="0082018D" w:rsidRPr="0082018D" w:rsidRDefault="0082018D" w:rsidP="0082018D">
      <w:pPr>
        <w:widowControl w:val="0"/>
        <w:numPr>
          <w:ilvl w:val="0"/>
          <w:numId w:val="1"/>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наличие ценовой конкуренции, которая направлена на устранение соперничества между предприятиями за качество товаров (услуг), что в свою очередь требует внедрения в процесс производства новых, инновационных технологий; </w:t>
      </w:r>
    </w:p>
    <w:p w:rsidR="0082018D" w:rsidRPr="0082018D" w:rsidRDefault="0082018D" w:rsidP="0082018D">
      <w:pPr>
        <w:widowControl w:val="0"/>
        <w:numPr>
          <w:ilvl w:val="0"/>
          <w:numId w:val="1"/>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приобретение конкуренцией международного характера путем глобализации экономических связей.</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В свою очередь, монополистическая деятельность - действия определенных субъектов хозяйствования, которые направлены на устранение, недопущение или ограничение товарной конкуренции на рынке. В соответствии с п. 10 ст. 4 Федерального закона от 26.07.2006 № 135-ФЗ (ред. от 18.07.2019) «О защите конкуренции»</w:t>
      </w:r>
      <w:r w:rsidRPr="0082018D">
        <w:rPr>
          <w:rFonts w:ascii="Times New Roman" w:eastAsia="Times New Roman" w:hAnsi="Times New Roman" w:cs="Times New Roman"/>
          <w:sz w:val="28"/>
          <w:szCs w:val="28"/>
          <w:vertAlign w:val="superscript"/>
          <w:lang w:eastAsia="ru-RU"/>
        </w:rPr>
        <w:footnoteReference w:id="4"/>
      </w:r>
      <w:r w:rsidRPr="0082018D">
        <w:rPr>
          <w:rFonts w:ascii="Times New Roman" w:eastAsia="Times New Roman" w:hAnsi="Times New Roman" w:cs="Times New Roman"/>
          <w:sz w:val="28"/>
          <w:szCs w:val="28"/>
          <w:lang w:eastAsia="ru-RU"/>
        </w:rPr>
        <w:t>,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 Из этого законодательного определения в первую очередь следует, что монополия не предполагает существование только одного хозяйствующего субъекта в рамках товарного рынка, что вполне согласуется с выводами Ю.А. Суворова о том, что монополия – это состояние рынка, при котором удовлетворение спроса на определенный товар осуществляется одним субъектом (группой лиц), товар не может быть заменен в потреблении другими товарами, а предпосылки для развития конкуренции ограничены либо отсутствуют</w:t>
      </w:r>
      <w:r w:rsidRPr="0082018D">
        <w:rPr>
          <w:rFonts w:ascii="Times New Roman" w:eastAsia="Times New Roman" w:hAnsi="Times New Roman" w:cs="Times New Roman"/>
          <w:sz w:val="28"/>
          <w:szCs w:val="28"/>
          <w:vertAlign w:val="superscript"/>
          <w:lang w:eastAsia="ru-RU"/>
        </w:rPr>
        <w:footnoteReference w:id="5"/>
      </w:r>
      <w:r w:rsidRPr="0082018D">
        <w:rPr>
          <w:rFonts w:ascii="Times New Roman" w:eastAsia="Times New Roman" w:hAnsi="Times New Roman" w:cs="Times New Roman"/>
          <w:sz w:val="28"/>
          <w:szCs w:val="28"/>
          <w:lang w:eastAsia="ru-RU"/>
        </w:rPr>
        <w:t xml:space="preserve">. В законодательном определении монополии </w:t>
      </w:r>
      <w:r w:rsidRPr="0082018D">
        <w:rPr>
          <w:rFonts w:ascii="Times New Roman" w:eastAsia="Times New Roman" w:hAnsi="Times New Roman" w:cs="Times New Roman"/>
          <w:sz w:val="28"/>
          <w:szCs w:val="28"/>
          <w:lang w:eastAsia="ru-RU"/>
        </w:rPr>
        <w:lastRenderedPageBreak/>
        <w:t>присутствует некий дуализм, так как далеко не каждая монополия является противоправной.</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Представляется целесообразным выделить основные элементы в закрепленном на сегодняшний день в законе понятии «монополистическая деятельность»: </w:t>
      </w:r>
    </w:p>
    <w:p w:rsidR="0082018D" w:rsidRPr="0082018D" w:rsidRDefault="0082018D" w:rsidP="0082018D">
      <w:pPr>
        <w:widowControl w:val="0"/>
        <w:numPr>
          <w:ilvl w:val="0"/>
          <w:numId w:val="3"/>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монополистическая деятельность является правонарушением, то есть, она противоречит тем или иным предписаниям действующего российского антимонопольного законодательства;</w:t>
      </w:r>
    </w:p>
    <w:p w:rsidR="0082018D" w:rsidRPr="0082018D" w:rsidRDefault="0082018D" w:rsidP="0082018D">
      <w:pPr>
        <w:widowControl w:val="0"/>
        <w:numPr>
          <w:ilvl w:val="0"/>
          <w:numId w:val="3"/>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монополистическая деятельность может выражаться в действии или бездействии, т.е. акте поведения хозяйствующего субъекта на товарном рынке;</w:t>
      </w:r>
    </w:p>
    <w:p w:rsidR="0082018D" w:rsidRPr="0082018D" w:rsidRDefault="0082018D" w:rsidP="0082018D">
      <w:pPr>
        <w:widowControl w:val="0"/>
        <w:numPr>
          <w:ilvl w:val="0"/>
          <w:numId w:val="3"/>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монополистическая деятельность всегда является умышленной. Хозяйствующих субъект должен осознавать, что его действия препятствуют свободной конкуренции;</w:t>
      </w:r>
    </w:p>
    <w:p w:rsidR="0082018D" w:rsidRPr="0082018D" w:rsidRDefault="0082018D" w:rsidP="0082018D">
      <w:pPr>
        <w:widowControl w:val="0"/>
        <w:numPr>
          <w:ilvl w:val="0"/>
          <w:numId w:val="3"/>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данная деятельность всегда связана с предпринимательской и экономической деятельностью хозяйствующего субъекта, связана с производством и (или) потреблением продукции (товаров, работ или услуг);</w:t>
      </w:r>
    </w:p>
    <w:p w:rsidR="0082018D" w:rsidRPr="0082018D" w:rsidRDefault="0082018D" w:rsidP="0082018D">
      <w:pPr>
        <w:widowControl w:val="0"/>
        <w:numPr>
          <w:ilvl w:val="0"/>
          <w:numId w:val="3"/>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данная деятельность приносит или может принести имущественный вред третьим лицам – другим хозяйствующим субъектам, так как препятствует их деятельности, создает условия, при которых их вход на товарный рынок затруднен или невозможен и т.д. </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Для решения проблем функционирования монополистической деятельности в государстве должна строится чёткая конкурентная политика. Конкурентная политика или так называемая антимонопольная политика призвана следить за тем, чтобы борьба осуществлялась честным путем, полагаясь на правовые основы ведения бизнеса в нашей стране. </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lastRenderedPageBreak/>
        <w:t>Длительное время в России господствовала административная модель управления экономикой, конкуренция в стране развита достаточно слабо. Для того, чтобы ускорить ее развитие требуются совместные усилия государства и антимонопольных органонов, направленные на создание комфортных условий для развития конкурентных отношений. Среди причин, которые обусловили медленное развитие конкуренции в стране, можно выделить следующие факторы: высокая доля государства на рынке; приватизация, начавшаяся в 1990-х годах; высокий уровень коррупции и бюрократии, а как следствие неравный доступ хозяйствующих субъектов к факторам производства; - инфраструктурные проблемы для развития бизнеса; рост доли импорта в сравнении с экспортом в товарной структуре страны; особенности менталитета жителей</w:t>
      </w:r>
      <w:r w:rsidRPr="0082018D">
        <w:rPr>
          <w:rFonts w:ascii="Times New Roman" w:eastAsia="Times New Roman" w:hAnsi="Times New Roman" w:cs="Times New Roman"/>
          <w:sz w:val="28"/>
          <w:szCs w:val="28"/>
          <w:vertAlign w:val="superscript"/>
          <w:lang w:eastAsia="ru-RU"/>
        </w:rPr>
        <w:footnoteReference w:id="6"/>
      </w:r>
      <w:r w:rsidRPr="0082018D">
        <w:rPr>
          <w:rFonts w:ascii="Times New Roman" w:eastAsia="Times New Roman" w:hAnsi="Times New Roman" w:cs="Times New Roman"/>
          <w:sz w:val="28"/>
          <w:szCs w:val="28"/>
          <w:lang w:eastAsia="ru-RU"/>
        </w:rPr>
        <w:t>.</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Из всего вышесказанного следует, что низкая конкурентоспособность отечественных товаров и возникновение такой ситуации на рынке, когда появление новых фирм и увеличение выпускаемой продукции в определенном субъекте рынка не порождают потребительских запросов, а наоборот уменьшают их</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Для решения проблем в области конкуренции на рынке Российской Федерации, государство принимает ряд мер, среди которых:</w:t>
      </w:r>
    </w:p>
    <w:p w:rsidR="0082018D" w:rsidRPr="0082018D" w:rsidRDefault="0082018D" w:rsidP="0082018D">
      <w:pPr>
        <w:widowControl w:val="0"/>
        <w:numPr>
          <w:ilvl w:val="0"/>
          <w:numId w:val="2"/>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стимулирование появления новых фирм посредством упрощения регистрации новых предприятий, снижения проверок, выдачи бизнес-кредитов и грантов;</w:t>
      </w:r>
    </w:p>
    <w:p w:rsidR="0082018D" w:rsidRPr="0082018D" w:rsidRDefault="0082018D" w:rsidP="0082018D">
      <w:pPr>
        <w:widowControl w:val="0"/>
        <w:numPr>
          <w:ilvl w:val="0"/>
          <w:numId w:val="2"/>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снижение доли государства и монополий на рынке </w:t>
      </w:r>
    </w:p>
    <w:p w:rsidR="0082018D" w:rsidRPr="0082018D" w:rsidRDefault="0082018D" w:rsidP="0082018D">
      <w:pPr>
        <w:widowControl w:val="0"/>
        <w:numPr>
          <w:ilvl w:val="0"/>
          <w:numId w:val="2"/>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совершенствование государственного регулирования ведения бизнеса;</w:t>
      </w:r>
    </w:p>
    <w:p w:rsidR="0082018D" w:rsidRPr="0082018D" w:rsidRDefault="0082018D" w:rsidP="0082018D">
      <w:pPr>
        <w:widowControl w:val="0"/>
        <w:numPr>
          <w:ilvl w:val="0"/>
          <w:numId w:val="2"/>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наблюдение за соблюдением законодательства;</w:t>
      </w:r>
    </w:p>
    <w:p w:rsidR="0082018D" w:rsidRPr="0082018D" w:rsidRDefault="0082018D" w:rsidP="0082018D">
      <w:pPr>
        <w:widowControl w:val="0"/>
        <w:numPr>
          <w:ilvl w:val="0"/>
          <w:numId w:val="2"/>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введение государственной поддержки отечественного </w:t>
      </w:r>
      <w:r w:rsidRPr="0082018D">
        <w:rPr>
          <w:rFonts w:ascii="Times New Roman" w:eastAsia="Times New Roman" w:hAnsi="Times New Roman" w:cs="Times New Roman"/>
          <w:sz w:val="28"/>
          <w:szCs w:val="28"/>
          <w:lang w:eastAsia="ru-RU"/>
        </w:rPr>
        <w:lastRenderedPageBreak/>
        <w:t>производителя;</w:t>
      </w:r>
    </w:p>
    <w:p w:rsidR="0082018D" w:rsidRPr="0082018D" w:rsidRDefault="0082018D" w:rsidP="0082018D">
      <w:pPr>
        <w:widowControl w:val="0"/>
        <w:numPr>
          <w:ilvl w:val="0"/>
          <w:numId w:val="2"/>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снижение инфраструктурных барьеров;</w:t>
      </w:r>
    </w:p>
    <w:p w:rsidR="0082018D" w:rsidRPr="0082018D" w:rsidRDefault="0082018D" w:rsidP="0082018D">
      <w:pPr>
        <w:widowControl w:val="0"/>
        <w:numPr>
          <w:ilvl w:val="0"/>
          <w:numId w:val="2"/>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снижение уровня коррупции и пр.</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Здесь увеличивается роль антимонопольной политики государства. Антимонопольная политика любой страны преследует цель пресечения любых монопольных действий и недобросовестной конкуренции. Другими словами – это меры, направленные на демонополизацию экономики, а также на стимулирование эффективного ведения государственного контроля над естественными монополиями. Ведение такой политики предполагает уменьшение количества существующих монополий, а также создание конкуренции в этих же монопольных структурах. Однако она вряд ли будет эффективна, если не будет подкрепляться мерами государственного регулирования монополий, под которыми понимается оптимизация деятельности некоторых монополий и ограничение их рыночной власти.</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В рамках настоящей темы исследования, далее, актуально рассмотреть аспекты нормативно-правовых основ антимонопольного регулирования и обеспечения конкуренции в РФ.</w:t>
      </w:r>
    </w:p>
    <w:p w:rsidR="0082018D" w:rsidRPr="0082018D" w:rsidRDefault="0082018D" w:rsidP="0082018D">
      <w:pPr>
        <w:suppressAutoHyphens/>
        <w:spacing w:after="0" w:line="360" w:lineRule="auto"/>
        <w:jc w:val="both"/>
        <w:rPr>
          <w:rFonts w:ascii="Times New Roman" w:eastAsia="Times New Roman" w:hAnsi="Times New Roman" w:cs="Times New Roman"/>
          <w:sz w:val="28"/>
          <w:szCs w:val="28"/>
          <w:lang w:eastAsia="ru-RU"/>
        </w:rPr>
      </w:pP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В Российской Федерации поддержка конкуренции закреплена в качестве конституционной гарантии (статья 8 Конституции Российской Федерации</w:t>
      </w:r>
      <w:r w:rsidRPr="0082018D">
        <w:rPr>
          <w:rFonts w:ascii="Times New Roman" w:eastAsia="Times New Roman" w:hAnsi="Times New Roman" w:cs="Times New Roman"/>
          <w:sz w:val="28"/>
          <w:szCs w:val="28"/>
          <w:vertAlign w:val="superscript"/>
          <w:lang w:eastAsia="ru-RU"/>
        </w:rPr>
        <w:footnoteReference w:id="7"/>
      </w:r>
      <w:r w:rsidRPr="0082018D">
        <w:rPr>
          <w:rFonts w:ascii="Times New Roman" w:eastAsia="Times New Roman" w:hAnsi="Times New Roman" w:cs="Times New Roman"/>
          <w:sz w:val="28"/>
          <w:szCs w:val="28"/>
          <w:lang w:eastAsia="ru-RU"/>
        </w:rPr>
        <w:t xml:space="preserve">). Конституцией Российской Федерации гарантируется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Однако при этом предусмотрена недопустимость экономической деятельности, направленной на монополизацию и недобросовестную конкуренцию (ст. 34) </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lastRenderedPageBreak/>
        <w:t>Как вытекает из положений ст. 2 ранее упомянутого ФЗ от 26.07.2006 № 135-ФЗ (ред. от 18.07.2019) «О защите конкуренции»</w:t>
      </w:r>
      <w:r w:rsidRPr="0082018D">
        <w:rPr>
          <w:rFonts w:ascii="Times New Roman" w:eastAsia="Times New Roman" w:hAnsi="Times New Roman" w:cs="Times New Roman"/>
          <w:sz w:val="28"/>
          <w:szCs w:val="28"/>
          <w:vertAlign w:val="superscript"/>
          <w:lang w:eastAsia="ru-RU"/>
        </w:rPr>
        <w:footnoteReference w:id="8"/>
      </w:r>
      <w:r w:rsidRPr="0082018D">
        <w:rPr>
          <w:rFonts w:ascii="Times New Roman" w:eastAsia="Times New Roman" w:hAnsi="Times New Roman" w:cs="Times New Roman"/>
          <w:sz w:val="28"/>
          <w:szCs w:val="28"/>
          <w:lang w:eastAsia="ru-RU"/>
        </w:rPr>
        <w:t>,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кодексе Российской Федерации</w:t>
      </w:r>
      <w:r w:rsidRPr="0082018D">
        <w:rPr>
          <w:rFonts w:ascii="Times New Roman" w:eastAsia="Times New Roman" w:hAnsi="Times New Roman" w:cs="Times New Roman"/>
          <w:sz w:val="28"/>
          <w:szCs w:val="28"/>
          <w:vertAlign w:val="superscript"/>
          <w:lang w:eastAsia="ru-RU"/>
        </w:rPr>
        <w:footnoteReference w:id="9"/>
      </w:r>
      <w:r w:rsidRPr="0082018D">
        <w:rPr>
          <w:rFonts w:ascii="Times New Roman" w:eastAsia="Times New Roman" w:hAnsi="Times New Roman" w:cs="Times New Roman"/>
          <w:sz w:val="28"/>
          <w:szCs w:val="28"/>
          <w:lang w:eastAsia="ru-RU"/>
        </w:rPr>
        <w:t xml:space="preserve"> и иных федеральных законах, регулирующих отношения, указанные в Законе о конкуренции. Исходя из положений ФЗ «О защите конкуренции», можно говорить о том, что нарушение антимонопольного законодательства может выступать как основанием для применения мер защиты, так и основанием для применения мер ответственности. Если более чётко выявить правовую основу, то в настоящее время в России к источникам антимонопольного законодательства, помимо вышеупомянутых, также, относят Кодекс Российской Федерации об административных правонарушениях от 30.12.2001 № 195-ФЗ (ред. от 16.12.2019) (с изм. и доп., вступ. в силу с 27.12.2019)</w:t>
      </w:r>
      <w:r w:rsidRPr="0082018D">
        <w:rPr>
          <w:rFonts w:ascii="Times New Roman" w:eastAsia="Times New Roman" w:hAnsi="Times New Roman" w:cs="Times New Roman"/>
          <w:sz w:val="28"/>
          <w:szCs w:val="28"/>
          <w:vertAlign w:val="superscript"/>
          <w:lang w:eastAsia="ru-RU"/>
        </w:rPr>
        <w:footnoteReference w:id="10"/>
      </w:r>
      <w:r w:rsidRPr="0082018D">
        <w:rPr>
          <w:rFonts w:ascii="Times New Roman" w:eastAsia="Times New Roman" w:hAnsi="Times New Roman" w:cs="Times New Roman"/>
          <w:sz w:val="28"/>
          <w:szCs w:val="28"/>
          <w:lang w:eastAsia="ru-RU"/>
        </w:rPr>
        <w:t>,  Уголовный кодекс Российской Федерации от 13.06.1996 № 63-ФЗ (ред. от 02.12.2019)</w:t>
      </w:r>
      <w:r w:rsidRPr="0082018D">
        <w:rPr>
          <w:rFonts w:ascii="Times New Roman" w:eastAsia="Times New Roman" w:hAnsi="Times New Roman" w:cs="Times New Roman"/>
          <w:sz w:val="28"/>
          <w:szCs w:val="28"/>
          <w:vertAlign w:val="superscript"/>
          <w:lang w:eastAsia="ru-RU"/>
        </w:rPr>
        <w:footnoteReference w:id="11"/>
      </w:r>
      <w:r w:rsidRPr="0082018D">
        <w:rPr>
          <w:rFonts w:ascii="Times New Roman" w:eastAsia="Times New Roman" w:hAnsi="Times New Roman" w:cs="Times New Roman"/>
          <w:sz w:val="28"/>
          <w:szCs w:val="28"/>
          <w:lang w:eastAsia="ru-RU"/>
        </w:rPr>
        <w:t>, Федеральный закон от 17.08.1995 N 147-ФЗ (ред. от 29.07.2017) «О естественных монополиях»</w:t>
      </w:r>
      <w:r w:rsidRPr="0082018D">
        <w:rPr>
          <w:rFonts w:ascii="Times New Roman" w:eastAsia="Times New Roman" w:hAnsi="Times New Roman" w:cs="Times New Roman"/>
          <w:sz w:val="28"/>
          <w:szCs w:val="28"/>
          <w:vertAlign w:val="superscript"/>
          <w:lang w:eastAsia="ru-RU"/>
        </w:rPr>
        <w:footnoteReference w:id="12"/>
      </w:r>
      <w:r w:rsidRPr="0082018D">
        <w:rPr>
          <w:rFonts w:ascii="Times New Roman" w:eastAsia="Times New Roman" w:hAnsi="Times New Roman" w:cs="Times New Roman"/>
          <w:sz w:val="28"/>
          <w:szCs w:val="28"/>
          <w:lang w:eastAsia="ru-RU"/>
        </w:rPr>
        <w:t>, Указы президента РФ, постановления и распоряжения Правительства РФ, Нормативные правовые акты, принимаемые Федеральной антимонопольной службой в установленной сфере деятельности. Основным органом, компетентным в области контроля за соблюдением антимонопольного законодательства является Федеральная Антимонопольная служба Российской Федерации (ФАС РФ).</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lastRenderedPageBreak/>
        <w:t>При этом ФЗ от 26.07.2006 № 135-ФЗ (ред. от 18.07.2019) «О защите конкуренции» не предоставляет антимонопольному органу полномочий по разрешению имущественных споров между участниками гражданского оборота. Так, согласно ст. 37 данного Закона лица, права и интересы которых нарушены в результате несоблюдения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На данный момент в России стране проводятся две программы антимонопольной политики: программа, направленная на борьбу с естественными монополиями; программа по борьбе с искусственными монополиями. В случае возникновения искусственных монополий государство немедленно вводит санкции против сформировавшихся фирм или старается уничтожить их. Приведем ряд возможных санкций: запрет на слияние крупных компаний; штраф за некорректное поведение на рынке (например, подкуп фирм-конкурентов); проведение прямой демонополизации, то есть принудительным разделением компании на несколько мелких фирм.</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В целом, анализ действующих нормативных правовых актов позволяет выделить следующие виды ответственности за совершение монополистических действий:</w:t>
      </w:r>
    </w:p>
    <w:p w:rsidR="0082018D" w:rsidRPr="0082018D" w:rsidRDefault="0082018D" w:rsidP="0082018D">
      <w:pPr>
        <w:widowControl w:val="0"/>
        <w:numPr>
          <w:ilvl w:val="0"/>
          <w:numId w:val="5"/>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Уголовная</w:t>
      </w:r>
    </w:p>
    <w:p w:rsidR="0082018D" w:rsidRPr="0082018D" w:rsidRDefault="0082018D" w:rsidP="0082018D">
      <w:pPr>
        <w:widowControl w:val="0"/>
        <w:numPr>
          <w:ilvl w:val="0"/>
          <w:numId w:val="5"/>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Административная</w:t>
      </w:r>
    </w:p>
    <w:p w:rsidR="0082018D" w:rsidRPr="0082018D" w:rsidRDefault="0082018D" w:rsidP="0082018D">
      <w:pPr>
        <w:widowControl w:val="0"/>
        <w:numPr>
          <w:ilvl w:val="0"/>
          <w:numId w:val="5"/>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Гражданско-правовая</w:t>
      </w:r>
    </w:p>
    <w:p w:rsidR="0082018D" w:rsidRPr="0082018D" w:rsidRDefault="0082018D" w:rsidP="0082018D">
      <w:pPr>
        <w:widowControl w:val="0"/>
        <w:numPr>
          <w:ilvl w:val="0"/>
          <w:numId w:val="5"/>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Специальная.</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Уголовная ответственность выражается сквозь призму недопущения, ограничения или устранения конкуренции путем заключения хозяйствующими субъектами-конкурентами ограничивающего конкуренцию соглашения (картеля), неоднократного злоупотребления доминирующим положением, выразившимся в установлении и (или) поддержании монопольно </w:t>
      </w:r>
      <w:r w:rsidRPr="0082018D">
        <w:rPr>
          <w:rFonts w:ascii="Times New Roman" w:eastAsia="Times New Roman" w:hAnsi="Times New Roman" w:cs="Times New Roman"/>
          <w:sz w:val="28"/>
          <w:szCs w:val="28"/>
          <w:lang w:eastAsia="ru-RU"/>
        </w:rPr>
        <w:lastRenderedPageBreak/>
        <w:t>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является основанием для применения санкций, предусмотренных статьей 178 Уголовного кодекса РФ вплоть до лишения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r w:rsidRPr="0082018D">
        <w:rPr>
          <w:rFonts w:ascii="Times New Roman" w:eastAsia="Times New Roman" w:hAnsi="Times New Roman" w:cs="Times New Roman"/>
          <w:sz w:val="28"/>
          <w:szCs w:val="28"/>
          <w:vertAlign w:val="superscript"/>
          <w:lang w:eastAsia="ru-RU"/>
        </w:rPr>
        <w:footnoteReference w:id="13"/>
      </w:r>
      <w:r w:rsidRPr="0082018D">
        <w:rPr>
          <w:rFonts w:ascii="Times New Roman" w:eastAsia="Times New Roman" w:hAnsi="Times New Roman" w:cs="Times New Roman"/>
          <w:sz w:val="28"/>
          <w:szCs w:val="28"/>
          <w:lang w:eastAsia="ru-RU"/>
        </w:rPr>
        <w:t>.</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Административная ответственность за совершение монополистических действий установлена статьями 14.31 КоАП РФ (злоупотребление доминирующим положением), 14.31.1 КоАП РФ (злоупотребление доминирующим положением хозяйствующим субъектом, доля которого на рынке определенного товара составляет менее 35 процентов), </w:t>
      </w:r>
      <w:proofErr w:type="gramStart"/>
      <w:r w:rsidRPr="0082018D">
        <w:rPr>
          <w:rFonts w:ascii="Times New Roman" w:eastAsia="Times New Roman" w:hAnsi="Times New Roman" w:cs="Times New Roman"/>
          <w:sz w:val="28"/>
          <w:szCs w:val="28"/>
          <w:lang w:eastAsia="ru-RU"/>
        </w:rPr>
        <w:t>14.32  КоАП</w:t>
      </w:r>
      <w:proofErr w:type="gramEnd"/>
      <w:r w:rsidRPr="0082018D">
        <w:rPr>
          <w:rFonts w:ascii="Times New Roman" w:eastAsia="Times New Roman" w:hAnsi="Times New Roman" w:cs="Times New Roman"/>
          <w:sz w:val="28"/>
          <w:szCs w:val="28"/>
          <w:lang w:eastAsia="ru-RU"/>
        </w:rPr>
        <w:t xml:space="preserve"> РФ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Административная ответственность за совершение монополистических действий предусматривает наложение на виновное юридическое лицо штрафных санкций от 100 тысяч рублей или до 15 % от оборота компании за календарный год, предшествующий году, в котором было выявлено административное правонарушение.</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Причем размер штрафных санкций может быть: </w:t>
      </w:r>
    </w:p>
    <w:p w:rsidR="0082018D" w:rsidRPr="0082018D" w:rsidRDefault="0082018D" w:rsidP="0082018D">
      <w:pPr>
        <w:widowControl w:val="0"/>
        <w:numPr>
          <w:ilvl w:val="0"/>
          <w:numId w:val="4"/>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фиксированным. Применяется в случаях: при злоупотреблении доминирующим положением, когда действия хозяйствующего субъекта (не субъекта естественной монополии)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при злоупотреблении доминирующим положением со стороны </w:t>
      </w:r>
      <w:r w:rsidRPr="0082018D">
        <w:rPr>
          <w:rFonts w:ascii="Times New Roman" w:eastAsia="Times New Roman" w:hAnsi="Times New Roman" w:cs="Times New Roman"/>
          <w:sz w:val="28"/>
          <w:szCs w:val="28"/>
          <w:lang w:eastAsia="ru-RU"/>
        </w:rPr>
        <w:lastRenderedPageBreak/>
        <w:t>доминирующего субъекта, доля которого на рынке определенного товара составляет менее 35 процентов;</w:t>
      </w:r>
    </w:p>
    <w:p w:rsidR="0082018D" w:rsidRPr="0082018D" w:rsidRDefault="0082018D" w:rsidP="0082018D">
      <w:pPr>
        <w:widowControl w:val="0"/>
        <w:numPr>
          <w:ilvl w:val="0"/>
          <w:numId w:val="4"/>
        </w:numPr>
        <w:suppressAutoHyphen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расчетным («оборотный штраф»). Применяется в случаях: при злоупотреблении доминирующим положением со стороны субъекта естественной монополии или другого хозяйствующего субъекта, если результатом его действий является и может являться недопущение, ограничение или устранение конкуренции; при заключении хозяйствующим субъектом недопустимого соглашения или осуществления недопустимых согласованных действий; при недопустимой координации экономической деятельности.</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Административная ответственность должностных лиц за совершение монополистических действий является только фиксированной, но предполагает дополнительную санкцию – дисквалификацию.</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Гражданско-правовая ответственность хоть и является карой за правонарушение, но даже в своей негативности направлена на достижение тех позитивных результатов, которые являются целью имущественных отношений. Она направлена на эквивалентное возмещение потерпевшему причиненного вреда, и ее применение, таким образом, имеет целью восстановление имущественной сферы потерпевшего от правонарушения. Меры же ответственности всегда выражены в новых обременительных для лица обязанностях или иных новых отрицательных последствиях (например, лишении ранее существовавшего права, уплате денежных санкций и др.). В соответствии со статьей 37 ФЗ «О защите конкуренции» лица, права и интересы которых нарушены в результате нарушения антимонопольного законодательства, в том числе при совершении монополистических действий,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lastRenderedPageBreak/>
        <w:t>В связи с чем, лицо, права и законные интересы были нарушены или оспорены в результате монополистической деятельности, вправе в судебном порядке возместить понесенные убытки и причиненный вред. Практика показывает, что основанием для возмещения убытков и причиненного вреда в результате совершения монополистической деятельности в судебном порядке является решение антимонопольного органа, которым подтверждается факт нарушения.</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Нельзя также забывать об административно-правовых методах регулирования, которые являются наиболее эффективными в борьбе с монополистами. Существуют методы нормативного воздействия, при котором изданные нормативно правовые акты на имеют конкретного адресата, и методы индивидуального воздействия, совершаемые в отношении конкретного субъекта.</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Специальный вид ответственности законодательно прямо не урегулирован. В тоже время системный анализ действующих нормативных правовых актом позволяет прийти к выводу о том, что за совершение монополистических действий хозяйствующие субъекты будут вынуждены претерпевать негативные для них последствия, направленные на пресечение нарушения, восстановления нарушенных прав и применение различных санкций дисциплинирующего характера. Например, антимонопольная служба при выявлении нарушения вправе выдать обязательное </w:t>
      </w:r>
      <w:proofErr w:type="gramStart"/>
      <w:r w:rsidRPr="0082018D">
        <w:rPr>
          <w:rFonts w:ascii="Times New Roman" w:eastAsia="Times New Roman" w:hAnsi="Times New Roman" w:cs="Times New Roman"/>
          <w:sz w:val="28"/>
          <w:szCs w:val="28"/>
          <w:lang w:eastAsia="ru-RU"/>
        </w:rPr>
        <w:t>для исполнение</w:t>
      </w:r>
      <w:proofErr w:type="gramEnd"/>
      <w:r w:rsidRPr="0082018D">
        <w:rPr>
          <w:rFonts w:ascii="Times New Roman" w:eastAsia="Times New Roman" w:hAnsi="Times New Roman" w:cs="Times New Roman"/>
          <w:sz w:val="28"/>
          <w:szCs w:val="28"/>
          <w:lang w:eastAsia="ru-RU"/>
        </w:rPr>
        <w:t xml:space="preserve"> предписание, в том числе о совершении действий, направленных на обеспечение конкуренции, вынуждающее виновное лицо совершать дополнительные действия, направленные на обеспечение равной состязательности других лиц на определенном товарном рынке или совершить иные действия конкурентного характера. Причем неисполнение такого предписания является основанием для применения другой санкции –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lastRenderedPageBreak/>
        <w:t>Что касается естественных монополий, то к ним как правило относятся предприятия топливно-энергетического комплекса, транспортные компании, телефонная связь (например, ПАО «Газпром», ОАО «РЖД»). Их контроль ведется на основании ст. 6 Федерального Закона от 17.08.1995 № 147-ФЗ «О естественных монополиях». Государство устанавливает цены на тарифы или их предельный уровень. При этом тарифы должны быть установлены таким образом, чтобы учитывались основные затраты на производство товаров (услуг), налоги, дотации и прочие меры государственной поддержки производителей.</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Естественная монополия – это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 В ходе многолетней практики применения Закона «О естественных монополиях» в России можно выявить целый ряд ключевых проблем, мешающих корректной работе по государственному регулированию деятельности естественных монополий: проблема децентрализация деятельности предприятия; – закрытость информации; отсутствие конкурентной среды; наличие скрытых барьеров; проблема корпоративно-акционерного управления компаниями; инвестиционный вопрос; несовершенство механизма ценообразования; проблема субсидирования</w:t>
      </w:r>
      <w:r w:rsidRPr="0082018D">
        <w:rPr>
          <w:rFonts w:ascii="Times New Roman" w:eastAsia="Times New Roman" w:hAnsi="Times New Roman" w:cs="Times New Roman"/>
          <w:sz w:val="28"/>
          <w:szCs w:val="28"/>
          <w:vertAlign w:val="superscript"/>
          <w:lang w:eastAsia="ru-RU"/>
        </w:rPr>
        <w:footnoteReference w:id="14"/>
      </w:r>
      <w:r w:rsidRPr="0082018D">
        <w:rPr>
          <w:rFonts w:ascii="Times New Roman" w:eastAsia="Times New Roman" w:hAnsi="Times New Roman" w:cs="Times New Roman"/>
          <w:sz w:val="28"/>
          <w:szCs w:val="28"/>
          <w:lang w:eastAsia="ru-RU"/>
        </w:rPr>
        <w:t xml:space="preserve">. Устранению данных проблем должно способствовать развитие и реформирование законодательных основ по регулированию деятельности естественных монополий в России. </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lastRenderedPageBreak/>
        <w:t>Политика поддержки конкуренции способствует выравниванию условий для субъектов рынка, положительно сказывается на экономическом росте и инвестировании. Однако, в то же время, она мешает укрупнению производства и капитала, ограничивая потенциал к росту отдельной фирмы. Промышленная политика способствует экономическому росту, посредством предоставления фирмам дополнительных льгот, облегчающих масштабирование производства. В то же время, наличие этих же льгот провоцирует фирмы к снижению заинтересованности в повышении эффективности производства. Усугубляет противоречивость вопроса ещё и то, что сам рынок также воздействует на конкуренцию, видоизменяя структуру рынка, влияя на развитие экономики</w:t>
      </w:r>
      <w:r w:rsidRPr="0082018D">
        <w:rPr>
          <w:rFonts w:ascii="Times New Roman" w:eastAsia="Times New Roman" w:hAnsi="Times New Roman" w:cs="Times New Roman"/>
          <w:sz w:val="28"/>
          <w:szCs w:val="28"/>
          <w:vertAlign w:val="superscript"/>
          <w:lang w:eastAsia="ru-RU"/>
        </w:rPr>
        <w:footnoteReference w:id="15"/>
      </w:r>
      <w:r w:rsidRPr="0082018D">
        <w:rPr>
          <w:rFonts w:ascii="Times New Roman" w:eastAsia="Times New Roman" w:hAnsi="Times New Roman" w:cs="Times New Roman"/>
          <w:sz w:val="28"/>
          <w:szCs w:val="28"/>
          <w:lang w:eastAsia="ru-RU"/>
        </w:rPr>
        <w:t>.</w:t>
      </w:r>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Безусловно, конкуренция – необходимый фактор рыночной экономики. Однако, как показывает практика, порой и она может быть чрезмерной, несмотря на все свои положительные стороны. Кроме того, регулируя конкуренцию в стране, государство отталкивается и от своих политических целей, стимулируя развитие определённых отраслей. Поэтому нельзя однозначно отдать предпочтение какому-то из двух названных подходов, но нужно рассматривать каждую конкретную отрасль отдельно, учитывая все необходимые факторы.</w:t>
      </w:r>
    </w:p>
    <w:p w:rsid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Далее актуально рассмотреть некоторые правовые проблемы и перспективы развития в области регулирования конкуренции и ограничения монополистической деятельности в РФ.</w:t>
      </w:r>
      <w:r>
        <w:rPr>
          <w:rFonts w:ascii="Times New Roman" w:eastAsia="Times New Roman" w:hAnsi="Times New Roman" w:cs="Times New Roman"/>
          <w:sz w:val="28"/>
          <w:szCs w:val="28"/>
          <w:lang w:eastAsia="ru-RU"/>
        </w:rPr>
        <w:t xml:space="preserve">  </w:t>
      </w:r>
    </w:p>
    <w:p w:rsid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p>
    <w:p w:rsidR="0082018D" w:rsidRPr="0082018D" w:rsidRDefault="0082018D" w:rsidP="0082018D">
      <w:pPr>
        <w:suppressAutoHyphen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2018D">
        <w:rPr>
          <w:rFonts w:ascii="Times New Roman" w:eastAsia="Times New Roman" w:hAnsi="Times New Roman" w:cs="Times New Roman"/>
          <w:b/>
          <w:sz w:val="28"/>
          <w:szCs w:val="28"/>
          <w:lang w:eastAsia="ru-RU"/>
        </w:rPr>
        <w:t>СПИСОК ИСПОЛЬЗОВАННЫХ ИСТОЧНИКОВ</w:t>
      </w:r>
    </w:p>
    <w:p w:rsidR="0082018D" w:rsidRPr="0082018D" w:rsidRDefault="0082018D" w:rsidP="0082018D">
      <w:pPr>
        <w:numPr>
          <w:ilvl w:val="0"/>
          <w:numId w:val="6"/>
        </w:numPr>
        <w:suppressAutoHyphens/>
        <w:spacing w:after="0" w:line="360" w:lineRule="auto"/>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w:t>
      </w:r>
      <w:r w:rsidRPr="0082018D">
        <w:rPr>
          <w:rFonts w:ascii="Times New Roman" w:eastAsia="Times New Roman" w:hAnsi="Times New Roman" w:cs="Times New Roman"/>
          <w:sz w:val="28"/>
          <w:szCs w:val="28"/>
          <w:lang w:eastAsia="ru-RU"/>
        </w:rPr>
        <w:lastRenderedPageBreak/>
        <w:t xml:space="preserve">ФКЗ, от 30.12.2008 № 7-ФКЗ, от 05.02.2014 N 2-ФКЗ, от 21.07.2014 № 11-ФКЗ) </w:t>
      </w:r>
    </w:p>
    <w:p w:rsidR="0082018D" w:rsidRPr="0082018D" w:rsidRDefault="0082018D" w:rsidP="0082018D">
      <w:pPr>
        <w:numPr>
          <w:ilvl w:val="0"/>
          <w:numId w:val="6"/>
        </w:numPr>
        <w:suppressAutoHyphens/>
        <w:spacing w:after="0" w:line="360" w:lineRule="auto"/>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Гражданский кодекс Российской Федерации (часть первая) от 30.11.1994 № 51-ФЗ (ред. от 18.07.2019) (с изм. и доп., вступ. в силу с 01.10.2019) </w:t>
      </w:r>
    </w:p>
    <w:p w:rsidR="0082018D" w:rsidRPr="0082018D" w:rsidRDefault="0082018D" w:rsidP="0082018D">
      <w:pPr>
        <w:numPr>
          <w:ilvl w:val="0"/>
          <w:numId w:val="6"/>
        </w:numPr>
        <w:suppressAutoHyphens/>
        <w:spacing w:after="0" w:line="360" w:lineRule="auto"/>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Гражданский кодекс Российской Федерации (часть вторая) от 26.01.1996 № 14-ФЗ (ред. от 18.03.2019, с изм. от 03.07.2019) </w:t>
      </w:r>
    </w:p>
    <w:p w:rsidR="0082018D" w:rsidRPr="0082018D" w:rsidRDefault="0082018D" w:rsidP="0082018D">
      <w:pPr>
        <w:numPr>
          <w:ilvl w:val="0"/>
          <w:numId w:val="6"/>
        </w:numPr>
        <w:suppressAutoHyphens/>
        <w:spacing w:after="0" w:line="360" w:lineRule="auto"/>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Кодекс Российской Федерации об административных правонарушениях от 30.12.2001 № 195-ФЗ (ред. от 16.12.2019) (с изм. и доп., вступ. в силу с 27.12.2019) </w:t>
      </w:r>
    </w:p>
    <w:p w:rsidR="0082018D" w:rsidRPr="0082018D" w:rsidRDefault="0082018D" w:rsidP="0082018D">
      <w:pPr>
        <w:numPr>
          <w:ilvl w:val="0"/>
          <w:numId w:val="6"/>
        </w:numPr>
        <w:suppressAutoHyphens/>
        <w:spacing w:after="0" w:line="360" w:lineRule="auto"/>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Уголовный кодекс Российской Федерации от 13.06.1996 № 63-ФЗ (ред. от 02.12.2019) </w:t>
      </w:r>
    </w:p>
    <w:p w:rsidR="0082018D" w:rsidRPr="0082018D" w:rsidRDefault="0082018D" w:rsidP="0082018D">
      <w:pPr>
        <w:numPr>
          <w:ilvl w:val="0"/>
          <w:numId w:val="6"/>
        </w:numPr>
        <w:suppressAutoHyphens/>
        <w:spacing w:after="0" w:line="360" w:lineRule="auto"/>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Федеральный закон от 17.08.1995 N 147-ФЗ (ред. от 29.07.2017) «О естественных монополиях» </w:t>
      </w:r>
    </w:p>
    <w:p w:rsidR="0082018D" w:rsidRPr="0082018D" w:rsidRDefault="0082018D" w:rsidP="0082018D">
      <w:pPr>
        <w:numPr>
          <w:ilvl w:val="0"/>
          <w:numId w:val="6"/>
        </w:numPr>
        <w:suppressAutoHyphens/>
        <w:spacing w:after="0" w:line="360" w:lineRule="auto"/>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Федеральный закон от 26.07.2006 N 135-ФЗ (ред. от 18.07.2019) «О защите конкуренции» </w:t>
      </w:r>
    </w:p>
    <w:p w:rsidR="0082018D" w:rsidRPr="0082018D" w:rsidRDefault="0082018D" w:rsidP="0082018D">
      <w:pPr>
        <w:numPr>
          <w:ilvl w:val="0"/>
          <w:numId w:val="6"/>
        </w:numPr>
        <w:suppressAutoHyphens/>
        <w:spacing w:after="0" w:line="360" w:lineRule="auto"/>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Указ Президента РФ от 21.12.2017 N 618 «Об основных направлениях государственной политики по развитию конкуренции» (вместе с «Национальным планом развития конкуренции в Российской Федерации на 2018 - 2020 годы») </w:t>
      </w:r>
    </w:p>
    <w:p w:rsidR="0082018D" w:rsidRPr="0082018D" w:rsidRDefault="0082018D" w:rsidP="0082018D">
      <w:pPr>
        <w:numPr>
          <w:ilvl w:val="0"/>
          <w:numId w:val="6"/>
        </w:numPr>
        <w:suppressAutoHyphens/>
        <w:spacing w:after="0" w:line="360" w:lineRule="auto"/>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Приказ ФАС России от 28.04.2010 № 220 (ред. от 20.07.2016) «Об утверждении Порядка проведения анализа состояния конкуренции на товарном рынке» (Зарегистрировано в Минюсте России 02.08.2010 № 18026) </w:t>
      </w:r>
    </w:p>
    <w:p w:rsidR="0082018D" w:rsidRPr="0082018D" w:rsidRDefault="0082018D" w:rsidP="0082018D">
      <w:pPr>
        <w:numPr>
          <w:ilvl w:val="0"/>
          <w:numId w:val="6"/>
        </w:numPr>
        <w:suppressAutoHyphens/>
        <w:spacing w:after="0" w:line="360" w:lineRule="auto"/>
        <w:rPr>
          <w:rFonts w:ascii="Times New Roman" w:eastAsia="Times New Roman" w:hAnsi="Times New Roman" w:cs="Times New Roman"/>
          <w:sz w:val="28"/>
          <w:szCs w:val="28"/>
          <w:lang w:eastAsia="ru-RU"/>
        </w:rPr>
      </w:pPr>
      <w:proofErr w:type="spellStart"/>
      <w:r w:rsidRPr="0082018D">
        <w:rPr>
          <w:rFonts w:ascii="Times New Roman" w:eastAsia="Times New Roman" w:hAnsi="Times New Roman" w:cs="Times New Roman"/>
          <w:sz w:val="28"/>
          <w:szCs w:val="28"/>
          <w:lang w:eastAsia="ru-RU"/>
        </w:rPr>
        <w:t>Арушаньянц</w:t>
      </w:r>
      <w:proofErr w:type="spellEnd"/>
      <w:r w:rsidRPr="0082018D">
        <w:rPr>
          <w:rFonts w:ascii="Times New Roman" w:eastAsia="Times New Roman" w:hAnsi="Times New Roman" w:cs="Times New Roman"/>
          <w:sz w:val="28"/>
          <w:szCs w:val="28"/>
          <w:lang w:eastAsia="ru-RU"/>
        </w:rPr>
        <w:t xml:space="preserve"> А.Н. Конкуренция как объект правового регулирования: сравнительный анализ // Проблемы современного законодательства </w:t>
      </w:r>
      <w:proofErr w:type="spellStart"/>
      <w:r w:rsidRPr="0082018D">
        <w:rPr>
          <w:rFonts w:ascii="Times New Roman" w:eastAsia="Times New Roman" w:hAnsi="Times New Roman" w:cs="Times New Roman"/>
          <w:sz w:val="28"/>
          <w:szCs w:val="28"/>
          <w:lang w:eastAsia="ru-RU"/>
        </w:rPr>
        <w:t>россии</w:t>
      </w:r>
      <w:proofErr w:type="spellEnd"/>
      <w:r w:rsidRPr="0082018D">
        <w:rPr>
          <w:rFonts w:ascii="Times New Roman" w:eastAsia="Times New Roman" w:hAnsi="Times New Roman" w:cs="Times New Roman"/>
          <w:sz w:val="28"/>
          <w:szCs w:val="28"/>
          <w:lang w:eastAsia="ru-RU"/>
        </w:rPr>
        <w:t xml:space="preserve"> и зарубежных стран: материалы VIII Международной научно-практической конференции. 2019. С. 94-99.</w:t>
      </w:r>
    </w:p>
    <w:p w:rsidR="0082018D" w:rsidRPr="0082018D" w:rsidRDefault="0082018D" w:rsidP="0082018D">
      <w:pPr>
        <w:numPr>
          <w:ilvl w:val="0"/>
          <w:numId w:val="6"/>
        </w:numPr>
        <w:suppressAutoHyphens/>
        <w:spacing w:after="0" w:line="360" w:lineRule="auto"/>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lastRenderedPageBreak/>
        <w:t xml:space="preserve">Гнедова Н.Е. Конкурентная среда: понятие, виды конкуренции, их характеристика, правовая база регулирования // </w:t>
      </w:r>
      <w:proofErr w:type="gramStart"/>
      <w:r w:rsidRPr="0082018D">
        <w:rPr>
          <w:rFonts w:ascii="Times New Roman" w:eastAsia="Times New Roman" w:hAnsi="Times New Roman" w:cs="Times New Roman"/>
          <w:sz w:val="28"/>
          <w:szCs w:val="28"/>
          <w:lang w:eastAsia="ru-RU"/>
        </w:rPr>
        <w:t>В</w:t>
      </w:r>
      <w:proofErr w:type="gramEnd"/>
      <w:r w:rsidRPr="0082018D">
        <w:rPr>
          <w:rFonts w:ascii="Times New Roman" w:eastAsia="Times New Roman" w:hAnsi="Times New Roman" w:cs="Times New Roman"/>
          <w:sz w:val="28"/>
          <w:szCs w:val="28"/>
          <w:lang w:eastAsia="ru-RU"/>
        </w:rPr>
        <w:t xml:space="preserve"> мире научных открытий: материалы III Международной студенческой научной конференции. 2019. С. 201-203.</w:t>
      </w:r>
    </w:p>
    <w:p w:rsidR="0082018D" w:rsidRPr="0082018D" w:rsidRDefault="0082018D" w:rsidP="0082018D">
      <w:pPr>
        <w:numPr>
          <w:ilvl w:val="0"/>
          <w:numId w:val="6"/>
        </w:numPr>
        <w:suppressAutoHyphens/>
        <w:spacing w:after="0" w:line="360" w:lineRule="auto"/>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Давыдов Р.Х. Проблемы развития антимонопольного законодательства // Высокие технологии и инновации в науке: сборник статей по материалам международной научно-практической конференции. Ответственный редактор </w:t>
      </w:r>
      <w:proofErr w:type="spellStart"/>
      <w:r w:rsidRPr="0082018D">
        <w:rPr>
          <w:rFonts w:ascii="Times New Roman" w:eastAsia="Times New Roman" w:hAnsi="Times New Roman" w:cs="Times New Roman"/>
          <w:sz w:val="28"/>
          <w:szCs w:val="28"/>
          <w:lang w:eastAsia="ru-RU"/>
        </w:rPr>
        <w:t>Кокшарова</w:t>
      </w:r>
      <w:proofErr w:type="spellEnd"/>
      <w:r w:rsidRPr="0082018D">
        <w:rPr>
          <w:rFonts w:ascii="Times New Roman" w:eastAsia="Times New Roman" w:hAnsi="Times New Roman" w:cs="Times New Roman"/>
          <w:sz w:val="28"/>
          <w:szCs w:val="28"/>
          <w:lang w:eastAsia="ru-RU"/>
        </w:rPr>
        <w:t xml:space="preserve"> </w:t>
      </w:r>
      <w:proofErr w:type="gramStart"/>
      <w:r w:rsidRPr="0082018D">
        <w:rPr>
          <w:rFonts w:ascii="Times New Roman" w:eastAsia="Times New Roman" w:hAnsi="Times New Roman" w:cs="Times New Roman"/>
          <w:sz w:val="28"/>
          <w:szCs w:val="28"/>
          <w:lang w:eastAsia="ru-RU"/>
        </w:rPr>
        <w:t>Е.Ю..</w:t>
      </w:r>
      <w:proofErr w:type="gramEnd"/>
      <w:r w:rsidRPr="0082018D">
        <w:rPr>
          <w:rFonts w:ascii="Times New Roman" w:eastAsia="Times New Roman" w:hAnsi="Times New Roman" w:cs="Times New Roman"/>
          <w:sz w:val="28"/>
          <w:szCs w:val="28"/>
          <w:lang w:eastAsia="ru-RU"/>
        </w:rPr>
        <w:t xml:space="preserve"> 2018. С. 11-14.</w:t>
      </w:r>
    </w:p>
    <w:p w:rsidR="0082018D" w:rsidRPr="0082018D" w:rsidRDefault="0082018D" w:rsidP="0082018D">
      <w:pPr>
        <w:numPr>
          <w:ilvl w:val="0"/>
          <w:numId w:val="6"/>
        </w:numPr>
        <w:suppressAutoHyphens/>
        <w:spacing w:after="0" w:line="360" w:lineRule="auto"/>
        <w:rPr>
          <w:rFonts w:ascii="Times New Roman" w:eastAsia="Times New Roman" w:hAnsi="Times New Roman" w:cs="Times New Roman"/>
          <w:sz w:val="28"/>
          <w:szCs w:val="28"/>
          <w:lang w:eastAsia="ru-RU"/>
        </w:rPr>
      </w:pPr>
      <w:proofErr w:type="spellStart"/>
      <w:r w:rsidRPr="0082018D">
        <w:rPr>
          <w:rFonts w:ascii="Times New Roman" w:eastAsia="Times New Roman" w:hAnsi="Times New Roman" w:cs="Times New Roman"/>
          <w:sz w:val="28"/>
          <w:szCs w:val="28"/>
          <w:lang w:eastAsia="ru-RU"/>
        </w:rPr>
        <w:t>Добровинская</w:t>
      </w:r>
      <w:proofErr w:type="spellEnd"/>
      <w:r w:rsidRPr="0082018D">
        <w:rPr>
          <w:rFonts w:ascii="Times New Roman" w:eastAsia="Times New Roman" w:hAnsi="Times New Roman" w:cs="Times New Roman"/>
          <w:sz w:val="28"/>
          <w:szCs w:val="28"/>
          <w:lang w:eastAsia="ru-RU"/>
        </w:rPr>
        <w:t xml:space="preserve"> А.В. О мерах гражданско-правовой ответственности за нарушение законодательства о защите конкуренции // Журнал предпринимательского и корпоративного права. № 3. 2019 </w:t>
      </w:r>
    </w:p>
    <w:p w:rsidR="0082018D" w:rsidRPr="0082018D" w:rsidRDefault="0082018D" w:rsidP="0082018D">
      <w:pPr>
        <w:numPr>
          <w:ilvl w:val="0"/>
          <w:numId w:val="6"/>
        </w:numPr>
        <w:suppressAutoHyphens/>
        <w:spacing w:after="0" w:line="360" w:lineRule="auto"/>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Дружинин С.В. Доктринальный подход к определению мер уголовной ответственности за монополистические действия в сфере экономики // Человек: преступление и наказание. 2018. Т. 26. № 1. С. 70-75.</w:t>
      </w:r>
    </w:p>
    <w:p w:rsidR="0082018D" w:rsidRPr="0082018D" w:rsidRDefault="0082018D" w:rsidP="0082018D">
      <w:pPr>
        <w:numPr>
          <w:ilvl w:val="0"/>
          <w:numId w:val="6"/>
        </w:numPr>
        <w:suppressAutoHyphens/>
        <w:spacing w:after="0" w:line="360" w:lineRule="auto"/>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Евсикова Е.В., Севастьянов Е.М. К вопросу о привлечении к административной ответственности за нарушение антимонопольного законодательства // Ученые записки Крымского федерального университета имени В.И. Вернадского. Юридические науки. 2019. Т. 5. № 2. С. 270-281.</w:t>
      </w:r>
    </w:p>
    <w:p w:rsidR="0082018D" w:rsidRPr="0082018D" w:rsidRDefault="0082018D" w:rsidP="0082018D">
      <w:pPr>
        <w:numPr>
          <w:ilvl w:val="0"/>
          <w:numId w:val="6"/>
        </w:numPr>
        <w:suppressAutoHyphens/>
        <w:spacing w:after="0" w:line="360" w:lineRule="auto"/>
        <w:rPr>
          <w:rFonts w:ascii="Times New Roman" w:eastAsia="Times New Roman" w:hAnsi="Times New Roman" w:cs="Times New Roman"/>
          <w:sz w:val="28"/>
          <w:szCs w:val="28"/>
          <w:lang w:eastAsia="ru-RU"/>
        </w:rPr>
      </w:pPr>
      <w:r w:rsidRPr="0082018D">
        <w:rPr>
          <w:rFonts w:ascii="Times New Roman" w:eastAsia="Times New Roman" w:hAnsi="Times New Roman" w:cs="Times New Roman"/>
          <w:sz w:val="28"/>
          <w:szCs w:val="28"/>
          <w:lang w:eastAsia="ru-RU"/>
        </w:rPr>
        <w:t xml:space="preserve">Ивашиненко Н.Н., Теодорович М.Л., </w:t>
      </w:r>
      <w:proofErr w:type="spellStart"/>
      <w:r w:rsidRPr="0082018D">
        <w:rPr>
          <w:rFonts w:ascii="Times New Roman" w:eastAsia="Times New Roman" w:hAnsi="Times New Roman" w:cs="Times New Roman"/>
          <w:sz w:val="28"/>
          <w:szCs w:val="28"/>
          <w:lang w:eastAsia="ru-RU"/>
        </w:rPr>
        <w:t>Патокина</w:t>
      </w:r>
      <w:proofErr w:type="spellEnd"/>
      <w:r w:rsidRPr="0082018D">
        <w:rPr>
          <w:rFonts w:ascii="Times New Roman" w:eastAsia="Times New Roman" w:hAnsi="Times New Roman" w:cs="Times New Roman"/>
          <w:sz w:val="28"/>
          <w:szCs w:val="28"/>
          <w:lang w:eastAsia="ru-RU"/>
        </w:rPr>
        <w:t xml:space="preserve"> Н.Н. Вовлечение населения в процессы регулирования конкуренции // Вестник Нижегородского университета им. Н.И. Лобачевского. Серия: Социальные науки. 2019. № 1 (53). С. 41-48.</w:t>
      </w:r>
    </w:p>
    <w:p w:rsidR="0082018D" w:rsidRDefault="0082018D" w:rsidP="0082018D">
      <w:pPr>
        <w:suppressAutoHyphens/>
        <w:spacing w:after="0" w:line="360" w:lineRule="auto"/>
        <w:ind w:firstLine="709"/>
        <w:rPr>
          <w:rFonts w:ascii="Times New Roman" w:eastAsia="Times New Roman" w:hAnsi="Times New Roman" w:cs="Times New Roman"/>
          <w:sz w:val="28"/>
          <w:szCs w:val="28"/>
          <w:lang w:eastAsia="ru-RU"/>
        </w:rPr>
      </w:pPr>
      <w:bookmarkStart w:id="1" w:name="_GoBack"/>
      <w:bookmarkEnd w:id="1"/>
    </w:p>
    <w:p w:rsidR="0082018D" w:rsidRPr="0082018D" w:rsidRDefault="0082018D" w:rsidP="0082018D">
      <w:pPr>
        <w:suppressAutoHyphens/>
        <w:spacing w:after="0" w:line="360" w:lineRule="auto"/>
        <w:ind w:firstLine="709"/>
        <w:jc w:val="both"/>
        <w:rPr>
          <w:rFonts w:ascii="Times New Roman" w:eastAsia="Times New Roman" w:hAnsi="Times New Roman" w:cs="Times New Roman"/>
          <w:sz w:val="28"/>
          <w:szCs w:val="28"/>
          <w:lang w:eastAsia="ru-RU"/>
        </w:rPr>
      </w:pPr>
    </w:p>
    <w:p w:rsidR="00F2563F" w:rsidRDefault="00F2563F"/>
    <w:sectPr w:rsidR="00F256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D14" w:rsidRDefault="00671D14" w:rsidP="0082018D">
      <w:pPr>
        <w:spacing w:after="0" w:line="240" w:lineRule="auto"/>
      </w:pPr>
      <w:r>
        <w:separator/>
      </w:r>
    </w:p>
  </w:endnote>
  <w:endnote w:type="continuationSeparator" w:id="0">
    <w:p w:rsidR="00671D14" w:rsidRDefault="00671D14" w:rsidP="0082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D14" w:rsidRDefault="00671D14" w:rsidP="0082018D">
      <w:pPr>
        <w:spacing w:after="0" w:line="240" w:lineRule="auto"/>
      </w:pPr>
      <w:r>
        <w:separator/>
      </w:r>
    </w:p>
  </w:footnote>
  <w:footnote w:type="continuationSeparator" w:id="0">
    <w:p w:rsidR="00671D14" w:rsidRDefault="00671D14" w:rsidP="0082018D">
      <w:pPr>
        <w:spacing w:after="0" w:line="240" w:lineRule="auto"/>
      </w:pPr>
      <w:r>
        <w:continuationSeparator/>
      </w:r>
    </w:p>
  </w:footnote>
  <w:footnote w:id="1">
    <w:p w:rsidR="0082018D" w:rsidRDefault="0082018D" w:rsidP="0082018D">
      <w:pPr>
        <w:pStyle w:val="a3"/>
      </w:pPr>
      <w:r>
        <w:rPr>
          <w:rStyle w:val="a5"/>
        </w:rPr>
        <w:footnoteRef/>
      </w:r>
      <w:r>
        <w:t xml:space="preserve"> </w:t>
      </w:r>
      <w:proofErr w:type="spellStart"/>
      <w:r w:rsidRPr="00F5787D">
        <w:t>Добровинская</w:t>
      </w:r>
      <w:proofErr w:type="spellEnd"/>
      <w:r>
        <w:t xml:space="preserve"> </w:t>
      </w:r>
      <w:r w:rsidRPr="00F5787D">
        <w:t>А.В.</w:t>
      </w:r>
      <w:r>
        <w:t xml:space="preserve"> </w:t>
      </w:r>
      <w:r w:rsidRPr="00F5787D">
        <w:t xml:space="preserve">О мерах гражданско-правовой ответственности за нарушение законодательства о защите конкуренции </w:t>
      </w:r>
      <w:r>
        <w:t xml:space="preserve">// </w:t>
      </w:r>
      <w:r w:rsidRPr="00F5787D">
        <w:t>Журнал предпринимательского и корпоративного права</w:t>
      </w:r>
      <w:r>
        <w:t>. № 3.</w:t>
      </w:r>
      <w:r w:rsidRPr="00F5787D">
        <w:t xml:space="preserve"> 2019</w:t>
      </w:r>
      <w:r>
        <w:t xml:space="preserve"> // </w:t>
      </w:r>
      <w:r w:rsidRPr="00092F6A">
        <w:t>internet.garant.ru/</w:t>
      </w:r>
    </w:p>
  </w:footnote>
  <w:footnote w:id="2">
    <w:p w:rsidR="0082018D" w:rsidRDefault="0082018D" w:rsidP="0082018D">
      <w:pPr>
        <w:pStyle w:val="a3"/>
      </w:pPr>
      <w:r>
        <w:rPr>
          <w:rStyle w:val="a5"/>
        </w:rPr>
        <w:footnoteRef/>
      </w:r>
      <w:r>
        <w:t xml:space="preserve"> </w:t>
      </w:r>
      <w:r w:rsidRPr="00FB511F">
        <w:t xml:space="preserve">Ивашиненко Н.Н., Теодорович М.Л., </w:t>
      </w:r>
      <w:proofErr w:type="spellStart"/>
      <w:r w:rsidRPr="00FB511F">
        <w:t>Патокина</w:t>
      </w:r>
      <w:proofErr w:type="spellEnd"/>
      <w:r w:rsidRPr="00FB511F">
        <w:t xml:space="preserve"> Н.Н. Вовлечение населения в процессы регулирования конкуренции // Вестник Нижегородского университета им. Н.И. Лобачевского. Серия: Социальные науки. 2019. № 1 (53). С. 41-48.</w:t>
      </w:r>
    </w:p>
  </w:footnote>
  <w:footnote w:id="3">
    <w:p w:rsidR="0082018D" w:rsidRDefault="0082018D" w:rsidP="0082018D">
      <w:pPr>
        <w:pStyle w:val="a3"/>
      </w:pPr>
      <w:r>
        <w:rPr>
          <w:rStyle w:val="a5"/>
        </w:rPr>
        <w:footnoteRef/>
      </w:r>
      <w:r>
        <w:t xml:space="preserve"> </w:t>
      </w:r>
      <w:r w:rsidRPr="00B41CFC">
        <w:t>Трофимов А.Д. Ограничение монополистической деятельности законодательством // Юридические науки, правовое государство и современное законодательство Сборник статей VI Международной научно-практической конференции. 2019. С. 23-25.</w:t>
      </w:r>
    </w:p>
  </w:footnote>
  <w:footnote w:id="4">
    <w:p w:rsidR="0082018D" w:rsidRDefault="0082018D" w:rsidP="0082018D">
      <w:pPr>
        <w:pStyle w:val="a3"/>
      </w:pPr>
      <w:r>
        <w:rPr>
          <w:rStyle w:val="a5"/>
        </w:rPr>
        <w:footnoteRef/>
      </w:r>
      <w:r>
        <w:t xml:space="preserve"> Федеральный закон от 26.07.2006 N 135-ФЗ (ред. от 18.07.2019) «О защите конкуренции» // </w:t>
      </w:r>
      <w:r w:rsidRPr="00ED11BE">
        <w:t>http://www.consultant.ru/</w:t>
      </w:r>
    </w:p>
  </w:footnote>
  <w:footnote w:id="5">
    <w:p w:rsidR="0082018D" w:rsidRDefault="0082018D" w:rsidP="0082018D">
      <w:pPr>
        <w:pStyle w:val="a3"/>
      </w:pPr>
      <w:r>
        <w:rPr>
          <w:rStyle w:val="a5"/>
        </w:rPr>
        <w:footnoteRef/>
      </w:r>
      <w:r>
        <w:t xml:space="preserve"> </w:t>
      </w:r>
      <w:r w:rsidRPr="00B41CFC">
        <w:t>Суворов Ю.А. Понятие монополистической деятельности в действующем российском праве // Синергия Наук. 2018. № 24. С. 1043-1047.</w:t>
      </w:r>
    </w:p>
  </w:footnote>
  <w:footnote w:id="6">
    <w:p w:rsidR="0082018D" w:rsidRDefault="0082018D" w:rsidP="0082018D">
      <w:pPr>
        <w:pStyle w:val="a3"/>
      </w:pPr>
      <w:r>
        <w:rPr>
          <w:rStyle w:val="a5"/>
        </w:rPr>
        <w:footnoteRef/>
      </w:r>
      <w:r>
        <w:t xml:space="preserve"> Гнедова Н.Е. Конкурентная среда: понятие, виды конкуренции, их характеристика, правовая база регулирования // </w:t>
      </w:r>
      <w:proofErr w:type="gramStart"/>
      <w:r>
        <w:t>В</w:t>
      </w:r>
      <w:proofErr w:type="gramEnd"/>
      <w:r>
        <w:t xml:space="preserve"> мире научных открытий: материалы III Международной студенческой научной конференции. 2019. С. 201-203.</w:t>
      </w:r>
    </w:p>
  </w:footnote>
  <w:footnote w:id="7">
    <w:p w:rsidR="0082018D" w:rsidRDefault="0082018D" w:rsidP="0082018D">
      <w:pPr>
        <w:pStyle w:val="a3"/>
      </w:pPr>
      <w:r>
        <w:rPr>
          <w:rStyle w:val="a5"/>
        </w:rPr>
        <w:footnoteRef/>
      </w:r>
      <w: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N 2-ФКЗ, от 21.07.2014 № 11-ФКЗ) // </w:t>
      </w:r>
      <w:r w:rsidRPr="00ED11BE">
        <w:t>http://www.consultant.ru/</w:t>
      </w:r>
    </w:p>
  </w:footnote>
  <w:footnote w:id="8">
    <w:p w:rsidR="0082018D" w:rsidRDefault="0082018D" w:rsidP="0082018D">
      <w:pPr>
        <w:pStyle w:val="a3"/>
      </w:pPr>
      <w:r>
        <w:rPr>
          <w:rStyle w:val="a5"/>
        </w:rPr>
        <w:footnoteRef/>
      </w:r>
      <w:r>
        <w:t xml:space="preserve"> Федеральный закон от 26.07.2006 N 135-ФЗ (ред. от 18.07.2019) «О защите конкуренции» // </w:t>
      </w:r>
      <w:r w:rsidRPr="00ED11BE">
        <w:t>http://www.consultant.ru/</w:t>
      </w:r>
    </w:p>
  </w:footnote>
  <w:footnote w:id="9">
    <w:p w:rsidR="0082018D" w:rsidRDefault="0082018D" w:rsidP="0082018D">
      <w:pPr>
        <w:pStyle w:val="a3"/>
      </w:pPr>
      <w:r>
        <w:rPr>
          <w:rStyle w:val="a5"/>
        </w:rPr>
        <w:footnoteRef/>
      </w:r>
      <w:r>
        <w:t xml:space="preserve"> Гражданский кодекс Российской Федерации (часть первая) от 30.11.1994 № 51-ФЗ (ред. от 18.07.2019) (с изм. и доп., вступ. в силу с 01.10.2019) // </w:t>
      </w:r>
      <w:r w:rsidRPr="00ED11BE">
        <w:t>http://www.consultant.ru/</w:t>
      </w:r>
    </w:p>
    <w:p w:rsidR="0082018D" w:rsidRDefault="0082018D" w:rsidP="0082018D">
      <w:pPr>
        <w:pStyle w:val="a3"/>
      </w:pPr>
      <w:r>
        <w:t xml:space="preserve">Гражданский кодекс Российской Федерации (часть вторая) от 26.01.1996 № 14-ФЗ (ред. от 18.03.2019, с изм. от 03.07.2019) // </w:t>
      </w:r>
      <w:r w:rsidRPr="00ED11BE">
        <w:t>http://www.consultant.ru/</w:t>
      </w:r>
    </w:p>
  </w:footnote>
  <w:footnote w:id="10">
    <w:p w:rsidR="0082018D" w:rsidRDefault="0082018D" w:rsidP="0082018D">
      <w:pPr>
        <w:pStyle w:val="a3"/>
      </w:pPr>
      <w:r>
        <w:rPr>
          <w:rStyle w:val="a5"/>
        </w:rPr>
        <w:footnoteRef/>
      </w:r>
      <w:r>
        <w:t xml:space="preserve"> Кодекс Российской Федерации об административных правонарушениях от 30.12.2001 N 195-ФЗ (ред. от 16.12.2019) (с изм. и доп., вступ. в силу с 27.12.2019) // </w:t>
      </w:r>
      <w:r w:rsidRPr="00ED11BE">
        <w:t>http://www.consultant.ru/</w:t>
      </w:r>
    </w:p>
  </w:footnote>
  <w:footnote w:id="11">
    <w:p w:rsidR="0082018D" w:rsidRDefault="0082018D" w:rsidP="0082018D">
      <w:pPr>
        <w:pStyle w:val="a3"/>
      </w:pPr>
      <w:r>
        <w:rPr>
          <w:rStyle w:val="a5"/>
        </w:rPr>
        <w:footnoteRef/>
      </w:r>
      <w:r>
        <w:t xml:space="preserve"> </w:t>
      </w:r>
      <w:r w:rsidRPr="0012132C">
        <w:t>Уголовный кодекс Российской Федерации от 13.06.1996 № 63-ФЗ (ред. от 02.12.2019)</w:t>
      </w:r>
      <w:r>
        <w:t xml:space="preserve"> // </w:t>
      </w:r>
      <w:r w:rsidRPr="00ED11BE">
        <w:t>http://www.consultant.ru/</w:t>
      </w:r>
    </w:p>
  </w:footnote>
  <w:footnote w:id="12">
    <w:p w:rsidR="0082018D" w:rsidRDefault="0082018D" w:rsidP="0082018D">
      <w:pPr>
        <w:pStyle w:val="a3"/>
      </w:pPr>
      <w:r>
        <w:rPr>
          <w:rStyle w:val="a5"/>
        </w:rPr>
        <w:footnoteRef/>
      </w:r>
      <w:r>
        <w:t xml:space="preserve"> </w:t>
      </w:r>
      <w:r w:rsidRPr="0012132C">
        <w:t xml:space="preserve">Федеральный закон от 17.08.1995 N 147-ФЗ (ред. от 29.07.2017) «О естественных монополиях» </w:t>
      </w:r>
      <w:r>
        <w:t xml:space="preserve">// </w:t>
      </w:r>
      <w:r w:rsidRPr="00ED11BE">
        <w:t>http://www.consultant.ru/</w:t>
      </w:r>
    </w:p>
    <w:p w:rsidR="0082018D" w:rsidRDefault="0082018D" w:rsidP="0082018D">
      <w:pPr>
        <w:pStyle w:val="a3"/>
      </w:pPr>
    </w:p>
  </w:footnote>
  <w:footnote w:id="13">
    <w:p w:rsidR="0082018D" w:rsidRDefault="0082018D" w:rsidP="0082018D">
      <w:pPr>
        <w:pStyle w:val="a3"/>
      </w:pPr>
      <w:r>
        <w:rPr>
          <w:rStyle w:val="a5"/>
        </w:rPr>
        <w:footnoteRef/>
      </w:r>
      <w:r>
        <w:t xml:space="preserve"> </w:t>
      </w:r>
      <w:r w:rsidRPr="008238C7">
        <w:t>Дружинин С.В. Доктринальный подход к определению мер уголовной ответственности за монополистические действия в сфере экономики // Человек: преступление и наказание. 2018. Т. 26. № 1. С. 70-75.</w:t>
      </w:r>
    </w:p>
  </w:footnote>
  <w:footnote w:id="14">
    <w:p w:rsidR="0082018D" w:rsidRDefault="0082018D" w:rsidP="0082018D">
      <w:pPr>
        <w:pStyle w:val="a3"/>
      </w:pPr>
      <w:r>
        <w:rPr>
          <w:rStyle w:val="a5"/>
        </w:rPr>
        <w:footnoteRef/>
      </w:r>
      <w:r>
        <w:t xml:space="preserve"> </w:t>
      </w:r>
      <w:r w:rsidRPr="008238C7">
        <w:t>Кузнецова О.С. Проблемы государственного регулирования деятельности естественных монополий в России // Актуальные вопросы образования и науки Сборник научных трудов по материалам международной научно-практической конференции. 2018. С. 82-83.</w:t>
      </w:r>
    </w:p>
  </w:footnote>
  <w:footnote w:id="15">
    <w:p w:rsidR="0082018D" w:rsidRDefault="0082018D" w:rsidP="0082018D">
      <w:pPr>
        <w:pStyle w:val="a3"/>
      </w:pPr>
      <w:r>
        <w:rPr>
          <w:rStyle w:val="a5"/>
        </w:rPr>
        <w:footnoteRef/>
      </w:r>
      <w:r>
        <w:t xml:space="preserve"> </w:t>
      </w:r>
      <w:r w:rsidRPr="006746CF">
        <w:t>Мельникова А.К. Регулирование монополии на современном рынке Российской Федерации // Экономика, бизнес, инновации: сборник статей IV Международной научно-практической конференции. 2018. С. 238-240.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32C"/>
    <w:multiLevelType w:val="hybridMultilevel"/>
    <w:tmpl w:val="A710B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0A97C93"/>
    <w:multiLevelType w:val="hybridMultilevel"/>
    <w:tmpl w:val="A9FA4D8C"/>
    <w:lvl w:ilvl="0" w:tplc="5B5417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FAA78B9"/>
    <w:multiLevelType w:val="hybridMultilevel"/>
    <w:tmpl w:val="3CD4FC44"/>
    <w:lvl w:ilvl="0" w:tplc="5B5417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B481FA7"/>
    <w:multiLevelType w:val="hybridMultilevel"/>
    <w:tmpl w:val="E716BD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8195999"/>
    <w:multiLevelType w:val="hybridMultilevel"/>
    <w:tmpl w:val="33EE96D0"/>
    <w:lvl w:ilvl="0" w:tplc="5B5417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0152E4D"/>
    <w:multiLevelType w:val="hybridMultilevel"/>
    <w:tmpl w:val="D30883DE"/>
    <w:lvl w:ilvl="0" w:tplc="5B5417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3F"/>
    <w:rsid w:val="003E113F"/>
    <w:rsid w:val="005B32E7"/>
    <w:rsid w:val="00671D14"/>
    <w:rsid w:val="00747BD0"/>
    <w:rsid w:val="0082018D"/>
    <w:rsid w:val="00A41325"/>
    <w:rsid w:val="00F2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2892"/>
  <w15:chartTrackingRefBased/>
  <w15:docId w15:val="{E1BE6186-2432-4042-8050-C18AFB4B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2018D"/>
    <w:pPr>
      <w:suppressAutoHyphens/>
      <w:spacing w:after="0" w:line="240" w:lineRule="auto"/>
      <w:ind w:firstLine="709"/>
      <w:jc w:val="both"/>
    </w:pPr>
    <w:rPr>
      <w:rFonts w:ascii="Times" w:eastAsia="Times New Roman" w:hAnsi="Times" w:cs="Times New Roman"/>
      <w:sz w:val="20"/>
      <w:szCs w:val="20"/>
      <w:lang w:eastAsia="ru-RU"/>
    </w:rPr>
  </w:style>
  <w:style w:type="character" w:customStyle="1" w:styleId="a4">
    <w:name w:val="Текст сноски Знак"/>
    <w:basedOn w:val="a0"/>
    <w:link w:val="a3"/>
    <w:uiPriority w:val="99"/>
    <w:rsid w:val="0082018D"/>
    <w:rPr>
      <w:rFonts w:ascii="Times" w:eastAsia="Times New Roman" w:hAnsi="Times" w:cs="Times New Roman"/>
      <w:sz w:val="20"/>
      <w:szCs w:val="20"/>
      <w:lang w:eastAsia="ru-RU"/>
    </w:rPr>
  </w:style>
  <w:style w:type="character" w:styleId="a5">
    <w:name w:val="footnote reference"/>
    <w:uiPriority w:val="99"/>
    <w:rsid w:val="008201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3566</Words>
  <Characters>20329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Daymos</dc:creator>
  <cp:keywords/>
  <dc:description/>
  <cp:lastModifiedBy>Daymos</cp:lastModifiedBy>
  <cp:revision>4</cp:revision>
  <dcterms:created xsi:type="dcterms:W3CDTF">2020-03-09T12:23:00Z</dcterms:created>
  <dcterms:modified xsi:type="dcterms:W3CDTF">2020-03-09T13:06:00Z</dcterms:modified>
</cp:coreProperties>
</file>