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E" w:rsidRPr="00285B1E" w:rsidRDefault="00285B1E" w:rsidP="00285B1E">
      <w:pPr>
        <w:widowControl w:val="0"/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285B1E">
        <w:rPr>
          <w:rFonts w:eastAsia="Calibri" w:cs="Times New Roman"/>
          <w:sz w:val="24"/>
          <w:szCs w:val="24"/>
        </w:rPr>
        <w:t xml:space="preserve">Скобелев Сергей Александрович </w:t>
      </w:r>
    </w:p>
    <w:p w:rsidR="00285B1E" w:rsidRPr="00285B1E" w:rsidRDefault="00285B1E" w:rsidP="00285B1E">
      <w:pPr>
        <w:widowControl w:val="0"/>
        <w:spacing w:line="240" w:lineRule="auto"/>
        <w:jc w:val="right"/>
        <w:rPr>
          <w:rFonts w:eastAsia="Calibri" w:cs="Times New Roman"/>
          <w:sz w:val="24"/>
          <w:szCs w:val="24"/>
        </w:rPr>
      </w:pPr>
      <w:proofErr w:type="spellStart"/>
      <w:r w:rsidRPr="00285B1E">
        <w:rPr>
          <w:rFonts w:eastAsia="Calibri" w:cs="Times New Roman"/>
          <w:sz w:val="24"/>
          <w:szCs w:val="24"/>
        </w:rPr>
        <w:t>Нижневартовский</w:t>
      </w:r>
      <w:proofErr w:type="spellEnd"/>
      <w:r w:rsidRPr="00285B1E">
        <w:rPr>
          <w:rFonts w:eastAsia="Calibri" w:cs="Times New Roman"/>
          <w:sz w:val="24"/>
          <w:szCs w:val="24"/>
        </w:rPr>
        <w:t xml:space="preserve"> нефтяной техникум (филиал) </w:t>
      </w:r>
    </w:p>
    <w:p w:rsidR="00285B1E" w:rsidRPr="00285B1E" w:rsidRDefault="00285B1E" w:rsidP="00285B1E">
      <w:pPr>
        <w:widowControl w:val="0"/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285B1E">
        <w:rPr>
          <w:rFonts w:eastAsia="Calibri" w:cs="Times New Roman"/>
          <w:sz w:val="24"/>
          <w:szCs w:val="24"/>
        </w:rPr>
        <w:t>ФГБОУ ВО «ЮГУ», преподаватель</w:t>
      </w:r>
    </w:p>
    <w:p w:rsidR="00285B1E" w:rsidRPr="00285B1E" w:rsidRDefault="00285B1E" w:rsidP="00285B1E">
      <w:pPr>
        <w:widowControl w:val="0"/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285B1E">
        <w:rPr>
          <w:rFonts w:eastAsia="Calibri" w:cs="Times New Roman"/>
          <w:sz w:val="24"/>
          <w:szCs w:val="24"/>
        </w:rPr>
        <w:t>г. Нижневартовск, РФ</w:t>
      </w:r>
    </w:p>
    <w:p w:rsidR="00285B1E" w:rsidRDefault="00285B1E" w:rsidP="00C9508A">
      <w:pPr>
        <w:jc w:val="center"/>
        <w:rPr>
          <w:b/>
          <w:sz w:val="28"/>
          <w:szCs w:val="28"/>
        </w:rPr>
      </w:pPr>
    </w:p>
    <w:p w:rsidR="009B3065" w:rsidRDefault="00285B1E" w:rsidP="00C9508A">
      <w:pPr>
        <w:jc w:val="center"/>
        <w:rPr>
          <w:b/>
          <w:sz w:val="28"/>
          <w:szCs w:val="28"/>
        </w:rPr>
      </w:pPr>
      <w:r w:rsidRPr="00C9508A">
        <w:rPr>
          <w:b/>
          <w:sz w:val="28"/>
          <w:szCs w:val="28"/>
        </w:rPr>
        <w:t xml:space="preserve">РАЗРАБОТКА ЗАНЯТИЯ </w:t>
      </w:r>
      <w:r>
        <w:rPr>
          <w:b/>
          <w:sz w:val="28"/>
          <w:szCs w:val="28"/>
        </w:rPr>
        <w:t>ПО ДИСЦИПЛИНЕ «ОХРАНА ТРУДА»</w:t>
      </w:r>
    </w:p>
    <w:p w:rsidR="009B3065" w:rsidRDefault="009B3065" w:rsidP="009B3065">
      <w:pPr>
        <w:ind w:firstLine="709"/>
        <w:rPr>
          <w:sz w:val="28"/>
          <w:szCs w:val="28"/>
        </w:rPr>
      </w:pP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Методологическая разработка представлена в традиционной форме в виде исследования теоретических аспектов темы «Защита трудовых прав работников. Способы защиты»</w:t>
      </w:r>
      <w:r w:rsidR="00E3385D">
        <w:rPr>
          <w:sz w:val="28"/>
          <w:szCs w:val="28"/>
        </w:rPr>
        <w:t xml:space="preserve"> </w:t>
      </w:r>
      <w:r w:rsidRPr="0077575E">
        <w:rPr>
          <w:sz w:val="28"/>
          <w:szCs w:val="28"/>
        </w:rPr>
        <w:t>с использованием дидактических средств обучения</w:t>
      </w:r>
      <w:r w:rsidR="00E3385D" w:rsidRPr="00E3385D">
        <w:rPr>
          <w:sz w:val="28"/>
          <w:szCs w:val="28"/>
        </w:rPr>
        <w:t xml:space="preserve"> </w:t>
      </w:r>
      <w:r w:rsidR="00E3385D">
        <w:rPr>
          <w:sz w:val="28"/>
          <w:szCs w:val="28"/>
        </w:rPr>
        <w:t xml:space="preserve">и </w:t>
      </w:r>
      <w:proofErr w:type="spellStart"/>
      <w:r w:rsidR="00E3385D">
        <w:rPr>
          <w:sz w:val="28"/>
          <w:szCs w:val="28"/>
        </w:rPr>
        <w:t>медиатекстов</w:t>
      </w:r>
      <w:proofErr w:type="spellEnd"/>
      <w:r w:rsidR="00E3385D">
        <w:rPr>
          <w:sz w:val="28"/>
          <w:szCs w:val="28"/>
        </w:rPr>
        <w:t xml:space="preserve"> </w:t>
      </w:r>
      <w:r w:rsidR="00E3385D" w:rsidRPr="007067A8">
        <w:rPr>
          <w:sz w:val="28"/>
          <w:szCs w:val="28"/>
        </w:rPr>
        <w:t>[1-4]</w:t>
      </w:r>
      <w:r w:rsidRPr="0077575E">
        <w:rPr>
          <w:sz w:val="28"/>
          <w:szCs w:val="28"/>
        </w:rPr>
        <w:t>.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Тема </w:t>
      </w:r>
      <w:r w:rsidR="00285B1E">
        <w:rPr>
          <w:sz w:val="28"/>
          <w:szCs w:val="28"/>
        </w:rPr>
        <w:t>занятия</w:t>
      </w:r>
      <w:r w:rsidRPr="0077575E">
        <w:rPr>
          <w:sz w:val="28"/>
          <w:szCs w:val="28"/>
        </w:rPr>
        <w:t>: Защита трудовых прав работников. Методы защиты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Задачи: Образовательные: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дать представление об общих концепциях защиты прав работников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изучить способы защиты прав работников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закрепить навыки студентов, чтобы применить знания в конкретных ситуациях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Разработка: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способствовать дальнейшему развитию правовой грамотности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способствовать формированию навыков принятия компетентных и обоснованных правовых решений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способствовать дальнейшему развитию навыков, обобщать систематизировать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способствовать дальнейшему развитию коммуникативных навыков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обучить умению знать свои права и обязанности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воспитывать правильное отношение к общечеловеческим ценностям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сформировать юридическую точность и независимость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Ожидаемые результаты:</w:t>
      </w:r>
    </w:p>
    <w:p w:rsidR="0077575E" w:rsidRPr="00E3385D" w:rsidRDefault="0077575E" w:rsidP="00E3385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3385D">
        <w:rPr>
          <w:sz w:val="28"/>
          <w:szCs w:val="28"/>
        </w:rPr>
        <w:t>Уметь различать права и обязанности;</w:t>
      </w:r>
    </w:p>
    <w:p w:rsidR="0077575E" w:rsidRPr="00E3385D" w:rsidRDefault="0077575E" w:rsidP="00E3385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3385D">
        <w:rPr>
          <w:sz w:val="28"/>
          <w:szCs w:val="28"/>
        </w:rPr>
        <w:t>Применять полученные знания при решении финансовых проблем;</w:t>
      </w:r>
    </w:p>
    <w:p w:rsidR="0077575E" w:rsidRPr="00E3385D" w:rsidRDefault="0077575E" w:rsidP="00E3385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3385D">
        <w:rPr>
          <w:sz w:val="28"/>
          <w:szCs w:val="28"/>
        </w:rPr>
        <w:t>Получить информацию</w:t>
      </w:r>
      <w:r w:rsidR="00E3385D">
        <w:rPr>
          <w:sz w:val="28"/>
          <w:szCs w:val="28"/>
          <w:lang w:val="en-US"/>
        </w:rPr>
        <w:t>.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lastRenderedPageBreak/>
        <w:t>Формирование познавательного интереса, мотивации к обучению с помощью разнообразных методологических приемов;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Умение выделить основные черты, сделать общие выводы;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Умение организовывать образовательное сотрудничество и совместную деятельность с учителем и сверстниками.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Оборудование: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Мультимедийный проектор, доска, презентация, экран. </w:t>
      </w:r>
      <w:r w:rsidR="00821EC5">
        <w:rPr>
          <w:sz w:val="28"/>
          <w:szCs w:val="28"/>
        </w:rPr>
        <w:t xml:space="preserve"> 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Основные понятия: защита трудовых прав работников, методы защиты трудовых прав работников, охрана труда, самооборона.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План </w:t>
      </w:r>
      <w:r w:rsidR="00501B77">
        <w:rPr>
          <w:sz w:val="28"/>
          <w:szCs w:val="28"/>
        </w:rPr>
        <w:t>занятия</w:t>
      </w:r>
      <w:r w:rsidRPr="0077575E">
        <w:rPr>
          <w:sz w:val="28"/>
          <w:szCs w:val="28"/>
        </w:rPr>
        <w:t>: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1. Вводный и мотивационный этап </w:t>
      </w:r>
      <w:r w:rsidR="00501B77">
        <w:rPr>
          <w:sz w:val="28"/>
          <w:szCs w:val="28"/>
        </w:rPr>
        <w:t>занятия</w:t>
      </w:r>
      <w:r w:rsidRPr="0077575E">
        <w:rPr>
          <w:sz w:val="28"/>
          <w:szCs w:val="28"/>
        </w:rPr>
        <w:t xml:space="preserve">. Постановка задачи, цели </w:t>
      </w:r>
      <w:r w:rsidR="00501B77">
        <w:rPr>
          <w:sz w:val="28"/>
          <w:szCs w:val="28"/>
        </w:rPr>
        <w:t>занятия</w:t>
      </w:r>
      <w:r w:rsidRPr="0077575E">
        <w:rPr>
          <w:sz w:val="28"/>
          <w:szCs w:val="28"/>
        </w:rPr>
        <w:t>, актуальность данной темы. Обновление подтверждающих знаний.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2. Объяснение нового материала: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а) Концепция защиты трудовых прав работников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б) способы защиты трудовых прав работников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- самозащита работников от трудовых прав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- защита трудовых прав и законных интересов работников профсоюзами, государственный надзор и </w:t>
      </w:r>
      <w:proofErr w:type="gramStart"/>
      <w:r w:rsidRPr="0077575E">
        <w:rPr>
          <w:sz w:val="28"/>
          <w:szCs w:val="28"/>
        </w:rPr>
        <w:t>контроль за</w:t>
      </w:r>
      <w:proofErr w:type="gramEnd"/>
      <w:r w:rsidRPr="0077575E">
        <w:rPr>
          <w:sz w:val="28"/>
          <w:szCs w:val="28"/>
        </w:rPr>
        <w:t xml:space="preserve"> соблюдением трудового законодательства и других нормативных правовых актов, содержащих трудовое право.</w:t>
      </w:r>
    </w:p>
    <w:p w:rsidR="0077575E" w:rsidRPr="0077575E" w:rsidRDefault="00E3385D" w:rsidP="007757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75E" w:rsidRPr="0077575E">
        <w:rPr>
          <w:sz w:val="28"/>
          <w:szCs w:val="28"/>
        </w:rPr>
        <w:t>судебная защита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в) Охрана труда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3. Закрепление изучаемого материала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4. Отражение</w:t>
      </w:r>
    </w:p>
    <w:p w:rsidR="0077575E" w:rsidRPr="0077575E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>5. Домашнее задание.</w:t>
      </w:r>
    </w:p>
    <w:p w:rsidR="0077575E" w:rsidRPr="00E3385D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Таблица 1 </w:t>
      </w:r>
      <w:r w:rsidR="00E3385D">
        <w:rPr>
          <w:sz w:val="28"/>
          <w:szCs w:val="28"/>
        </w:rPr>
        <w:t>–</w:t>
      </w:r>
      <w:r w:rsidRPr="0077575E">
        <w:rPr>
          <w:sz w:val="28"/>
          <w:szCs w:val="28"/>
        </w:rPr>
        <w:t xml:space="preserve"> </w:t>
      </w:r>
      <w:r w:rsidR="00501B77">
        <w:rPr>
          <w:sz w:val="28"/>
          <w:szCs w:val="28"/>
        </w:rPr>
        <w:t xml:space="preserve">Занятие </w:t>
      </w:r>
      <w:r w:rsidR="00E3385D">
        <w:rPr>
          <w:sz w:val="28"/>
          <w:szCs w:val="28"/>
        </w:rPr>
        <w:t xml:space="preserve">с использованием </w:t>
      </w:r>
      <w:proofErr w:type="spellStart"/>
      <w:r w:rsidR="00E3385D">
        <w:rPr>
          <w:sz w:val="28"/>
          <w:szCs w:val="28"/>
        </w:rPr>
        <w:t>медиатекстов</w:t>
      </w:r>
      <w:proofErr w:type="spellEnd"/>
      <w:r w:rsidR="00E3385D">
        <w:rPr>
          <w:sz w:val="28"/>
          <w:szCs w:val="28"/>
        </w:rPr>
        <w:t xml:space="preserve"> </w:t>
      </w:r>
      <w:r w:rsidR="00E3385D" w:rsidRPr="00E3385D">
        <w:rPr>
          <w:sz w:val="28"/>
          <w:szCs w:val="28"/>
        </w:rPr>
        <w:t>[5-7]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5309"/>
        <w:gridCol w:w="2314"/>
      </w:tblGrid>
      <w:tr w:rsidR="00666B35" w:rsidRPr="00666B35" w:rsidTr="00666B35">
        <w:trPr>
          <w:trHeight w:hRule="exact" w:val="112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666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B35">
              <w:rPr>
                <w:bCs/>
                <w:sz w:val="24"/>
                <w:szCs w:val="24"/>
              </w:rPr>
              <w:t xml:space="preserve">Этапы </w:t>
            </w:r>
            <w:r w:rsidR="00821EC5" w:rsidRPr="00821EC5"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501B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B35">
              <w:rPr>
                <w:bCs/>
                <w:sz w:val="24"/>
                <w:szCs w:val="24"/>
              </w:rPr>
              <w:t xml:space="preserve">Деятельность </w:t>
            </w:r>
            <w:r w:rsidR="00501B77">
              <w:rPr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501B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B35">
              <w:rPr>
                <w:bCs/>
                <w:sz w:val="24"/>
                <w:szCs w:val="24"/>
              </w:rPr>
              <w:t>Активизация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B35">
              <w:rPr>
                <w:bCs/>
                <w:sz w:val="24"/>
                <w:szCs w:val="24"/>
              </w:rPr>
              <w:t>познавательной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B35">
              <w:rPr>
                <w:bCs/>
                <w:sz w:val="24"/>
                <w:szCs w:val="24"/>
              </w:rPr>
              <w:t>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501B77">
              <w:rPr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66B35" w:rsidRPr="00666B35" w:rsidTr="00666B35">
        <w:trPr>
          <w:trHeight w:hRule="exact" w:val="1114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  <w:bookmarkStart w:id="0" w:name="_GoBack" w:colFirst="0" w:colLast="2"/>
            <w:r w:rsidRPr="00666B35">
              <w:rPr>
                <w:sz w:val="24"/>
                <w:szCs w:val="24"/>
              </w:rPr>
              <w:lastRenderedPageBreak/>
              <w:t xml:space="preserve">1. Вводно-мотивационный этап </w:t>
            </w:r>
            <w:r w:rsidR="00501B77" w:rsidRPr="00501B77">
              <w:rPr>
                <w:sz w:val="24"/>
                <w:szCs w:val="24"/>
              </w:rPr>
              <w:t>занятия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501B77" w:rsidP="00666B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666B35" w:rsidRPr="00666B35">
              <w:rPr>
                <w:sz w:val="24"/>
                <w:szCs w:val="24"/>
              </w:rPr>
              <w:t xml:space="preserve"> приветствует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666B35">
              <w:rPr>
                <w:sz w:val="24"/>
                <w:szCs w:val="24"/>
              </w:rPr>
              <w:t>учаю</w:t>
            </w:r>
            <w:r>
              <w:rPr>
                <w:sz w:val="24"/>
                <w:szCs w:val="24"/>
              </w:rPr>
              <w:t>щ</w:t>
            </w:r>
            <w:r w:rsidRPr="00666B35">
              <w:rPr>
                <w:sz w:val="24"/>
                <w:szCs w:val="24"/>
              </w:rPr>
              <w:t>ихся</w:t>
            </w:r>
            <w:proofErr w:type="gramEnd"/>
            <w:r w:rsidR="00666B35" w:rsidRPr="00666B35">
              <w:rPr>
                <w:sz w:val="24"/>
                <w:szCs w:val="24"/>
              </w:rPr>
              <w:t>. Проверяет присутствующих и отсутствующих.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501B77">
            <w:pPr>
              <w:spacing w:line="240" w:lineRule="auto"/>
              <w:rPr>
                <w:sz w:val="24"/>
                <w:szCs w:val="24"/>
              </w:rPr>
            </w:pPr>
            <w:r w:rsidRPr="00666B35">
              <w:rPr>
                <w:sz w:val="24"/>
                <w:szCs w:val="24"/>
              </w:rPr>
              <w:t xml:space="preserve">Приветствуют </w:t>
            </w:r>
            <w:r w:rsidR="00501B77">
              <w:rPr>
                <w:sz w:val="24"/>
                <w:szCs w:val="24"/>
              </w:rPr>
              <w:t>преподавателя</w:t>
            </w:r>
            <w:r w:rsidRPr="00666B35">
              <w:rPr>
                <w:sz w:val="24"/>
                <w:szCs w:val="24"/>
              </w:rPr>
              <w:t>. Говорят, кто присутствует и отсутствует</w:t>
            </w:r>
          </w:p>
        </w:tc>
      </w:tr>
      <w:tr w:rsidR="00666B35" w:rsidRPr="00666B35" w:rsidTr="00666B35">
        <w:trPr>
          <w:trHeight w:hRule="exact" w:val="2496"/>
        </w:trPr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</w:p>
          <w:p w:rsidR="00666B35" w:rsidRP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9730CA" w:rsidP="00501B77">
            <w:pPr>
              <w:spacing w:line="240" w:lineRule="auto"/>
              <w:rPr>
                <w:sz w:val="24"/>
                <w:szCs w:val="24"/>
              </w:rPr>
            </w:pPr>
            <w:r w:rsidRPr="009730CA">
              <w:rPr>
                <w:sz w:val="24"/>
                <w:szCs w:val="24"/>
              </w:rPr>
              <w:t xml:space="preserve">Ознакомление с темой и планом </w:t>
            </w:r>
            <w:r w:rsidR="00501B77" w:rsidRPr="00501B77">
              <w:rPr>
                <w:sz w:val="24"/>
                <w:szCs w:val="24"/>
              </w:rPr>
              <w:t>занятия</w:t>
            </w:r>
            <w:r w:rsidRPr="009730CA">
              <w:rPr>
                <w:sz w:val="24"/>
                <w:szCs w:val="24"/>
              </w:rPr>
              <w:t xml:space="preserve">. Слово </w:t>
            </w:r>
            <w:r w:rsidR="00501B77">
              <w:rPr>
                <w:sz w:val="24"/>
                <w:szCs w:val="24"/>
              </w:rPr>
              <w:t>преподавателя</w:t>
            </w:r>
            <w:r w:rsidRPr="009730CA">
              <w:rPr>
                <w:sz w:val="24"/>
                <w:szCs w:val="24"/>
              </w:rPr>
              <w:t>: «</w:t>
            </w:r>
            <w:r w:rsidR="00501B77">
              <w:rPr>
                <w:sz w:val="24"/>
                <w:szCs w:val="24"/>
              </w:rPr>
              <w:t>Т</w:t>
            </w:r>
            <w:r w:rsidRPr="009730CA">
              <w:rPr>
                <w:sz w:val="24"/>
                <w:szCs w:val="24"/>
              </w:rPr>
              <w:t xml:space="preserve">ема нашего </w:t>
            </w:r>
            <w:r w:rsidR="00501B77" w:rsidRPr="00501B77">
              <w:rPr>
                <w:sz w:val="24"/>
                <w:szCs w:val="24"/>
              </w:rPr>
              <w:t xml:space="preserve">занятия </w:t>
            </w:r>
            <w:r w:rsidRPr="009730CA">
              <w:rPr>
                <w:sz w:val="24"/>
                <w:szCs w:val="24"/>
              </w:rPr>
              <w:t>- защита трудовых прав работников, способы защиты прав. Конвенция МОТ гласит, что менее защищенной стороной трудовых отношений является работник. Согласны ли вы с этим? Поэтому работник нуждается в государственной защите своих прав и свобод ».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876F17" w:rsidP="00666B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666B35" w:rsidRPr="00666B35">
              <w:rPr>
                <w:sz w:val="24"/>
                <w:szCs w:val="24"/>
              </w:rPr>
              <w:t xml:space="preserve"> слушают</w:t>
            </w:r>
          </w:p>
        </w:tc>
      </w:tr>
      <w:bookmarkEnd w:id="0"/>
      <w:tr w:rsidR="00666B35" w:rsidRPr="00666B35" w:rsidTr="00BD0944">
        <w:trPr>
          <w:trHeight w:hRule="exact" w:val="654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  <w:r w:rsidRPr="00666B35">
              <w:rPr>
                <w:sz w:val="24"/>
                <w:szCs w:val="24"/>
              </w:rPr>
              <w:t>2. Объяснение</w:t>
            </w:r>
          </w:p>
          <w:p w:rsidR="00666B35" w:rsidRP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  <w:r w:rsidRPr="00666B35">
              <w:rPr>
                <w:sz w:val="24"/>
                <w:szCs w:val="24"/>
              </w:rPr>
              <w:t>нового</w:t>
            </w:r>
          </w:p>
          <w:p w:rsidR="00666B35" w:rsidRP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  <w:r w:rsidRPr="00666B35">
              <w:rPr>
                <w:sz w:val="24"/>
                <w:szCs w:val="24"/>
              </w:rPr>
              <w:t>материала</w:t>
            </w:r>
          </w:p>
        </w:tc>
        <w:tc>
          <w:tcPr>
            <w:tcW w:w="5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944" w:rsidRPr="00621B40" w:rsidRDefault="00876F17" w:rsidP="00BD09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621B40" w:rsidRPr="00621B40">
              <w:rPr>
                <w:sz w:val="24"/>
                <w:szCs w:val="24"/>
              </w:rPr>
              <w:t xml:space="preserve">: «В соответствии со ст. 2 Конституции Российской Федерации признание, соблюдение и защита прав и свобод человека и гражданина является обязанностью государства. 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Трудовой кодекс устанавливает следующие способы защиты трудовых прав граждан: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- самозащита работников от трудовых прав;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 xml:space="preserve">- государственный надзор и </w:t>
            </w:r>
            <w:proofErr w:type="gramStart"/>
            <w:r w:rsidRPr="00621B40">
              <w:rPr>
                <w:sz w:val="24"/>
                <w:szCs w:val="24"/>
              </w:rPr>
              <w:t>контроль за</w:t>
            </w:r>
            <w:proofErr w:type="gramEnd"/>
            <w:r w:rsidRPr="00621B40">
              <w:rPr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права;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- защита трудовых прав и законных интересов работников профсоюзами;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- судебная защита. Самооборона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- это самостоятельные активные действия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работник для защиты своих трудовых прав, жизни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 xml:space="preserve">и здоровье без лечения или вместе </w:t>
            </w:r>
            <w:proofErr w:type="gramStart"/>
            <w:r w:rsidRPr="00621B40">
              <w:rPr>
                <w:sz w:val="24"/>
                <w:szCs w:val="24"/>
              </w:rPr>
              <w:t>с</w:t>
            </w:r>
            <w:proofErr w:type="gramEnd"/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обращение в контрольные органы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индивидуальные трудовые споры или властям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мониторинг и надзор за соблюдением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трудовое законодательство. В целях самообороны гражданин имеет право отказаться от выполнения работы, не предусмотренной трудовым договором, а также от работы, которая угрожает его жизни и здоровью.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Профсоюзы имеют право контролировать соблюдение работодателями и их представителями трудового законодательства и других нормативных правовых актов, содержащих нормы трудового права, а также их выполнение коллективных договоров и соглашений.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Государственный надзор и контроль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соблюдение трудового законодательства и др.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нормативные правовые акты, содержащие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 xml:space="preserve">трудовое право, всеми работодателями </w:t>
            </w:r>
            <w:proofErr w:type="gramStart"/>
            <w:r w:rsidRPr="00621B40">
              <w:rPr>
                <w:sz w:val="24"/>
                <w:szCs w:val="24"/>
              </w:rPr>
              <w:t>на</w:t>
            </w:r>
            <w:proofErr w:type="gramEnd"/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 xml:space="preserve">На территории Российской Федерации осуществляется </w:t>
            </w:r>
            <w:proofErr w:type="gramStart"/>
            <w:r w:rsidRPr="00621B40">
              <w:rPr>
                <w:sz w:val="24"/>
                <w:szCs w:val="24"/>
              </w:rPr>
              <w:t>федеральное</w:t>
            </w:r>
            <w:proofErr w:type="gramEnd"/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инспекция труда. Государственный надзор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реализовать соответствующие федеральные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lastRenderedPageBreak/>
              <w:t>исполнительная власть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 xml:space="preserve">функции контроля и надзора в </w:t>
            </w:r>
            <w:proofErr w:type="gramStart"/>
            <w:r w:rsidRPr="00621B40">
              <w:rPr>
                <w:sz w:val="24"/>
                <w:szCs w:val="24"/>
              </w:rPr>
              <w:t>установленных</w:t>
            </w:r>
            <w:proofErr w:type="gramEnd"/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сфера деятельности. Судебная защита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Нарушенные трудовые права работников представляет собой эффективный правовой инструментарий, позволяющий восстановить верховенство права в сфере трудовых отношений. При судебной защите трудовых прав применяются не только нормы Гражданского процессуального кодекса, но и нормы Трудового кодекса Российской Федерации. Различные процессуальные нормы, включенные в Трудовой кодекс Российской Федерации, позволяют работнику, как более слабой стороне трудового спора, добиваться защиты своих прав. В число таких норм входит правило об освобождении работника от оплаты юридических расходов; более короткий срок рассмотрения и разрешения трудового спора, установленный с целью скорейшей защиты прав работника; немедленное исполнение судебного акта в споре о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увольнение и т. д.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Конституция РФ гласит, что труд и здоровье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люди защищены государством и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 xml:space="preserve">граждане имеют право осуществлять свое право </w:t>
            </w:r>
            <w:proofErr w:type="gramStart"/>
            <w:r w:rsidRPr="00621B40">
              <w:rPr>
                <w:sz w:val="24"/>
                <w:szCs w:val="24"/>
              </w:rPr>
              <w:t>на</w:t>
            </w:r>
            <w:proofErr w:type="gramEnd"/>
            <w:r w:rsidR="00D22046">
              <w:rPr>
                <w:sz w:val="24"/>
                <w:szCs w:val="24"/>
              </w:rPr>
              <w:t xml:space="preserve"> </w:t>
            </w:r>
            <w:r w:rsidRPr="00621B40">
              <w:rPr>
                <w:sz w:val="24"/>
                <w:szCs w:val="24"/>
              </w:rPr>
              <w:t xml:space="preserve">работать </w:t>
            </w:r>
            <w:proofErr w:type="gramStart"/>
            <w:r w:rsidRPr="00621B40">
              <w:rPr>
                <w:sz w:val="24"/>
                <w:szCs w:val="24"/>
              </w:rPr>
              <w:t>в</w:t>
            </w:r>
            <w:proofErr w:type="gramEnd"/>
            <w:r w:rsidRPr="00621B40">
              <w:rPr>
                <w:sz w:val="24"/>
                <w:szCs w:val="24"/>
              </w:rPr>
              <w:t xml:space="preserve"> безопасных условиях для своего здоровья.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Охрана труда - это система спасения жизни и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здоровье работников в процессе труда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деятельность, в том числе юридическая,</w:t>
            </w:r>
          </w:p>
          <w:p w:rsidR="00621B40" w:rsidRPr="00621B40" w:rsidRDefault="00621B40" w:rsidP="00621B40">
            <w:pPr>
              <w:spacing w:line="240" w:lineRule="auto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социально-экономический, организационный</w:t>
            </w:r>
          </w:p>
          <w:p w:rsidR="00666B35" w:rsidRDefault="00621B40" w:rsidP="007067A8">
            <w:pPr>
              <w:spacing w:line="240" w:lineRule="auto"/>
            </w:pPr>
            <w:r w:rsidRPr="00621B40">
              <w:rPr>
                <w:sz w:val="24"/>
                <w:szCs w:val="24"/>
              </w:rPr>
              <w:t xml:space="preserve">технические и другие мероприятия. </w:t>
            </w:r>
            <w:r w:rsidR="00666B3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Эти требования обязательны для</w:t>
            </w:r>
            <w:r w:rsidR="007067A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66B35">
              <w:rPr>
                <w:rFonts w:eastAsia="Times New Roman"/>
                <w:color w:val="000000"/>
                <w:sz w:val="24"/>
                <w:szCs w:val="24"/>
              </w:rPr>
              <w:t>выполнения всеми юридическими и</w:t>
            </w:r>
            <w:r w:rsidR="007067A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66B3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физическими лицами. Отдельными категориями</w:t>
            </w:r>
            <w:r w:rsidR="007067A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66B35">
              <w:rPr>
                <w:rFonts w:eastAsia="Times New Roman"/>
                <w:color w:val="000000"/>
                <w:sz w:val="24"/>
                <w:szCs w:val="24"/>
              </w:rPr>
              <w:t xml:space="preserve">работников законом </w:t>
            </w:r>
            <w:proofErr w:type="gramStart"/>
            <w:r w:rsidR="00666B35">
              <w:rPr>
                <w:rFonts w:eastAsia="Times New Roman"/>
                <w:color w:val="000000"/>
                <w:sz w:val="24"/>
                <w:szCs w:val="24"/>
              </w:rPr>
              <w:t>установлены</w:t>
            </w:r>
            <w:proofErr w:type="gramEnd"/>
          </w:p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дополнительные гарантии охраны труда.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Постановлением Правительства РФ № 162 ОТ 25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февраля 2000 года утвержден перечень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тяжелых</w:t>
            </w:r>
            <w:proofErr w:type="gramEnd"/>
          </w:p>
          <w:p w:rsidR="00666B35" w:rsidRDefault="00666B35" w:rsidP="00666B35">
            <w:pPr>
              <w:shd w:val="clear" w:color="auto" w:fill="FFFFFF"/>
              <w:spacing w:line="240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 вредными или опасными условиями труда,</w:t>
            </w:r>
          </w:p>
          <w:p w:rsidR="00666B35" w:rsidRPr="00666B35" w:rsidRDefault="00666B35" w:rsidP="00666B3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применение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которых запрещается для женщин»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Pr="00666B35" w:rsidRDefault="00876F17" w:rsidP="00666B3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 w:rsidR="00666B35" w:rsidRPr="00666B35">
              <w:rPr>
                <w:sz w:val="24"/>
                <w:szCs w:val="24"/>
              </w:rPr>
              <w:t xml:space="preserve"> слушают, записывают в тетрадь определение</w:t>
            </w:r>
          </w:p>
          <w:p w:rsid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</w:p>
          <w:p w:rsid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</w:p>
          <w:p w:rsidR="00666B35" w:rsidRDefault="00666B35" w:rsidP="00666B35">
            <w:pPr>
              <w:spacing w:line="240" w:lineRule="auto"/>
              <w:rPr>
                <w:sz w:val="24"/>
                <w:szCs w:val="24"/>
              </w:rPr>
            </w:pPr>
          </w:p>
          <w:p w:rsidR="00666B35" w:rsidRPr="00666B35" w:rsidRDefault="00876F17" w:rsidP="00666B3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</w:t>
            </w:r>
            <w:r w:rsidR="00666B35" w:rsidRPr="00666B3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666B35" w:rsidRPr="00666B35">
              <w:rPr>
                <w:sz w:val="24"/>
                <w:szCs w:val="24"/>
              </w:rPr>
              <w:t>щиеся</w:t>
            </w:r>
            <w:proofErr w:type="gramEnd"/>
            <w:r w:rsidR="00666B35" w:rsidRPr="00666B35">
              <w:rPr>
                <w:sz w:val="24"/>
                <w:szCs w:val="24"/>
              </w:rPr>
              <w:t xml:space="preserve"> слушают, изучают схему, переносят в тетрадь</w:t>
            </w:r>
          </w:p>
        </w:tc>
      </w:tr>
      <w:tr w:rsidR="00666B35" w:rsidTr="001C3D40">
        <w:trPr>
          <w:trHeight w:hRule="exact" w:val="302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7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3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4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65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876F17" w:rsidP="00876F17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666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слушают,</w:t>
            </w:r>
          </w:p>
        </w:tc>
      </w:tr>
      <w:tr w:rsidR="00666B35" w:rsidTr="001C3D40">
        <w:trPr>
          <w:trHeight w:hRule="exact" w:val="30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E42B78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pacing w:val="-22"/>
                <w:sz w:val="24"/>
                <w:szCs w:val="24"/>
              </w:rPr>
              <w:t xml:space="preserve">делают записи </w:t>
            </w:r>
            <w:proofErr w:type="gramStart"/>
            <w:r>
              <w:rPr>
                <w:rFonts w:eastAsia="Times New Roman"/>
                <w:color w:val="000000"/>
                <w:spacing w:val="-22"/>
                <w:sz w:val="24"/>
                <w:szCs w:val="24"/>
              </w:rPr>
              <w:t>в</w:t>
            </w:r>
            <w:proofErr w:type="gramEnd"/>
          </w:p>
        </w:tc>
      </w:tr>
      <w:tr w:rsidR="00666B35" w:rsidTr="001C3D40">
        <w:trPr>
          <w:trHeight w:hRule="exact" w:val="283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тетрадях</w:t>
            </w:r>
            <w:proofErr w:type="gramEnd"/>
          </w:p>
        </w:tc>
      </w:tr>
      <w:tr w:rsidR="00666B35" w:rsidTr="001C3D40">
        <w:trPr>
          <w:trHeight w:hRule="exact" w:val="32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0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74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2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83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1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74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17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7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0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17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7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29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DF5AC1">
        <w:trPr>
          <w:trHeight w:hRule="exact" w:val="129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1C3D40">
        <w:trPr>
          <w:trHeight w:hRule="exact" w:val="30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302893">
        <w:trPr>
          <w:trHeight w:hRule="exact" w:val="7488"/>
        </w:trPr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BD0944" w:rsidTr="00BD0944">
        <w:trPr>
          <w:trHeight w:val="1971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944" w:rsidRDefault="00BD0944" w:rsidP="00666B35">
            <w:pPr>
              <w:shd w:val="clear" w:color="auto" w:fill="FFFFFF"/>
              <w:spacing w:line="240" w:lineRule="auto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Закрепление</w:t>
            </w:r>
          </w:p>
          <w:p w:rsidR="00BD0944" w:rsidRDefault="00BD0944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</w:p>
          <w:p w:rsidR="00BD0944" w:rsidRDefault="00BD0944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944" w:rsidRPr="00621B40" w:rsidRDefault="00407442" w:rsidP="00621B40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BD0944" w:rsidRPr="00621B4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задает вопросы для фиксации:</w:t>
            </w:r>
          </w:p>
          <w:p w:rsidR="00BD0944" w:rsidRPr="00621B40" w:rsidRDefault="00BD0944" w:rsidP="00621B40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21B40">
              <w:rPr>
                <w:rFonts w:eastAsia="Times New Roman"/>
                <w:color w:val="000000"/>
                <w:spacing w:val="-1"/>
                <w:sz w:val="24"/>
                <w:szCs w:val="24"/>
              </w:rPr>
              <w:t>- дать понятие определения защиты трудовых прав граждан</w:t>
            </w:r>
          </w:p>
          <w:p w:rsidR="00BD0944" w:rsidRPr="00621B40" w:rsidRDefault="00BD0944" w:rsidP="00621B40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21B40">
              <w:rPr>
                <w:rFonts w:eastAsia="Times New Roman"/>
                <w:color w:val="000000"/>
                <w:spacing w:val="-1"/>
                <w:sz w:val="24"/>
                <w:szCs w:val="24"/>
              </w:rPr>
              <w:t>- Каковы способы защиты трудовых прав</w:t>
            </w:r>
          </w:p>
          <w:p w:rsidR="00BD0944" w:rsidRPr="00621B40" w:rsidRDefault="00BD0944" w:rsidP="00621B40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21B4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граждан</w:t>
            </w:r>
          </w:p>
          <w:p w:rsidR="00BD0944" w:rsidRPr="00621B40" w:rsidRDefault="00BD0944" w:rsidP="00621B40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21B40">
              <w:rPr>
                <w:rFonts w:eastAsia="Times New Roman"/>
                <w:color w:val="000000"/>
                <w:spacing w:val="-1"/>
                <w:sz w:val="24"/>
                <w:szCs w:val="24"/>
              </w:rPr>
              <w:t>- Что такое самооборона?</w:t>
            </w:r>
          </w:p>
          <w:p w:rsidR="00BD0944" w:rsidRDefault="00BD0944" w:rsidP="00621B40">
            <w:pPr>
              <w:shd w:val="clear" w:color="auto" w:fill="FFFFFF"/>
              <w:spacing w:line="240" w:lineRule="auto"/>
              <w:jc w:val="left"/>
            </w:pPr>
            <w:r w:rsidRPr="00621B40">
              <w:rPr>
                <w:rFonts w:eastAsia="Times New Roman"/>
                <w:color w:val="000000"/>
                <w:spacing w:val="-1"/>
                <w:sz w:val="24"/>
                <w:szCs w:val="24"/>
              </w:rPr>
              <w:t>- Объясните, что такое охрана труда.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944" w:rsidRDefault="00407442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BD0944" w:rsidRDefault="00BD0944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самостоятельно</w:t>
            </w:r>
          </w:p>
          <w:p w:rsidR="00BD0944" w:rsidRDefault="00BD0944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отвечают на</w:t>
            </w:r>
          </w:p>
          <w:p w:rsidR="00BD0944" w:rsidRDefault="00BD0944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666B35" w:rsidTr="0071322E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  <w:ind w:left="5"/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407442" w:rsidP="00666B35">
            <w:pPr>
              <w:shd w:val="clear" w:color="auto" w:fill="FFFFFF"/>
              <w:spacing w:line="240" w:lineRule="auto"/>
              <w:jc w:val="left"/>
            </w:pPr>
            <w:r w:rsidRPr="00407442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Преподаватель </w:t>
            </w:r>
            <w:r w:rsidR="00666B35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предлагает </w:t>
            </w:r>
            <w:proofErr w:type="gramStart"/>
            <w:r w:rsidR="00821EC5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об</w:t>
            </w:r>
            <w:r w:rsidR="00666B35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уча</w:t>
            </w:r>
            <w:r w:rsidR="00821EC5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ю</w:t>
            </w:r>
            <w:r w:rsidR="00666B35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щимся</w:t>
            </w:r>
            <w:proofErr w:type="gramEnd"/>
            <w:r w:rsidR="00666B35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закончить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предложение: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ind w:left="58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«Сегодня на </w:t>
            </w:r>
            <w:r w:rsidR="00407442" w:rsidRPr="00407442">
              <w:rPr>
                <w:rFonts w:eastAsia="Times New Roman"/>
                <w:color w:val="000000"/>
                <w:sz w:val="24"/>
                <w:szCs w:val="24"/>
              </w:rPr>
              <w:t>заняти</w:t>
            </w:r>
            <w:r w:rsidR="00407442"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я….»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«Мне понравилось…»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«Мне было интересно…»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«Больше всего мне запомнилось…»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442" w:rsidRDefault="00407442" w:rsidP="00407442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Обучающиеся 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71322E">
        <w:trPr>
          <w:trHeight w:hRule="exact" w:val="278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  <w:ind w:left="58"/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</w:t>
            </w:r>
            <w:proofErr w:type="gramEnd"/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заканчивают</w:t>
            </w:r>
          </w:p>
        </w:tc>
      </w:tr>
      <w:tr w:rsidR="00666B35" w:rsidTr="0071322E">
        <w:trPr>
          <w:trHeight w:hRule="exact" w:val="254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незаконченного</w:t>
            </w: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предложение</w:t>
            </w:r>
          </w:p>
        </w:tc>
      </w:tr>
      <w:tr w:rsidR="00666B35" w:rsidTr="0071322E">
        <w:trPr>
          <w:trHeight w:hRule="exact" w:val="821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предложения)</w:t>
            </w:r>
          </w:p>
        </w:tc>
        <w:tc>
          <w:tcPr>
            <w:tcW w:w="5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5C015C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Домашнее</w:t>
            </w:r>
          </w:p>
        </w:tc>
        <w:tc>
          <w:tcPr>
            <w:tcW w:w="5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407442" w:rsidP="00666B35">
            <w:pPr>
              <w:shd w:val="clear" w:color="auto" w:fill="FFFFFF"/>
              <w:spacing w:line="240" w:lineRule="auto"/>
            </w:pPr>
            <w:r w:rsidRPr="00407442">
              <w:rPr>
                <w:rFonts w:eastAsia="Times New Roman"/>
                <w:color w:val="000000"/>
                <w:sz w:val="24"/>
                <w:szCs w:val="24"/>
              </w:rPr>
              <w:t xml:space="preserve">Преподаватель </w:t>
            </w:r>
            <w:r w:rsidR="00666B35">
              <w:rPr>
                <w:rFonts w:eastAsia="Times New Roman"/>
                <w:color w:val="000000"/>
                <w:sz w:val="24"/>
                <w:szCs w:val="24"/>
              </w:rPr>
              <w:t>дает домашнее задание: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Выучить записи в тетрадях, подготовить доклад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  <w:jc w:val="center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на тему «Обязанности работодателей и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работников в области охраны труда»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442" w:rsidRDefault="00407442" w:rsidP="00407442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  <w:tr w:rsidR="00666B35" w:rsidTr="005C015C">
        <w:trPr>
          <w:trHeight w:hRule="exact" w:val="259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записывают</w:t>
            </w:r>
          </w:p>
        </w:tc>
      </w:tr>
      <w:tr w:rsidR="00666B35" w:rsidTr="005C015C">
        <w:trPr>
          <w:trHeight w:hRule="exact" w:val="274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35" w:rsidRDefault="00666B35" w:rsidP="00407442">
            <w:pPr>
              <w:shd w:val="clear" w:color="auto" w:fill="FFFFFF"/>
              <w:spacing w:line="240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домашнее задание </w:t>
            </w:r>
          </w:p>
        </w:tc>
      </w:tr>
      <w:tr w:rsidR="00666B35" w:rsidTr="005C015C">
        <w:trPr>
          <w:trHeight w:hRule="exact" w:val="274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5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35" w:rsidRDefault="00666B35" w:rsidP="00666B35">
            <w:pPr>
              <w:shd w:val="clear" w:color="auto" w:fill="FFFFFF"/>
              <w:spacing w:line="240" w:lineRule="auto"/>
            </w:pPr>
          </w:p>
        </w:tc>
      </w:tr>
    </w:tbl>
    <w:p w:rsidR="0077575E" w:rsidRPr="0077575E" w:rsidRDefault="0077575E" w:rsidP="0077575E">
      <w:pPr>
        <w:ind w:firstLine="709"/>
        <w:rPr>
          <w:sz w:val="28"/>
          <w:szCs w:val="28"/>
        </w:rPr>
      </w:pPr>
    </w:p>
    <w:p w:rsidR="009B3065" w:rsidRDefault="0077575E" w:rsidP="0077575E">
      <w:pPr>
        <w:ind w:firstLine="709"/>
        <w:rPr>
          <w:sz w:val="28"/>
          <w:szCs w:val="28"/>
        </w:rPr>
      </w:pPr>
      <w:r w:rsidRPr="0077575E">
        <w:rPr>
          <w:sz w:val="28"/>
          <w:szCs w:val="28"/>
        </w:rPr>
        <w:t xml:space="preserve">На этом </w:t>
      </w:r>
      <w:r w:rsidR="00407442">
        <w:rPr>
          <w:sz w:val="28"/>
          <w:szCs w:val="28"/>
        </w:rPr>
        <w:t xml:space="preserve">занятии </w:t>
      </w:r>
      <w:r w:rsidRPr="0077575E">
        <w:rPr>
          <w:sz w:val="28"/>
          <w:szCs w:val="28"/>
        </w:rPr>
        <w:t xml:space="preserve">были проанализированы основные концепции темы, такие как защита трудовых прав работников, способы защиты трудовых прав граждан, охрана труда и так далее. Чтобы закрепить материал и лучше понять тему, студентам задавали вопросы в качестве метода опроса. Были использованы традиционные педагогические технологии, так как </w:t>
      </w:r>
      <w:r w:rsidR="00821EC5">
        <w:rPr>
          <w:sz w:val="28"/>
          <w:szCs w:val="28"/>
        </w:rPr>
        <w:t xml:space="preserve">занятие </w:t>
      </w:r>
      <w:r w:rsidRPr="0077575E">
        <w:rPr>
          <w:sz w:val="28"/>
          <w:szCs w:val="28"/>
        </w:rPr>
        <w:t>был</w:t>
      </w:r>
      <w:r w:rsidR="00821EC5">
        <w:rPr>
          <w:sz w:val="28"/>
          <w:szCs w:val="28"/>
        </w:rPr>
        <w:t>о</w:t>
      </w:r>
      <w:r w:rsidRPr="0077575E">
        <w:rPr>
          <w:sz w:val="28"/>
          <w:szCs w:val="28"/>
        </w:rPr>
        <w:t xml:space="preserve"> комбинированным в предоставлении новых знаний.</w:t>
      </w:r>
    </w:p>
    <w:p w:rsidR="009B3065" w:rsidRPr="009B3065" w:rsidRDefault="009B3065" w:rsidP="009B3065">
      <w:pPr>
        <w:ind w:firstLine="709"/>
        <w:rPr>
          <w:sz w:val="28"/>
          <w:szCs w:val="28"/>
        </w:rPr>
      </w:pPr>
    </w:p>
    <w:p w:rsidR="00C9508A" w:rsidRPr="0077575E" w:rsidRDefault="0077575E" w:rsidP="0077575E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210BDE" w:rsidRDefault="00210BDE" w:rsidP="00210BD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0BDE">
        <w:rPr>
          <w:sz w:val="28"/>
          <w:szCs w:val="28"/>
        </w:rPr>
        <w:t xml:space="preserve">Радченко С.А., Сергеев А.Н. Инновационные методы для улучшения </w:t>
      </w:r>
      <w:proofErr w:type="gramStart"/>
      <w:r w:rsidRPr="00210BDE">
        <w:rPr>
          <w:sz w:val="28"/>
          <w:szCs w:val="28"/>
        </w:rPr>
        <w:t>обучения по технологии</w:t>
      </w:r>
      <w:proofErr w:type="gramEnd"/>
      <w:r w:rsidRPr="00210BDE">
        <w:rPr>
          <w:sz w:val="28"/>
          <w:szCs w:val="28"/>
        </w:rPr>
        <w:t>, физике, теплотехнике и охране труда //</w:t>
      </w:r>
      <w:r>
        <w:rPr>
          <w:sz w:val="28"/>
          <w:szCs w:val="28"/>
        </w:rPr>
        <w:t xml:space="preserve"> </w:t>
      </w:r>
      <w:r w:rsidRPr="00210BDE">
        <w:rPr>
          <w:sz w:val="28"/>
          <w:szCs w:val="28"/>
        </w:rPr>
        <w:t xml:space="preserve">Школа будущего. 2017. № 6. С. 180-187. </w:t>
      </w:r>
    </w:p>
    <w:p w:rsidR="009B3065" w:rsidRPr="00210BDE" w:rsidRDefault="00210BDE" w:rsidP="00C950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0BDE">
        <w:rPr>
          <w:sz w:val="28"/>
          <w:szCs w:val="28"/>
        </w:rPr>
        <w:t>Ковалишина Н.Ю. Инновационные технологии на уроках "охраны труда" //</w:t>
      </w:r>
      <w:r>
        <w:rPr>
          <w:sz w:val="28"/>
          <w:szCs w:val="28"/>
        </w:rPr>
        <w:t xml:space="preserve"> </w:t>
      </w:r>
      <w:r w:rsidR="00C9508A" w:rsidRPr="00210BDE">
        <w:rPr>
          <w:sz w:val="28"/>
          <w:szCs w:val="28"/>
        </w:rPr>
        <w:t>Вестник научных конференций. 2016. № 1-5 (5). С. 104-105.</w:t>
      </w:r>
    </w:p>
    <w:p w:rsidR="00210BDE" w:rsidRDefault="00210BDE" w:rsidP="00210BD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0BDE">
        <w:rPr>
          <w:sz w:val="28"/>
          <w:szCs w:val="28"/>
        </w:rPr>
        <w:t>Ковалишина Н.Ю. Применение компьютерных технологий на уроках "охраны труда" //</w:t>
      </w:r>
      <w:r>
        <w:rPr>
          <w:sz w:val="28"/>
          <w:szCs w:val="28"/>
        </w:rPr>
        <w:t xml:space="preserve"> </w:t>
      </w:r>
      <w:r w:rsidRPr="00210BDE">
        <w:rPr>
          <w:sz w:val="28"/>
          <w:szCs w:val="28"/>
        </w:rPr>
        <w:t xml:space="preserve">Вестник научных конференций. 2017. № 2-6 (18). С. 47-48. </w:t>
      </w:r>
    </w:p>
    <w:p w:rsidR="00210BDE" w:rsidRDefault="00210BDE" w:rsidP="00210BD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0BDE">
        <w:rPr>
          <w:sz w:val="28"/>
          <w:szCs w:val="28"/>
        </w:rPr>
        <w:t>Лубенец В.Ф. Формирование профессионально важных качеств на уроках охраны труда //</w:t>
      </w:r>
      <w:r>
        <w:rPr>
          <w:sz w:val="28"/>
          <w:szCs w:val="28"/>
        </w:rPr>
        <w:t xml:space="preserve"> </w:t>
      </w:r>
      <w:r w:rsidRPr="00210BDE">
        <w:rPr>
          <w:sz w:val="28"/>
          <w:szCs w:val="28"/>
        </w:rPr>
        <w:t>Образование. Карьера. Общество. 2013. № 4-1 (40). С. 84-86.</w:t>
      </w:r>
    </w:p>
    <w:p w:rsidR="0077575E" w:rsidRDefault="0077575E" w:rsidP="0077575E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7575E">
        <w:rPr>
          <w:sz w:val="28"/>
          <w:szCs w:val="28"/>
        </w:rPr>
        <w:t>Карсетская</w:t>
      </w:r>
      <w:proofErr w:type="spellEnd"/>
      <w:r w:rsidRPr="0077575E">
        <w:rPr>
          <w:sz w:val="28"/>
          <w:szCs w:val="28"/>
        </w:rPr>
        <w:t xml:space="preserve">, Е.В. Новый трудовой кодекс: [Электронный ресурс] – 2001. – URL: </w:t>
      </w:r>
      <w:hyperlink r:id="rId8" w:history="1">
        <w:r w:rsidRPr="00F7002A">
          <w:rPr>
            <w:rStyle w:val="a8"/>
            <w:sz w:val="28"/>
            <w:szCs w:val="28"/>
          </w:rPr>
          <w:t>https://www.lawmix.ru/bux/</w:t>
        </w:r>
      </w:hyperlink>
    </w:p>
    <w:p w:rsidR="0077575E" w:rsidRDefault="0077575E" w:rsidP="007757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575E">
        <w:rPr>
          <w:sz w:val="28"/>
          <w:szCs w:val="28"/>
        </w:rPr>
        <w:t xml:space="preserve">Куренного, А.М. Трудовое право России: [Электронный ресурс] – 2004. – URL: </w:t>
      </w:r>
      <w:hyperlink r:id="rId9" w:history="1">
        <w:r w:rsidRPr="00F7002A">
          <w:rPr>
            <w:rStyle w:val="a8"/>
            <w:sz w:val="28"/>
            <w:szCs w:val="28"/>
          </w:rPr>
          <w:t>http://be5.biz/pravo/t006/index.html</w:t>
        </w:r>
      </w:hyperlink>
    </w:p>
    <w:p w:rsidR="0077575E" w:rsidRDefault="0077575E" w:rsidP="007757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575E">
        <w:rPr>
          <w:sz w:val="28"/>
          <w:szCs w:val="28"/>
        </w:rPr>
        <w:t xml:space="preserve">Трудовой кодекс Российской Федерации [Электронный ресурс] – 2018. – URL: </w:t>
      </w:r>
      <w:hyperlink r:id="rId10" w:history="1">
        <w:r w:rsidRPr="00F7002A">
          <w:rPr>
            <w:rStyle w:val="a8"/>
            <w:sz w:val="28"/>
            <w:szCs w:val="28"/>
          </w:rPr>
          <w:t>http://www.consultant.ru/document/cons_doc_LAW_34683/</w:t>
        </w:r>
      </w:hyperlink>
    </w:p>
    <w:sectPr w:rsidR="007757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6" w:rsidRDefault="008E58F6" w:rsidP="00C73D0F">
      <w:pPr>
        <w:spacing w:line="240" w:lineRule="auto"/>
      </w:pPr>
      <w:r>
        <w:separator/>
      </w:r>
    </w:p>
  </w:endnote>
  <w:endnote w:type="continuationSeparator" w:id="0">
    <w:p w:rsidR="008E58F6" w:rsidRDefault="008E58F6" w:rsidP="00C7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05682"/>
      <w:docPartObj>
        <w:docPartGallery w:val="Page Numbers (Bottom of Page)"/>
        <w:docPartUnique/>
      </w:docPartObj>
    </w:sdtPr>
    <w:sdtEndPr/>
    <w:sdtContent>
      <w:p w:rsidR="0077575E" w:rsidRDefault="007757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1">
          <w:rPr>
            <w:noProof/>
          </w:rPr>
          <w:t>5</w:t>
        </w:r>
        <w:r>
          <w:fldChar w:fldCharType="end"/>
        </w:r>
      </w:p>
    </w:sdtContent>
  </w:sdt>
  <w:p w:rsidR="00C73D0F" w:rsidRDefault="00C73D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6" w:rsidRDefault="008E58F6" w:rsidP="00C73D0F">
      <w:pPr>
        <w:spacing w:line="240" w:lineRule="auto"/>
      </w:pPr>
      <w:r>
        <w:separator/>
      </w:r>
    </w:p>
  </w:footnote>
  <w:footnote w:type="continuationSeparator" w:id="0">
    <w:p w:rsidR="008E58F6" w:rsidRDefault="008E58F6" w:rsidP="00C73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EE6"/>
    <w:multiLevelType w:val="hybridMultilevel"/>
    <w:tmpl w:val="6784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503"/>
    <w:multiLevelType w:val="hybridMultilevel"/>
    <w:tmpl w:val="0564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819"/>
    <w:multiLevelType w:val="hybridMultilevel"/>
    <w:tmpl w:val="8B9C6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D63C46"/>
    <w:multiLevelType w:val="hybridMultilevel"/>
    <w:tmpl w:val="0BD8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16DF"/>
    <w:multiLevelType w:val="hybridMultilevel"/>
    <w:tmpl w:val="7B72398C"/>
    <w:lvl w:ilvl="0" w:tplc="81C27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1"/>
    <w:rsid w:val="00064470"/>
    <w:rsid w:val="000B0E3C"/>
    <w:rsid w:val="000F6A22"/>
    <w:rsid w:val="00103B2B"/>
    <w:rsid w:val="00116208"/>
    <w:rsid w:val="001737E8"/>
    <w:rsid w:val="00210BDE"/>
    <w:rsid w:val="00285B1E"/>
    <w:rsid w:val="002A78B5"/>
    <w:rsid w:val="0030179B"/>
    <w:rsid w:val="00302893"/>
    <w:rsid w:val="00354D06"/>
    <w:rsid w:val="00407442"/>
    <w:rsid w:val="00497C2A"/>
    <w:rsid w:val="004D00E8"/>
    <w:rsid w:val="00501B77"/>
    <w:rsid w:val="00504ABC"/>
    <w:rsid w:val="00552E4B"/>
    <w:rsid w:val="00567950"/>
    <w:rsid w:val="0060022D"/>
    <w:rsid w:val="00617DFD"/>
    <w:rsid w:val="00621B40"/>
    <w:rsid w:val="006629F6"/>
    <w:rsid w:val="00666B35"/>
    <w:rsid w:val="007067A8"/>
    <w:rsid w:val="0077575E"/>
    <w:rsid w:val="007D1478"/>
    <w:rsid w:val="00821EC5"/>
    <w:rsid w:val="008441BF"/>
    <w:rsid w:val="00876E81"/>
    <w:rsid w:val="00876F17"/>
    <w:rsid w:val="008A6B05"/>
    <w:rsid w:val="008E58F6"/>
    <w:rsid w:val="009730CA"/>
    <w:rsid w:val="009B3065"/>
    <w:rsid w:val="00B258B1"/>
    <w:rsid w:val="00B276AC"/>
    <w:rsid w:val="00BD0944"/>
    <w:rsid w:val="00BD4FFE"/>
    <w:rsid w:val="00C66CE6"/>
    <w:rsid w:val="00C70D01"/>
    <w:rsid w:val="00C73D0F"/>
    <w:rsid w:val="00C9508A"/>
    <w:rsid w:val="00CA6B34"/>
    <w:rsid w:val="00CD7DBF"/>
    <w:rsid w:val="00D22046"/>
    <w:rsid w:val="00D414BD"/>
    <w:rsid w:val="00D66988"/>
    <w:rsid w:val="00DA61AF"/>
    <w:rsid w:val="00DF5AC1"/>
    <w:rsid w:val="00E3385D"/>
    <w:rsid w:val="00E42B78"/>
    <w:rsid w:val="00E50EEA"/>
    <w:rsid w:val="00E577D1"/>
    <w:rsid w:val="00E8219D"/>
    <w:rsid w:val="00E82AC3"/>
    <w:rsid w:val="00E850F7"/>
    <w:rsid w:val="00EA2D61"/>
    <w:rsid w:val="00EB083A"/>
    <w:rsid w:val="00F11973"/>
    <w:rsid w:val="00F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D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D0F"/>
  </w:style>
  <w:style w:type="paragraph" w:styleId="a6">
    <w:name w:val="footer"/>
    <w:basedOn w:val="a"/>
    <w:link w:val="a7"/>
    <w:uiPriority w:val="99"/>
    <w:unhideWhenUsed/>
    <w:rsid w:val="00C73D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D0F"/>
  </w:style>
  <w:style w:type="character" w:styleId="a8">
    <w:name w:val="Hyperlink"/>
    <w:basedOn w:val="a0"/>
    <w:uiPriority w:val="99"/>
    <w:unhideWhenUsed/>
    <w:rsid w:val="00775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D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D0F"/>
  </w:style>
  <w:style w:type="paragraph" w:styleId="a6">
    <w:name w:val="footer"/>
    <w:basedOn w:val="a"/>
    <w:link w:val="a7"/>
    <w:uiPriority w:val="99"/>
    <w:unhideWhenUsed/>
    <w:rsid w:val="00C73D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D0F"/>
  </w:style>
  <w:style w:type="character" w:styleId="a8">
    <w:name w:val="Hyperlink"/>
    <w:basedOn w:val="a0"/>
    <w:uiPriority w:val="99"/>
    <w:unhideWhenUsed/>
    <w:rsid w:val="0077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bux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pravo/t00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Ирина</cp:lastModifiedBy>
  <cp:revision>3</cp:revision>
  <dcterms:created xsi:type="dcterms:W3CDTF">2019-11-06T03:47:00Z</dcterms:created>
  <dcterms:modified xsi:type="dcterms:W3CDTF">2019-12-09T10:04:00Z</dcterms:modified>
</cp:coreProperties>
</file>