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7A" w:rsidRPr="00CF5746" w:rsidRDefault="00F1517A" w:rsidP="00623C7B">
      <w:pPr>
        <w:pStyle w:val="1"/>
      </w:pPr>
      <w:r w:rsidRPr="00CF5746">
        <w:t>ВВЕДЕНИЕ…</w:t>
      </w:r>
      <w:r w:rsidR="00CF5746">
        <w:t>…...…………………………………………………………</w:t>
      </w:r>
      <w:r w:rsidRPr="00CF5746">
        <w:t>…….1</w:t>
      </w:r>
    </w:p>
    <w:p w:rsidR="00F1517A" w:rsidRPr="00CF5746" w:rsidRDefault="00B76F7C" w:rsidP="00CF57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1517A" w:rsidRPr="00CF5746">
        <w:rPr>
          <w:rFonts w:ascii="Times New Roman" w:hAnsi="Times New Roman" w:cs="Times New Roman"/>
          <w:sz w:val="28"/>
          <w:szCs w:val="28"/>
        </w:rPr>
        <w:t>. ЛИТЕРАТУРНЫЙ ОБЗОР</w:t>
      </w:r>
    </w:p>
    <w:p w:rsidR="00F1517A" w:rsidRPr="00CF5746" w:rsidRDefault="00CF5746" w:rsidP="00CF57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F1517A" w:rsidRPr="00CF5746">
        <w:rPr>
          <w:rFonts w:ascii="Times New Roman" w:hAnsi="Times New Roman" w:cs="Times New Roman"/>
          <w:sz w:val="28"/>
          <w:szCs w:val="28"/>
        </w:rPr>
        <w:t>История изучения детей с ограниченными в</w:t>
      </w:r>
      <w:r>
        <w:rPr>
          <w:rFonts w:ascii="Times New Roman" w:hAnsi="Times New Roman" w:cs="Times New Roman"/>
          <w:sz w:val="28"/>
          <w:szCs w:val="28"/>
        </w:rPr>
        <w:t>озможностями здоровья (ОВЗ)…………………………………………………………………………….</w:t>
      </w:r>
      <w:r w:rsidR="00F1517A" w:rsidRPr="00CF5746">
        <w:rPr>
          <w:rFonts w:ascii="Times New Roman" w:hAnsi="Times New Roman" w:cs="Times New Roman"/>
          <w:sz w:val="28"/>
          <w:szCs w:val="28"/>
        </w:rPr>
        <w:t>..2</w:t>
      </w:r>
    </w:p>
    <w:p w:rsidR="00F1517A" w:rsidRPr="00CF5746" w:rsidRDefault="00F1517A" w:rsidP="00CF5746">
      <w:pPr>
        <w:spacing w:after="0" w:line="360" w:lineRule="auto"/>
        <w:jc w:val="both"/>
        <w:rPr>
          <w:rFonts w:ascii="Times New Roman" w:hAnsi="Times New Roman" w:cs="Times New Roman"/>
          <w:sz w:val="28"/>
          <w:szCs w:val="28"/>
        </w:rPr>
      </w:pPr>
      <w:r w:rsidRPr="00CF5746">
        <w:rPr>
          <w:rFonts w:ascii="Times New Roman" w:hAnsi="Times New Roman" w:cs="Times New Roman"/>
          <w:sz w:val="28"/>
          <w:szCs w:val="28"/>
        </w:rPr>
        <w:t>1.2 Медико-биологические изу</w:t>
      </w:r>
      <w:r w:rsidR="00CF5746">
        <w:rPr>
          <w:rFonts w:ascii="Times New Roman" w:hAnsi="Times New Roman" w:cs="Times New Roman"/>
          <w:sz w:val="28"/>
          <w:szCs w:val="28"/>
        </w:rPr>
        <w:t>чения детей с ОВЗ ……………………</w:t>
      </w:r>
      <w:r w:rsidRPr="00CF5746">
        <w:rPr>
          <w:rFonts w:ascii="Times New Roman" w:hAnsi="Times New Roman" w:cs="Times New Roman"/>
          <w:sz w:val="28"/>
          <w:szCs w:val="28"/>
        </w:rPr>
        <w:t>……...3</w:t>
      </w:r>
    </w:p>
    <w:p w:rsidR="00F1517A" w:rsidRPr="00CF5746" w:rsidRDefault="00F1517A" w:rsidP="00CF5746">
      <w:pPr>
        <w:spacing w:after="0" w:line="360" w:lineRule="auto"/>
        <w:jc w:val="both"/>
        <w:rPr>
          <w:rFonts w:ascii="Times New Roman" w:hAnsi="Times New Roman" w:cs="Times New Roman"/>
          <w:sz w:val="28"/>
          <w:szCs w:val="28"/>
        </w:rPr>
      </w:pPr>
      <w:r w:rsidRPr="00CF5746">
        <w:rPr>
          <w:rFonts w:ascii="Times New Roman" w:hAnsi="Times New Roman" w:cs="Times New Roman"/>
          <w:sz w:val="28"/>
          <w:szCs w:val="28"/>
        </w:rPr>
        <w:t xml:space="preserve">1.3. </w:t>
      </w:r>
      <w:r w:rsidR="00B76F7C">
        <w:rPr>
          <w:rFonts w:ascii="Times New Roman" w:hAnsi="Times New Roman" w:cs="Times New Roman"/>
          <w:sz w:val="28"/>
          <w:szCs w:val="28"/>
        </w:rPr>
        <w:t xml:space="preserve">Безопасная и </w:t>
      </w:r>
      <w:r w:rsidR="00E47A48">
        <w:rPr>
          <w:rFonts w:ascii="Times New Roman" w:hAnsi="Times New Roman" w:cs="Times New Roman"/>
          <w:sz w:val="28"/>
          <w:szCs w:val="28"/>
        </w:rPr>
        <w:t xml:space="preserve">оздоровительная </w:t>
      </w:r>
      <w:r w:rsidRPr="00CF5746">
        <w:rPr>
          <w:rFonts w:ascii="Times New Roman" w:hAnsi="Times New Roman" w:cs="Times New Roman"/>
          <w:sz w:val="28"/>
          <w:szCs w:val="28"/>
        </w:rPr>
        <w:t xml:space="preserve"> деяте</w:t>
      </w:r>
      <w:r w:rsidR="00B76F7C">
        <w:rPr>
          <w:rFonts w:ascii="Times New Roman" w:hAnsi="Times New Roman" w:cs="Times New Roman"/>
          <w:sz w:val="28"/>
          <w:szCs w:val="28"/>
        </w:rPr>
        <w:t>льность детей с ОВЗ…………</w:t>
      </w:r>
      <w:r w:rsidRPr="00CF5746">
        <w:rPr>
          <w:rFonts w:ascii="Times New Roman" w:hAnsi="Times New Roman" w:cs="Times New Roman"/>
          <w:sz w:val="28"/>
          <w:szCs w:val="28"/>
        </w:rPr>
        <w:t>.4</w:t>
      </w:r>
    </w:p>
    <w:p w:rsidR="00F1517A" w:rsidRPr="00CF5746" w:rsidRDefault="00B76F7C" w:rsidP="00CF57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1517A" w:rsidRPr="00CF5746">
        <w:rPr>
          <w:rFonts w:ascii="Times New Roman" w:hAnsi="Times New Roman" w:cs="Times New Roman"/>
          <w:sz w:val="28"/>
          <w:szCs w:val="28"/>
        </w:rPr>
        <w:t>. ОБЪЕКТ И МЕТОДЫ ИССЛЕДОВАНИЯ</w:t>
      </w:r>
    </w:p>
    <w:p w:rsidR="00F1517A" w:rsidRPr="00CF5746" w:rsidRDefault="00F1517A" w:rsidP="00CF5746">
      <w:pPr>
        <w:spacing w:after="0" w:line="360" w:lineRule="auto"/>
        <w:jc w:val="both"/>
        <w:rPr>
          <w:rFonts w:ascii="Times New Roman" w:hAnsi="Times New Roman" w:cs="Times New Roman"/>
          <w:sz w:val="28"/>
          <w:szCs w:val="28"/>
        </w:rPr>
      </w:pPr>
      <w:r w:rsidRPr="00CF5746">
        <w:rPr>
          <w:rFonts w:ascii="Times New Roman" w:hAnsi="Times New Roman" w:cs="Times New Roman"/>
          <w:sz w:val="28"/>
          <w:szCs w:val="28"/>
        </w:rPr>
        <w:t>2.1 Контингент исс</w:t>
      </w:r>
      <w:r w:rsidR="00CF5746">
        <w:rPr>
          <w:rFonts w:ascii="Times New Roman" w:hAnsi="Times New Roman" w:cs="Times New Roman"/>
          <w:sz w:val="28"/>
          <w:szCs w:val="28"/>
        </w:rPr>
        <w:t>ледуемых детей……………………………</w:t>
      </w:r>
      <w:r w:rsidRPr="00CF5746">
        <w:rPr>
          <w:rFonts w:ascii="Times New Roman" w:hAnsi="Times New Roman" w:cs="Times New Roman"/>
          <w:sz w:val="28"/>
          <w:szCs w:val="28"/>
        </w:rPr>
        <w:t>………………5</w:t>
      </w:r>
    </w:p>
    <w:p w:rsidR="00F1517A" w:rsidRPr="00CF5746" w:rsidRDefault="00F1517A" w:rsidP="00CF5746">
      <w:pPr>
        <w:spacing w:after="0" w:line="360" w:lineRule="auto"/>
        <w:jc w:val="both"/>
        <w:rPr>
          <w:rFonts w:ascii="Times New Roman" w:hAnsi="Times New Roman" w:cs="Times New Roman"/>
          <w:sz w:val="28"/>
          <w:szCs w:val="28"/>
        </w:rPr>
      </w:pPr>
      <w:r w:rsidRPr="00CF5746">
        <w:rPr>
          <w:rFonts w:ascii="Times New Roman" w:hAnsi="Times New Roman" w:cs="Times New Roman"/>
          <w:sz w:val="28"/>
          <w:szCs w:val="28"/>
        </w:rPr>
        <w:t>2.2 Метод</w:t>
      </w:r>
      <w:r w:rsidR="00CF5746">
        <w:rPr>
          <w:rFonts w:ascii="Times New Roman" w:hAnsi="Times New Roman" w:cs="Times New Roman"/>
          <w:sz w:val="28"/>
          <w:szCs w:val="28"/>
        </w:rPr>
        <w:t>ы исследования………………………………</w:t>
      </w:r>
      <w:r w:rsidRPr="00CF5746">
        <w:rPr>
          <w:rFonts w:ascii="Times New Roman" w:hAnsi="Times New Roman" w:cs="Times New Roman"/>
          <w:sz w:val="28"/>
          <w:szCs w:val="28"/>
        </w:rPr>
        <w:t>……………………….0</w:t>
      </w:r>
    </w:p>
    <w:p w:rsidR="00F1517A" w:rsidRPr="00CF5746" w:rsidRDefault="00B76F7C" w:rsidP="00CF57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F1517A" w:rsidRPr="00CF5746">
        <w:rPr>
          <w:rFonts w:ascii="Times New Roman" w:hAnsi="Times New Roman" w:cs="Times New Roman"/>
          <w:sz w:val="28"/>
          <w:szCs w:val="28"/>
        </w:rPr>
        <w:t xml:space="preserve">.ОБОСНОВАНИЕ ЭФФЕКТИВНОСТИ ВНЕДРЕНИЯ МЕТОДИК </w:t>
      </w:r>
      <w:r w:rsidR="00CF5746" w:rsidRPr="00CF5746">
        <w:rPr>
          <w:rFonts w:ascii="Times New Roman" w:hAnsi="Times New Roman" w:cs="Times New Roman"/>
          <w:sz w:val="28"/>
          <w:szCs w:val="28"/>
        </w:rPr>
        <w:t xml:space="preserve">БЕЗПАСНОГО </w:t>
      </w:r>
      <w:r w:rsidR="00F1517A" w:rsidRPr="00CF5746">
        <w:rPr>
          <w:rFonts w:ascii="Times New Roman" w:hAnsi="Times New Roman" w:cs="Times New Roman"/>
          <w:sz w:val="28"/>
          <w:szCs w:val="28"/>
        </w:rPr>
        <w:t>ОЗДОРОВЛЕНИЯ ДЕТЕЙ С ОВЗ НА БАЗЕ ОБЩЕОБРАЗОВАТЕЛЬНОЙ ШКОЛЫ</w:t>
      </w:r>
    </w:p>
    <w:p w:rsidR="00F1517A" w:rsidRPr="00CF5746" w:rsidRDefault="00F1517A" w:rsidP="00CF5746">
      <w:pPr>
        <w:spacing w:after="0" w:line="360" w:lineRule="auto"/>
        <w:jc w:val="both"/>
        <w:rPr>
          <w:rFonts w:ascii="Times New Roman" w:hAnsi="Times New Roman" w:cs="Times New Roman"/>
          <w:sz w:val="28"/>
          <w:szCs w:val="28"/>
        </w:rPr>
      </w:pPr>
      <w:r w:rsidRPr="00CF5746">
        <w:rPr>
          <w:rFonts w:ascii="Times New Roman" w:hAnsi="Times New Roman" w:cs="Times New Roman"/>
          <w:sz w:val="28"/>
          <w:szCs w:val="28"/>
        </w:rPr>
        <w:t>3.1 Адаптированная образовательная программа по физической культуре для детей с</w:t>
      </w:r>
      <w:r w:rsidR="00CF5746">
        <w:rPr>
          <w:rFonts w:ascii="Times New Roman" w:hAnsi="Times New Roman" w:cs="Times New Roman"/>
          <w:sz w:val="28"/>
          <w:szCs w:val="28"/>
        </w:rPr>
        <w:t xml:space="preserve"> ОВЗ</w:t>
      </w:r>
      <w:r w:rsidR="00330A3B">
        <w:rPr>
          <w:rFonts w:ascii="Times New Roman" w:hAnsi="Times New Roman" w:cs="Times New Roman"/>
          <w:sz w:val="28"/>
          <w:szCs w:val="28"/>
        </w:rPr>
        <w:t xml:space="preserve"> </w:t>
      </w:r>
      <w:r w:rsidR="00CF5746">
        <w:rPr>
          <w:rFonts w:ascii="Times New Roman" w:hAnsi="Times New Roman" w:cs="Times New Roman"/>
          <w:sz w:val="28"/>
          <w:szCs w:val="28"/>
        </w:rPr>
        <w:t>………………………………</w:t>
      </w:r>
      <w:r w:rsidR="00330A3B">
        <w:rPr>
          <w:rFonts w:ascii="Times New Roman" w:hAnsi="Times New Roman" w:cs="Times New Roman"/>
          <w:sz w:val="28"/>
          <w:szCs w:val="28"/>
        </w:rPr>
        <w:t>………………………………</w:t>
      </w:r>
      <w:r w:rsidR="00CF5746">
        <w:rPr>
          <w:rFonts w:ascii="Times New Roman" w:hAnsi="Times New Roman" w:cs="Times New Roman"/>
          <w:sz w:val="28"/>
          <w:szCs w:val="28"/>
        </w:rPr>
        <w:t>……</w:t>
      </w:r>
      <w:r w:rsidRPr="00CF5746">
        <w:rPr>
          <w:rFonts w:ascii="Times New Roman" w:hAnsi="Times New Roman" w:cs="Times New Roman"/>
          <w:sz w:val="28"/>
          <w:szCs w:val="28"/>
        </w:rPr>
        <w:t>…6</w:t>
      </w:r>
    </w:p>
    <w:p w:rsidR="00A82A26" w:rsidRPr="00CF5746" w:rsidRDefault="00CF5746"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330A3B">
        <w:rPr>
          <w:rFonts w:ascii="Times New Roman" w:hAnsi="Times New Roman" w:cs="Times New Roman"/>
          <w:sz w:val="28"/>
          <w:szCs w:val="28"/>
        </w:rPr>
        <w:t xml:space="preserve"> </w:t>
      </w:r>
      <w:r w:rsidR="00F1517A" w:rsidRPr="00CF5746">
        <w:rPr>
          <w:rFonts w:ascii="Times New Roman" w:hAnsi="Times New Roman" w:cs="Times New Roman"/>
          <w:sz w:val="28"/>
          <w:szCs w:val="28"/>
        </w:rPr>
        <w:t>Динамика и псих</w:t>
      </w:r>
      <w:r w:rsidR="00330F1C">
        <w:rPr>
          <w:rFonts w:ascii="Times New Roman" w:hAnsi="Times New Roman" w:cs="Times New Roman"/>
          <w:sz w:val="28"/>
          <w:szCs w:val="28"/>
        </w:rPr>
        <w:t>олого-</w:t>
      </w:r>
      <w:r w:rsidR="00330F1C" w:rsidRPr="00CF5746">
        <w:rPr>
          <w:rFonts w:ascii="Times New Roman" w:hAnsi="Times New Roman" w:cs="Times New Roman"/>
          <w:sz w:val="28"/>
          <w:szCs w:val="28"/>
        </w:rPr>
        <w:t>физи</w:t>
      </w:r>
      <w:r w:rsidR="00330F1C">
        <w:rPr>
          <w:rFonts w:ascii="Times New Roman" w:hAnsi="Times New Roman" w:cs="Times New Roman"/>
          <w:sz w:val="28"/>
          <w:szCs w:val="28"/>
        </w:rPr>
        <w:t xml:space="preserve">ологического </w:t>
      </w:r>
      <w:r>
        <w:rPr>
          <w:rFonts w:ascii="Times New Roman" w:hAnsi="Times New Roman" w:cs="Times New Roman"/>
          <w:sz w:val="28"/>
          <w:szCs w:val="28"/>
        </w:rPr>
        <w:t>здоровья учащихся с ОВЗ</w:t>
      </w:r>
      <w:r w:rsidR="00330A3B">
        <w:rPr>
          <w:rFonts w:ascii="Times New Roman" w:hAnsi="Times New Roman" w:cs="Times New Roman"/>
          <w:sz w:val="28"/>
          <w:szCs w:val="28"/>
        </w:rPr>
        <w:t>, участвующих в программе ……..</w:t>
      </w:r>
      <w:r>
        <w:rPr>
          <w:rFonts w:ascii="Times New Roman" w:hAnsi="Times New Roman" w:cs="Times New Roman"/>
          <w:sz w:val="28"/>
          <w:szCs w:val="28"/>
        </w:rPr>
        <w:t>………………………………………</w:t>
      </w:r>
      <w:r w:rsidR="00F1517A" w:rsidRPr="00CF5746">
        <w:rPr>
          <w:rFonts w:ascii="Times New Roman" w:hAnsi="Times New Roman" w:cs="Times New Roman"/>
          <w:sz w:val="28"/>
          <w:szCs w:val="28"/>
        </w:rPr>
        <w:t>..7</w:t>
      </w:r>
    </w:p>
    <w:p w:rsidR="00330A3B" w:rsidRDefault="00B76F7C"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1517A" w:rsidRPr="00CF5746">
        <w:rPr>
          <w:rFonts w:ascii="Times New Roman" w:hAnsi="Times New Roman" w:cs="Times New Roman"/>
          <w:sz w:val="28"/>
          <w:szCs w:val="28"/>
        </w:rPr>
        <w:t>.МЕТОДИЧЕС</w:t>
      </w:r>
      <w:r w:rsidR="00CF5746">
        <w:rPr>
          <w:rFonts w:ascii="Times New Roman" w:hAnsi="Times New Roman" w:cs="Times New Roman"/>
          <w:sz w:val="28"/>
          <w:szCs w:val="28"/>
        </w:rPr>
        <w:t>КИЕ РЕКОМЕНДАЦИИ</w:t>
      </w:r>
      <w:r w:rsidR="00330A3B">
        <w:rPr>
          <w:rFonts w:ascii="Times New Roman" w:hAnsi="Times New Roman" w:cs="Times New Roman"/>
          <w:sz w:val="28"/>
          <w:szCs w:val="28"/>
        </w:rPr>
        <w:t xml:space="preserve"> ДЛЯ ПЕДАГОГОВ И РОДИТЕЛЕЙ С ЦЕЛЬЮ БЕЗОПАСНОСТИ ФИЗКУЛЬТУРНО-ОЗДОРОВИТЕЛЬНОГО  ПРОЦЕССА</w:t>
      </w:r>
    </w:p>
    <w:p w:rsidR="00330A3B" w:rsidRDefault="00330A3B"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Профилактика травматизма на уроках физической культуры…………..8</w:t>
      </w:r>
    </w:p>
    <w:p w:rsidR="00330A3B" w:rsidRDefault="00330A3B"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Самопомощь при ушибах и растяжении мышц…………………………..9</w:t>
      </w:r>
    </w:p>
    <w:p w:rsidR="00330A3B" w:rsidRDefault="00330A3B"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 Рекомендации педагогу физической культуры по ведению занятий….11</w:t>
      </w:r>
    </w:p>
    <w:p w:rsidR="00330A3B" w:rsidRPr="00CF5746" w:rsidRDefault="00330A3B"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 Участие родителей в физкультурно-оздоровительном процессе………12</w:t>
      </w:r>
    </w:p>
    <w:p w:rsidR="00A82A26" w:rsidRDefault="00A82A26"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5.ЗАКЛЮЧЕНИЕ………………………………………………………………13</w:t>
      </w:r>
    </w:p>
    <w:p w:rsidR="00F1517A" w:rsidRPr="00CF5746" w:rsidRDefault="00A82A26"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B76F7C">
        <w:rPr>
          <w:rFonts w:ascii="Times New Roman" w:hAnsi="Times New Roman" w:cs="Times New Roman"/>
          <w:sz w:val="28"/>
          <w:szCs w:val="28"/>
        </w:rPr>
        <w:t>.</w:t>
      </w:r>
      <w:r w:rsidR="00F1517A" w:rsidRPr="00CF5746">
        <w:rPr>
          <w:rFonts w:ascii="Times New Roman" w:hAnsi="Times New Roman" w:cs="Times New Roman"/>
          <w:sz w:val="28"/>
          <w:szCs w:val="28"/>
        </w:rPr>
        <w:t>БИБЛИОГРАФ</w:t>
      </w:r>
      <w:r w:rsidR="00B76F7C">
        <w:rPr>
          <w:rFonts w:ascii="Times New Roman" w:hAnsi="Times New Roman" w:cs="Times New Roman"/>
          <w:sz w:val="28"/>
          <w:szCs w:val="28"/>
        </w:rPr>
        <w:t>ИЧЕСКИЙ СПИСОК………</w:t>
      </w:r>
      <w:r w:rsidR="00CF5746">
        <w:rPr>
          <w:rFonts w:ascii="Times New Roman" w:hAnsi="Times New Roman" w:cs="Times New Roman"/>
          <w:sz w:val="28"/>
          <w:szCs w:val="28"/>
        </w:rPr>
        <w:t>………………………</w:t>
      </w:r>
      <w:r w:rsidR="00F1517A" w:rsidRPr="00CF5746">
        <w:rPr>
          <w:rFonts w:ascii="Times New Roman" w:hAnsi="Times New Roman" w:cs="Times New Roman"/>
          <w:sz w:val="28"/>
          <w:szCs w:val="28"/>
        </w:rPr>
        <w:t>………..10</w:t>
      </w:r>
    </w:p>
    <w:p w:rsidR="00F1517A" w:rsidRPr="00CF5746" w:rsidRDefault="00A82A26" w:rsidP="00330A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B76F7C">
        <w:rPr>
          <w:rFonts w:ascii="Times New Roman" w:hAnsi="Times New Roman" w:cs="Times New Roman"/>
          <w:sz w:val="28"/>
          <w:szCs w:val="28"/>
        </w:rPr>
        <w:t>.</w:t>
      </w:r>
      <w:r w:rsidR="003275A6">
        <w:rPr>
          <w:rFonts w:ascii="Times New Roman" w:hAnsi="Times New Roman" w:cs="Times New Roman"/>
          <w:sz w:val="28"/>
          <w:szCs w:val="28"/>
        </w:rPr>
        <w:t>ПРИЛОЖЕНИЕ………</w:t>
      </w:r>
      <w:r w:rsidR="00CF5746">
        <w:rPr>
          <w:rFonts w:ascii="Times New Roman" w:hAnsi="Times New Roman" w:cs="Times New Roman"/>
          <w:sz w:val="28"/>
          <w:szCs w:val="28"/>
        </w:rPr>
        <w:t>………………..</w:t>
      </w:r>
      <w:r w:rsidR="003275A6">
        <w:rPr>
          <w:rFonts w:ascii="Times New Roman" w:hAnsi="Times New Roman" w:cs="Times New Roman"/>
          <w:sz w:val="28"/>
          <w:szCs w:val="28"/>
        </w:rPr>
        <w:t>………………………………………..1</w:t>
      </w:r>
    </w:p>
    <w:p w:rsidR="00CF5746" w:rsidRDefault="00F1517A" w:rsidP="00CF5746">
      <w:pPr>
        <w:spacing w:line="360" w:lineRule="auto"/>
        <w:jc w:val="both"/>
        <w:rPr>
          <w:rFonts w:ascii="Times New Roman" w:hAnsi="Times New Roman" w:cs="Times New Roman"/>
          <w:sz w:val="28"/>
          <w:szCs w:val="28"/>
        </w:rPr>
      </w:pPr>
      <w:r w:rsidRPr="00CF5746">
        <w:rPr>
          <w:rFonts w:ascii="Times New Roman" w:hAnsi="Times New Roman" w:cs="Times New Roman"/>
          <w:sz w:val="28"/>
          <w:szCs w:val="28"/>
        </w:rPr>
        <w:br/>
      </w:r>
    </w:p>
    <w:p w:rsidR="00A82A26" w:rsidRPr="00CF5746" w:rsidRDefault="00A82A26" w:rsidP="00CF5746">
      <w:pPr>
        <w:spacing w:line="360" w:lineRule="auto"/>
        <w:jc w:val="both"/>
        <w:rPr>
          <w:rFonts w:ascii="Times New Roman" w:hAnsi="Times New Roman" w:cs="Times New Roman"/>
          <w:sz w:val="28"/>
          <w:szCs w:val="28"/>
        </w:rPr>
      </w:pPr>
    </w:p>
    <w:p w:rsidR="00F1517A" w:rsidRPr="00CF5746" w:rsidRDefault="00F1517A" w:rsidP="00A82A26">
      <w:pPr>
        <w:spacing w:after="0" w:line="360" w:lineRule="auto"/>
        <w:jc w:val="center"/>
        <w:rPr>
          <w:rFonts w:ascii="Times New Roman" w:hAnsi="Times New Roman" w:cs="Times New Roman"/>
          <w:sz w:val="28"/>
          <w:szCs w:val="28"/>
        </w:rPr>
      </w:pPr>
      <w:r w:rsidRPr="00CF5746">
        <w:rPr>
          <w:rFonts w:ascii="Times New Roman" w:hAnsi="Times New Roman" w:cs="Times New Roman"/>
          <w:sz w:val="28"/>
          <w:szCs w:val="28"/>
        </w:rPr>
        <w:lastRenderedPageBreak/>
        <w:t>ВВЕДЕНИЕ.</w:t>
      </w:r>
    </w:p>
    <w:p w:rsidR="00F1517A" w:rsidRPr="00CF5746" w:rsidRDefault="00CF5746" w:rsidP="00A82A26">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517A" w:rsidRPr="00CF5746">
        <w:rPr>
          <w:rFonts w:ascii="Times New Roman" w:hAnsi="Times New Roman" w:cs="Times New Roman"/>
          <w:sz w:val="28"/>
          <w:szCs w:val="28"/>
        </w:rPr>
        <w:t xml:space="preserve">Основной тенденцией развития современного мирового образования является его всесторонняя и многоуровневая </w:t>
      </w:r>
      <w:r w:rsidR="00E9556B" w:rsidRPr="00CF5746">
        <w:rPr>
          <w:rFonts w:ascii="Times New Roman" w:hAnsi="Times New Roman" w:cs="Times New Roman"/>
          <w:sz w:val="28"/>
          <w:szCs w:val="28"/>
        </w:rPr>
        <w:t>Гуманизация</w:t>
      </w:r>
      <w:r w:rsidR="00F1517A" w:rsidRPr="00CF5746">
        <w:rPr>
          <w:rFonts w:ascii="Times New Roman" w:hAnsi="Times New Roman" w:cs="Times New Roman"/>
          <w:sz w:val="28"/>
          <w:szCs w:val="28"/>
        </w:rPr>
        <w:t xml:space="preserve">, ориентированная на человека и его потребности, а также на усвоение национальных и общечеловеческих ценностей, как основы интеллектуального и культурного развития личности. </w:t>
      </w:r>
    </w:p>
    <w:p w:rsidR="00F1517A" w:rsidRPr="00CF5746" w:rsidRDefault="00F1517A" w:rsidP="00CF5746">
      <w:pPr>
        <w:spacing w:after="0" w:line="360" w:lineRule="auto"/>
        <w:ind w:left="113" w:firstLine="709"/>
        <w:jc w:val="both"/>
        <w:rPr>
          <w:rFonts w:ascii="Times New Roman" w:hAnsi="Times New Roman" w:cs="Times New Roman"/>
          <w:sz w:val="28"/>
          <w:szCs w:val="28"/>
        </w:rPr>
      </w:pPr>
      <w:r w:rsidRPr="00CF5746">
        <w:rPr>
          <w:rFonts w:ascii="Times New Roman" w:hAnsi="Times New Roman" w:cs="Times New Roman"/>
          <w:sz w:val="28"/>
          <w:szCs w:val="28"/>
        </w:rPr>
        <w:t xml:space="preserve">Гуманизация современного образования выступает интегральной составляющей процессов трансформации российского общества. Она нацелена на решение широкого спектра задач, которые в своей совокупности, призваны обеспечить формирование личности, адекватной современному этапу развития цивилизации. Новые общественно-исторические условия, в которых происходит развитие российской государственности и построение гражданского общества, требуют переосмысления места и роли образования как сферы сохранения и воспроизводства национально-культурных ценностей. </w:t>
      </w:r>
    </w:p>
    <w:p w:rsidR="00E47A48" w:rsidRDefault="005B73E9" w:rsidP="00E47A48">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А</w:t>
      </w:r>
      <w:r w:rsidR="00E47A48">
        <w:rPr>
          <w:rFonts w:ascii="Times New Roman" w:hAnsi="Times New Roman" w:cs="Times New Roman"/>
          <w:b/>
          <w:sz w:val="28"/>
          <w:szCs w:val="28"/>
        </w:rPr>
        <w:t>ктуальность</w:t>
      </w:r>
      <w:r w:rsidR="00E9556B" w:rsidRPr="00E9556B">
        <w:rPr>
          <w:rFonts w:ascii="Times New Roman" w:hAnsi="Times New Roman" w:cs="Times New Roman"/>
          <w:b/>
          <w:sz w:val="28"/>
          <w:szCs w:val="28"/>
        </w:rPr>
        <w:t>:</w:t>
      </w:r>
      <w:r w:rsidR="00E9556B">
        <w:rPr>
          <w:rFonts w:ascii="Times New Roman" w:hAnsi="Times New Roman" w:cs="Times New Roman"/>
          <w:b/>
          <w:sz w:val="28"/>
          <w:szCs w:val="28"/>
        </w:rPr>
        <w:t xml:space="preserve"> </w:t>
      </w:r>
      <w:r w:rsidR="00E9556B">
        <w:rPr>
          <w:rFonts w:ascii="Times New Roman" w:hAnsi="Times New Roman" w:cs="Times New Roman"/>
          <w:sz w:val="28"/>
          <w:szCs w:val="28"/>
        </w:rPr>
        <w:t xml:space="preserve"> </w:t>
      </w:r>
      <w:r w:rsidR="00F1517A" w:rsidRPr="00CF5746">
        <w:rPr>
          <w:rFonts w:ascii="Times New Roman" w:hAnsi="Times New Roman" w:cs="Times New Roman"/>
          <w:sz w:val="28"/>
          <w:szCs w:val="28"/>
        </w:rPr>
        <w:t xml:space="preserve">Сохранение и </w:t>
      </w:r>
      <w:r w:rsidR="00B76F7C">
        <w:rPr>
          <w:rFonts w:ascii="Times New Roman" w:hAnsi="Times New Roman" w:cs="Times New Roman"/>
          <w:sz w:val="28"/>
          <w:szCs w:val="28"/>
        </w:rPr>
        <w:t xml:space="preserve">безопасное </w:t>
      </w:r>
      <w:r w:rsidR="00F1517A" w:rsidRPr="00CF5746">
        <w:rPr>
          <w:rFonts w:ascii="Times New Roman" w:hAnsi="Times New Roman" w:cs="Times New Roman"/>
          <w:sz w:val="28"/>
          <w:szCs w:val="28"/>
        </w:rPr>
        <w:t>укрепление здоровья детей – одна из главных стратегических задач страны. Она регламентируется и обеспечивается такими нормативно-правовыми документами, как ФЗ РФ № 273 от 29.12.2012г.  «Об образовании» (ст.51); ФЗ № 52 от 30.03.1999г. «О санитарно-эпидемиологическом благополучии населения», а также Указ Президента России № 468 от 20.04.1993г. «О неотложных мерах по обеспечению здоровья населения Российской Федерации»; Указ Президента Российской Федерации №942 от 14.09.1995г. «Об утверждении основных направлений государственной социальной политики по улучшению положения детей в Российской Федерации» и др.</w:t>
      </w:r>
      <w:r w:rsidR="00E47A48" w:rsidRPr="00CF5746">
        <w:rPr>
          <w:rFonts w:ascii="Times New Roman" w:eastAsia="Times New Roman" w:hAnsi="Times New Roman" w:cs="Times New Roman"/>
          <w:color w:val="000000"/>
          <w:sz w:val="28"/>
          <w:szCs w:val="28"/>
          <w:lang w:eastAsia="ru-RU"/>
        </w:rPr>
        <w:t xml:space="preserve">       </w:t>
      </w:r>
      <w:r w:rsidR="00E47A48">
        <w:rPr>
          <w:rFonts w:ascii="Times New Roman" w:eastAsia="Times New Roman" w:hAnsi="Times New Roman" w:cs="Times New Roman"/>
          <w:color w:val="000000"/>
          <w:sz w:val="28"/>
          <w:szCs w:val="28"/>
          <w:lang w:eastAsia="ru-RU"/>
        </w:rPr>
        <w:t xml:space="preserve">    </w:t>
      </w:r>
    </w:p>
    <w:p w:rsidR="00E47A48" w:rsidRPr="00CF5746" w:rsidRDefault="00E47A48" w:rsidP="00E47A48">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F5746">
        <w:rPr>
          <w:rFonts w:ascii="Times New Roman" w:eastAsia="Times New Roman" w:hAnsi="Times New Roman" w:cs="Times New Roman"/>
          <w:color w:val="000000"/>
          <w:sz w:val="28"/>
          <w:szCs w:val="28"/>
          <w:lang w:eastAsia="ru-RU"/>
        </w:rPr>
        <w:t xml:space="preserve">В связи с этим, проблема сохранения здоровья и воспитания культуры безопасного образа жизни у детей является чрезвычайно </w:t>
      </w:r>
      <w:r>
        <w:rPr>
          <w:rFonts w:ascii="Times New Roman" w:eastAsia="Times New Roman" w:hAnsi="Times New Roman" w:cs="Times New Roman"/>
          <w:color w:val="000000"/>
          <w:sz w:val="28"/>
          <w:szCs w:val="28"/>
          <w:lang w:eastAsia="ru-RU"/>
        </w:rPr>
        <w:t>важной</w:t>
      </w:r>
      <w:r w:rsidRPr="00CF5746">
        <w:rPr>
          <w:rFonts w:ascii="Times New Roman" w:eastAsia="Times New Roman" w:hAnsi="Times New Roman" w:cs="Times New Roman"/>
          <w:color w:val="000000"/>
          <w:sz w:val="28"/>
          <w:szCs w:val="28"/>
          <w:lang w:eastAsia="ru-RU"/>
        </w:rPr>
        <w:t>.</w:t>
      </w:r>
    </w:p>
    <w:p w:rsidR="00E47A48" w:rsidRPr="00CF5746" w:rsidRDefault="00B8429F" w:rsidP="00E47A48">
      <w:pPr>
        <w:shd w:val="clear" w:color="auto" w:fill="FFFFFF"/>
        <w:spacing w:after="0" w:line="360" w:lineRule="auto"/>
        <w:ind w:left="113"/>
        <w:jc w:val="both"/>
        <w:rPr>
          <w:rFonts w:ascii="Times New Roman" w:eastAsia="Times New Roman" w:hAnsi="Times New Roman" w:cs="Times New Roman"/>
          <w:color w:val="000000"/>
          <w:sz w:val="28"/>
          <w:szCs w:val="28"/>
          <w:lang w:eastAsia="ru-RU"/>
        </w:rPr>
      </w:pPr>
      <w:r>
        <w:rPr>
          <w:rFonts w:ascii="Georgia" w:eastAsia="Times New Roman" w:hAnsi="Georgia" w:cs="Arial"/>
          <w:color w:val="000000"/>
          <w:sz w:val="28"/>
          <w:szCs w:val="28"/>
          <w:lang w:eastAsia="ru-RU"/>
        </w:rPr>
        <w:t xml:space="preserve">             </w:t>
      </w:r>
      <w:r w:rsidR="00E47A48" w:rsidRPr="00CF5746">
        <w:rPr>
          <w:rFonts w:ascii="Times New Roman" w:eastAsia="Times New Roman" w:hAnsi="Times New Roman" w:cs="Times New Roman"/>
          <w:color w:val="000000"/>
          <w:sz w:val="28"/>
          <w:szCs w:val="28"/>
          <w:lang w:eastAsia="ru-RU"/>
        </w:rPr>
        <w:t>Результаты научны</w:t>
      </w:r>
      <w:r w:rsidR="003355C7">
        <w:rPr>
          <w:rFonts w:ascii="Times New Roman" w:eastAsia="Times New Roman" w:hAnsi="Times New Roman" w:cs="Times New Roman"/>
          <w:color w:val="000000"/>
          <w:sz w:val="28"/>
          <w:szCs w:val="28"/>
          <w:lang w:eastAsia="ru-RU"/>
        </w:rPr>
        <w:t>х исследований</w:t>
      </w:r>
      <w:r w:rsidR="00127099">
        <w:rPr>
          <w:rFonts w:ascii="Times New Roman" w:eastAsia="Times New Roman" w:hAnsi="Times New Roman" w:cs="Times New Roman"/>
          <w:color w:val="000000"/>
          <w:sz w:val="28"/>
          <w:szCs w:val="28"/>
          <w:lang w:eastAsia="ru-RU"/>
        </w:rPr>
        <w:t xml:space="preserve"> </w:t>
      </w:r>
      <w:proofErr w:type="spellStart"/>
      <w:r w:rsidR="003355C7">
        <w:rPr>
          <w:rFonts w:ascii="Times New Roman" w:eastAsia="Times New Roman" w:hAnsi="Times New Roman" w:cs="Times New Roman"/>
          <w:color w:val="000000"/>
          <w:sz w:val="28"/>
          <w:szCs w:val="28"/>
          <w:lang w:eastAsia="ru-RU"/>
        </w:rPr>
        <w:t>Айзман</w:t>
      </w:r>
      <w:proofErr w:type="spellEnd"/>
      <w:r w:rsidR="003355C7">
        <w:rPr>
          <w:rFonts w:ascii="Times New Roman" w:eastAsia="Times New Roman" w:hAnsi="Times New Roman" w:cs="Times New Roman"/>
          <w:color w:val="000000"/>
          <w:sz w:val="28"/>
          <w:szCs w:val="28"/>
          <w:lang w:eastAsia="ru-RU"/>
        </w:rPr>
        <w:t xml:space="preserve"> Р.И, Лебедева А.В</w:t>
      </w:r>
      <w:r w:rsidR="00115CF0">
        <w:rPr>
          <w:rFonts w:ascii="Times New Roman" w:eastAsia="Times New Roman" w:hAnsi="Times New Roman" w:cs="Times New Roman"/>
          <w:color w:val="000000"/>
          <w:sz w:val="28"/>
          <w:szCs w:val="28"/>
          <w:lang w:eastAsia="ru-RU"/>
        </w:rPr>
        <w:t xml:space="preserve">, Суботялов М.А. </w:t>
      </w:r>
      <w:r w:rsidR="00E47A48" w:rsidRPr="00CF5746">
        <w:rPr>
          <w:rFonts w:ascii="Times New Roman" w:eastAsia="Times New Roman" w:hAnsi="Times New Roman" w:cs="Times New Roman"/>
          <w:color w:val="000000"/>
          <w:sz w:val="28"/>
          <w:szCs w:val="28"/>
          <w:lang w:eastAsia="ru-RU"/>
        </w:rPr>
        <w:t xml:space="preserve">свидетельствует о том, что сложившаяся в </w:t>
      </w:r>
      <w:r w:rsidR="00E47A48" w:rsidRPr="00CF5746">
        <w:rPr>
          <w:rFonts w:ascii="Times New Roman" w:eastAsia="Times New Roman" w:hAnsi="Times New Roman" w:cs="Times New Roman"/>
          <w:color w:val="000000"/>
          <w:sz w:val="28"/>
          <w:szCs w:val="28"/>
          <w:lang w:eastAsia="ru-RU"/>
        </w:rPr>
        <w:lastRenderedPageBreak/>
        <w:t xml:space="preserve">предшествующие годы тенденция ухудшения состояния здоровья школьников  приняла устойчивый характер.     </w:t>
      </w:r>
    </w:p>
    <w:p w:rsidR="00F1517A" w:rsidRDefault="00E47A48" w:rsidP="00E47A4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E9556B">
        <w:rPr>
          <w:rFonts w:ascii="Times New Roman" w:eastAsia="Times New Roman" w:hAnsi="Times New Roman" w:cs="Times New Roman"/>
          <w:color w:val="000000"/>
          <w:sz w:val="28"/>
          <w:szCs w:val="28"/>
          <w:lang w:eastAsia="ru-RU"/>
        </w:rPr>
        <w:t xml:space="preserve"> </w:t>
      </w:r>
      <w:r w:rsidR="00F1517A" w:rsidRPr="00CF5746">
        <w:rPr>
          <w:rFonts w:ascii="Times New Roman" w:eastAsia="Times New Roman" w:hAnsi="Times New Roman" w:cs="Times New Roman"/>
          <w:color w:val="000000"/>
          <w:sz w:val="28"/>
          <w:szCs w:val="28"/>
          <w:lang w:eastAsia="ru-RU"/>
        </w:rPr>
        <w:t>В современной жизни наблюдаются серьезные изменения в социальной сфере. Одним из главных ее ориентиров является состояние здоровья человека, а также спортивные достижения людей - основные показатели уровня жизнеспособности и цивилизованности страны.  Уровень здоровья общества определяется по отношению в нем к детям, старикам и инвалидам.</w:t>
      </w:r>
    </w:p>
    <w:p w:rsidR="00E9556B" w:rsidRDefault="00F1517A" w:rsidP="00E9556B">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sidRPr="00CF5746">
        <w:rPr>
          <w:rFonts w:ascii="Times New Roman" w:eastAsia="Times New Roman" w:hAnsi="Times New Roman" w:cs="Times New Roman"/>
          <w:color w:val="000000"/>
          <w:sz w:val="28"/>
          <w:szCs w:val="28"/>
          <w:lang w:eastAsia="ru-RU"/>
        </w:rPr>
        <w:t>Ни для кого не секрет, что в соврем</w:t>
      </w:r>
      <w:r w:rsidR="00E9556B">
        <w:rPr>
          <w:rFonts w:ascii="Times New Roman" w:eastAsia="Times New Roman" w:hAnsi="Times New Roman" w:cs="Times New Roman"/>
          <w:color w:val="000000"/>
          <w:sz w:val="28"/>
          <w:szCs w:val="28"/>
          <w:lang w:eastAsia="ru-RU"/>
        </w:rPr>
        <w:t>енном обществе уровень здоровья</w:t>
      </w:r>
    </w:p>
    <w:p w:rsidR="00F1517A" w:rsidRPr="00CF5746" w:rsidRDefault="00F1517A" w:rsidP="00E9556B">
      <w:pPr>
        <w:shd w:val="clear" w:color="auto" w:fill="FFFFFF"/>
        <w:spacing w:after="0" w:line="360" w:lineRule="auto"/>
        <w:ind w:left="113"/>
        <w:jc w:val="both"/>
        <w:rPr>
          <w:rFonts w:ascii="Arial" w:eastAsia="Times New Roman" w:hAnsi="Arial" w:cs="Arial"/>
          <w:color w:val="000000"/>
          <w:sz w:val="28"/>
          <w:szCs w:val="28"/>
          <w:lang w:eastAsia="ru-RU"/>
        </w:rPr>
      </w:pPr>
      <w:r w:rsidRPr="00CF5746">
        <w:rPr>
          <w:rFonts w:ascii="Times New Roman" w:eastAsia="Times New Roman" w:hAnsi="Times New Roman" w:cs="Times New Roman"/>
          <w:color w:val="000000"/>
          <w:sz w:val="28"/>
          <w:szCs w:val="28"/>
          <w:lang w:eastAsia="ru-RU"/>
        </w:rPr>
        <w:t>детей снижается, болезни «помолодели», увеличивается процент детей с ограниченными возможностями здоровья (ОВЗ).</w:t>
      </w:r>
    </w:p>
    <w:p w:rsidR="00F1517A" w:rsidRPr="00CF5746" w:rsidRDefault="00F1517A" w:rsidP="00E9556B">
      <w:pPr>
        <w:shd w:val="clear" w:color="auto" w:fill="FFFFFF"/>
        <w:spacing w:after="0" w:line="360" w:lineRule="auto"/>
        <w:ind w:left="113"/>
        <w:jc w:val="both"/>
        <w:rPr>
          <w:rFonts w:ascii="Georgia" w:eastAsia="Times New Roman" w:hAnsi="Georgia" w:cs="Arial"/>
          <w:color w:val="000000"/>
          <w:sz w:val="28"/>
          <w:szCs w:val="28"/>
          <w:lang w:eastAsia="ru-RU"/>
        </w:rPr>
      </w:pPr>
      <w:r w:rsidRPr="00CF5746">
        <w:rPr>
          <w:rFonts w:ascii="Times New Roman" w:eastAsia="Times New Roman" w:hAnsi="Times New Roman" w:cs="Times New Roman"/>
          <w:color w:val="000000"/>
          <w:sz w:val="28"/>
          <w:szCs w:val="28"/>
          <w:lang w:eastAsia="ru-RU"/>
        </w:rPr>
        <w:t>       </w:t>
      </w:r>
      <w:r w:rsidR="00E9556B">
        <w:rPr>
          <w:rFonts w:ascii="Times New Roman" w:eastAsia="Times New Roman" w:hAnsi="Times New Roman" w:cs="Times New Roman"/>
          <w:color w:val="000000"/>
          <w:sz w:val="28"/>
          <w:szCs w:val="28"/>
          <w:lang w:eastAsia="ru-RU"/>
        </w:rPr>
        <w:t xml:space="preserve">  </w:t>
      </w:r>
      <w:r w:rsidRPr="00CF5746">
        <w:rPr>
          <w:rFonts w:ascii="Times New Roman" w:eastAsia="Times New Roman" w:hAnsi="Times New Roman" w:cs="Times New Roman"/>
          <w:color w:val="000000"/>
          <w:sz w:val="28"/>
          <w:szCs w:val="28"/>
          <w:lang w:eastAsia="ru-RU"/>
        </w:rPr>
        <w:t xml:space="preserve">Одним из приоритетных направлений государственной политики в </w:t>
      </w:r>
      <w:r w:rsidR="00E9556B">
        <w:rPr>
          <w:rFonts w:ascii="Times New Roman" w:eastAsia="Times New Roman" w:hAnsi="Times New Roman" w:cs="Times New Roman"/>
          <w:color w:val="000000"/>
          <w:sz w:val="28"/>
          <w:szCs w:val="28"/>
          <w:lang w:eastAsia="ru-RU"/>
        </w:rPr>
        <w:t xml:space="preserve">  </w:t>
      </w:r>
      <w:r w:rsidRPr="00CF5746">
        <w:rPr>
          <w:rFonts w:ascii="Times New Roman" w:eastAsia="Times New Roman" w:hAnsi="Times New Roman" w:cs="Times New Roman"/>
          <w:color w:val="000000"/>
          <w:sz w:val="28"/>
          <w:szCs w:val="28"/>
          <w:lang w:eastAsia="ru-RU"/>
        </w:rPr>
        <w:t>России является создание</w:t>
      </w:r>
      <w:r w:rsidR="00B76F7C">
        <w:rPr>
          <w:rFonts w:ascii="Times New Roman" w:eastAsia="Times New Roman" w:hAnsi="Times New Roman" w:cs="Times New Roman"/>
          <w:color w:val="000000"/>
          <w:sz w:val="28"/>
          <w:szCs w:val="28"/>
          <w:lang w:eastAsia="ru-RU"/>
        </w:rPr>
        <w:t xml:space="preserve"> безопасных </w:t>
      </w:r>
      <w:r w:rsidRPr="00CF5746">
        <w:rPr>
          <w:rFonts w:ascii="Times New Roman" w:eastAsia="Times New Roman" w:hAnsi="Times New Roman" w:cs="Times New Roman"/>
          <w:color w:val="000000"/>
          <w:sz w:val="28"/>
          <w:szCs w:val="28"/>
          <w:lang w:eastAsia="ru-RU"/>
        </w:rPr>
        <w:t xml:space="preserve"> условий для предоставления детям с ОВЗ и детям-инвалидам равного доступа к качественному образованию в общеобразовательных учреждениях с учетом особенностей их психофизического развития</w:t>
      </w:r>
      <w:r w:rsidRPr="00CF5746">
        <w:rPr>
          <w:rFonts w:ascii="Georgia" w:eastAsia="Times New Roman" w:hAnsi="Georgia" w:cs="Arial"/>
          <w:color w:val="000000"/>
          <w:sz w:val="28"/>
          <w:szCs w:val="28"/>
          <w:lang w:eastAsia="ru-RU"/>
        </w:rPr>
        <w:t>.</w:t>
      </w:r>
    </w:p>
    <w:p w:rsidR="00F1517A" w:rsidRPr="00CF5746" w:rsidRDefault="00CF5746" w:rsidP="00E9556B">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517A" w:rsidRPr="00CF5746">
        <w:rPr>
          <w:rFonts w:ascii="Times New Roman" w:eastAsia="Times New Roman" w:hAnsi="Times New Roman" w:cs="Times New Roman"/>
          <w:color w:val="000000"/>
          <w:sz w:val="28"/>
          <w:szCs w:val="28"/>
          <w:lang w:eastAsia="ru-RU"/>
        </w:rPr>
        <w:t>Одной из причин этого является образ жизни, который ведут семьи, где сегодня воспитываются дети. Так называемые факторы риска можно обнаружить в большинстве семей: это и неправильное питание, употребление алкоголя, наркотиков, хронические инфекционные заболевания, малоподвижный образ жизни и т.д. Очень  часто в семье присутствует не один, а сочетание нескольких факторов. У категории таких семей высокий риск рождаемости детей с психическими и физическими отклонениями.</w:t>
      </w:r>
    </w:p>
    <w:p w:rsidR="00F1517A" w:rsidRPr="00CF5746" w:rsidRDefault="00F1517A" w:rsidP="00E9556B">
      <w:pPr>
        <w:shd w:val="clear" w:color="auto" w:fill="FFFFFF"/>
        <w:spacing w:after="0" w:line="360" w:lineRule="auto"/>
        <w:ind w:left="113"/>
        <w:jc w:val="both"/>
        <w:rPr>
          <w:rFonts w:ascii="Times New Roman" w:eastAsia="Times New Roman" w:hAnsi="Times New Roman" w:cs="Times New Roman"/>
          <w:color w:val="000000"/>
          <w:sz w:val="28"/>
          <w:szCs w:val="28"/>
          <w:lang w:eastAsia="ru-RU"/>
        </w:rPr>
      </w:pPr>
      <w:r w:rsidRPr="00CF5746">
        <w:rPr>
          <w:rFonts w:ascii="Times New Roman" w:eastAsia="Times New Roman" w:hAnsi="Times New Roman" w:cs="Times New Roman"/>
          <w:color w:val="000000"/>
          <w:sz w:val="28"/>
          <w:szCs w:val="28"/>
          <w:lang w:eastAsia="ru-RU"/>
        </w:rPr>
        <w:t xml:space="preserve">          </w:t>
      </w:r>
      <w:r w:rsidR="00B8429F">
        <w:rPr>
          <w:rFonts w:ascii="Times New Roman" w:eastAsia="Times New Roman" w:hAnsi="Times New Roman" w:cs="Times New Roman"/>
          <w:color w:val="000000"/>
          <w:sz w:val="28"/>
          <w:szCs w:val="28"/>
          <w:lang w:eastAsia="ru-RU"/>
        </w:rPr>
        <w:t xml:space="preserve"> </w:t>
      </w:r>
      <w:r w:rsidRPr="00CF5746">
        <w:rPr>
          <w:rFonts w:ascii="Times New Roman" w:eastAsia="Times New Roman" w:hAnsi="Times New Roman" w:cs="Times New Roman"/>
          <w:color w:val="000000"/>
          <w:sz w:val="28"/>
          <w:szCs w:val="28"/>
          <w:lang w:eastAsia="ru-RU"/>
        </w:rPr>
        <w:t xml:space="preserve">У детей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ЗОЖ. </w:t>
      </w:r>
    </w:p>
    <w:p w:rsidR="00F1517A" w:rsidRPr="00CF5746" w:rsidRDefault="00F1517A" w:rsidP="00E9556B">
      <w:pPr>
        <w:shd w:val="clear" w:color="auto" w:fill="FFFFFF"/>
        <w:spacing w:after="0" w:line="360" w:lineRule="auto"/>
        <w:ind w:left="113"/>
        <w:jc w:val="both"/>
        <w:rPr>
          <w:rFonts w:ascii="Times New Roman" w:eastAsia="Times New Roman" w:hAnsi="Times New Roman" w:cs="Times New Roman"/>
          <w:sz w:val="28"/>
          <w:szCs w:val="28"/>
          <w:lang w:eastAsia="ru-RU"/>
        </w:rPr>
      </w:pPr>
      <w:r w:rsidRPr="00CF5746">
        <w:rPr>
          <w:rFonts w:ascii="Times New Roman" w:eastAsia="Times New Roman" w:hAnsi="Times New Roman" w:cs="Times New Roman"/>
          <w:color w:val="444444"/>
          <w:sz w:val="28"/>
          <w:szCs w:val="28"/>
          <w:lang w:eastAsia="ru-RU"/>
        </w:rPr>
        <w:t xml:space="preserve">     </w:t>
      </w:r>
      <w:r w:rsidR="00CF5746">
        <w:rPr>
          <w:rFonts w:ascii="Times New Roman" w:eastAsia="Times New Roman" w:hAnsi="Times New Roman" w:cs="Times New Roman"/>
          <w:color w:val="444444"/>
          <w:sz w:val="28"/>
          <w:szCs w:val="28"/>
          <w:lang w:eastAsia="ru-RU"/>
        </w:rPr>
        <w:t xml:space="preserve">      </w:t>
      </w:r>
      <w:r w:rsidRPr="00CF5746">
        <w:rPr>
          <w:rFonts w:ascii="Times New Roman" w:eastAsia="Times New Roman" w:hAnsi="Times New Roman" w:cs="Times New Roman"/>
          <w:color w:val="444444"/>
          <w:sz w:val="28"/>
          <w:szCs w:val="28"/>
          <w:lang w:eastAsia="ru-RU"/>
        </w:rPr>
        <w:t xml:space="preserve">   </w:t>
      </w:r>
      <w:r w:rsidRPr="00CF5746">
        <w:rPr>
          <w:rFonts w:ascii="Times New Roman" w:eastAsia="Times New Roman" w:hAnsi="Times New Roman" w:cs="Times New Roman"/>
          <w:sz w:val="28"/>
          <w:szCs w:val="28"/>
          <w:lang w:eastAsia="ru-RU"/>
        </w:rPr>
        <w:t xml:space="preserve">Сегодня перед системой общего образования стоит задача — обустройство новой практики работы с особыми детьми, которое позволит </w:t>
      </w:r>
      <w:r w:rsidR="003F4153">
        <w:rPr>
          <w:rFonts w:ascii="Times New Roman" w:eastAsia="Times New Roman" w:hAnsi="Times New Roman" w:cs="Times New Roman"/>
          <w:sz w:val="28"/>
          <w:szCs w:val="28"/>
          <w:lang w:eastAsia="ru-RU"/>
        </w:rPr>
        <w:lastRenderedPageBreak/>
        <w:t>обеспечить доступность  знаний в образовательном пространстве</w:t>
      </w:r>
      <w:r w:rsidRPr="00CF5746">
        <w:rPr>
          <w:rFonts w:ascii="Times New Roman" w:eastAsia="Times New Roman" w:hAnsi="Times New Roman" w:cs="Times New Roman"/>
          <w:sz w:val="28"/>
          <w:szCs w:val="28"/>
          <w:lang w:eastAsia="ru-RU"/>
        </w:rPr>
        <w:t xml:space="preserve"> </w:t>
      </w:r>
      <w:r w:rsidR="003F4153">
        <w:rPr>
          <w:rFonts w:ascii="Times New Roman" w:eastAsia="Times New Roman" w:hAnsi="Times New Roman" w:cs="Times New Roman"/>
          <w:sz w:val="28"/>
          <w:szCs w:val="28"/>
          <w:lang w:eastAsia="ru-RU"/>
        </w:rPr>
        <w:t xml:space="preserve">многим </w:t>
      </w:r>
      <w:r w:rsidRPr="00CF5746">
        <w:rPr>
          <w:rFonts w:ascii="Times New Roman" w:eastAsia="Times New Roman" w:hAnsi="Times New Roman" w:cs="Times New Roman"/>
          <w:sz w:val="28"/>
          <w:szCs w:val="28"/>
          <w:lang w:eastAsia="ru-RU"/>
        </w:rPr>
        <w:t xml:space="preserve"> дет</w:t>
      </w:r>
      <w:r w:rsidR="003F4153">
        <w:rPr>
          <w:rFonts w:ascii="Times New Roman" w:eastAsia="Times New Roman" w:hAnsi="Times New Roman" w:cs="Times New Roman"/>
          <w:sz w:val="28"/>
          <w:szCs w:val="28"/>
          <w:lang w:eastAsia="ru-RU"/>
        </w:rPr>
        <w:t>ям</w:t>
      </w:r>
      <w:r w:rsidRPr="00CF5746">
        <w:rPr>
          <w:rFonts w:ascii="Times New Roman" w:eastAsia="Times New Roman" w:hAnsi="Times New Roman" w:cs="Times New Roman"/>
          <w:sz w:val="28"/>
          <w:szCs w:val="28"/>
          <w:lang w:eastAsia="ru-RU"/>
        </w:rPr>
        <w:t xml:space="preserve"> с особыми образовательными потребностями.</w:t>
      </w:r>
    </w:p>
    <w:p w:rsidR="00F1517A" w:rsidRPr="00CF5746" w:rsidRDefault="00F1517A" w:rsidP="00E9556B">
      <w:pPr>
        <w:shd w:val="clear" w:color="auto" w:fill="FFFFFF"/>
        <w:spacing w:after="0" w:line="360" w:lineRule="auto"/>
        <w:ind w:left="113" w:firstLine="709"/>
        <w:jc w:val="both"/>
        <w:rPr>
          <w:rFonts w:ascii="Arial" w:eastAsia="Times New Roman" w:hAnsi="Arial" w:cs="Arial"/>
          <w:color w:val="000000"/>
          <w:sz w:val="28"/>
          <w:szCs w:val="28"/>
          <w:lang w:eastAsia="ru-RU"/>
        </w:rPr>
      </w:pPr>
      <w:r w:rsidRPr="00CF5746">
        <w:rPr>
          <w:rFonts w:ascii="Times New Roman" w:eastAsia="Times New Roman" w:hAnsi="Times New Roman" w:cs="Times New Roman"/>
          <w:b/>
          <w:bCs/>
          <w:color w:val="000000"/>
          <w:sz w:val="28"/>
          <w:szCs w:val="28"/>
          <w:lang w:eastAsia="ru-RU"/>
        </w:rPr>
        <w:t xml:space="preserve"> </w:t>
      </w:r>
      <w:r w:rsidRPr="00CF5746">
        <w:rPr>
          <w:rFonts w:ascii="Times New Roman" w:eastAsia="Times New Roman" w:hAnsi="Times New Roman" w:cs="Times New Roman"/>
          <w:color w:val="000000"/>
          <w:sz w:val="28"/>
          <w:szCs w:val="28"/>
          <w:lang w:eastAsia="ru-RU"/>
        </w:rPr>
        <w:t xml:space="preserve">Обучающиеся с отклонениями  от нормы </w:t>
      </w:r>
      <w:r w:rsidR="003F4153">
        <w:rPr>
          <w:rFonts w:ascii="Times New Roman" w:eastAsia="Times New Roman" w:hAnsi="Times New Roman" w:cs="Times New Roman"/>
          <w:color w:val="000000"/>
          <w:sz w:val="28"/>
          <w:szCs w:val="28"/>
          <w:lang w:eastAsia="ru-RU"/>
        </w:rPr>
        <w:t>развития</w:t>
      </w:r>
      <w:r w:rsidRPr="00CF5746">
        <w:rPr>
          <w:rFonts w:ascii="Times New Roman" w:eastAsia="Times New Roman" w:hAnsi="Times New Roman" w:cs="Times New Roman"/>
          <w:color w:val="000000"/>
          <w:sz w:val="28"/>
          <w:szCs w:val="28"/>
          <w:lang w:eastAsia="ru-RU"/>
        </w:rPr>
        <w:t>, отличаются от здоровых школьников тем, что у них наряду с изменениями функционирования внутренних органов и самочувствия качественно меняется психическое состояние.</w:t>
      </w:r>
    </w:p>
    <w:p w:rsidR="00F1517A" w:rsidRPr="00CF5746" w:rsidRDefault="00E9556B" w:rsidP="00E9556B">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517A" w:rsidRPr="00CF5746">
        <w:rPr>
          <w:rFonts w:ascii="Times New Roman" w:eastAsia="Times New Roman" w:hAnsi="Times New Roman" w:cs="Times New Roman"/>
          <w:b/>
          <w:color w:val="000000"/>
          <w:sz w:val="28"/>
          <w:szCs w:val="28"/>
          <w:lang w:eastAsia="ru-RU"/>
        </w:rPr>
        <w:t>Г</w:t>
      </w:r>
      <w:r w:rsidR="003F4153">
        <w:rPr>
          <w:rFonts w:ascii="Times New Roman" w:eastAsia="Times New Roman" w:hAnsi="Times New Roman" w:cs="Times New Roman"/>
          <w:b/>
          <w:color w:val="000000"/>
          <w:sz w:val="28"/>
          <w:szCs w:val="28"/>
          <w:lang w:eastAsia="ru-RU"/>
        </w:rPr>
        <w:t>ипотеза</w:t>
      </w:r>
      <w:r w:rsidR="00F1517A" w:rsidRPr="00CF5746">
        <w:rPr>
          <w:rFonts w:ascii="Times New Roman" w:eastAsia="Times New Roman" w:hAnsi="Times New Roman" w:cs="Times New Roman"/>
          <w:color w:val="000000"/>
          <w:sz w:val="28"/>
          <w:szCs w:val="28"/>
          <w:lang w:eastAsia="ru-RU"/>
        </w:rPr>
        <w:t>: Одним из средств, улучшающих психическое и физич</w:t>
      </w:r>
      <w:r w:rsidR="00E47A48">
        <w:rPr>
          <w:rFonts w:ascii="Times New Roman" w:eastAsia="Times New Roman" w:hAnsi="Times New Roman" w:cs="Times New Roman"/>
          <w:color w:val="000000"/>
          <w:sz w:val="28"/>
          <w:szCs w:val="28"/>
          <w:lang w:eastAsia="ru-RU"/>
        </w:rPr>
        <w:t>еское здоровье</w:t>
      </w:r>
      <w:r w:rsidR="00F1517A" w:rsidRPr="00CF5746">
        <w:rPr>
          <w:rFonts w:ascii="Times New Roman" w:eastAsia="Times New Roman" w:hAnsi="Times New Roman" w:cs="Times New Roman"/>
          <w:color w:val="000000"/>
          <w:sz w:val="28"/>
          <w:szCs w:val="28"/>
          <w:lang w:eastAsia="ru-RU"/>
        </w:rPr>
        <w:t xml:space="preserve"> детей</w:t>
      </w:r>
      <w:r w:rsidR="00E47A48">
        <w:rPr>
          <w:rFonts w:ascii="Times New Roman" w:eastAsia="Times New Roman" w:hAnsi="Times New Roman" w:cs="Times New Roman"/>
          <w:color w:val="000000"/>
          <w:sz w:val="28"/>
          <w:szCs w:val="28"/>
          <w:lang w:eastAsia="ru-RU"/>
        </w:rPr>
        <w:t xml:space="preserve"> с ОВЗ</w:t>
      </w:r>
      <w:r w:rsidR="00F1517A" w:rsidRPr="00CF5746">
        <w:rPr>
          <w:rFonts w:ascii="Times New Roman" w:eastAsia="Times New Roman" w:hAnsi="Times New Roman" w:cs="Times New Roman"/>
          <w:color w:val="000000"/>
          <w:sz w:val="28"/>
          <w:szCs w:val="28"/>
          <w:lang w:eastAsia="ru-RU"/>
        </w:rPr>
        <w:t>, является </w:t>
      </w:r>
      <w:r w:rsidR="00F1517A" w:rsidRPr="00CF5746">
        <w:rPr>
          <w:rFonts w:ascii="Times New Roman" w:eastAsia="Times New Roman" w:hAnsi="Times New Roman" w:cs="Times New Roman"/>
          <w:b/>
          <w:bCs/>
          <w:color w:val="000000"/>
          <w:sz w:val="28"/>
          <w:szCs w:val="28"/>
          <w:lang w:eastAsia="ru-RU"/>
        </w:rPr>
        <w:t> </w:t>
      </w:r>
      <w:r w:rsidR="00F1517A" w:rsidRPr="00CF5746">
        <w:rPr>
          <w:rFonts w:ascii="Times New Roman" w:eastAsia="Times New Roman" w:hAnsi="Times New Roman" w:cs="Times New Roman"/>
          <w:color w:val="000000"/>
          <w:sz w:val="28"/>
          <w:szCs w:val="28"/>
          <w:lang w:eastAsia="ru-RU"/>
        </w:rPr>
        <w:t>физические упражнения, которые направлены на оздоровление ослабленного организма ребенка</w:t>
      </w:r>
      <w:r w:rsidR="00127099">
        <w:rPr>
          <w:rFonts w:ascii="Times New Roman" w:eastAsia="Times New Roman" w:hAnsi="Times New Roman" w:cs="Times New Roman"/>
          <w:color w:val="000000"/>
          <w:sz w:val="28"/>
          <w:szCs w:val="28"/>
          <w:lang w:eastAsia="ru-RU"/>
        </w:rPr>
        <w:t xml:space="preserve"> с ограниченными возможностями здоровья</w:t>
      </w:r>
      <w:r w:rsidR="00F1517A" w:rsidRPr="00CF5746">
        <w:rPr>
          <w:rFonts w:ascii="Times New Roman" w:eastAsia="Times New Roman" w:hAnsi="Times New Roman" w:cs="Times New Roman"/>
          <w:color w:val="000000"/>
          <w:sz w:val="28"/>
          <w:szCs w:val="28"/>
          <w:lang w:eastAsia="ru-RU"/>
        </w:rPr>
        <w:t xml:space="preserve">.  </w:t>
      </w:r>
    </w:p>
    <w:p w:rsidR="00F1517A" w:rsidRPr="00CF5746" w:rsidRDefault="00E9556B" w:rsidP="00E9556B">
      <w:pPr>
        <w:shd w:val="clear" w:color="auto" w:fill="FFFFFF"/>
        <w:spacing w:after="0" w:line="360" w:lineRule="auto"/>
        <w:ind w:left="113"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517A" w:rsidRPr="00CF5746">
        <w:rPr>
          <w:rFonts w:ascii="Times New Roman" w:eastAsia="Times New Roman" w:hAnsi="Times New Roman" w:cs="Times New Roman"/>
          <w:color w:val="000000"/>
          <w:sz w:val="28"/>
          <w:szCs w:val="28"/>
          <w:lang w:eastAsia="ru-RU"/>
        </w:rPr>
        <w:t xml:space="preserve">Поэтому регулярные занятия для таких детей являются жизненно необходимыми. </w:t>
      </w:r>
      <w:bookmarkStart w:id="0" w:name="_GoBack"/>
      <w:r w:rsidR="00F1517A" w:rsidRPr="00CF5746">
        <w:rPr>
          <w:rFonts w:ascii="Times New Roman" w:eastAsia="Times New Roman" w:hAnsi="Times New Roman" w:cs="Times New Roman"/>
          <w:color w:val="000000"/>
          <w:sz w:val="28"/>
          <w:szCs w:val="28"/>
          <w:lang w:eastAsia="ru-RU"/>
        </w:rPr>
        <w:t>В сфере воспитания детей с ограниченными возможностями здоровья имеется своя особая направленность: обеспечение духовного и физического развития, профессионально-прикладная подготовленность к труду, усвоение правил и норм безопасного поведения в различных условиях</w:t>
      </w:r>
      <w:r w:rsidR="00127099">
        <w:rPr>
          <w:rFonts w:ascii="Times New Roman" w:eastAsia="Times New Roman" w:hAnsi="Times New Roman" w:cs="Times New Roman"/>
          <w:color w:val="000000"/>
          <w:sz w:val="28"/>
          <w:szCs w:val="28"/>
          <w:lang w:eastAsia="ru-RU"/>
        </w:rPr>
        <w:t xml:space="preserve"> социума</w:t>
      </w:r>
      <w:r w:rsidR="00F1517A" w:rsidRPr="00CF5746">
        <w:rPr>
          <w:rFonts w:ascii="Times New Roman" w:eastAsia="Times New Roman" w:hAnsi="Times New Roman" w:cs="Times New Roman"/>
          <w:color w:val="000000"/>
          <w:sz w:val="28"/>
          <w:szCs w:val="28"/>
          <w:lang w:eastAsia="ru-RU"/>
        </w:rPr>
        <w:t>.</w:t>
      </w:r>
    </w:p>
    <w:p w:rsidR="00F1517A" w:rsidRPr="00CF5746" w:rsidRDefault="003F4153" w:rsidP="00E9556B">
      <w:pPr>
        <w:shd w:val="clear" w:color="auto" w:fill="FFFFFF"/>
        <w:spacing w:after="0" w:line="360" w:lineRule="auto"/>
        <w:ind w:left="113"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Безопасное и</w:t>
      </w:r>
      <w:r w:rsidR="00F1517A" w:rsidRPr="00CF5746">
        <w:rPr>
          <w:rFonts w:ascii="Times New Roman" w:eastAsia="Times New Roman" w:hAnsi="Times New Roman" w:cs="Times New Roman"/>
          <w:color w:val="000000"/>
          <w:sz w:val="28"/>
          <w:szCs w:val="28"/>
          <w:lang w:eastAsia="ru-RU"/>
        </w:rPr>
        <w:t>справление нарушений физического развития, моторики и расширение двигательных возможностей таких детей,  являются главным условием подготовки его к жизни.</w:t>
      </w:r>
    </w:p>
    <w:p w:rsidR="00F1517A" w:rsidRPr="00CF5746" w:rsidRDefault="00E9556B" w:rsidP="00E9556B">
      <w:pPr>
        <w:shd w:val="clear" w:color="auto" w:fill="FFFFFF"/>
        <w:spacing w:after="0" w:line="360" w:lineRule="auto"/>
        <w:ind w:left="113" w:firstLine="709"/>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F5746">
        <w:rPr>
          <w:rFonts w:ascii="Times New Roman" w:eastAsia="Times New Roman" w:hAnsi="Times New Roman" w:cs="Times New Roman"/>
          <w:b/>
          <w:bCs/>
          <w:color w:val="000000"/>
          <w:sz w:val="28"/>
          <w:szCs w:val="28"/>
          <w:lang w:eastAsia="ru-RU"/>
        </w:rPr>
        <w:t xml:space="preserve"> О</w:t>
      </w:r>
      <w:r w:rsidR="00A82A26">
        <w:rPr>
          <w:rFonts w:ascii="Times New Roman" w:eastAsia="Times New Roman" w:hAnsi="Times New Roman" w:cs="Times New Roman"/>
          <w:b/>
          <w:bCs/>
          <w:color w:val="000000"/>
          <w:sz w:val="28"/>
          <w:szCs w:val="28"/>
          <w:lang w:eastAsia="ru-RU"/>
        </w:rPr>
        <w:t>бъект</w:t>
      </w:r>
      <w:r w:rsidR="00F1517A" w:rsidRPr="00CF5746">
        <w:rPr>
          <w:rFonts w:ascii="Times New Roman" w:eastAsia="Times New Roman" w:hAnsi="Times New Roman" w:cs="Times New Roman"/>
          <w:b/>
          <w:bCs/>
          <w:color w:val="000000"/>
          <w:sz w:val="28"/>
          <w:szCs w:val="28"/>
          <w:lang w:eastAsia="ru-RU"/>
        </w:rPr>
        <w:t>: </w:t>
      </w:r>
      <w:r w:rsidR="00F1517A" w:rsidRPr="00CF5746">
        <w:rPr>
          <w:rFonts w:ascii="Times New Roman" w:eastAsia="Times New Roman" w:hAnsi="Times New Roman" w:cs="Times New Roman"/>
          <w:color w:val="000000"/>
          <w:sz w:val="28"/>
          <w:szCs w:val="28"/>
          <w:lang w:eastAsia="ru-RU"/>
        </w:rPr>
        <w:t>формирование правил здорового образа жизни у школьников с ограниченными возможностями здоровья (задержка психического развития, умственная отсталость) в  общеобразовательной школе.</w:t>
      </w:r>
    </w:p>
    <w:p w:rsidR="00CF5746" w:rsidRDefault="00E9556B" w:rsidP="00E9556B">
      <w:pPr>
        <w:shd w:val="clear" w:color="auto" w:fill="FFFFFF"/>
        <w:spacing w:after="0" w:line="360" w:lineRule="auto"/>
        <w:ind w:left="113" w:firstLine="709"/>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F5746">
        <w:rPr>
          <w:rFonts w:ascii="Times New Roman" w:eastAsia="Times New Roman" w:hAnsi="Times New Roman" w:cs="Times New Roman"/>
          <w:b/>
          <w:bCs/>
          <w:color w:val="000000"/>
          <w:sz w:val="28"/>
          <w:szCs w:val="28"/>
          <w:lang w:eastAsia="ru-RU"/>
        </w:rPr>
        <w:t>П</w:t>
      </w:r>
      <w:r w:rsidR="00A82A26">
        <w:rPr>
          <w:rFonts w:ascii="Times New Roman" w:eastAsia="Times New Roman" w:hAnsi="Times New Roman" w:cs="Times New Roman"/>
          <w:b/>
          <w:bCs/>
          <w:color w:val="000000"/>
          <w:sz w:val="28"/>
          <w:szCs w:val="28"/>
          <w:lang w:eastAsia="ru-RU"/>
        </w:rPr>
        <w:t>редмет</w:t>
      </w:r>
      <w:r>
        <w:rPr>
          <w:rFonts w:ascii="Times New Roman" w:eastAsia="Times New Roman" w:hAnsi="Times New Roman" w:cs="Times New Roman"/>
          <w:b/>
          <w:bCs/>
          <w:color w:val="000000"/>
          <w:sz w:val="28"/>
          <w:szCs w:val="28"/>
          <w:lang w:eastAsia="ru-RU"/>
        </w:rPr>
        <w:t>:</w:t>
      </w:r>
      <w:r w:rsidR="00F1517A" w:rsidRPr="00CF5746">
        <w:rPr>
          <w:rFonts w:ascii="Times New Roman" w:eastAsia="Times New Roman" w:hAnsi="Times New Roman" w:cs="Times New Roman"/>
          <w:color w:val="000000"/>
          <w:sz w:val="28"/>
          <w:szCs w:val="28"/>
          <w:lang w:eastAsia="ru-RU"/>
        </w:rPr>
        <w:t xml:space="preserve"> </w:t>
      </w:r>
      <w:r w:rsidR="00127099">
        <w:rPr>
          <w:rFonts w:ascii="Times New Roman" w:eastAsia="Times New Roman" w:hAnsi="Times New Roman" w:cs="Times New Roman"/>
          <w:color w:val="000000"/>
          <w:sz w:val="28"/>
          <w:szCs w:val="28"/>
          <w:lang w:eastAsia="ru-RU"/>
        </w:rPr>
        <w:t xml:space="preserve">технологии, </w:t>
      </w:r>
      <w:r w:rsidR="00F1517A" w:rsidRPr="00CF5746">
        <w:rPr>
          <w:rFonts w:ascii="Times New Roman" w:eastAsia="Times New Roman" w:hAnsi="Times New Roman" w:cs="Times New Roman"/>
          <w:color w:val="000000"/>
          <w:sz w:val="28"/>
          <w:szCs w:val="28"/>
          <w:lang w:eastAsia="ru-RU"/>
        </w:rPr>
        <w:t>направленные на улучшение психического и физического состояния ребенка, которые способствуют формированию здорового образа жизни у   школьников с ограниченными возможностями здоровья.</w:t>
      </w:r>
    </w:p>
    <w:p w:rsidR="003355C7" w:rsidRDefault="00CF5746" w:rsidP="00CF5746">
      <w:pPr>
        <w:shd w:val="clear" w:color="auto" w:fill="FFFFFF"/>
        <w:spacing w:after="0" w:line="360" w:lineRule="auto"/>
        <w:ind w:lef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w:t>
      </w:r>
      <w:r w:rsidR="00A82A26">
        <w:rPr>
          <w:rFonts w:ascii="Times New Roman" w:eastAsia="Times New Roman" w:hAnsi="Times New Roman" w:cs="Times New Roman"/>
          <w:b/>
          <w:bCs/>
          <w:color w:val="000000"/>
          <w:sz w:val="28"/>
          <w:szCs w:val="28"/>
          <w:lang w:eastAsia="ru-RU"/>
        </w:rPr>
        <w:t>ель</w:t>
      </w:r>
      <w:r>
        <w:rPr>
          <w:rFonts w:ascii="Times New Roman" w:eastAsia="Times New Roman" w:hAnsi="Times New Roman" w:cs="Times New Roman"/>
          <w:b/>
          <w:bCs/>
          <w:color w:val="000000"/>
          <w:sz w:val="28"/>
          <w:szCs w:val="28"/>
          <w:lang w:eastAsia="ru-RU"/>
        </w:rPr>
        <w:t xml:space="preserve"> </w:t>
      </w:r>
      <w:r w:rsidR="00A82A26">
        <w:rPr>
          <w:rFonts w:ascii="Times New Roman" w:eastAsia="Times New Roman" w:hAnsi="Times New Roman" w:cs="Times New Roman"/>
          <w:b/>
          <w:bCs/>
          <w:color w:val="000000"/>
          <w:sz w:val="28"/>
          <w:szCs w:val="28"/>
          <w:lang w:eastAsia="ru-RU"/>
        </w:rPr>
        <w:t>исследования</w:t>
      </w:r>
      <w:r w:rsidR="00F1517A" w:rsidRPr="00CF5746">
        <w:rPr>
          <w:rFonts w:ascii="Times New Roman" w:eastAsia="Times New Roman" w:hAnsi="Times New Roman" w:cs="Times New Roman"/>
          <w:color w:val="000000"/>
          <w:sz w:val="28"/>
          <w:szCs w:val="28"/>
          <w:lang w:eastAsia="ru-RU"/>
        </w:rPr>
        <w:t xml:space="preserve">:  </w:t>
      </w:r>
      <w:r w:rsidR="00E5316B">
        <w:rPr>
          <w:rFonts w:ascii="Times New Roman" w:eastAsia="Times New Roman" w:hAnsi="Times New Roman" w:cs="Times New Roman"/>
          <w:color w:val="000000"/>
          <w:sz w:val="28"/>
          <w:szCs w:val="28"/>
          <w:lang w:eastAsia="ru-RU"/>
        </w:rPr>
        <w:t xml:space="preserve">Изучить </w:t>
      </w:r>
      <w:proofErr w:type="spellStart"/>
      <w:r w:rsidR="00E5316B">
        <w:rPr>
          <w:rFonts w:ascii="Times New Roman" w:eastAsia="Times New Roman" w:hAnsi="Times New Roman" w:cs="Times New Roman"/>
          <w:color w:val="000000"/>
          <w:sz w:val="28"/>
          <w:szCs w:val="28"/>
          <w:lang w:eastAsia="ru-RU"/>
        </w:rPr>
        <w:t>здоровьесберегающие</w:t>
      </w:r>
      <w:proofErr w:type="spellEnd"/>
      <w:r w:rsidR="00E5316B">
        <w:rPr>
          <w:rFonts w:ascii="Times New Roman" w:eastAsia="Times New Roman" w:hAnsi="Times New Roman" w:cs="Times New Roman"/>
          <w:color w:val="000000"/>
          <w:sz w:val="28"/>
          <w:szCs w:val="28"/>
          <w:lang w:eastAsia="ru-RU"/>
        </w:rPr>
        <w:t xml:space="preserve"> технологии обучения школьников с ограниченными возможностями здоровья.</w:t>
      </w:r>
    </w:p>
    <w:p w:rsidR="00F1517A" w:rsidRPr="003355C7" w:rsidRDefault="00CF5746" w:rsidP="00CF5746">
      <w:pPr>
        <w:shd w:val="clear" w:color="auto" w:fill="FFFFFF"/>
        <w:spacing w:after="0" w:line="360" w:lineRule="auto"/>
        <w:ind w:left="113"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З</w:t>
      </w:r>
      <w:r w:rsidR="00A82A26">
        <w:rPr>
          <w:rFonts w:ascii="Times New Roman" w:eastAsia="Times New Roman" w:hAnsi="Times New Roman" w:cs="Times New Roman"/>
          <w:b/>
          <w:bCs/>
          <w:color w:val="000000"/>
          <w:sz w:val="28"/>
          <w:szCs w:val="28"/>
          <w:lang w:eastAsia="ru-RU"/>
        </w:rPr>
        <w:t>адачи</w:t>
      </w:r>
      <w:r w:rsidR="00F1517A" w:rsidRPr="00CF5746">
        <w:rPr>
          <w:rFonts w:ascii="Times New Roman" w:eastAsia="Times New Roman" w:hAnsi="Times New Roman" w:cs="Times New Roman"/>
          <w:b/>
          <w:bCs/>
          <w:color w:val="000000"/>
          <w:sz w:val="28"/>
          <w:szCs w:val="28"/>
          <w:lang w:eastAsia="ru-RU"/>
        </w:rPr>
        <w:t>:</w:t>
      </w:r>
      <w:r w:rsidR="003355C7">
        <w:rPr>
          <w:rFonts w:ascii="Times New Roman" w:eastAsia="Times New Roman" w:hAnsi="Times New Roman" w:cs="Times New Roman"/>
          <w:b/>
          <w:bCs/>
          <w:color w:val="000000"/>
          <w:sz w:val="28"/>
          <w:szCs w:val="28"/>
          <w:lang w:eastAsia="ru-RU"/>
        </w:rPr>
        <w:t xml:space="preserve"> </w:t>
      </w:r>
    </w:p>
    <w:p w:rsidR="00F1517A" w:rsidRPr="00CF5746" w:rsidRDefault="00F1517A" w:rsidP="00CF5746">
      <w:pPr>
        <w:numPr>
          <w:ilvl w:val="0"/>
          <w:numId w:val="2"/>
        </w:numPr>
        <w:spacing w:after="0" w:line="360" w:lineRule="auto"/>
        <w:contextualSpacing/>
        <w:jc w:val="both"/>
        <w:rPr>
          <w:rFonts w:ascii="Times New Roman" w:eastAsia="Times New Roman" w:hAnsi="Times New Roman" w:cs="Times New Roman"/>
          <w:sz w:val="28"/>
          <w:szCs w:val="28"/>
        </w:rPr>
      </w:pPr>
      <w:r w:rsidRPr="00CF5746">
        <w:rPr>
          <w:rFonts w:ascii="Times New Roman" w:eastAsia="Times New Roman" w:hAnsi="Times New Roman" w:cs="Times New Roman"/>
          <w:sz w:val="28"/>
          <w:szCs w:val="28"/>
        </w:rPr>
        <w:lastRenderedPageBreak/>
        <w:t>Изучить психолого-педагогическую литературу по теме исследования.</w:t>
      </w:r>
    </w:p>
    <w:p w:rsidR="00F1517A" w:rsidRDefault="00F1517A" w:rsidP="00CF5746">
      <w:pPr>
        <w:numPr>
          <w:ilvl w:val="0"/>
          <w:numId w:val="2"/>
        </w:numPr>
        <w:spacing w:after="0" w:line="360" w:lineRule="auto"/>
        <w:contextualSpacing/>
        <w:jc w:val="both"/>
        <w:rPr>
          <w:rFonts w:ascii="Times New Roman" w:eastAsia="Times New Roman" w:hAnsi="Times New Roman" w:cs="Times New Roman"/>
          <w:sz w:val="28"/>
          <w:szCs w:val="28"/>
        </w:rPr>
      </w:pPr>
      <w:r w:rsidRPr="00CF5746">
        <w:rPr>
          <w:rFonts w:ascii="Times New Roman" w:eastAsia="Times New Roman" w:hAnsi="Times New Roman" w:cs="Times New Roman"/>
          <w:sz w:val="28"/>
          <w:szCs w:val="28"/>
        </w:rPr>
        <w:t>Разработать и адаптировать программу</w:t>
      </w:r>
      <w:r w:rsidR="00E5316B">
        <w:rPr>
          <w:rFonts w:ascii="Times New Roman" w:eastAsia="Times New Roman" w:hAnsi="Times New Roman" w:cs="Times New Roman"/>
          <w:sz w:val="28"/>
          <w:szCs w:val="28"/>
        </w:rPr>
        <w:t xml:space="preserve"> по приобщению школьников с ОВЗ </w:t>
      </w:r>
      <w:r w:rsidRPr="00CF5746">
        <w:rPr>
          <w:rFonts w:ascii="Times New Roman" w:eastAsia="Times New Roman" w:hAnsi="Times New Roman" w:cs="Times New Roman"/>
          <w:sz w:val="28"/>
          <w:szCs w:val="28"/>
        </w:rPr>
        <w:t xml:space="preserve"> к  здоровому образу жизни.</w:t>
      </w:r>
    </w:p>
    <w:p w:rsidR="003355C7" w:rsidRPr="00CF5746" w:rsidRDefault="003355C7" w:rsidP="00CF5746">
      <w:pPr>
        <w:numPr>
          <w:ilvl w:val="0"/>
          <w:numId w:val="2"/>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Сравнить </w:t>
      </w:r>
      <w:r w:rsidR="00704BE0">
        <w:rPr>
          <w:rFonts w:ascii="Times New Roman" w:eastAsia="Times New Roman" w:hAnsi="Times New Roman" w:cs="Times New Roman"/>
          <w:sz w:val="28"/>
          <w:szCs w:val="28"/>
        </w:rPr>
        <w:t>психолого-физеологические</w:t>
      </w:r>
      <w:r>
        <w:rPr>
          <w:rFonts w:ascii="Times New Roman" w:eastAsia="Times New Roman" w:hAnsi="Times New Roman" w:cs="Times New Roman"/>
          <w:sz w:val="28"/>
          <w:szCs w:val="28"/>
        </w:rPr>
        <w:t xml:space="preserve"> качества здоровья учащихся с ОВЗ в начале и конце учебного года.</w:t>
      </w:r>
    </w:p>
    <w:p w:rsidR="00F1517A" w:rsidRDefault="00F1517A" w:rsidP="00CF5746">
      <w:pPr>
        <w:numPr>
          <w:ilvl w:val="0"/>
          <w:numId w:val="2"/>
        </w:numPr>
        <w:spacing w:after="0" w:line="360" w:lineRule="auto"/>
        <w:contextualSpacing/>
        <w:jc w:val="both"/>
        <w:rPr>
          <w:rFonts w:ascii="Times New Roman" w:eastAsia="Times New Roman" w:hAnsi="Times New Roman" w:cs="Times New Roman"/>
          <w:sz w:val="28"/>
          <w:szCs w:val="28"/>
        </w:rPr>
      </w:pPr>
      <w:r w:rsidRPr="00CF5746">
        <w:rPr>
          <w:rFonts w:ascii="Times New Roman" w:eastAsia="Times New Roman" w:hAnsi="Times New Roman" w:cs="Times New Roman"/>
          <w:sz w:val="28"/>
          <w:szCs w:val="28"/>
        </w:rPr>
        <w:t>Разработать методические и практические рекомендации по приобщению школьников с ограниченными возможностями здоровья  к здоровому</w:t>
      </w:r>
      <w:r w:rsidR="00E9556B">
        <w:rPr>
          <w:rFonts w:ascii="Times New Roman" w:eastAsia="Times New Roman" w:hAnsi="Times New Roman" w:cs="Times New Roman"/>
          <w:sz w:val="28"/>
          <w:szCs w:val="28"/>
        </w:rPr>
        <w:t xml:space="preserve"> и безопасному </w:t>
      </w:r>
      <w:r w:rsidRPr="00CF5746">
        <w:rPr>
          <w:rFonts w:ascii="Times New Roman" w:eastAsia="Times New Roman" w:hAnsi="Times New Roman" w:cs="Times New Roman"/>
          <w:sz w:val="28"/>
          <w:szCs w:val="28"/>
        </w:rPr>
        <w:t xml:space="preserve"> образу жизни.</w:t>
      </w:r>
    </w:p>
    <w:p w:rsidR="00CE72C1" w:rsidRPr="00CF5746" w:rsidRDefault="00CE72C1" w:rsidP="00CF5746">
      <w:pPr>
        <w:numPr>
          <w:ilvl w:val="0"/>
          <w:numId w:val="2"/>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Разработать рекомендации, направленные на безопасность физкультурно-оздоровительного процесса.</w:t>
      </w:r>
    </w:p>
    <w:bookmarkEnd w:id="0"/>
    <w:p w:rsidR="00BE55A9" w:rsidRDefault="00BE55A9"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AB65BB" w:rsidRDefault="00AB65BB" w:rsidP="00CF5746">
      <w:pPr>
        <w:spacing w:line="360" w:lineRule="auto"/>
        <w:jc w:val="both"/>
        <w:rPr>
          <w:sz w:val="28"/>
          <w:szCs w:val="28"/>
        </w:rPr>
      </w:pPr>
    </w:p>
    <w:p w:rsidR="00E47A48" w:rsidRDefault="00E47A48" w:rsidP="00CF5746">
      <w:pPr>
        <w:spacing w:line="360" w:lineRule="auto"/>
        <w:jc w:val="both"/>
        <w:rPr>
          <w:sz w:val="28"/>
          <w:szCs w:val="28"/>
        </w:rPr>
      </w:pPr>
    </w:p>
    <w:p w:rsidR="00580667" w:rsidRDefault="00580667" w:rsidP="00CF5746">
      <w:pPr>
        <w:spacing w:line="360" w:lineRule="auto"/>
        <w:jc w:val="both"/>
        <w:rPr>
          <w:sz w:val="28"/>
          <w:szCs w:val="28"/>
        </w:rPr>
      </w:pPr>
    </w:p>
    <w:p w:rsidR="00AB65BB" w:rsidRDefault="00AB65BB" w:rsidP="00CF5746">
      <w:pPr>
        <w:spacing w:line="360" w:lineRule="auto"/>
        <w:jc w:val="both"/>
        <w:rPr>
          <w:sz w:val="28"/>
          <w:szCs w:val="28"/>
        </w:rPr>
      </w:pPr>
    </w:p>
    <w:p w:rsidR="00AB65BB" w:rsidRPr="00CF5746" w:rsidRDefault="00AB65BB" w:rsidP="00AB65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1</w:t>
      </w:r>
      <w:r w:rsidRPr="00CF5746">
        <w:rPr>
          <w:rFonts w:ascii="Times New Roman" w:hAnsi="Times New Roman" w:cs="Times New Roman"/>
          <w:sz w:val="28"/>
          <w:szCs w:val="28"/>
        </w:rPr>
        <w:t>. ЛИТЕРАТУРНЫЙ ОБЗОР</w:t>
      </w:r>
      <w:r w:rsidR="00E47A48">
        <w:rPr>
          <w:rFonts w:ascii="Times New Roman" w:hAnsi="Times New Roman" w:cs="Times New Roman"/>
          <w:sz w:val="28"/>
          <w:szCs w:val="28"/>
        </w:rPr>
        <w:t>.</w:t>
      </w:r>
    </w:p>
    <w:p w:rsidR="00AB65BB" w:rsidRDefault="00AB65BB" w:rsidP="00A82A26">
      <w:pPr>
        <w:spacing w:after="0" w:line="360" w:lineRule="auto"/>
        <w:jc w:val="both"/>
        <w:rPr>
          <w:rFonts w:ascii="Times New Roman" w:hAnsi="Times New Roman" w:cs="Times New Roman"/>
          <w:b/>
          <w:sz w:val="28"/>
          <w:szCs w:val="28"/>
        </w:rPr>
      </w:pPr>
      <w:r w:rsidRPr="00AB65BB">
        <w:rPr>
          <w:rFonts w:ascii="Times New Roman" w:hAnsi="Times New Roman" w:cs="Times New Roman"/>
          <w:b/>
          <w:sz w:val="28"/>
          <w:szCs w:val="28"/>
        </w:rPr>
        <w:t>1.1История изучения детей с ограниченными возможностями здоровья (ОВЗ).</w:t>
      </w:r>
    </w:p>
    <w:p w:rsidR="00AB65BB" w:rsidRPr="00AB65BB" w:rsidRDefault="00AB65BB" w:rsidP="00A82A26">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середине XX века был задан отечественный ориентир в развитии инклюзивного процесса в образовании. Л.С. Выготский писал, что «глубоко антипедагогично правило, сообразно которому мы, в целях удобства, подбираем однородные коллективы аномальных детей. Делая это, мы идем не только против естественной тенденции в развитии таких детей, но, что гораздо более важно, мы лишаем аномального ребенка коллективного сотрудничества и общения с другими, стоящими выше него детьми, усугубляем, а не облегчаем ближайшую причину, обуславливающую недоразвитие его высших функций». Он считал, что «чрезвычайно важно с психологической точки зрения не замыкать аномальных детей в особые группы, но возможно шире практиковать их общение с остальными детьми» [</w:t>
      </w:r>
      <w:r w:rsidR="00B8429F">
        <w:rPr>
          <w:rFonts w:ascii="Times New Roman" w:eastAsia="Calibri" w:hAnsi="Times New Roman" w:cs="Times New Roman"/>
          <w:sz w:val="28"/>
          <w:szCs w:val="28"/>
        </w:rPr>
        <w:t>17</w:t>
      </w:r>
      <w:r w:rsidRPr="00AB65BB">
        <w:rPr>
          <w:rFonts w:ascii="Times New Roman" w:eastAsia="Calibri" w:hAnsi="Times New Roman" w:cs="Times New Roman"/>
          <w:sz w:val="28"/>
          <w:szCs w:val="28"/>
        </w:rPr>
        <w:t xml:space="preserve">]. Выдающиеся ученые России создали условия для разработки общих концептуальных подходов и методологических основ работы с детьми, отмеченными аномалиями развития. </w:t>
      </w:r>
    </w:p>
    <w:p w:rsidR="00AB65BB" w:rsidRPr="00AB65BB" w:rsidRDefault="00AB65BB" w:rsidP="00AB65BB">
      <w:pPr>
        <w:spacing w:after="0" w:line="360" w:lineRule="auto"/>
        <w:ind w:left="113"/>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           В.М. Бехтерева, Л.С. </w:t>
      </w:r>
      <w:proofErr w:type="spellStart"/>
      <w:r w:rsidRPr="00AB65BB">
        <w:rPr>
          <w:rFonts w:ascii="Times New Roman" w:eastAsia="Calibri" w:hAnsi="Times New Roman" w:cs="Times New Roman"/>
          <w:sz w:val="28"/>
          <w:szCs w:val="28"/>
        </w:rPr>
        <w:t>Выгодского</w:t>
      </w:r>
      <w:proofErr w:type="spellEnd"/>
      <w:r w:rsidRPr="00AB65BB">
        <w:rPr>
          <w:rFonts w:ascii="Times New Roman" w:eastAsia="Calibri" w:hAnsi="Times New Roman" w:cs="Times New Roman"/>
          <w:sz w:val="28"/>
          <w:szCs w:val="28"/>
        </w:rPr>
        <w:t>, Г.Я. Трошина [</w:t>
      </w:r>
      <w:r w:rsidR="00B8429F">
        <w:rPr>
          <w:rFonts w:ascii="Times New Roman" w:eastAsia="Calibri" w:hAnsi="Times New Roman" w:cs="Times New Roman"/>
          <w:sz w:val="28"/>
          <w:szCs w:val="28"/>
        </w:rPr>
        <w:t>27</w:t>
      </w:r>
      <w:r w:rsidRPr="00AB65BB">
        <w:rPr>
          <w:rFonts w:ascii="Times New Roman" w:eastAsia="Calibri" w:hAnsi="Times New Roman" w:cs="Times New Roman"/>
          <w:sz w:val="28"/>
          <w:szCs w:val="28"/>
        </w:rPr>
        <w:t>], В.П. Кащенко [</w:t>
      </w:r>
      <w:r w:rsidR="00B8429F">
        <w:rPr>
          <w:rFonts w:ascii="Times New Roman" w:eastAsia="Calibri" w:hAnsi="Times New Roman" w:cs="Times New Roman"/>
          <w:sz w:val="28"/>
          <w:szCs w:val="28"/>
        </w:rPr>
        <w:t>17</w:t>
      </w:r>
      <w:r w:rsidRPr="00AB65BB">
        <w:rPr>
          <w:rFonts w:ascii="Times New Roman" w:eastAsia="Calibri" w:hAnsi="Times New Roman" w:cs="Times New Roman"/>
          <w:sz w:val="28"/>
          <w:szCs w:val="28"/>
        </w:rPr>
        <w:t>]. В 1911 г. в своей работе «Охрана детского здоровья: к вопросу о воспитании детей дошкольного возраста» В.М. Бехтерев указывал на необходимость всестороннего изучения ребенка с первых дней его рождения. Это, по его мнению, должно лежать в основе воспитания: «Познать дитя в его первых движениях сердца, проявлениях ласки и привязанности к матери, к семье, в его порывах любви ко всему светлому, радостному, чтобы дать ему все, чего жаждет его младенческая душа – не значит ли это разрешить больные и самые жгуч</w:t>
      </w:r>
      <w:r w:rsidR="00B8429F">
        <w:rPr>
          <w:rFonts w:ascii="Times New Roman" w:eastAsia="Calibri" w:hAnsi="Times New Roman" w:cs="Times New Roman"/>
          <w:sz w:val="28"/>
          <w:szCs w:val="28"/>
        </w:rPr>
        <w:t>ие вопросы нашего воспитания» [4</w:t>
      </w:r>
      <w:r w:rsidRPr="00AB65BB">
        <w:rPr>
          <w:rFonts w:ascii="Times New Roman" w:eastAsia="Calibri" w:hAnsi="Times New Roman" w:cs="Times New Roman"/>
          <w:sz w:val="28"/>
          <w:szCs w:val="28"/>
        </w:rPr>
        <w:t xml:space="preserve">]. Воспитание, понимавшееся в широком смысле слова, должно ставить своей целью полное и гармоничное развитие всех сил организма ребенка, – считал В.М. Бехтерев. При этом особо следует заботиться о развитии самостоятельности и самодеятельности ребенка. </w:t>
      </w:r>
      <w:r w:rsidRPr="00AB65BB">
        <w:rPr>
          <w:rFonts w:ascii="Times New Roman" w:eastAsia="Calibri" w:hAnsi="Times New Roman" w:cs="Times New Roman"/>
          <w:sz w:val="28"/>
          <w:szCs w:val="28"/>
        </w:rPr>
        <w:lastRenderedPageBreak/>
        <w:t xml:space="preserve">Средствами для изучения ребенка, как считают В.М. Бехтерев и М. </w:t>
      </w:r>
      <w:proofErr w:type="spellStart"/>
      <w:r w:rsidRPr="00AB65BB">
        <w:rPr>
          <w:rFonts w:ascii="Times New Roman" w:eastAsia="Calibri" w:hAnsi="Times New Roman" w:cs="Times New Roman"/>
          <w:sz w:val="28"/>
          <w:szCs w:val="28"/>
        </w:rPr>
        <w:t>Монтессори</w:t>
      </w:r>
      <w:proofErr w:type="spellEnd"/>
      <w:r w:rsidRPr="00AB65BB">
        <w:rPr>
          <w:rFonts w:ascii="Times New Roman" w:eastAsia="Calibri" w:hAnsi="Times New Roman" w:cs="Times New Roman"/>
          <w:sz w:val="28"/>
          <w:szCs w:val="28"/>
        </w:rPr>
        <w:t xml:space="preserve">, служат наблюдение и опыт («Жди и наблюдай», – призывала М. </w:t>
      </w:r>
      <w:proofErr w:type="spellStart"/>
      <w:r w:rsidRPr="00AB65BB">
        <w:rPr>
          <w:rFonts w:ascii="Times New Roman" w:eastAsia="Calibri" w:hAnsi="Times New Roman" w:cs="Times New Roman"/>
          <w:sz w:val="28"/>
          <w:szCs w:val="28"/>
        </w:rPr>
        <w:t>Монтессори</w:t>
      </w:r>
      <w:proofErr w:type="spellEnd"/>
      <w:r w:rsidRPr="00AB65BB">
        <w:rPr>
          <w:rFonts w:ascii="Times New Roman" w:eastAsia="Calibri" w:hAnsi="Times New Roman" w:cs="Times New Roman"/>
          <w:sz w:val="28"/>
          <w:szCs w:val="28"/>
        </w:rPr>
        <w:t xml:space="preserve"> педагогов и воспитателей).</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Просвещение таких детей является формальным и неформальным и проводится на основе образовательных организаций – центров, обеспечивающих максимальное воздействие на общественное сознание и рост профессиональной культуры лиц с особыми потребностями. Просвещение лиц с ограниченными возможностями здоровья неразрывно связано с политикой устойчивого развития и представлено разнообразными видами и подходами – от эмоционального, сенсорного восприятия окружающего мира до понимания социально- политической ответственности человека за его деятельность.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Историография инклюзивного образования, его методологические основы напрямую связаны с историей коррекционной педагогики. Истоки коррекционной педагогики как научной дисциплины и общественной практики берут начало в середине XIX века и связаны со становлением земского движения в России.</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 В первой половине XIX в России существовали училищ</w:t>
      </w:r>
      <w:r w:rsidR="00B8429F">
        <w:rPr>
          <w:rFonts w:ascii="Times New Roman" w:eastAsia="Calibri" w:hAnsi="Times New Roman" w:cs="Times New Roman"/>
          <w:sz w:val="28"/>
          <w:szCs w:val="28"/>
        </w:rPr>
        <w:t>а для глухонемых, слепых и ста</w:t>
      </w:r>
      <w:r w:rsidRPr="00AB65BB">
        <w:rPr>
          <w:rFonts w:ascii="Times New Roman" w:eastAsia="Calibri" w:hAnsi="Times New Roman" w:cs="Times New Roman"/>
          <w:sz w:val="28"/>
          <w:szCs w:val="28"/>
        </w:rPr>
        <w:t xml:space="preserve">ли появляться первые медико-педагогические учреждения для умственно отсталых. Однако в стране практически не велось научных исследований, посвящённых изучению природы отклонений в развитии детей, их физиологической, психологической, социальной сущности. Своеобразие развития детей с отклонениями развития приводило педагогов к пониманию необходимости привлечения знаний других наук о человеке и его деятельности, их интеграции для повышения качества образовательного процесса.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Как таковое зарождение коррекционной педагогики, указывает Х.С. </w:t>
      </w:r>
      <w:proofErr w:type="spellStart"/>
      <w:r w:rsidRPr="00AB65BB">
        <w:rPr>
          <w:rFonts w:ascii="Times New Roman" w:eastAsia="Calibri" w:hAnsi="Times New Roman" w:cs="Times New Roman"/>
          <w:sz w:val="28"/>
          <w:szCs w:val="28"/>
        </w:rPr>
        <w:t>Замский</w:t>
      </w:r>
      <w:proofErr w:type="spellEnd"/>
      <w:r w:rsidRPr="00AB65BB">
        <w:rPr>
          <w:rFonts w:ascii="Times New Roman" w:eastAsia="Calibri" w:hAnsi="Times New Roman" w:cs="Times New Roman"/>
          <w:sz w:val="28"/>
          <w:szCs w:val="28"/>
        </w:rPr>
        <w:t xml:space="preserve"> [</w:t>
      </w:r>
      <w:r w:rsidR="00B8429F">
        <w:rPr>
          <w:rFonts w:ascii="Times New Roman" w:eastAsia="Calibri" w:hAnsi="Times New Roman" w:cs="Times New Roman"/>
          <w:sz w:val="28"/>
          <w:szCs w:val="28"/>
        </w:rPr>
        <w:t>12</w:t>
      </w:r>
      <w:r w:rsidRPr="00AB65BB">
        <w:rPr>
          <w:rFonts w:ascii="Times New Roman" w:eastAsia="Calibri" w:hAnsi="Times New Roman" w:cs="Times New Roman"/>
          <w:sz w:val="28"/>
          <w:szCs w:val="28"/>
        </w:rPr>
        <w:t xml:space="preserve">], в России связано с деятельностью выдающегося французского тифлопедагога В. </w:t>
      </w:r>
      <w:proofErr w:type="spellStart"/>
      <w:r w:rsidRPr="00AB65BB">
        <w:rPr>
          <w:rFonts w:ascii="Times New Roman" w:eastAsia="Calibri" w:hAnsi="Times New Roman" w:cs="Times New Roman"/>
          <w:sz w:val="28"/>
          <w:szCs w:val="28"/>
        </w:rPr>
        <w:t>Гаюи</w:t>
      </w:r>
      <w:proofErr w:type="spellEnd"/>
      <w:r w:rsidRPr="00AB65BB">
        <w:rPr>
          <w:rFonts w:ascii="Times New Roman" w:eastAsia="Calibri" w:hAnsi="Times New Roman" w:cs="Times New Roman"/>
          <w:sz w:val="28"/>
          <w:szCs w:val="28"/>
        </w:rPr>
        <w:t xml:space="preserve">, прибывшего в С.-Петербург в сентябре 1806 г. по приглашению Александра I, в </w:t>
      </w:r>
      <w:proofErr w:type="gramStart"/>
      <w:r w:rsidRPr="00AB65BB">
        <w:rPr>
          <w:rFonts w:ascii="Times New Roman" w:eastAsia="Calibri" w:hAnsi="Times New Roman" w:cs="Times New Roman"/>
          <w:sz w:val="28"/>
          <w:szCs w:val="28"/>
        </w:rPr>
        <w:t>связи</w:t>
      </w:r>
      <w:proofErr w:type="gramEnd"/>
      <w:r w:rsidRPr="00AB65BB">
        <w:rPr>
          <w:rFonts w:ascii="Times New Roman" w:eastAsia="Calibri" w:hAnsi="Times New Roman" w:cs="Times New Roman"/>
          <w:sz w:val="28"/>
          <w:szCs w:val="28"/>
        </w:rPr>
        <w:t xml:space="preserve"> с чем 10 августа 1807 г. император </w:t>
      </w:r>
      <w:r w:rsidRPr="00AB65BB">
        <w:rPr>
          <w:rFonts w:ascii="Times New Roman" w:eastAsia="Calibri" w:hAnsi="Times New Roman" w:cs="Times New Roman"/>
          <w:sz w:val="28"/>
          <w:szCs w:val="28"/>
        </w:rPr>
        <w:lastRenderedPageBreak/>
        <w:t>подписал «Штаты института работающих слепых». В своих исследованиях В.А. Феоктистова отмечает: «Начало систематического обучения слепых в России и развитие отечестве</w:t>
      </w:r>
      <w:proofErr w:type="gramStart"/>
      <w:r w:rsidRPr="00AB65BB">
        <w:rPr>
          <w:rFonts w:ascii="Times New Roman" w:eastAsia="Calibri" w:hAnsi="Times New Roman" w:cs="Times New Roman"/>
          <w:sz w:val="28"/>
          <w:szCs w:val="28"/>
        </w:rPr>
        <w:t>н-</w:t>
      </w:r>
      <w:proofErr w:type="gramEnd"/>
      <w:r w:rsidRPr="00AB65BB">
        <w:rPr>
          <w:rFonts w:ascii="Times New Roman" w:eastAsia="Calibri" w:hAnsi="Times New Roman" w:cs="Times New Roman"/>
          <w:sz w:val="28"/>
          <w:szCs w:val="28"/>
        </w:rPr>
        <w:t xml:space="preserve"> ной тифлопедагогики относится к концу 70-х гг. ХIХ века. Однако первый опыт обучения слепых детей возник ещё в начале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Х века» [</w:t>
      </w:r>
      <w:r w:rsidR="00B8429F">
        <w:rPr>
          <w:rFonts w:ascii="Times New Roman" w:eastAsia="Calibri" w:hAnsi="Times New Roman" w:cs="Times New Roman"/>
          <w:sz w:val="28"/>
          <w:szCs w:val="28"/>
        </w:rPr>
        <w:t>29</w:t>
      </w:r>
      <w:r w:rsidRPr="00AB65BB">
        <w:rPr>
          <w:rFonts w:ascii="Times New Roman" w:eastAsia="Calibri" w:hAnsi="Times New Roman" w:cs="Times New Roman"/>
          <w:sz w:val="28"/>
          <w:szCs w:val="28"/>
        </w:rPr>
        <w:t>]. Инициаторами в оказании помощи слепым и покровител</w:t>
      </w:r>
      <w:proofErr w:type="gramStart"/>
      <w:r w:rsidRPr="00AB65BB">
        <w:rPr>
          <w:rFonts w:ascii="Times New Roman" w:eastAsia="Calibri" w:hAnsi="Times New Roman" w:cs="Times New Roman"/>
          <w:sz w:val="28"/>
          <w:szCs w:val="28"/>
        </w:rPr>
        <w:t>я-</w:t>
      </w:r>
      <w:proofErr w:type="gramEnd"/>
      <w:r w:rsidRPr="00AB65BB">
        <w:rPr>
          <w:rFonts w:ascii="Times New Roman" w:eastAsia="Calibri" w:hAnsi="Times New Roman" w:cs="Times New Roman"/>
          <w:sz w:val="28"/>
          <w:szCs w:val="28"/>
        </w:rPr>
        <w:t xml:space="preserve"> ми открывающихся учреждений для инвалидов по зрению были императоры, члены царской семьи, многие высокопоставленные лица, осуществляющие благотворительность.</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первой половине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Х века важные изме</w:t>
      </w:r>
      <w:r>
        <w:rPr>
          <w:rFonts w:ascii="Times New Roman" w:eastAsia="Calibri" w:hAnsi="Times New Roman" w:cs="Times New Roman"/>
          <w:sz w:val="28"/>
          <w:szCs w:val="28"/>
        </w:rPr>
        <w:t xml:space="preserve">нения произошли в обучении и </w:t>
      </w:r>
      <w:r w:rsidRPr="00AB65BB">
        <w:rPr>
          <w:rFonts w:ascii="Times New Roman" w:eastAsia="Calibri" w:hAnsi="Times New Roman" w:cs="Times New Roman"/>
          <w:sz w:val="28"/>
          <w:szCs w:val="28"/>
        </w:rPr>
        <w:t xml:space="preserve">воспитании глухонемых. В 1806 г. императрицей Марией Федоровной было открыто Санкт-Петербургское училище глухонемых. Руководил училищем </w:t>
      </w:r>
      <w:proofErr w:type="spellStart"/>
      <w:r w:rsidRPr="00AB65BB">
        <w:rPr>
          <w:rFonts w:ascii="Times New Roman" w:eastAsia="Calibri" w:hAnsi="Times New Roman" w:cs="Times New Roman"/>
          <w:sz w:val="28"/>
          <w:szCs w:val="28"/>
        </w:rPr>
        <w:t>Винцент</w:t>
      </w:r>
      <w:proofErr w:type="spellEnd"/>
      <w:r w:rsidRPr="00AB65BB">
        <w:rPr>
          <w:rFonts w:ascii="Times New Roman" w:eastAsia="Calibri" w:hAnsi="Times New Roman" w:cs="Times New Roman"/>
          <w:sz w:val="28"/>
          <w:szCs w:val="28"/>
        </w:rPr>
        <w:t xml:space="preserve">-Ансельм </w:t>
      </w:r>
      <w:proofErr w:type="spellStart"/>
      <w:r w:rsidRPr="00AB65BB">
        <w:rPr>
          <w:rFonts w:ascii="Times New Roman" w:eastAsia="Calibri" w:hAnsi="Times New Roman" w:cs="Times New Roman"/>
          <w:sz w:val="28"/>
          <w:szCs w:val="28"/>
        </w:rPr>
        <w:t>Зыгмунт</w:t>
      </w:r>
      <w:proofErr w:type="spellEnd"/>
      <w:r w:rsidRPr="00AB65BB">
        <w:rPr>
          <w:rFonts w:ascii="Times New Roman" w:eastAsia="Calibri" w:hAnsi="Times New Roman" w:cs="Times New Roman"/>
          <w:sz w:val="28"/>
          <w:szCs w:val="28"/>
        </w:rPr>
        <w:t xml:space="preserve">, ранее служивший наставником института глухонемых в Вене.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1810 г., по рекомендации директора Парижского института глухих аббата </w:t>
      </w:r>
      <w:proofErr w:type="spellStart"/>
      <w:r w:rsidRPr="00AB65BB">
        <w:rPr>
          <w:rFonts w:ascii="Times New Roman" w:eastAsia="Calibri" w:hAnsi="Times New Roman" w:cs="Times New Roman"/>
          <w:sz w:val="28"/>
          <w:szCs w:val="28"/>
        </w:rPr>
        <w:t>Сикара</w:t>
      </w:r>
      <w:proofErr w:type="spellEnd"/>
      <w:r w:rsidRPr="00AB65BB">
        <w:rPr>
          <w:rFonts w:ascii="Times New Roman" w:eastAsia="Calibri" w:hAnsi="Times New Roman" w:cs="Times New Roman"/>
          <w:sz w:val="28"/>
          <w:szCs w:val="28"/>
        </w:rPr>
        <w:t xml:space="preserve">, в Россию был приглашен его ученик Жан Батист </w:t>
      </w:r>
      <w:proofErr w:type="spellStart"/>
      <w:r w:rsidRPr="00AB65BB">
        <w:rPr>
          <w:rFonts w:ascii="Times New Roman" w:eastAsia="Calibri" w:hAnsi="Times New Roman" w:cs="Times New Roman"/>
          <w:sz w:val="28"/>
          <w:szCs w:val="28"/>
        </w:rPr>
        <w:t>Жоффре</w:t>
      </w:r>
      <w:proofErr w:type="spellEnd"/>
      <w:r w:rsidRPr="00AB65BB">
        <w:rPr>
          <w:rFonts w:ascii="Times New Roman" w:eastAsia="Calibri" w:hAnsi="Times New Roman" w:cs="Times New Roman"/>
          <w:sz w:val="28"/>
          <w:szCs w:val="28"/>
        </w:rPr>
        <w:t xml:space="preserve">, заведовавший начальной школой при Парижском институте глухих. Первое учебное заведение для детей с ограниченными возможностями здоровья в России – училище глухонемых – было создано по инициативе императрицы Марии Федоровны и позднее вошло в состав Мариинского ведомства, заложило основы современного факультета коррекционной педагогики РГПУ им. А.И. Герцена, указывается в работе «Петербургская школа.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Система образования в северной столице на рубеже XIX-XX веков» [</w:t>
      </w:r>
      <w:r w:rsidR="00B8429F">
        <w:rPr>
          <w:rFonts w:ascii="Times New Roman" w:eastAsia="Calibri" w:hAnsi="Times New Roman" w:cs="Times New Roman"/>
          <w:sz w:val="28"/>
          <w:szCs w:val="28"/>
        </w:rPr>
        <w:t>34</w:t>
      </w:r>
      <w:r w:rsidRPr="00AB65BB">
        <w:rPr>
          <w:rFonts w:ascii="Times New Roman" w:eastAsia="Calibri" w:hAnsi="Times New Roman" w:cs="Times New Roman"/>
          <w:sz w:val="28"/>
          <w:szCs w:val="28"/>
        </w:rPr>
        <w:t>]. По этому поводу в л</w:t>
      </w:r>
      <w:r w:rsidR="00B8429F">
        <w:rPr>
          <w:rFonts w:ascii="Times New Roman" w:eastAsia="Calibri" w:hAnsi="Times New Roman" w:cs="Times New Roman"/>
          <w:sz w:val="28"/>
          <w:szCs w:val="28"/>
        </w:rPr>
        <w:t>екции Н.Н. Лаговского</w:t>
      </w:r>
      <w:proofErr w:type="gramStart"/>
      <w:r w:rsidR="00B8429F">
        <w:rPr>
          <w:rFonts w:ascii="Times New Roman" w:eastAsia="Calibri" w:hAnsi="Times New Roman" w:cs="Times New Roman"/>
          <w:sz w:val="28"/>
          <w:szCs w:val="28"/>
        </w:rPr>
        <w:t xml:space="preserve"> </w:t>
      </w:r>
      <w:r w:rsidRPr="00AB65BB">
        <w:rPr>
          <w:rFonts w:ascii="Times New Roman" w:eastAsia="Calibri" w:hAnsi="Times New Roman" w:cs="Times New Roman"/>
          <w:sz w:val="28"/>
          <w:szCs w:val="28"/>
        </w:rPr>
        <w:t>,</w:t>
      </w:r>
      <w:proofErr w:type="gramEnd"/>
      <w:r w:rsidRPr="00AB65BB">
        <w:rPr>
          <w:rFonts w:ascii="Times New Roman" w:eastAsia="Calibri" w:hAnsi="Times New Roman" w:cs="Times New Roman"/>
          <w:sz w:val="28"/>
          <w:szCs w:val="28"/>
        </w:rPr>
        <w:t xml:space="preserve"> прочитанной в августе 1910 года на южнорусской областной сельскохозяйственной выставке в городе Екатеринославле, говорилось следующее: «Начало обучению глухонемых у нас положила императрица Мария Федоровна, супруга Императора Павла I, основав в конце 1806 года в Павловске Петербургской губернии на собственные средства «Опытное училище глухонемых». Оно существовало около четырёх лет, убедив власть в несомненной его пользе и необходимости таких заведений для России.</w:t>
      </w:r>
      <w:r w:rsidR="00B8429F" w:rsidRPr="00B8429F">
        <w:rPr>
          <w:rFonts w:ascii="Times New Roman" w:eastAsia="Calibri" w:hAnsi="Times New Roman" w:cs="Times New Roman"/>
          <w:sz w:val="28"/>
          <w:szCs w:val="28"/>
        </w:rPr>
        <w:t>[34]</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lastRenderedPageBreak/>
        <w:t xml:space="preserve">В целях создания образца таких заведений в России было решено перевести данное училище в Петербург, расширив его и включив в число заведений, подведомственных Петербургскому опекунскому совету. В течение первых 80-ти лет введения обучения глухонемых в России преподавание в школах велось исключительно мимическим способом.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 При этом образование глухонемых в русских школах ставило данные заведения выше таковых на Западе, так как все без исключения школы глухонемых основную часть образовательного времени уделяли обучению своих питомцев какому-либо искусству, ремеслу или практическому пригодному в будущей жизни занятию (сельским хозяйством, садоводством, огородничеством) [</w:t>
      </w:r>
      <w:r w:rsidR="00B8429F" w:rsidRPr="00B8429F">
        <w:rPr>
          <w:rFonts w:ascii="Times New Roman" w:eastAsia="Calibri" w:hAnsi="Times New Roman" w:cs="Times New Roman"/>
          <w:sz w:val="28"/>
          <w:szCs w:val="28"/>
        </w:rPr>
        <w:t>34</w:t>
      </w:r>
      <w:r w:rsidRPr="00AB65BB">
        <w:rPr>
          <w:rFonts w:ascii="Times New Roman" w:eastAsia="Calibri" w:hAnsi="Times New Roman" w:cs="Times New Roman"/>
          <w:sz w:val="28"/>
          <w:szCs w:val="28"/>
        </w:rPr>
        <w:t>]. Основанием подобного рода постановки дела служило стремление деятелей на этом поприще выпустить своих питомцев в среду общества,  в качестве равноправных членов его и в силу своего данного школой умственного развития,  и в силу готовности к практической жизни, умелости честно зарабатывать хлеб себе и своим семействам без отягощения общества [</w:t>
      </w:r>
      <w:r w:rsidR="00B8429F" w:rsidRPr="00B8429F">
        <w:rPr>
          <w:rFonts w:ascii="Times New Roman" w:eastAsia="Calibri" w:hAnsi="Times New Roman" w:cs="Times New Roman"/>
          <w:sz w:val="28"/>
          <w:szCs w:val="28"/>
        </w:rPr>
        <w:t>7</w:t>
      </w:r>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1810 г. училище, по решению Марии Федоровны, было передано в ведение Санкт-Петербургского Опекунского совета и перешло на казенное содержание. Позже были открыты другие образовательные учреждения. Так, в 1817 г. открыто Варшавское училище, в 1843 г. было открыто училище для глухонемых девочек в Одессе.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Появились первые труды по обучению и воспитанию глухонемых детей (работы В.И. </w:t>
      </w:r>
      <w:proofErr w:type="spellStart"/>
      <w:r w:rsidRPr="00AB65BB">
        <w:rPr>
          <w:rFonts w:ascii="Times New Roman" w:eastAsia="Calibri" w:hAnsi="Times New Roman" w:cs="Times New Roman"/>
          <w:sz w:val="28"/>
          <w:szCs w:val="28"/>
        </w:rPr>
        <w:t>Флери</w:t>
      </w:r>
      <w:proofErr w:type="spellEnd"/>
      <w:r w:rsidRPr="00AB65BB">
        <w:rPr>
          <w:rFonts w:ascii="Times New Roman" w:eastAsia="Calibri" w:hAnsi="Times New Roman" w:cs="Times New Roman"/>
          <w:sz w:val="28"/>
          <w:szCs w:val="28"/>
        </w:rPr>
        <w:t xml:space="preserve"> (1835) и Г.А. </w:t>
      </w:r>
      <w:proofErr w:type="spellStart"/>
      <w:r w:rsidRPr="00AB65BB">
        <w:rPr>
          <w:rFonts w:ascii="Times New Roman" w:eastAsia="Calibri" w:hAnsi="Times New Roman" w:cs="Times New Roman"/>
          <w:sz w:val="28"/>
          <w:szCs w:val="28"/>
        </w:rPr>
        <w:t>Гурцева</w:t>
      </w:r>
      <w:proofErr w:type="spellEnd"/>
      <w:r w:rsidRPr="00AB65BB">
        <w:rPr>
          <w:rFonts w:ascii="Times New Roman" w:eastAsia="Calibri" w:hAnsi="Times New Roman" w:cs="Times New Roman"/>
          <w:sz w:val="28"/>
          <w:szCs w:val="28"/>
        </w:rPr>
        <w:t xml:space="preserve"> (1838)). Характеризуя цели, которые преследовались обучением и воспитанием глухонемых в первой половине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Х в., А.И. Дьячков указывает на важную роль воспитания глухонемого ребёнка для участия в трудовой деятельности на основе развития его умственных и нравственных способностей [</w:t>
      </w:r>
      <w:r w:rsidR="00B8429F" w:rsidRPr="00B8429F">
        <w:rPr>
          <w:rFonts w:ascii="Times New Roman" w:eastAsia="Calibri" w:hAnsi="Times New Roman" w:cs="Times New Roman"/>
          <w:sz w:val="28"/>
          <w:szCs w:val="28"/>
        </w:rPr>
        <w:t>9</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Помимо государственных средств, на дело воспитания глухонемых детей поступали также значительные пожертвования от частных лиц, однако количество бесплатных мест оставалось крайне ограниченным. Несмотря на </w:t>
      </w:r>
      <w:r w:rsidRPr="00AB65BB">
        <w:rPr>
          <w:rFonts w:ascii="Times New Roman" w:eastAsia="Calibri" w:hAnsi="Times New Roman" w:cs="Times New Roman"/>
          <w:sz w:val="28"/>
          <w:szCs w:val="28"/>
        </w:rPr>
        <w:lastRenderedPageBreak/>
        <w:t xml:space="preserve">тенденцию увеличения числа учащихся в Петербургском училище, тысячи глухонемых детей, как отмечает А.Г. Басова, продолжали оставаться безграмотными. Образовательные учреждения для обучения умственно отсталых появились в России значительно позже других. </w:t>
      </w:r>
    </w:p>
    <w:p w:rsidR="00B8429F" w:rsidRPr="00B8429F"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Как отмечает Х.С. </w:t>
      </w:r>
      <w:proofErr w:type="spellStart"/>
      <w:r w:rsidRPr="00AB65BB">
        <w:rPr>
          <w:rFonts w:ascii="Times New Roman" w:eastAsia="Calibri" w:hAnsi="Times New Roman" w:cs="Times New Roman"/>
          <w:sz w:val="28"/>
          <w:szCs w:val="28"/>
        </w:rPr>
        <w:t>Замский</w:t>
      </w:r>
      <w:proofErr w:type="spellEnd"/>
      <w:r w:rsidRPr="00AB65BB">
        <w:rPr>
          <w:rFonts w:ascii="Times New Roman" w:eastAsia="Calibri" w:hAnsi="Times New Roman" w:cs="Times New Roman"/>
          <w:sz w:val="28"/>
          <w:szCs w:val="28"/>
        </w:rPr>
        <w:t xml:space="preserve">: «Первое в России учреждение для умственно отсталых детей было открыто в 1858 г. в городе Рига доктором Фридрихом </w:t>
      </w:r>
      <w:proofErr w:type="spellStart"/>
      <w:r w:rsidRPr="00AB65BB">
        <w:rPr>
          <w:rFonts w:ascii="Times New Roman" w:eastAsia="Calibri" w:hAnsi="Times New Roman" w:cs="Times New Roman"/>
          <w:sz w:val="28"/>
          <w:szCs w:val="28"/>
        </w:rPr>
        <w:t>Плятцем</w:t>
      </w:r>
      <w:proofErr w:type="spellEnd"/>
      <w:r w:rsidRPr="00AB65BB">
        <w:rPr>
          <w:rFonts w:ascii="Times New Roman" w:eastAsia="Calibri" w:hAnsi="Times New Roman" w:cs="Times New Roman"/>
          <w:sz w:val="28"/>
          <w:szCs w:val="28"/>
        </w:rPr>
        <w:t>. Это было лечебно-педагогическое заведение для страдающих припадками, малоспособных, слабоумных и идиотов» [</w:t>
      </w:r>
      <w:r w:rsidR="00B8429F">
        <w:rPr>
          <w:rFonts w:ascii="Times New Roman" w:eastAsia="Calibri" w:hAnsi="Times New Roman" w:cs="Times New Roman"/>
          <w:sz w:val="28"/>
          <w:szCs w:val="28"/>
        </w:rPr>
        <w:t>11]</w:t>
      </w:r>
      <w:r w:rsidR="00B8429F" w:rsidRPr="00B8429F">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первой половине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 xml:space="preserve">Х века проблемы помощи умственно отсталым детям интересовали в основном только психиатров, поэтому, им оказывалась только медицинская помощь. Таким образом, в начале XIX века в России существовало </w:t>
      </w:r>
      <w:proofErr w:type="spellStart"/>
      <w:r w:rsidRPr="00AB65BB">
        <w:rPr>
          <w:rFonts w:ascii="Times New Roman" w:eastAsia="Calibri" w:hAnsi="Times New Roman" w:cs="Times New Roman"/>
          <w:sz w:val="28"/>
          <w:szCs w:val="28"/>
        </w:rPr>
        <w:t>н</w:t>
      </w:r>
      <w:proofErr w:type="gramStart"/>
      <w:r w:rsidRPr="00AB65BB">
        <w:rPr>
          <w:rFonts w:ascii="Times New Roman" w:eastAsia="Calibri" w:hAnsi="Times New Roman" w:cs="Times New Roman"/>
          <w:sz w:val="28"/>
          <w:szCs w:val="28"/>
        </w:rPr>
        <w:t>е-</w:t>
      </w:r>
      <w:proofErr w:type="spellEnd"/>
      <w:proofErr w:type="gramEnd"/>
      <w:r w:rsidRPr="00AB65BB">
        <w:rPr>
          <w:rFonts w:ascii="Times New Roman" w:eastAsia="Calibri" w:hAnsi="Times New Roman" w:cs="Times New Roman"/>
          <w:sz w:val="28"/>
          <w:szCs w:val="28"/>
        </w:rPr>
        <w:t xml:space="preserve"> большое число учреждений, которые занимались вопросами лечения, обучения и воспитания ограниченных  детей. При этом большая часть, таких детей не была охвачена специальным обучением.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Уровень научных знаний в области изучения, воспитания и обучения названных категорий детей не позволяли говорить о наличии научно обоснованного подхода. Вместе с тем, постепенно систематизируются отдельные методы и приёмы коррекционного воздействия, особенно активно и плодотворно в области обучения и воспитания глухонемых детей.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Во второй половине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 xml:space="preserve">Х века произошли значительные изменения в воспитании и обучении этих категорий детей, что было связано с глубокими социально-экономическими изменениями в жизни страны – освобождением крестьян от крепостного рабства.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Существовавшая в то время система образования, ориентированная на воспитание и обучение небольшой части населения, уже не могла удовлетворять потребностям общества, поэтому возникла необходимость в реформе образования. Она привела к ряду положительных изменений в образовании, среди которых было развитие сети воскресных школ для взрослых, доступность образования для всех слоёв общества, попытка установления общественного контроля над образованием, разрешение </w:t>
      </w:r>
      <w:r w:rsidRPr="00AB65BB">
        <w:rPr>
          <w:rFonts w:ascii="Times New Roman" w:eastAsia="Calibri" w:hAnsi="Times New Roman" w:cs="Times New Roman"/>
          <w:sz w:val="28"/>
          <w:szCs w:val="28"/>
        </w:rPr>
        <w:lastRenderedPageBreak/>
        <w:t xml:space="preserve">органам местного самоуправления, общественным и частным лицам открывать новые начальные училища. Эти изменения коснулись воспитания и обучения детей с отклонениями в развитии. Расширилось число таких учебных заведений, увеличился и контингент обучаемых. В обществе всё чаще стали подниматься вопросы об общественном воспитании детей с отклонениями в развитии.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Глубокую разработку проблема общественного воспитания и </w:t>
      </w:r>
      <w:proofErr w:type="spellStart"/>
      <w:r w:rsidRPr="00AB65BB">
        <w:rPr>
          <w:rFonts w:ascii="Times New Roman" w:eastAsia="Calibri" w:hAnsi="Times New Roman" w:cs="Times New Roman"/>
          <w:sz w:val="28"/>
          <w:szCs w:val="28"/>
        </w:rPr>
        <w:t>гуманизации</w:t>
      </w:r>
      <w:proofErr w:type="spellEnd"/>
      <w:r w:rsidRPr="00AB65BB">
        <w:rPr>
          <w:rFonts w:ascii="Times New Roman" w:eastAsia="Calibri" w:hAnsi="Times New Roman" w:cs="Times New Roman"/>
          <w:sz w:val="28"/>
          <w:szCs w:val="28"/>
        </w:rPr>
        <w:t xml:space="preserve"> образования получила в трудах К.Д. Ушинского, который способствовал развитию отечественного образования и педагогики как самостоятельной научной отрасли.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одном из первых в России медико-педагогическом заведении для умственно отсталых детей, которое открыл в 1882 г. И.В. </w:t>
      </w:r>
      <w:proofErr w:type="spellStart"/>
      <w:r w:rsidRPr="00AB65BB">
        <w:rPr>
          <w:rFonts w:ascii="Times New Roman" w:eastAsia="Calibri" w:hAnsi="Times New Roman" w:cs="Times New Roman"/>
          <w:sz w:val="28"/>
          <w:szCs w:val="28"/>
        </w:rPr>
        <w:t>Малеревский</w:t>
      </w:r>
      <w:proofErr w:type="spellEnd"/>
      <w:r w:rsidRPr="00AB65BB">
        <w:rPr>
          <w:rFonts w:ascii="Times New Roman" w:eastAsia="Calibri" w:hAnsi="Times New Roman" w:cs="Times New Roman"/>
          <w:sz w:val="28"/>
          <w:szCs w:val="28"/>
        </w:rPr>
        <w:t xml:space="preserve">, воспитательные влияния были направлены на адаптацию детей к будущей жизни посредством привития им трудовых умений.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заведение принимались дети с разной степенью умственной отсталости: от самой тяжёлой </w:t>
      </w:r>
      <w:proofErr w:type="gramStart"/>
      <w:r w:rsidRPr="00AB65BB">
        <w:rPr>
          <w:rFonts w:ascii="Times New Roman" w:eastAsia="Calibri" w:hAnsi="Times New Roman" w:cs="Times New Roman"/>
          <w:sz w:val="28"/>
          <w:szCs w:val="28"/>
        </w:rPr>
        <w:t>до</w:t>
      </w:r>
      <w:proofErr w:type="gramEnd"/>
      <w:r w:rsidRPr="00AB65BB">
        <w:rPr>
          <w:rFonts w:ascii="Times New Roman" w:eastAsia="Calibri" w:hAnsi="Times New Roman" w:cs="Times New Roman"/>
          <w:sz w:val="28"/>
          <w:szCs w:val="28"/>
        </w:rPr>
        <w:t xml:space="preserve"> относительно лёгкой. Воспитанники в образовательном учреждении делились на старшую, среднюю и младшую группы, в каждой из которых находилось по 3-4 человека. Большое значение в образовательно-воспитательном процессе придавалось готовности детей с интеллектуальными нарушениями к самостоятельной жизни посредством трудовой деятельности в учреждениях для умственно отсталых детей, которая осуществлялась под руководством воспитателей.[</w:t>
      </w:r>
      <w:r w:rsidR="00B8429F" w:rsidRPr="00B8429F">
        <w:rPr>
          <w:rFonts w:ascii="Times New Roman" w:eastAsia="Calibri" w:hAnsi="Times New Roman" w:cs="Times New Roman"/>
          <w:sz w:val="28"/>
          <w:szCs w:val="28"/>
        </w:rPr>
        <w:t>10</w:t>
      </w:r>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Вторая половина Х</w:t>
      </w:r>
      <w:proofErr w:type="gramStart"/>
      <w:r w:rsidRPr="00AB65BB">
        <w:rPr>
          <w:rFonts w:ascii="Times New Roman" w:eastAsia="Calibri" w:hAnsi="Times New Roman" w:cs="Times New Roman"/>
          <w:sz w:val="28"/>
          <w:szCs w:val="28"/>
        </w:rPr>
        <w:t>I</w:t>
      </w:r>
      <w:proofErr w:type="gramEnd"/>
      <w:r w:rsidRPr="00AB65BB">
        <w:rPr>
          <w:rFonts w:ascii="Times New Roman" w:eastAsia="Calibri" w:hAnsi="Times New Roman" w:cs="Times New Roman"/>
          <w:sz w:val="28"/>
          <w:szCs w:val="28"/>
        </w:rPr>
        <w:t xml:space="preserve">Х века и начало ХХ века явились важным этапом в развитии обучения и воспитания названных категорий детей.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Как отмечает Н.Н. </w:t>
      </w:r>
      <w:proofErr w:type="spellStart"/>
      <w:r w:rsidRPr="00AB65BB">
        <w:rPr>
          <w:rFonts w:ascii="Times New Roman" w:eastAsia="Calibri" w:hAnsi="Times New Roman" w:cs="Times New Roman"/>
          <w:sz w:val="28"/>
          <w:szCs w:val="28"/>
        </w:rPr>
        <w:t>Малофеев</w:t>
      </w:r>
      <w:proofErr w:type="spellEnd"/>
      <w:r w:rsidRPr="00AB65BB">
        <w:rPr>
          <w:rFonts w:ascii="Times New Roman" w:eastAsia="Calibri" w:hAnsi="Times New Roman" w:cs="Times New Roman"/>
          <w:sz w:val="28"/>
          <w:szCs w:val="28"/>
        </w:rPr>
        <w:t xml:space="preserve">, именно в этот период складываются национальные научные школы </w:t>
      </w:r>
      <w:proofErr w:type="spellStart"/>
      <w:r w:rsidRPr="00AB65BB">
        <w:rPr>
          <w:rFonts w:ascii="Times New Roman" w:eastAsia="Calibri" w:hAnsi="Times New Roman" w:cs="Times New Roman"/>
          <w:sz w:val="28"/>
          <w:szCs w:val="28"/>
        </w:rPr>
        <w:t>сурд</w:t>
      </w:r>
      <w:proofErr w:type="gramStart"/>
      <w:r w:rsidRPr="00AB65BB">
        <w:rPr>
          <w:rFonts w:ascii="Times New Roman" w:eastAsia="Calibri" w:hAnsi="Times New Roman" w:cs="Times New Roman"/>
          <w:sz w:val="28"/>
          <w:szCs w:val="28"/>
        </w:rPr>
        <w:t>о</w:t>
      </w:r>
      <w:proofErr w:type="spellEnd"/>
      <w:r w:rsidRPr="00AB65BB">
        <w:rPr>
          <w:rFonts w:ascii="Times New Roman" w:eastAsia="Calibri" w:hAnsi="Times New Roman" w:cs="Times New Roman"/>
          <w:sz w:val="28"/>
          <w:szCs w:val="28"/>
        </w:rPr>
        <w:t>-</w:t>
      </w:r>
      <w:proofErr w:type="gramEnd"/>
      <w:r w:rsidRPr="00AB65BB">
        <w:rPr>
          <w:rFonts w:ascii="Times New Roman" w:eastAsia="Calibri" w:hAnsi="Times New Roman" w:cs="Times New Roman"/>
          <w:sz w:val="28"/>
          <w:szCs w:val="28"/>
        </w:rPr>
        <w:t xml:space="preserve">, </w:t>
      </w:r>
      <w:proofErr w:type="spellStart"/>
      <w:r w:rsidRPr="00AB65BB">
        <w:rPr>
          <w:rFonts w:ascii="Times New Roman" w:eastAsia="Calibri" w:hAnsi="Times New Roman" w:cs="Times New Roman"/>
          <w:sz w:val="28"/>
          <w:szCs w:val="28"/>
        </w:rPr>
        <w:t>тифло</w:t>
      </w:r>
      <w:proofErr w:type="spellEnd"/>
      <w:r w:rsidRPr="00AB65BB">
        <w:rPr>
          <w:rFonts w:ascii="Times New Roman" w:eastAsia="Calibri" w:hAnsi="Times New Roman" w:cs="Times New Roman"/>
          <w:sz w:val="28"/>
          <w:szCs w:val="28"/>
        </w:rPr>
        <w:t xml:space="preserve">- и олигофренопедагогики, начинают подниматься вопросы социальной адаптации и интеграции детей с отклонениями в развитии в общество посредством их воспитания. Именно в этот период в воспитании и обучении детей с отклонениями в развитии </w:t>
      </w:r>
      <w:r w:rsidRPr="00AB65BB">
        <w:rPr>
          <w:rFonts w:ascii="Times New Roman" w:eastAsia="Calibri" w:hAnsi="Times New Roman" w:cs="Times New Roman"/>
          <w:sz w:val="28"/>
          <w:szCs w:val="28"/>
        </w:rPr>
        <w:lastRenderedPageBreak/>
        <w:t>стало формироваться новое педагогическое направление, связанное с социализацией и адаптацией их в обществе</w:t>
      </w:r>
      <w:r w:rsidR="00B8429F" w:rsidRPr="00B8429F">
        <w:rPr>
          <w:rFonts w:ascii="Times New Roman" w:eastAsia="Calibri" w:hAnsi="Times New Roman" w:cs="Times New Roman"/>
          <w:sz w:val="28"/>
          <w:szCs w:val="28"/>
        </w:rPr>
        <w:t xml:space="preserve"> [22]</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Всё воспитание детей с отклонениями в развитии основывалось в России на государственной и общественной благотворительности. В то же время многочисленные исследования второй половины XIX века указывали на необходимость более активного участия общества в организации образования детей с нарушениями слуха и зрения (К.К. Грот, Г.Г. </w:t>
      </w:r>
      <w:proofErr w:type="spellStart"/>
      <w:r w:rsidRPr="00AB65BB">
        <w:rPr>
          <w:rFonts w:ascii="Times New Roman" w:eastAsia="Calibri" w:hAnsi="Times New Roman" w:cs="Times New Roman"/>
          <w:sz w:val="28"/>
          <w:szCs w:val="28"/>
        </w:rPr>
        <w:t>Дикгоф</w:t>
      </w:r>
      <w:proofErr w:type="spellEnd"/>
      <w:r w:rsidRPr="00AB65BB">
        <w:rPr>
          <w:rFonts w:ascii="Times New Roman" w:eastAsia="Calibri" w:hAnsi="Times New Roman" w:cs="Times New Roman"/>
          <w:sz w:val="28"/>
          <w:szCs w:val="28"/>
        </w:rPr>
        <w:t xml:space="preserve">, А.И. </w:t>
      </w:r>
      <w:proofErr w:type="spellStart"/>
      <w:r w:rsidRPr="00AB65BB">
        <w:rPr>
          <w:rFonts w:ascii="Times New Roman" w:eastAsia="Calibri" w:hAnsi="Times New Roman" w:cs="Times New Roman"/>
          <w:sz w:val="28"/>
          <w:szCs w:val="28"/>
        </w:rPr>
        <w:t>Скребицкий</w:t>
      </w:r>
      <w:proofErr w:type="spellEnd"/>
      <w:r w:rsidRPr="00AB65BB">
        <w:rPr>
          <w:rFonts w:ascii="Times New Roman" w:eastAsia="Calibri" w:hAnsi="Times New Roman" w:cs="Times New Roman"/>
          <w:sz w:val="28"/>
          <w:szCs w:val="28"/>
        </w:rPr>
        <w:t xml:space="preserve">). </w:t>
      </w:r>
    </w:p>
    <w:p w:rsidR="00AB65BB" w:rsidRPr="00B8429F"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К концу XIX в. в России изменилось отношение государства и общества к слепым. Набрала силу светская благотворительность, образование начало осознаваться как базовая общественная ценность, а обучение слепых стало пониматься как реализация всеобщего права на образование. В новых условиях Попечительство о слепых сумело открыть более д</w:t>
      </w:r>
      <w:r w:rsidR="00B8429F">
        <w:rPr>
          <w:rFonts w:ascii="Times New Roman" w:eastAsia="Calibri" w:hAnsi="Times New Roman" w:cs="Times New Roman"/>
          <w:sz w:val="28"/>
          <w:szCs w:val="28"/>
        </w:rPr>
        <w:t>вух десятков учебных заведений</w:t>
      </w:r>
      <w:r w:rsidR="00B8429F" w:rsidRPr="00B8429F">
        <w:rPr>
          <w:rFonts w:ascii="Times New Roman" w:eastAsia="Calibri" w:hAnsi="Times New Roman" w:cs="Times New Roman"/>
          <w:sz w:val="28"/>
          <w:szCs w:val="28"/>
        </w:rPr>
        <w:t xml:space="preserve"> [34].</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К 1913 г. по всей России, от Малороссии до Якутии, было открыто 15 отделений. Общее количество заведений для глухонемых подведомственных Попечительству превышало 50.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своем исследовании А.И. Дьячков отмечает, что изменение отношения общества к образованию позволило улучшить состояние образования глухонемых. Он пишет: «Во второй половине XIX в. под воздействием изменившихся социально-экономических условий в России… произошли изменения в социальном составе учащихся училищ для глухонемых, для обучения в которых принимались дети ремесленников, крестьян и рабочих» [</w:t>
      </w:r>
      <w:r w:rsidR="00B8429F" w:rsidRPr="00B8429F">
        <w:rPr>
          <w:rFonts w:ascii="Times New Roman" w:eastAsia="Calibri" w:hAnsi="Times New Roman" w:cs="Times New Roman"/>
          <w:sz w:val="28"/>
          <w:szCs w:val="28"/>
        </w:rPr>
        <w:t>9</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Вместе с тем, необходимость общественного образования детей с умственной отсталостью заявляет о себе и становится в центре внимания немногочисленных медико-педагогических учреждений (Е.К. Грачёва, Е.Х. </w:t>
      </w:r>
      <w:proofErr w:type="spellStart"/>
      <w:r w:rsidRPr="00AB65BB">
        <w:rPr>
          <w:rFonts w:ascii="Times New Roman" w:eastAsia="Calibri" w:hAnsi="Times New Roman" w:cs="Times New Roman"/>
          <w:sz w:val="28"/>
          <w:szCs w:val="28"/>
        </w:rPr>
        <w:t>Малеревская</w:t>
      </w:r>
      <w:proofErr w:type="spellEnd"/>
      <w:r w:rsidRPr="00AB65BB">
        <w:rPr>
          <w:rFonts w:ascii="Times New Roman" w:eastAsia="Calibri" w:hAnsi="Times New Roman" w:cs="Times New Roman"/>
          <w:sz w:val="28"/>
          <w:szCs w:val="28"/>
        </w:rPr>
        <w:t xml:space="preserve">, И.В. </w:t>
      </w:r>
      <w:proofErr w:type="spellStart"/>
      <w:r w:rsidRPr="00AB65BB">
        <w:rPr>
          <w:rFonts w:ascii="Times New Roman" w:eastAsia="Calibri" w:hAnsi="Times New Roman" w:cs="Times New Roman"/>
          <w:sz w:val="28"/>
          <w:szCs w:val="28"/>
        </w:rPr>
        <w:t>Малеревский</w:t>
      </w:r>
      <w:proofErr w:type="spellEnd"/>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Идея общественного образования детей с отклонениями получает значительное развитие в начале ХХ века. В трудах многих учёных </w:t>
      </w:r>
      <w:r w:rsidRPr="00AB65BB">
        <w:rPr>
          <w:rFonts w:ascii="Times New Roman" w:eastAsia="Calibri" w:hAnsi="Times New Roman" w:cs="Times New Roman"/>
          <w:sz w:val="28"/>
          <w:szCs w:val="28"/>
        </w:rPr>
        <w:lastRenderedPageBreak/>
        <w:t>отмечается невозможность решения проблем образования названных групп детей</w:t>
      </w:r>
      <w:r w:rsidR="00B8429F">
        <w:rPr>
          <w:rFonts w:ascii="Times New Roman" w:eastAsia="Calibri" w:hAnsi="Times New Roman" w:cs="Times New Roman"/>
          <w:sz w:val="28"/>
          <w:szCs w:val="28"/>
        </w:rPr>
        <w:t>,</w:t>
      </w:r>
      <w:r w:rsidRPr="00AB65BB">
        <w:rPr>
          <w:rFonts w:ascii="Times New Roman" w:eastAsia="Calibri" w:hAnsi="Times New Roman" w:cs="Times New Roman"/>
          <w:sz w:val="28"/>
          <w:szCs w:val="28"/>
        </w:rPr>
        <w:t xml:space="preserve"> без участия общества, при этом известный специалист в области изучения и воспитания умственно отсталых детей П.И. Ковалевский указывает на недостаточность помощи, оказываемой общественными учреждениями. </w:t>
      </w:r>
    </w:p>
    <w:p w:rsidR="00AB65BB" w:rsidRPr="00B8429F"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Организатор учреждений для детей с отклонениями в развитии В.П. Кащенко отмечает важность образования данных детей. По его мнению, они нуждаются в образовании даже больше, чем нормальные дети. «Дефективный ребёнок уже вследствие одного своего недоразвития должен быть опекаем и оберегаем также, если не больше, чем его счастливый товарищ; весьма важно для успеха дела, чтобы он находился в приспособленном для него заведении, где к его услугам специальные методы и специальный режим» [</w:t>
      </w:r>
      <w:r w:rsidR="00B8429F" w:rsidRPr="00B8429F">
        <w:rPr>
          <w:rFonts w:ascii="Times New Roman" w:eastAsia="Calibri" w:hAnsi="Times New Roman" w:cs="Times New Roman"/>
          <w:sz w:val="28"/>
          <w:szCs w:val="28"/>
        </w:rPr>
        <w:t>1</w:t>
      </w:r>
      <w:r w:rsidRPr="00AB65BB">
        <w:rPr>
          <w:rFonts w:ascii="Times New Roman" w:eastAsia="Calibri" w:hAnsi="Times New Roman" w:cs="Times New Roman"/>
          <w:sz w:val="28"/>
          <w:szCs w:val="28"/>
        </w:rPr>
        <w:t>6]</w:t>
      </w:r>
      <w:r w:rsidR="00B8429F" w:rsidRPr="00B8429F">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Утвердившаяся в начале ХХ века мысль об общественном характере образования детей с отклонениями в развитии получила реализацию в обучении и воспитании разных категорий детей. Появилось значительное, по сравнению с прошлым, число учебных заведений для таких детей. В результате деятельности М.С. Морозова, М.П. П</w:t>
      </w:r>
      <w:proofErr w:type="gramStart"/>
      <w:r w:rsidRPr="00AB65BB">
        <w:rPr>
          <w:rFonts w:ascii="Times New Roman" w:eastAsia="Calibri" w:hAnsi="Times New Roman" w:cs="Times New Roman"/>
          <w:sz w:val="28"/>
          <w:szCs w:val="28"/>
        </w:rPr>
        <w:t>о-</w:t>
      </w:r>
      <w:proofErr w:type="gramEnd"/>
      <w:r w:rsidRPr="00AB65BB">
        <w:rPr>
          <w:rFonts w:ascii="Times New Roman" w:eastAsia="Calibri" w:hAnsi="Times New Roman" w:cs="Times New Roman"/>
          <w:sz w:val="28"/>
          <w:szCs w:val="28"/>
        </w:rPr>
        <w:t xml:space="preserve"> </w:t>
      </w:r>
      <w:proofErr w:type="spellStart"/>
      <w:r w:rsidRPr="00AB65BB">
        <w:rPr>
          <w:rFonts w:ascii="Times New Roman" w:eastAsia="Calibri" w:hAnsi="Times New Roman" w:cs="Times New Roman"/>
          <w:sz w:val="28"/>
          <w:szCs w:val="28"/>
        </w:rPr>
        <w:t>стовской</w:t>
      </w:r>
      <w:proofErr w:type="spellEnd"/>
      <w:r w:rsidRPr="00AB65BB">
        <w:rPr>
          <w:rFonts w:ascii="Times New Roman" w:eastAsia="Calibri" w:hAnsi="Times New Roman" w:cs="Times New Roman"/>
          <w:sz w:val="28"/>
          <w:szCs w:val="28"/>
        </w:rPr>
        <w:t xml:space="preserve">, Н.П. </w:t>
      </w:r>
      <w:proofErr w:type="spellStart"/>
      <w:r w:rsidRPr="00AB65BB">
        <w:rPr>
          <w:rFonts w:ascii="Times New Roman" w:eastAsia="Calibri" w:hAnsi="Times New Roman" w:cs="Times New Roman"/>
          <w:sz w:val="28"/>
          <w:szCs w:val="28"/>
        </w:rPr>
        <w:t>Постовского</w:t>
      </w:r>
      <w:proofErr w:type="spellEnd"/>
      <w:r w:rsidRPr="00AB65BB">
        <w:rPr>
          <w:rFonts w:ascii="Times New Roman" w:eastAsia="Calibri" w:hAnsi="Times New Roman" w:cs="Times New Roman"/>
          <w:sz w:val="28"/>
          <w:szCs w:val="28"/>
        </w:rPr>
        <w:t xml:space="preserve">, Г.Я. Трошина и др., был организован новый социальный институт образования – вспомогательная школа и вспомогательный класс. Это позволило отстающим детям, обучавшимся в нормальных школах, получить адекватное образование.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Постепенно набирали силу общественные учебные заведения для глухонемых детей, в </w:t>
      </w:r>
      <w:proofErr w:type="gramStart"/>
      <w:r w:rsidRPr="00AB65BB">
        <w:rPr>
          <w:rFonts w:ascii="Times New Roman" w:eastAsia="Calibri" w:hAnsi="Times New Roman" w:cs="Times New Roman"/>
          <w:sz w:val="28"/>
          <w:szCs w:val="28"/>
        </w:rPr>
        <w:t>связи</w:t>
      </w:r>
      <w:proofErr w:type="gramEnd"/>
      <w:r w:rsidRPr="00AB65BB">
        <w:rPr>
          <w:rFonts w:ascii="Times New Roman" w:eastAsia="Calibri" w:hAnsi="Times New Roman" w:cs="Times New Roman"/>
          <w:sz w:val="28"/>
          <w:szCs w:val="28"/>
        </w:rPr>
        <w:t xml:space="preserve"> чем Н.Н. </w:t>
      </w:r>
      <w:proofErr w:type="spellStart"/>
      <w:r w:rsidRPr="00AB65BB">
        <w:rPr>
          <w:rFonts w:ascii="Times New Roman" w:eastAsia="Calibri" w:hAnsi="Times New Roman" w:cs="Times New Roman"/>
          <w:sz w:val="28"/>
          <w:szCs w:val="28"/>
        </w:rPr>
        <w:t>Малофеев</w:t>
      </w:r>
      <w:proofErr w:type="spellEnd"/>
      <w:r w:rsidRPr="00AB65BB">
        <w:rPr>
          <w:rFonts w:ascii="Times New Roman" w:eastAsia="Calibri" w:hAnsi="Times New Roman" w:cs="Times New Roman"/>
          <w:sz w:val="28"/>
          <w:szCs w:val="28"/>
        </w:rPr>
        <w:t xml:space="preserve"> пишет: «Признавая небольшие размеры и очевидную финансовую нужду многих частных учебных заведений, не стоит недооценивать темпы развития и расширения географии их сети в целом» [</w:t>
      </w:r>
      <w:r w:rsidR="00B8429F">
        <w:rPr>
          <w:rFonts w:ascii="Times New Roman" w:eastAsia="Calibri" w:hAnsi="Times New Roman" w:cs="Times New Roman"/>
          <w:sz w:val="28"/>
          <w:szCs w:val="28"/>
        </w:rPr>
        <w:t>22</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Большинство организаторов и педагогов общественных заведений для детей с отклонениями в развитии, созданных во второй пол</w:t>
      </w:r>
      <w:proofErr w:type="gramStart"/>
      <w:r w:rsidRPr="00AB65BB">
        <w:rPr>
          <w:rFonts w:ascii="Times New Roman" w:eastAsia="Calibri" w:hAnsi="Times New Roman" w:cs="Times New Roman"/>
          <w:sz w:val="28"/>
          <w:szCs w:val="28"/>
        </w:rPr>
        <w:t>о-</w:t>
      </w:r>
      <w:proofErr w:type="gramEnd"/>
      <w:r w:rsidRPr="00AB65BB">
        <w:rPr>
          <w:rFonts w:ascii="Times New Roman" w:eastAsia="Calibri" w:hAnsi="Times New Roman" w:cs="Times New Roman"/>
          <w:sz w:val="28"/>
          <w:szCs w:val="28"/>
        </w:rPr>
        <w:t xml:space="preserve"> вине XIX – </w:t>
      </w:r>
      <w:r w:rsidRPr="00AB65BB">
        <w:rPr>
          <w:rFonts w:ascii="Times New Roman" w:eastAsia="Calibri" w:hAnsi="Times New Roman" w:cs="Times New Roman"/>
          <w:sz w:val="28"/>
          <w:szCs w:val="28"/>
        </w:rPr>
        <w:lastRenderedPageBreak/>
        <w:t>начале ХХ веков, считали важнейшей составляющей воспитания детей подготовку их к жизни.</w:t>
      </w:r>
    </w:p>
    <w:p w:rsid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Анализ социально-исторического развития отношений общества к людям с ограниченными возможностями здоровья и окружающей социально-природной среды позволил выявить предпосылки, обеспечивающие развитие инклюзивного образования.</w:t>
      </w:r>
    </w:p>
    <w:p w:rsidR="00AB65BB" w:rsidRDefault="00AB65BB" w:rsidP="00AB65BB">
      <w:pPr>
        <w:spacing w:after="0" w:line="360" w:lineRule="auto"/>
        <w:ind w:left="113" w:firstLine="709"/>
        <w:jc w:val="both"/>
        <w:rPr>
          <w:rFonts w:ascii="Times New Roman" w:eastAsia="Calibri" w:hAnsi="Times New Roman" w:cs="Times New Roman"/>
          <w:sz w:val="28"/>
          <w:szCs w:val="28"/>
        </w:rPr>
      </w:pPr>
    </w:p>
    <w:p w:rsidR="00AB65BB" w:rsidRDefault="00AB65BB" w:rsidP="00AB65BB">
      <w:pPr>
        <w:spacing w:after="0" w:line="360" w:lineRule="auto"/>
        <w:ind w:left="113" w:firstLine="709"/>
        <w:jc w:val="both"/>
        <w:rPr>
          <w:rFonts w:ascii="Times New Roman" w:hAnsi="Times New Roman" w:cs="Times New Roman"/>
          <w:b/>
          <w:sz w:val="28"/>
          <w:szCs w:val="28"/>
        </w:rPr>
      </w:pPr>
      <w:r w:rsidRPr="00AB65BB">
        <w:rPr>
          <w:rFonts w:ascii="Times New Roman" w:hAnsi="Times New Roman" w:cs="Times New Roman"/>
          <w:b/>
          <w:sz w:val="28"/>
          <w:szCs w:val="28"/>
        </w:rPr>
        <w:t>1.2 Медико-биологические изучения детей с ОВЗ</w:t>
      </w:r>
      <w:r>
        <w:rPr>
          <w:rFonts w:ascii="Times New Roman" w:hAnsi="Times New Roman" w:cs="Times New Roman"/>
          <w:b/>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настоящее время ЗПР рассматривается как вариант психического </w:t>
      </w:r>
      <w:proofErr w:type="spellStart"/>
      <w:r w:rsidRPr="00AB65BB">
        <w:rPr>
          <w:rFonts w:ascii="Times New Roman" w:eastAsia="Calibri" w:hAnsi="Times New Roman" w:cs="Times New Roman"/>
          <w:sz w:val="28"/>
          <w:szCs w:val="28"/>
        </w:rPr>
        <w:t>дизонтогенеза</w:t>
      </w:r>
      <w:proofErr w:type="spellEnd"/>
      <w:r w:rsidRPr="00AB65BB">
        <w:rPr>
          <w:rFonts w:ascii="Times New Roman" w:eastAsia="Calibri" w:hAnsi="Times New Roman" w:cs="Times New Roman"/>
          <w:sz w:val="28"/>
          <w:szCs w:val="28"/>
        </w:rPr>
        <w:t>, к которому относятся практически все случаи замедленного психического развития, а также относительно стойкие состояния незрелости эмоционально-волевой сферы и интеллектуальной недостаточности, но не достигающей умственной отсталости [</w:t>
      </w:r>
      <w:r w:rsidR="00B8429F">
        <w:rPr>
          <w:rFonts w:ascii="Times New Roman" w:eastAsia="Calibri" w:hAnsi="Times New Roman" w:cs="Times New Roman"/>
          <w:sz w:val="28"/>
          <w:szCs w:val="28"/>
        </w:rPr>
        <w:t>2</w:t>
      </w:r>
      <w:r w:rsidRPr="00AB65BB">
        <w:rPr>
          <w:rFonts w:ascii="Times New Roman" w:eastAsia="Calibri" w:hAnsi="Times New Roman" w:cs="Times New Roman"/>
          <w:sz w:val="28"/>
          <w:szCs w:val="28"/>
        </w:rPr>
        <w:t xml:space="preserve">]. Для объединения детей данной категории в относительно однородные группы, как правило, используются классификацию К. С. Лебединской,  в основе которой, лежит патогенетический принцип, предусматривающий клинико-психопатологический анализ структуры дефекта, и международная классификация болезней десятого пересмотра (МКБ-10), которая включает четыре основных формы: ЗПР конституционального происхождения, ЗПР соматогенного происхождения, ЗПР психогенного происхождения, ЗПР церебрально-органического происхождения.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Первый вариант обусловлен различными проявлениями инфантилизма, в некоторых случаях наследственно-обусловленного. Причиной второго являются длительные соматические заболевания, замедляющие темп умственного развития ребенка. Третий вариант чаще всего наблюдается у детей, воспитывающихся в условиях эмоциональной и социальной депривации, а четвертый связан с выраженным органическим поражением мозговых структур на ранних этапах онтогенеза [</w:t>
      </w:r>
      <w:r w:rsidR="000C7EB8">
        <w:rPr>
          <w:rFonts w:ascii="Times New Roman" w:eastAsia="Calibri" w:hAnsi="Times New Roman" w:cs="Times New Roman"/>
          <w:sz w:val="28"/>
          <w:szCs w:val="28"/>
        </w:rPr>
        <w:t>19</w:t>
      </w:r>
      <w:r w:rsidRPr="00AB65BB">
        <w:rPr>
          <w:rFonts w:ascii="Times New Roman" w:eastAsia="Calibri" w:hAnsi="Times New Roman" w:cs="Times New Roman"/>
          <w:sz w:val="28"/>
          <w:szCs w:val="28"/>
        </w:rPr>
        <w:t xml:space="preserve">]. </w:t>
      </w:r>
    </w:p>
    <w:p w:rsidR="000C7EB8"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Однако анализ литературных источников свидетельствует о том, что в происхождении всех форм задержек имеет место органический дефект, </w:t>
      </w:r>
      <w:r w:rsidRPr="00AB65BB">
        <w:rPr>
          <w:rFonts w:ascii="Times New Roman" w:eastAsia="Calibri" w:hAnsi="Times New Roman" w:cs="Times New Roman"/>
          <w:sz w:val="28"/>
          <w:szCs w:val="28"/>
        </w:rPr>
        <w:lastRenderedPageBreak/>
        <w:t>различающийся по степени выраженности его влияния на развитие психики ребенка. Современные исследования в области психофизиологии и нейропсихологии указывают на то, что первые три формы задержек обусловлены преимущественно функциональными отклонениями в развитии мозговых структур, а в происхождении ЗПР церебрально-органического генеза имеется более грубое повреждение мозговых структур и механизмов, обеспечивающих нормальное интеллектуальное и эмоционально-личностное развитие [</w:t>
      </w:r>
      <w:r w:rsidR="000C7EB8">
        <w:rPr>
          <w:rFonts w:ascii="Times New Roman" w:eastAsia="Calibri" w:hAnsi="Times New Roman" w:cs="Times New Roman"/>
          <w:sz w:val="28"/>
          <w:szCs w:val="28"/>
        </w:rPr>
        <w:t>8</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Вместе с тем в клинико-психологической картине детей с конституциональной формой ЗПР многие исследователи отмечают недостаточное развитие или замедление созревания лобных или лобно-диэнцефальных систем головного мозга. Замедленное, в сравнении с нормой, созревание функциональных ансамблей мозга, что может быть вызвано: нарушением питания, травмами мозга во время родов или в раннем возрасте, генетическими факторами.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Любой из указанных факторов или их сочетание может привести к замедлению темпа индивидуального развития. Таким образом, при данном варианте может диагностироваться легкая органическая недостаточность преимущественно подкорковых структур мозга.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У детей с соматогенной формой ЗПР основным </w:t>
      </w:r>
      <w:proofErr w:type="spellStart"/>
      <w:r w:rsidRPr="00AB65BB">
        <w:rPr>
          <w:rFonts w:ascii="Times New Roman" w:eastAsia="Calibri" w:hAnsi="Times New Roman" w:cs="Times New Roman"/>
          <w:sz w:val="28"/>
          <w:szCs w:val="28"/>
        </w:rPr>
        <w:t>этиопатогенетическим</w:t>
      </w:r>
      <w:proofErr w:type="spellEnd"/>
      <w:r w:rsidRPr="00AB65BB">
        <w:rPr>
          <w:rFonts w:ascii="Times New Roman" w:eastAsia="Calibri" w:hAnsi="Times New Roman" w:cs="Times New Roman"/>
          <w:sz w:val="28"/>
          <w:szCs w:val="28"/>
        </w:rPr>
        <w:t xml:space="preserve"> признаком, вызывающим задержку интеллектуального и эмоционального развития, считают явления астении. С точки зрения О. А. </w:t>
      </w:r>
      <w:proofErr w:type="spellStart"/>
      <w:r w:rsidRPr="00AB65BB">
        <w:rPr>
          <w:rFonts w:ascii="Times New Roman" w:eastAsia="Calibri" w:hAnsi="Times New Roman" w:cs="Times New Roman"/>
          <w:sz w:val="28"/>
          <w:szCs w:val="28"/>
        </w:rPr>
        <w:t>Дробинской</w:t>
      </w:r>
      <w:proofErr w:type="spellEnd"/>
      <w:r w:rsidRPr="00AB65BB">
        <w:rPr>
          <w:rFonts w:ascii="Times New Roman" w:eastAsia="Calibri" w:hAnsi="Times New Roman" w:cs="Times New Roman"/>
          <w:sz w:val="28"/>
          <w:szCs w:val="28"/>
        </w:rPr>
        <w:t xml:space="preserve">, М. Н. Фишман, В. В. Николаевой, соматическая патология приводит к истощению организма, нарушает питание клеток головного мозга и обусловливает замедление темпа созревания и развития структурно-функциональных ансамблей мозга. Замедляется не только темп интеллектуального развития, но и созревание эмоционально-личностной сферы, что связано с нарушением обменных процессов в питании клеток головного мозга. Обнаруживаются дисфункции подкорковых структур головного мозга.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lastRenderedPageBreak/>
        <w:t xml:space="preserve">Исследования Ю. Ф. Антропова, Ю. С. Шевченко, В. А. Корнеевой подтверждают, что некоторые системные соматические отклонения (сердечные аритмии,  неврозоподобный энурез, функциональные нарушения желудочно-кишечного тракта, хроническая почечная недостаточность, </w:t>
      </w:r>
      <w:proofErr w:type="spellStart"/>
      <w:r w:rsidRPr="00AB65BB">
        <w:rPr>
          <w:rFonts w:ascii="Times New Roman" w:eastAsia="Calibri" w:hAnsi="Times New Roman" w:cs="Times New Roman"/>
          <w:sz w:val="28"/>
          <w:szCs w:val="28"/>
        </w:rPr>
        <w:t>иммунодифицитарные</w:t>
      </w:r>
      <w:proofErr w:type="spellEnd"/>
      <w:r w:rsidRPr="00AB65BB">
        <w:rPr>
          <w:rFonts w:ascii="Times New Roman" w:eastAsia="Calibri" w:hAnsi="Times New Roman" w:cs="Times New Roman"/>
          <w:sz w:val="28"/>
          <w:szCs w:val="28"/>
        </w:rPr>
        <w:t xml:space="preserve"> процессы и др.) вызваны первичной дисфункцией подкорковых и стволовых структур головного мозга.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Происхождение психогенной формы ЗПР традиционно объясняют неблагоприятным влиянием социальной среды и условий воспитания ребенка. Однако и при данной форме задержки на современном этапе развития медицинской диагностики исследователи указывают, что недостатки воспитания и депривация лишь усугубляют дисфункции мозговых систем, обеспечивающих познавательную деятельность. Результаты обследования данной категории детей свидетельствуют о высокой частоте мозговых нарушений разной степени выраженности, в частности диагностируется замедление в созревании регуляторных структур ствола и коры головного мозга. Эти нарушения вызваны возможным неблагоприятным течением беременности (злоупотребление наркотиками, алкоголем), неблагоприятной наследственностью и т. д. Ранее считалось, что у детей с социально-педагогической запущенностью и депривацией могут возникать только функциональные изменения, но современные исследования показывают наличие у таких детей функционально-органических отклонений в развитии головного мозга [</w:t>
      </w:r>
      <w:r w:rsidR="000C7EB8">
        <w:rPr>
          <w:rFonts w:ascii="Times New Roman" w:eastAsia="Calibri" w:hAnsi="Times New Roman" w:cs="Times New Roman"/>
          <w:sz w:val="28"/>
          <w:szCs w:val="28"/>
        </w:rPr>
        <w:t>2</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Четвертая группа – это дети с ЗПР церебрально-</w:t>
      </w:r>
      <w:proofErr w:type="spellStart"/>
      <w:r w:rsidRPr="00AB65BB">
        <w:rPr>
          <w:rFonts w:ascii="Times New Roman" w:eastAsia="Calibri" w:hAnsi="Times New Roman" w:cs="Times New Roman"/>
          <w:sz w:val="28"/>
          <w:szCs w:val="28"/>
        </w:rPr>
        <w:t>огранического</w:t>
      </w:r>
      <w:proofErr w:type="spellEnd"/>
      <w:r w:rsidRPr="00AB65BB">
        <w:rPr>
          <w:rFonts w:ascii="Times New Roman" w:eastAsia="Calibri" w:hAnsi="Times New Roman" w:cs="Times New Roman"/>
          <w:sz w:val="28"/>
          <w:szCs w:val="28"/>
        </w:rPr>
        <w:t xml:space="preserve"> генеза. Данный вид задержки изучен подробнее и полнее всех указанных вариантов </w:t>
      </w:r>
      <w:proofErr w:type="gramStart"/>
      <w:r w:rsidRPr="00AB65BB">
        <w:rPr>
          <w:rFonts w:ascii="Times New Roman" w:eastAsia="Calibri" w:hAnsi="Times New Roman" w:cs="Times New Roman"/>
          <w:sz w:val="28"/>
          <w:szCs w:val="28"/>
        </w:rPr>
        <w:t>задержек</w:t>
      </w:r>
      <w:proofErr w:type="gramEnd"/>
      <w:r w:rsidRPr="00AB65BB">
        <w:rPr>
          <w:rFonts w:ascii="Times New Roman" w:eastAsia="Calibri" w:hAnsi="Times New Roman" w:cs="Times New Roman"/>
          <w:sz w:val="28"/>
          <w:szCs w:val="28"/>
        </w:rPr>
        <w:t xml:space="preserve"> как с медицинских, так и с психолого-педагогических позиций. Детальное и подробное изучение детей с ЗПР церебрально-органического происхождения обусловлено очевидной взаимосвязью между повреждением нервной системы и нарушениями интеллектуального развития, а также более грубыми нарушениями развития мозговых структур. Так, у детей с ЗПР церебрально-органического генеза регистрируются выраженные </w:t>
      </w:r>
      <w:r w:rsidRPr="00AB65BB">
        <w:rPr>
          <w:rFonts w:ascii="Times New Roman" w:eastAsia="Calibri" w:hAnsi="Times New Roman" w:cs="Times New Roman"/>
          <w:sz w:val="28"/>
          <w:szCs w:val="28"/>
        </w:rPr>
        <w:lastRenderedPageBreak/>
        <w:t xml:space="preserve">дисфункции головного мозга (недостаточность развития теменно-затылочных, височных, лобных и других зон мозга).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Данная категория детей разнообразна по психолого-педагогическим и клиническим характеристикам. В частности, дети различаются по уровню интеллектуального развития, по наличию или отсутствию сочетанной соматической или неврологической патологии. Несмотря на определенную условность, данная классификация хорошо себя зарекомендовала и широко используется, в первую очередь, педагогами специального образования и специалистами, участвующими в работе ПМПК.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клинических определениях умственная отсталость рассматривается как органическое по своему происхождению психическое недоразвитие [</w:t>
      </w:r>
      <w:r w:rsidR="000C7EB8">
        <w:rPr>
          <w:rFonts w:ascii="Times New Roman" w:eastAsia="Calibri" w:hAnsi="Times New Roman" w:cs="Times New Roman"/>
          <w:sz w:val="28"/>
          <w:szCs w:val="28"/>
        </w:rPr>
        <w:t>4</w:t>
      </w:r>
      <w:r w:rsidRPr="00AB65BB">
        <w:rPr>
          <w:rFonts w:ascii="Times New Roman" w:eastAsia="Calibri" w:hAnsi="Times New Roman" w:cs="Times New Roman"/>
          <w:sz w:val="28"/>
          <w:szCs w:val="28"/>
        </w:rPr>
        <w:t>]. Клинико-психологическими характеристиками данного понятия стали тотальность психического недоразвития и его иерархичность [</w:t>
      </w:r>
      <w:r w:rsidR="000C7EB8">
        <w:rPr>
          <w:rFonts w:ascii="Times New Roman" w:eastAsia="Calibri" w:hAnsi="Times New Roman" w:cs="Times New Roman"/>
          <w:sz w:val="28"/>
          <w:szCs w:val="28"/>
        </w:rPr>
        <w:t>28</w:t>
      </w:r>
      <w:r w:rsidRPr="00AB65BB">
        <w:rPr>
          <w:rFonts w:ascii="Times New Roman" w:eastAsia="Calibri" w:hAnsi="Times New Roman" w:cs="Times New Roman"/>
          <w:sz w:val="28"/>
          <w:szCs w:val="28"/>
        </w:rPr>
        <w:t xml:space="preserve">].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Для тотальности </w:t>
      </w:r>
      <w:proofErr w:type="gramStart"/>
      <w:r w:rsidRPr="00AB65BB">
        <w:rPr>
          <w:rFonts w:ascii="Times New Roman" w:eastAsia="Calibri" w:hAnsi="Times New Roman" w:cs="Times New Roman"/>
          <w:sz w:val="28"/>
          <w:szCs w:val="28"/>
        </w:rPr>
        <w:t>характерна</w:t>
      </w:r>
      <w:proofErr w:type="gramEnd"/>
      <w:r w:rsidRPr="00AB65BB">
        <w:rPr>
          <w:rFonts w:ascii="Times New Roman" w:eastAsia="Calibri" w:hAnsi="Times New Roman" w:cs="Times New Roman"/>
          <w:sz w:val="28"/>
          <w:szCs w:val="28"/>
        </w:rPr>
        <w:t xml:space="preserve"> существенная несформированность всех психических процессов и  функций, включая структурную о</w:t>
      </w:r>
      <w:r w:rsidR="000C7EB8">
        <w:rPr>
          <w:rFonts w:ascii="Times New Roman" w:eastAsia="Calibri" w:hAnsi="Times New Roman" w:cs="Times New Roman"/>
          <w:sz w:val="28"/>
          <w:szCs w:val="28"/>
        </w:rPr>
        <w:t>рганизацию психической сферы</w:t>
      </w:r>
      <w:r w:rsidRPr="00AB65BB">
        <w:rPr>
          <w:rFonts w:ascii="Times New Roman" w:eastAsia="Calibri" w:hAnsi="Times New Roman" w:cs="Times New Roman"/>
          <w:sz w:val="28"/>
          <w:szCs w:val="28"/>
        </w:rPr>
        <w:t>. В первую очередь, недостаточность распространяется на показатели когнитивного развития. При этом остальным компонентам психики (моторика, эмоциональная сфера, личностные особенности) также характерно недоразвитие</w:t>
      </w:r>
      <w:r w:rsidR="000C7EB8">
        <w:rPr>
          <w:rFonts w:ascii="Times New Roman" w:eastAsia="Calibri" w:hAnsi="Times New Roman" w:cs="Times New Roman"/>
          <w:sz w:val="28"/>
          <w:szCs w:val="28"/>
        </w:rPr>
        <w:t xml:space="preserve"> </w:t>
      </w:r>
      <w:r w:rsidR="000C7EB8" w:rsidRPr="000C7EB8">
        <w:rPr>
          <w:rFonts w:ascii="Times New Roman" w:eastAsia="Calibri" w:hAnsi="Times New Roman" w:cs="Times New Roman"/>
          <w:sz w:val="28"/>
          <w:szCs w:val="28"/>
        </w:rPr>
        <w:t>[26]</w:t>
      </w:r>
      <w:r w:rsidRPr="00AB65BB">
        <w:rPr>
          <w:rFonts w:ascii="Times New Roman" w:eastAsia="Calibri" w:hAnsi="Times New Roman" w:cs="Times New Roman"/>
          <w:sz w:val="28"/>
          <w:szCs w:val="28"/>
        </w:rPr>
        <w:t xml:space="preserve">. </w:t>
      </w:r>
    </w:p>
    <w:p w:rsidR="00AB65BB" w:rsidRPr="00AB65BB" w:rsidRDefault="00AB65BB" w:rsidP="009A0B1E">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При тотальной недостаточности психическое развитие не сможет приблизитьс</w:t>
      </w:r>
      <w:r w:rsidR="000C7EB8">
        <w:rPr>
          <w:rFonts w:ascii="Times New Roman" w:eastAsia="Calibri" w:hAnsi="Times New Roman" w:cs="Times New Roman"/>
          <w:sz w:val="28"/>
          <w:szCs w:val="28"/>
        </w:rPr>
        <w:t>я к  нормативным показателям [</w:t>
      </w:r>
      <w:r w:rsidR="000C7EB8" w:rsidRPr="000C7EB8">
        <w:rPr>
          <w:rFonts w:ascii="Times New Roman" w:eastAsia="Calibri" w:hAnsi="Times New Roman" w:cs="Times New Roman"/>
          <w:sz w:val="28"/>
          <w:szCs w:val="28"/>
        </w:rPr>
        <w:t>26</w:t>
      </w:r>
      <w:r w:rsidRPr="00AB65BB">
        <w:rPr>
          <w:rFonts w:ascii="Times New Roman" w:eastAsia="Calibri" w:hAnsi="Times New Roman" w:cs="Times New Roman"/>
          <w:sz w:val="28"/>
          <w:szCs w:val="28"/>
        </w:rPr>
        <w:t xml:space="preserve">]. Иерархичность недоразвития выражается в  том, что недостаточность </w:t>
      </w:r>
      <w:proofErr w:type="spellStart"/>
      <w:r w:rsidRPr="00AB65BB">
        <w:rPr>
          <w:rFonts w:ascii="Times New Roman" w:eastAsia="Calibri" w:hAnsi="Times New Roman" w:cs="Times New Roman"/>
          <w:sz w:val="28"/>
          <w:szCs w:val="28"/>
        </w:rPr>
        <w:t>гнозиса</w:t>
      </w:r>
      <w:proofErr w:type="spellEnd"/>
      <w:r w:rsidRPr="00AB65BB">
        <w:rPr>
          <w:rFonts w:ascii="Times New Roman" w:eastAsia="Calibri" w:hAnsi="Times New Roman" w:cs="Times New Roman"/>
          <w:sz w:val="28"/>
          <w:szCs w:val="28"/>
        </w:rPr>
        <w:t xml:space="preserve">, </w:t>
      </w:r>
      <w:proofErr w:type="spellStart"/>
      <w:r w:rsidRPr="00AB65BB">
        <w:rPr>
          <w:rFonts w:ascii="Times New Roman" w:eastAsia="Calibri" w:hAnsi="Times New Roman" w:cs="Times New Roman"/>
          <w:sz w:val="28"/>
          <w:szCs w:val="28"/>
        </w:rPr>
        <w:t>праксиса</w:t>
      </w:r>
      <w:proofErr w:type="spellEnd"/>
      <w:r w:rsidRPr="00AB65BB">
        <w:rPr>
          <w:rFonts w:ascii="Times New Roman" w:eastAsia="Calibri" w:hAnsi="Times New Roman" w:cs="Times New Roman"/>
          <w:sz w:val="28"/>
          <w:szCs w:val="28"/>
        </w:rPr>
        <w:t xml:space="preserve">, памяти, эмоций проявляется в  меньшей степени, чем недоразвитие мышления. Эта же закономерность распространяется и  на нейродинамические процессы, явления нарушения подвижности (инертность).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Для умственной отсталости в  большей степени характерно недоразвитие в  интеллектуально-речевой сфере и меньше — в сенсомоторной. Недоразвитие высших форм познавательной деятельности вторично задерживает развитие других психических функций. Поэтому </w:t>
      </w:r>
      <w:r w:rsidRPr="00AB65BB">
        <w:rPr>
          <w:rFonts w:ascii="Times New Roman" w:eastAsia="Calibri" w:hAnsi="Times New Roman" w:cs="Times New Roman"/>
          <w:sz w:val="28"/>
          <w:szCs w:val="28"/>
        </w:rPr>
        <w:lastRenderedPageBreak/>
        <w:t>степень их недоразвития большей частью соответствует тяжести снижения уровня интеллекта.</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Недоразвитие высших форм мыслительной деятельности и речи стало генеральным признаком для описания закономерностей развития детей с диагнозом  умственная отсталость. Появились данные о наличии ее неспецифических форм вследствие инфекционных и травматических заболеваний центральной нервной системы, возникших в раннем возрасте. Данное состояние трактовалось как недоразвитие эмоциональной и личностной сферы вследствие органического поражения головного мозга, которое может быть врожденным или возникнуть под</w:t>
      </w:r>
      <w:r w:rsidR="000C7EB8">
        <w:rPr>
          <w:rFonts w:ascii="Times New Roman" w:eastAsia="Calibri" w:hAnsi="Times New Roman" w:cs="Times New Roman"/>
          <w:sz w:val="28"/>
          <w:szCs w:val="28"/>
        </w:rPr>
        <w:t xml:space="preserve"> влиянием внешних воздействий [</w:t>
      </w:r>
      <w:r w:rsidR="000C7EB8" w:rsidRPr="000C7EB8">
        <w:rPr>
          <w:rFonts w:ascii="Times New Roman" w:eastAsia="Calibri" w:hAnsi="Times New Roman" w:cs="Times New Roman"/>
          <w:sz w:val="28"/>
          <w:szCs w:val="28"/>
        </w:rPr>
        <w:t>25</w:t>
      </w:r>
      <w:r w:rsidRPr="00AB65BB">
        <w:rPr>
          <w:rFonts w:ascii="Times New Roman" w:eastAsia="Calibri" w:hAnsi="Times New Roman" w:cs="Times New Roman"/>
          <w:sz w:val="28"/>
          <w:szCs w:val="28"/>
        </w:rPr>
        <w:t>].</w:t>
      </w:r>
    </w:p>
    <w:p w:rsidR="000C7EB8" w:rsidRDefault="000C7EB8"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работах Исаева Н.Д. </w:t>
      </w:r>
      <w:r w:rsidR="00AB65BB" w:rsidRPr="00AB65BB">
        <w:rPr>
          <w:rFonts w:ascii="Times New Roman" w:eastAsia="Calibri" w:hAnsi="Times New Roman" w:cs="Times New Roman"/>
          <w:sz w:val="28"/>
          <w:szCs w:val="28"/>
        </w:rPr>
        <w:t xml:space="preserve"> умственная отсталость определяется как группа различных по этиологии и патогенезу болезненных состояний, объединенных общим признаком: все они представляют собой клинические проявления </w:t>
      </w:r>
      <w:proofErr w:type="spellStart"/>
      <w:r w:rsidR="00AB65BB" w:rsidRPr="00AB65BB">
        <w:rPr>
          <w:rFonts w:ascii="Times New Roman" w:eastAsia="Calibri" w:hAnsi="Times New Roman" w:cs="Times New Roman"/>
          <w:sz w:val="28"/>
          <w:szCs w:val="28"/>
        </w:rPr>
        <w:t>дизонтогений</w:t>
      </w:r>
      <w:proofErr w:type="spellEnd"/>
      <w:r w:rsidR="00AB65BB" w:rsidRPr="00AB65BB">
        <w:rPr>
          <w:rFonts w:ascii="Times New Roman" w:eastAsia="Calibri" w:hAnsi="Times New Roman" w:cs="Times New Roman"/>
          <w:sz w:val="28"/>
          <w:szCs w:val="28"/>
        </w:rPr>
        <w:t xml:space="preserve"> в результате органического поражения головного мозга [</w:t>
      </w:r>
      <w:r>
        <w:rPr>
          <w:rFonts w:ascii="Times New Roman" w:eastAsia="Calibri" w:hAnsi="Times New Roman" w:cs="Times New Roman"/>
          <w:sz w:val="28"/>
          <w:szCs w:val="28"/>
        </w:rPr>
        <w:t>1</w:t>
      </w:r>
      <w:r w:rsidR="00AB65BB" w:rsidRPr="00AB65BB">
        <w:rPr>
          <w:rFonts w:ascii="Times New Roman" w:eastAsia="Calibri" w:hAnsi="Times New Roman" w:cs="Times New Roman"/>
          <w:sz w:val="28"/>
          <w:szCs w:val="28"/>
        </w:rPr>
        <w:t xml:space="preserve">4].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При этом к умственной отсталости автор относит только те формы общего психического недоразвития, которые характеризуются преобладанием интеллектуальной патологии и о</w:t>
      </w:r>
      <w:r w:rsidR="009A0B1E">
        <w:rPr>
          <w:rFonts w:ascii="Times New Roman" w:eastAsia="Calibri" w:hAnsi="Times New Roman" w:cs="Times New Roman"/>
          <w:sz w:val="28"/>
          <w:szCs w:val="28"/>
        </w:rPr>
        <w:t xml:space="preserve">тсутствием </w:t>
      </w:r>
      <w:proofErr w:type="spellStart"/>
      <w:r w:rsidR="009A0B1E">
        <w:rPr>
          <w:rFonts w:ascii="Times New Roman" w:eastAsia="Calibri" w:hAnsi="Times New Roman" w:cs="Times New Roman"/>
          <w:sz w:val="28"/>
          <w:szCs w:val="28"/>
        </w:rPr>
        <w:t>прогредиентности</w:t>
      </w:r>
      <w:proofErr w:type="spellEnd"/>
      <w:r w:rsidR="009A0B1E">
        <w:rPr>
          <w:rFonts w:ascii="Times New Roman" w:eastAsia="Calibri" w:hAnsi="Times New Roman" w:cs="Times New Roman"/>
          <w:sz w:val="28"/>
          <w:szCs w:val="28"/>
        </w:rPr>
        <w:t xml:space="preserve">, т.е. </w:t>
      </w:r>
      <w:r w:rsidRPr="00AB65BB">
        <w:rPr>
          <w:rFonts w:ascii="Times New Roman" w:eastAsia="Calibri" w:hAnsi="Times New Roman" w:cs="Times New Roman"/>
          <w:sz w:val="28"/>
          <w:szCs w:val="28"/>
        </w:rPr>
        <w:t xml:space="preserve">отсутствием распада сформированной </w:t>
      </w:r>
      <w:proofErr w:type="spellStart"/>
      <w:r w:rsidRPr="00AB65BB">
        <w:rPr>
          <w:rFonts w:ascii="Times New Roman" w:eastAsia="Calibri" w:hAnsi="Times New Roman" w:cs="Times New Roman"/>
          <w:sz w:val="28"/>
          <w:szCs w:val="28"/>
        </w:rPr>
        <w:t>психосоматики</w:t>
      </w:r>
      <w:proofErr w:type="spellEnd"/>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Опираясь на работы по физиологии высшей нервной деятельности, </w:t>
      </w:r>
      <w:r w:rsidR="000C7EB8">
        <w:rPr>
          <w:rFonts w:ascii="Times New Roman" w:eastAsia="Calibri" w:hAnsi="Times New Roman" w:cs="Times New Roman"/>
          <w:sz w:val="28"/>
          <w:szCs w:val="28"/>
        </w:rPr>
        <w:t xml:space="preserve">  В.И. </w:t>
      </w:r>
      <w:proofErr w:type="spellStart"/>
      <w:r w:rsidR="000C7EB8">
        <w:rPr>
          <w:rFonts w:ascii="Times New Roman" w:eastAsia="Calibri" w:hAnsi="Times New Roman" w:cs="Times New Roman"/>
          <w:sz w:val="28"/>
          <w:szCs w:val="28"/>
        </w:rPr>
        <w:t>Лубов</w:t>
      </w:r>
      <w:r w:rsidRPr="00AB65BB">
        <w:rPr>
          <w:rFonts w:ascii="Times New Roman" w:eastAsia="Calibri" w:hAnsi="Times New Roman" w:cs="Times New Roman"/>
          <w:sz w:val="28"/>
          <w:szCs w:val="28"/>
        </w:rPr>
        <w:t>ский</w:t>
      </w:r>
      <w:proofErr w:type="spellEnd"/>
      <w:r w:rsidRPr="00AB65BB">
        <w:rPr>
          <w:rFonts w:ascii="Times New Roman" w:eastAsia="Calibri" w:hAnsi="Times New Roman" w:cs="Times New Roman"/>
          <w:sz w:val="28"/>
          <w:szCs w:val="28"/>
        </w:rPr>
        <w:t xml:space="preserve"> делает попытку уточнить современные представления об умственной отсталост</w:t>
      </w:r>
      <w:r w:rsidR="000C7EB8">
        <w:rPr>
          <w:rFonts w:ascii="Times New Roman" w:eastAsia="Calibri" w:hAnsi="Times New Roman" w:cs="Times New Roman"/>
          <w:sz w:val="28"/>
          <w:szCs w:val="28"/>
        </w:rPr>
        <w:t>и [20</w:t>
      </w:r>
      <w:r w:rsidRPr="00AB65BB">
        <w:rPr>
          <w:rFonts w:ascii="Times New Roman" w:eastAsia="Calibri" w:hAnsi="Times New Roman" w:cs="Times New Roman"/>
          <w:sz w:val="28"/>
          <w:szCs w:val="28"/>
        </w:rPr>
        <w:t>]. Он понимает ее как вид недоразвития сложных форм психической деятельности, который возникает вследствие органического поражения центральной нервной системы на разных этапах внутриутробного развития плода либо в ранний период жизни ребенка.</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По мере развития специальной психологии постепенно утрачивается акцент на понимании умственной отсталости как болезни. Акцент начинает смещаться на рассмотрение возможностей человека в  социализации </w:t>
      </w:r>
      <w:r w:rsidRPr="00AB65BB">
        <w:rPr>
          <w:rFonts w:ascii="Times New Roman" w:eastAsia="Calibri" w:hAnsi="Times New Roman" w:cs="Times New Roman"/>
          <w:sz w:val="28"/>
          <w:szCs w:val="28"/>
        </w:rPr>
        <w:lastRenderedPageBreak/>
        <w:t>и  интеграции за счет приобретения умений вести самостоятельный образ жизни.</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Таким образом, можно сделать вывод о том, что в качестве основных критериев умственной отсталости выступают:</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1) тотальность психического недоразвития с преобладанием нарушения абстрактного мышления и недоразвитием эмоциональной сферы;</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2) </w:t>
      </w:r>
      <w:proofErr w:type="spellStart"/>
      <w:r w:rsidRPr="00AB65BB">
        <w:rPr>
          <w:rFonts w:ascii="Times New Roman" w:eastAsia="Calibri" w:hAnsi="Times New Roman" w:cs="Times New Roman"/>
          <w:sz w:val="28"/>
          <w:szCs w:val="28"/>
        </w:rPr>
        <w:t>непрогредиентность</w:t>
      </w:r>
      <w:proofErr w:type="spellEnd"/>
      <w:r w:rsidRPr="00AB65BB">
        <w:rPr>
          <w:rFonts w:ascii="Times New Roman" w:eastAsia="Calibri" w:hAnsi="Times New Roman" w:cs="Times New Roman"/>
          <w:sz w:val="28"/>
          <w:szCs w:val="28"/>
        </w:rPr>
        <w:t> — отсутств</w:t>
      </w:r>
      <w:r w:rsidR="000C7EB8">
        <w:rPr>
          <w:rFonts w:ascii="Times New Roman" w:eastAsia="Calibri" w:hAnsi="Times New Roman" w:cs="Times New Roman"/>
          <w:sz w:val="28"/>
          <w:szCs w:val="28"/>
        </w:rPr>
        <w:t>ие распада психической сферы [30</w:t>
      </w:r>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Отмеченные критерии характерны для типичных (неосложненных) форм умственной отсталости, но  не для всей совокупности состояний, о</w:t>
      </w:r>
      <w:r w:rsidR="000C7EB8">
        <w:rPr>
          <w:rFonts w:ascii="Times New Roman" w:eastAsia="Calibri" w:hAnsi="Times New Roman" w:cs="Times New Roman"/>
          <w:sz w:val="28"/>
          <w:szCs w:val="28"/>
        </w:rPr>
        <w:t>тносимых к  данной категории [37</w:t>
      </w:r>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В настоящее время специалисты используют классификацию М. С. Певзнер, автором выделяются следующие формы умственной отсталости: неосложненная; осложненная  нарушением </w:t>
      </w:r>
      <w:proofErr w:type="spellStart"/>
      <w:r w:rsidRPr="00AB65BB">
        <w:rPr>
          <w:rFonts w:ascii="Times New Roman" w:eastAsia="Calibri" w:hAnsi="Times New Roman" w:cs="Times New Roman"/>
          <w:sz w:val="28"/>
          <w:szCs w:val="28"/>
        </w:rPr>
        <w:t>нейродинамики</w:t>
      </w:r>
      <w:proofErr w:type="spellEnd"/>
      <w:r w:rsidRPr="00AB65BB">
        <w:rPr>
          <w:rFonts w:ascii="Times New Roman" w:eastAsia="Calibri" w:hAnsi="Times New Roman" w:cs="Times New Roman"/>
          <w:sz w:val="28"/>
          <w:szCs w:val="28"/>
        </w:rPr>
        <w:t xml:space="preserve"> (возбудимые и тормозимые); в сочетании с нарушениями различных анализаторов; с </w:t>
      </w:r>
      <w:proofErr w:type="spellStart"/>
      <w:r w:rsidRPr="00AB65BB">
        <w:rPr>
          <w:rFonts w:ascii="Times New Roman" w:eastAsia="Calibri" w:hAnsi="Times New Roman" w:cs="Times New Roman"/>
          <w:sz w:val="28"/>
          <w:szCs w:val="28"/>
        </w:rPr>
        <w:t>психопатоподобными</w:t>
      </w:r>
      <w:proofErr w:type="spellEnd"/>
      <w:r w:rsidRPr="00AB65BB">
        <w:rPr>
          <w:rFonts w:ascii="Times New Roman" w:eastAsia="Calibri" w:hAnsi="Times New Roman" w:cs="Times New Roman"/>
          <w:sz w:val="28"/>
          <w:szCs w:val="28"/>
        </w:rPr>
        <w:t xml:space="preserve"> формами поведения; с выраж</w:t>
      </w:r>
      <w:r w:rsidR="000C7EB8">
        <w:rPr>
          <w:rFonts w:ascii="Times New Roman" w:eastAsia="Calibri" w:hAnsi="Times New Roman" w:cs="Times New Roman"/>
          <w:sz w:val="28"/>
          <w:szCs w:val="28"/>
        </w:rPr>
        <w:t>енной лобной недостаточностью [2</w:t>
      </w:r>
      <w:r w:rsidRPr="00AB65BB">
        <w:rPr>
          <w:rFonts w:ascii="Times New Roman" w:eastAsia="Calibri" w:hAnsi="Times New Roman" w:cs="Times New Roman"/>
          <w:sz w:val="28"/>
          <w:szCs w:val="28"/>
        </w:rPr>
        <w:t>3].</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Умственная отсталость рассматривается как совокупность </w:t>
      </w:r>
      <w:proofErr w:type="spellStart"/>
      <w:r w:rsidRPr="00AB65BB">
        <w:rPr>
          <w:rFonts w:ascii="Times New Roman" w:eastAsia="Calibri" w:hAnsi="Times New Roman" w:cs="Times New Roman"/>
          <w:sz w:val="28"/>
          <w:szCs w:val="28"/>
        </w:rPr>
        <w:t>этиологически</w:t>
      </w:r>
      <w:proofErr w:type="spellEnd"/>
      <w:r w:rsidRPr="00AB65BB">
        <w:rPr>
          <w:rFonts w:ascii="Times New Roman" w:eastAsia="Calibri" w:hAnsi="Times New Roman" w:cs="Times New Roman"/>
          <w:sz w:val="28"/>
          <w:szCs w:val="28"/>
        </w:rPr>
        <w:t xml:space="preserve"> разных синдромов врожденного или рано приобретенного, нас</w:t>
      </w:r>
      <w:r w:rsidR="000C7EB8">
        <w:rPr>
          <w:rFonts w:ascii="Times New Roman" w:eastAsia="Calibri" w:hAnsi="Times New Roman" w:cs="Times New Roman"/>
          <w:sz w:val="28"/>
          <w:szCs w:val="28"/>
        </w:rPr>
        <w:t>ледственного характера [14</w:t>
      </w:r>
      <w:r w:rsidRPr="00AB65BB">
        <w:rPr>
          <w:rFonts w:ascii="Times New Roman" w:eastAsia="Calibri" w:hAnsi="Times New Roman" w:cs="Times New Roman"/>
          <w:sz w:val="28"/>
          <w:szCs w:val="28"/>
        </w:rPr>
        <w:t xml:space="preserve">]. При этом симптоматика отличается стойкостью, </w:t>
      </w:r>
      <w:proofErr w:type="spellStart"/>
      <w:r w:rsidR="000C7EB8">
        <w:rPr>
          <w:rFonts w:ascii="Times New Roman" w:eastAsia="Calibri" w:hAnsi="Times New Roman" w:cs="Times New Roman"/>
          <w:sz w:val="28"/>
          <w:szCs w:val="28"/>
        </w:rPr>
        <w:t>непрогре</w:t>
      </w:r>
      <w:r w:rsidRPr="00AB65BB">
        <w:rPr>
          <w:rFonts w:ascii="Times New Roman" w:eastAsia="Calibri" w:hAnsi="Times New Roman" w:cs="Times New Roman"/>
          <w:sz w:val="28"/>
          <w:szCs w:val="28"/>
        </w:rPr>
        <w:t>диентностью</w:t>
      </w:r>
      <w:proofErr w:type="spellEnd"/>
      <w:r w:rsidRPr="00AB65BB">
        <w:rPr>
          <w:rFonts w:ascii="Times New Roman" w:eastAsia="Calibri" w:hAnsi="Times New Roman" w:cs="Times New Roman"/>
          <w:sz w:val="28"/>
          <w:szCs w:val="28"/>
        </w:rPr>
        <w:t xml:space="preserve"> и приводит к затруднениям социальной адаптации на фоне стойкой интеллектуальной недостаточности. Автор предлагает использовать термин «состояние общего психического недоразвития», так как он во многом отражает своеобразие гетерогенной группы различных синдромов.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Д. Н. Исаев выделил четыре формы умственной отсталости: астеническая, атоническая,</w:t>
      </w:r>
      <w:r w:rsidR="000C7EB8">
        <w:rPr>
          <w:rFonts w:ascii="Times New Roman" w:eastAsia="Calibri" w:hAnsi="Times New Roman" w:cs="Times New Roman"/>
          <w:sz w:val="28"/>
          <w:szCs w:val="28"/>
        </w:rPr>
        <w:t xml:space="preserve"> и стеническая [15</w:t>
      </w:r>
      <w:r w:rsidRPr="00AB65BB">
        <w:rPr>
          <w:rFonts w:ascii="Times New Roman" w:eastAsia="Calibri" w:hAnsi="Times New Roman" w:cs="Times New Roman"/>
          <w:sz w:val="28"/>
          <w:szCs w:val="28"/>
        </w:rPr>
        <w:t>]. Каждая из них рассматривается с точки зрения проявления клинической симптоматики, психолого-педагогических особенностей работы с такими детьми и возможностей к социальной адаптации.</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lastRenderedPageBreak/>
        <w:t xml:space="preserve">Понятие «умственно отсталый ребенок» охватывает весьма разнообразную по составу группу детей, которых объединяет наличие органического повреждения коры головного мозга. Морфологические изменения, хотя и с  неодинаковой интенсивностью, захватывают многие участки коры головного мозга ребенка, нарушая их строение и функции. Не исключены и такие случаи, когда диффузное поражение коры сочетается с отдельными, более выраженными локальными нарушениями, иногда включающими и  подкорковые системы. Все это обусловливает возникновение у  ребенка различных, с разной отчетливостью выраженных отклонений, обнаруживающихся во всех видах его психической деятельности, но особенно значительно — </w:t>
      </w:r>
      <w:proofErr w:type="gramStart"/>
      <w:r w:rsidRPr="00AB65BB">
        <w:rPr>
          <w:rFonts w:ascii="Times New Roman" w:eastAsia="Calibri" w:hAnsi="Times New Roman" w:cs="Times New Roman"/>
          <w:sz w:val="28"/>
          <w:szCs w:val="28"/>
        </w:rPr>
        <w:t>в</w:t>
      </w:r>
      <w:proofErr w:type="gramEnd"/>
      <w:r w:rsidRPr="00AB65BB">
        <w:rPr>
          <w:rFonts w:ascii="Times New Roman" w:eastAsia="Calibri" w:hAnsi="Times New Roman" w:cs="Times New Roman"/>
          <w:sz w:val="28"/>
          <w:szCs w:val="28"/>
        </w:rPr>
        <w:t> познаватель</w:t>
      </w:r>
      <w:r w:rsidR="000C7EB8">
        <w:rPr>
          <w:rFonts w:ascii="Times New Roman" w:eastAsia="Calibri" w:hAnsi="Times New Roman" w:cs="Times New Roman"/>
          <w:sz w:val="28"/>
          <w:szCs w:val="28"/>
        </w:rPr>
        <w:t>ной [36</w:t>
      </w:r>
      <w:r w:rsidRPr="00AB65BB">
        <w:rPr>
          <w:rFonts w:ascii="Times New Roman" w:eastAsia="Calibri" w:hAnsi="Times New Roman" w:cs="Times New Roman"/>
          <w:sz w:val="28"/>
          <w:szCs w:val="28"/>
        </w:rPr>
        <w:t>].</w:t>
      </w:r>
    </w:p>
    <w:p w:rsidR="009A0B1E" w:rsidRDefault="00AB65BB" w:rsidP="009A0B1E">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Современные психолого-педагогические исследования детей и подростков с диагнозом «умственная отсталость» осуществляются </w:t>
      </w:r>
      <w:r w:rsidR="009A0B1E">
        <w:rPr>
          <w:rFonts w:ascii="Times New Roman" w:eastAsia="Calibri" w:hAnsi="Times New Roman" w:cs="Times New Roman"/>
          <w:sz w:val="28"/>
          <w:szCs w:val="28"/>
        </w:rPr>
        <w:t xml:space="preserve">с  учетом общих закономерностей </w:t>
      </w:r>
      <w:r w:rsidRPr="00AB65BB">
        <w:rPr>
          <w:rFonts w:ascii="Times New Roman" w:eastAsia="Calibri" w:hAnsi="Times New Roman" w:cs="Times New Roman"/>
          <w:sz w:val="28"/>
          <w:szCs w:val="28"/>
        </w:rPr>
        <w:t>отклоняющегося развития, сопровождающ</w:t>
      </w:r>
      <w:r w:rsidR="009A0B1E">
        <w:rPr>
          <w:rFonts w:ascii="Times New Roman" w:eastAsia="Calibri" w:hAnsi="Times New Roman" w:cs="Times New Roman"/>
          <w:sz w:val="28"/>
          <w:szCs w:val="28"/>
        </w:rPr>
        <w:t>и</w:t>
      </w:r>
      <w:r w:rsidR="000C7EB8">
        <w:rPr>
          <w:rFonts w:ascii="Times New Roman" w:eastAsia="Calibri" w:hAnsi="Times New Roman" w:cs="Times New Roman"/>
          <w:sz w:val="28"/>
          <w:szCs w:val="28"/>
        </w:rPr>
        <w:t xml:space="preserve">х любой тип </w:t>
      </w:r>
      <w:proofErr w:type="spellStart"/>
      <w:r w:rsidR="000C7EB8">
        <w:rPr>
          <w:rFonts w:ascii="Times New Roman" w:eastAsia="Calibri" w:hAnsi="Times New Roman" w:cs="Times New Roman"/>
          <w:sz w:val="28"/>
          <w:szCs w:val="28"/>
        </w:rPr>
        <w:t>дизонтогенеза</w:t>
      </w:r>
      <w:proofErr w:type="spellEnd"/>
      <w:r w:rsidR="000C7EB8">
        <w:rPr>
          <w:rFonts w:ascii="Times New Roman" w:eastAsia="Calibri" w:hAnsi="Times New Roman" w:cs="Times New Roman"/>
          <w:sz w:val="28"/>
          <w:szCs w:val="28"/>
        </w:rPr>
        <w:t xml:space="preserve"> [22, 28</w:t>
      </w:r>
      <w:r w:rsidR="009A0B1E">
        <w:rPr>
          <w:rFonts w:ascii="Times New Roman" w:eastAsia="Calibri" w:hAnsi="Times New Roman" w:cs="Times New Roman"/>
          <w:sz w:val="28"/>
          <w:szCs w:val="28"/>
        </w:rPr>
        <w:t xml:space="preserve">]. </w:t>
      </w:r>
    </w:p>
    <w:p w:rsidR="000C7EB8" w:rsidRDefault="009A0B1E" w:rsidP="009A0B1E">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w:t>
      </w:r>
      <w:r w:rsidR="00AB65BB" w:rsidRPr="00AB65BB">
        <w:rPr>
          <w:rFonts w:ascii="Times New Roman" w:eastAsia="Calibri" w:hAnsi="Times New Roman" w:cs="Times New Roman"/>
          <w:sz w:val="28"/>
          <w:szCs w:val="28"/>
        </w:rPr>
        <w:t>для дизонтогенетических расстройств, возникающих преимущественно вследствие ранних органических повреждений или недоразвития различных структур головного мозга (к которым относят и  умственную отсталость), характерны следующие проявлен</w:t>
      </w:r>
      <w:r w:rsidR="000C7EB8">
        <w:rPr>
          <w:rFonts w:ascii="Times New Roman" w:eastAsia="Calibri" w:hAnsi="Times New Roman" w:cs="Times New Roman"/>
          <w:sz w:val="28"/>
          <w:szCs w:val="28"/>
        </w:rPr>
        <w:t xml:space="preserve">ия: </w:t>
      </w:r>
    </w:p>
    <w:p w:rsidR="000C7EB8" w:rsidRPr="000C7EB8" w:rsidRDefault="000C7EB8" w:rsidP="000C7EB8">
      <w:pPr>
        <w:pStyle w:val="a4"/>
        <w:numPr>
          <w:ilvl w:val="0"/>
          <w:numId w:val="14"/>
        </w:numPr>
        <w:spacing w:after="0" w:line="360" w:lineRule="auto"/>
        <w:jc w:val="both"/>
        <w:rPr>
          <w:rFonts w:ascii="Times New Roman" w:eastAsia="Calibri" w:hAnsi="Times New Roman" w:cs="Times New Roman"/>
          <w:sz w:val="28"/>
          <w:szCs w:val="28"/>
        </w:rPr>
      </w:pPr>
      <w:r w:rsidRPr="000C7EB8">
        <w:rPr>
          <w:rFonts w:ascii="Times New Roman" w:eastAsia="Calibri" w:hAnsi="Times New Roman" w:cs="Times New Roman"/>
          <w:sz w:val="28"/>
          <w:szCs w:val="28"/>
        </w:rPr>
        <w:t>задержка в созревании мозга,</w:t>
      </w:r>
      <w:r w:rsidR="00AB65BB" w:rsidRPr="000C7EB8">
        <w:rPr>
          <w:rFonts w:ascii="Times New Roman" w:eastAsia="Calibri" w:hAnsi="Times New Roman" w:cs="Times New Roman"/>
          <w:sz w:val="28"/>
          <w:szCs w:val="28"/>
        </w:rPr>
        <w:t xml:space="preserve"> задержка разной степени выраженности в формировании молодых и  высоко дифференциро</w:t>
      </w:r>
      <w:r w:rsidRPr="000C7EB8">
        <w:rPr>
          <w:rFonts w:ascii="Times New Roman" w:eastAsia="Calibri" w:hAnsi="Times New Roman" w:cs="Times New Roman"/>
          <w:sz w:val="28"/>
          <w:szCs w:val="28"/>
        </w:rPr>
        <w:t>ванных мозговых структур (</w:t>
      </w:r>
      <w:r w:rsidR="00AB65BB" w:rsidRPr="000C7EB8">
        <w:rPr>
          <w:rFonts w:ascii="Times New Roman" w:eastAsia="Calibri" w:hAnsi="Times New Roman" w:cs="Times New Roman"/>
          <w:sz w:val="28"/>
          <w:szCs w:val="28"/>
        </w:rPr>
        <w:t>лобные отделы головного мозга, зоны, лежащие на пересечении теменно-височно-затылочных отделов</w:t>
      </w:r>
      <w:r w:rsidR="00062B8E">
        <w:rPr>
          <w:rFonts w:ascii="Times New Roman" w:eastAsia="Calibri" w:hAnsi="Times New Roman" w:cs="Times New Roman"/>
          <w:sz w:val="28"/>
          <w:szCs w:val="28"/>
        </w:rPr>
        <w:t>);</w:t>
      </w:r>
      <w:r w:rsidRPr="000C7EB8">
        <w:rPr>
          <w:rFonts w:ascii="Times New Roman" w:eastAsia="Calibri" w:hAnsi="Times New Roman" w:cs="Times New Roman"/>
          <w:sz w:val="28"/>
          <w:szCs w:val="28"/>
        </w:rPr>
        <w:t xml:space="preserve"> </w:t>
      </w:r>
      <w:r w:rsidR="00AB65BB" w:rsidRPr="000C7EB8">
        <w:rPr>
          <w:rFonts w:ascii="Times New Roman" w:eastAsia="Calibri" w:hAnsi="Times New Roman" w:cs="Times New Roman"/>
          <w:sz w:val="28"/>
          <w:szCs w:val="28"/>
        </w:rPr>
        <w:t xml:space="preserve"> </w:t>
      </w:r>
    </w:p>
    <w:p w:rsidR="000C7EB8" w:rsidRPr="000C7EB8" w:rsidRDefault="00AB65BB" w:rsidP="000C7EB8">
      <w:pPr>
        <w:pStyle w:val="a4"/>
        <w:numPr>
          <w:ilvl w:val="0"/>
          <w:numId w:val="14"/>
        </w:numPr>
        <w:spacing w:after="0" w:line="360" w:lineRule="auto"/>
        <w:jc w:val="both"/>
        <w:rPr>
          <w:rFonts w:ascii="Times New Roman" w:eastAsia="Calibri" w:hAnsi="Times New Roman" w:cs="Times New Roman"/>
          <w:sz w:val="28"/>
          <w:szCs w:val="28"/>
        </w:rPr>
      </w:pPr>
      <w:r w:rsidRPr="000C7EB8">
        <w:rPr>
          <w:rFonts w:ascii="Times New Roman" w:eastAsia="Calibri" w:hAnsi="Times New Roman" w:cs="Times New Roman"/>
          <w:sz w:val="28"/>
          <w:szCs w:val="28"/>
        </w:rPr>
        <w:t xml:space="preserve">недостаточность общей интегративной деятельности мозга; инертность психической деятельности; </w:t>
      </w:r>
    </w:p>
    <w:p w:rsidR="000C7EB8" w:rsidRPr="000C7EB8" w:rsidRDefault="00AB65BB" w:rsidP="000C7EB8">
      <w:pPr>
        <w:pStyle w:val="a4"/>
        <w:numPr>
          <w:ilvl w:val="0"/>
          <w:numId w:val="14"/>
        </w:numPr>
        <w:spacing w:after="0" w:line="360" w:lineRule="auto"/>
        <w:jc w:val="both"/>
        <w:rPr>
          <w:rFonts w:ascii="Times New Roman" w:eastAsia="Calibri" w:hAnsi="Times New Roman" w:cs="Times New Roman"/>
          <w:sz w:val="28"/>
          <w:szCs w:val="28"/>
        </w:rPr>
      </w:pPr>
      <w:r w:rsidRPr="000C7EB8">
        <w:rPr>
          <w:rFonts w:ascii="Times New Roman" w:eastAsia="Calibri" w:hAnsi="Times New Roman" w:cs="Times New Roman"/>
          <w:sz w:val="28"/>
          <w:szCs w:val="28"/>
        </w:rPr>
        <w:t xml:space="preserve">нейродинамические нарушения, проявляющиеся в дисбалансе процессов возбуждения и торможения (слабость процессов возбуждения и торможения или преобладания одного из них); </w:t>
      </w:r>
    </w:p>
    <w:p w:rsidR="00AB65BB" w:rsidRPr="000C7EB8" w:rsidRDefault="00AB65BB" w:rsidP="000C7EB8">
      <w:pPr>
        <w:pStyle w:val="a4"/>
        <w:numPr>
          <w:ilvl w:val="0"/>
          <w:numId w:val="14"/>
        </w:numPr>
        <w:spacing w:after="0" w:line="360" w:lineRule="auto"/>
        <w:jc w:val="both"/>
        <w:rPr>
          <w:rFonts w:ascii="Times New Roman" w:eastAsia="Calibri" w:hAnsi="Times New Roman" w:cs="Times New Roman"/>
          <w:sz w:val="28"/>
          <w:szCs w:val="28"/>
        </w:rPr>
      </w:pPr>
      <w:r w:rsidRPr="000C7EB8">
        <w:rPr>
          <w:rFonts w:ascii="Times New Roman" w:eastAsia="Calibri" w:hAnsi="Times New Roman" w:cs="Times New Roman"/>
          <w:sz w:val="28"/>
          <w:szCs w:val="28"/>
        </w:rPr>
        <w:t xml:space="preserve">нарушение функций активного внимания как базового условия эффективного включения в деятельность; непроградиентный характер </w:t>
      </w:r>
      <w:r w:rsidRPr="000C7EB8">
        <w:rPr>
          <w:rFonts w:ascii="Times New Roman" w:eastAsia="Calibri" w:hAnsi="Times New Roman" w:cs="Times New Roman"/>
          <w:sz w:val="28"/>
          <w:szCs w:val="28"/>
        </w:rPr>
        <w:lastRenderedPageBreak/>
        <w:t>течения; трудности (а иногда невозможность) усвоения общеобразовательных стандартов всех уровней об</w:t>
      </w:r>
      <w:r w:rsidR="00062B8E">
        <w:rPr>
          <w:rFonts w:ascii="Times New Roman" w:eastAsia="Calibri" w:hAnsi="Times New Roman" w:cs="Times New Roman"/>
          <w:sz w:val="28"/>
          <w:szCs w:val="28"/>
        </w:rPr>
        <w:t>разовательной системы</w:t>
      </w:r>
      <w:r w:rsidR="00062B8E" w:rsidRPr="00062B8E">
        <w:rPr>
          <w:rFonts w:ascii="Times New Roman" w:eastAsia="Calibri" w:hAnsi="Times New Roman" w:cs="Times New Roman"/>
          <w:sz w:val="28"/>
          <w:szCs w:val="28"/>
        </w:rPr>
        <w:t xml:space="preserve"> [33</w:t>
      </w:r>
      <w:r w:rsidRPr="000C7EB8">
        <w:rPr>
          <w:rFonts w:ascii="Times New Roman" w:eastAsia="Calibri" w:hAnsi="Times New Roman" w:cs="Times New Roman"/>
          <w:sz w:val="28"/>
          <w:szCs w:val="28"/>
        </w:rPr>
        <w:t>].</w:t>
      </w:r>
    </w:p>
    <w:p w:rsidR="00AB65BB" w:rsidRPr="00AB65BB" w:rsidRDefault="00AB65BB" w:rsidP="009A0B1E">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Немецким исследователем О. Шпеком структурированы причины возникновения умственной отсталости с установлением клинических синдромов и психопатологических проявлений в соответствии с возрастными этапами их возникновения:</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1)  перинатально возникающие формы (патология развития центральной нервной системы, генные мутации, синдромы нарушенного развития или отставания в развитии (ретардации), расстройства нервной системы, хромосомные аномалии, экзогенные перинатальные нарушения развития, вызванные вирусными инфекциями, церебральные функциональные нарушения и т. д.);</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2) перинатальные осложнения (родовые травмы, энцефалопатия, недоношенность, заболевания головного мозга новорожденных, несовместимость группы крови);</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3)  постнатальные повреждения   (воспалительные заболевания нервной системы, черепно-мозговые травмы, опухоли и повреждения мозга) [</w:t>
      </w:r>
      <w:r w:rsidR="00062B8E" w:rsidRPr="00062B8E">
        <w:rPr>
          <w:rFonts w:ascii="Times New Roman" w:eastAsia="Calibri" w:hAnsi="Times New Roman" w:cs="Times New Roman"/>
          <w:sz w:val="28"/>
          <w:szCs w:val="28"/>
        </w:rPr>
        <w:t>32</w:t>
      </w:r>
      <w:r w:rsidRPr="00AB65BB">
        <w:rPr>
          <w:rFonts w:ascii="Times New Roman" w:eastAsia="Calibri" w:hAnsi="Times New Roman" w:cs="Times New Roman"/>
          <w:sz w:val="28"/>
          <w:szCs w:val="28"/>
        </w:rPr>
        <w:t>].</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Умственную отсталость дифференцируют по степени снижения интеллекта, измеряемой тестом Д. Векслера в  условных единицах. Так, количество детей с  легкой степенью умственной отсталости составляют 75–80%. Их уровень интеллектуального развития (IQ) составляет 50–69 баллов. Такие дети способны обучаться по специальной, нецензовой программе, облегчающей усвоение основных школьных предметов. </w:t>
      </w:r>
    </w:p>
    <w:p w:rsidR="00AB65BB" w:rsidRPr="00AB65BB" w:rsidRDefault="00AB65BB" w:rsidP="00AB65BB">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В  дальнейшем они могут приобрести профессиональные навыки в  сфере практической деятельности, включающей неквалифицированный и ручной полуквалифицированный труд.</w:t>
      </w:r>
    </w:p>
    <w:p w:rsidR="009A0B1E" w:rsidRDefault="00AB65BB" w:rsidP="009A0B1E">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Индекс IQ в  качестве меры измерения интеллекта признается в  Международной классификации болезней 10-го пересмотра (МКБ-10, </w:t>
      </w:r>
      <w:r w:rsidRPr="00AB65BB">
        <w:rPr>
          <w:rFonts w:ascii="Times New Roman" w:eastAsia="Calibri" w:hAnsi="Times New Roman" w:cs="Times New Roman"/>
          <w:sz w:val="28"/>
          <w:szCs w:val="28"/>
        </w:rPr>
        <w:lastRenderedPageBreak/>
        <w:t xml:space="preserve">1992  г.), где умственная отсталость рассматривается как состояние неполноценного развития психики, для которого характерна недостаточность развития целого ряда мыслительных, речевых, моторных и эмоционально-личностных проявлений. </w:t>
      </w:r>
    </w:p>
    <w:p w:rsidR="00AB65BB" w:rsidRPr="00AB65BB" w:rsidRDefault="00AB65BB" w:rsidP="009A0B1E">
      <w:pPr>
        <w:spacing w:after="0" w:line="360" w:lineRule="auto"/>
        <w:ind w:left="113" w:firstLine="709"/>
        <w:jc w:val="both"/>
        <w:rPr>
          <w:rFonts w:ascii="Times New Roman" w:eastAsia="Calibri" w:hAnsi="Times New Roman" w:cs="Times New Roman"/>
          <w:sz w:val="28"/>
          <w:szCs w:val="28"/>
        </w:rPr>
      </w:pPr>
      <w:r w:rsidRPr="00AB65BB">
        <w:rPr>
          <w:rFonts w:ascii="Times New Roman" w:eastAsia="Calibri" w:hAnsi="Times New Roman" w:cs="Times New Roman"/>
          <w:sz w:val="28"/>
          <w:szCs w:val="28"/>
        </w:rPr>
        <w:t xml:space="preserve">Интеллектуальная недостаточность может развиваться в  сочетании с  любым другим психическим или соматическим расстройством или возникать без него. Следует подчеркнуть, что умственная отсталость всегда отличается </w:t>
      </w:r>
      <w:proofErr w:type="spellStart"/>
      <w:r w:rsidRPr="00AB65BB">
        <w:rPr>
          <w:rFonts w:ascii="Times New Roman" w:eastAsia="Calibri" w:hAnsi="Times New Roman" w:cs="Times New Roman"/>
          <w:sz w:val="28"/>
          <w:szCs w:val="28"/>
        </w:rPr>
        <w:t>несформированностью</w:t>
      </w:r>
      <w:proofErr w:type="spellEnd"/>
      <w:r w:rsidRPr="00AB65BB">
        <w:rPr>
          <w:rFonts w:ascii="Times New Roman" w:eastAsia="Calibri" w:hAnsi="Times New Roman" w:cs="Times New Roman"/>
          <w:sz w:val="28"/>
          <w:szCs w:val="28"/>
        </w:rPr>
        <w:t xml:space="preserve"> навыков адаптивного поведения и  ограниченностью коммуникативных навыков, выраженность которых зависит от степени снижения интеллектуальных показателей.</w:t>
      </w:r>
    </w:p>
    <w:p w:rsidR="00AB65BB" w:rsidRDefault="00AB65BB" w:rsidP="00AB65BB">
      <w:pPr>
        <w:spacing w:after="0" w:line="360" w:lineRule="auto"/>
        <w:ind w:left="113" w:firstLine="709"/>
        <w:jc w:val="both"/>
        <w:rPr>
          <w:rFonts w:ascii="Times New Roman" w:eastAsia="Calibri" w:hAnsi="Times New Roman" w:cs="Times New Roman"/>
          <w:b/>
          <w:sz w:val="28"/>
          <w:szCs w:val="28"/>
        </w:rPr>
      </w:pPr>
    </w:p>
    <w:p w:rsidR="009A0B1E" w:rsidRDefault="009A0B1E" w:rsidP="00AB65BB">
      <w:pPr>
        <w:spacing w:after="0" w:line="360" w:lineRule="auto"/>
        <w:ind w:left="113" w:firstLine="709"/>
        <w:jc w:val="both"/>
        <w:rPr>
          <w:rFonts w:ascii="Times New Roman" w:eastAsia="Calibri" w:hAnsi="Times New Roman" w:cs="Times New Roman"/>
          <w:b/>
          <w:sz w:val="28"/>
          <w:szCs w:val="28"/>
        </w:rPr>
      </w:pPr>
    </w:p>
    <w:p w:rsidR="009A0B1E" w:rsidRDefault="009A0B1E" w:rsidP="00AB65BB">
      <w:pPr>
        <w:spacing w:after="0" w:line="360" w:lineRule="auto"/>
        <w:ind w:left="113" w:firstLine="709"/>
        <w:jc w:val="both"/>
        <w:rPr>
          <w:rFonts w:ascii="Times New Roman" w:hAnsi="Times New Roman" w:cs="Times New Roman"/>
          <w:b/>
          <w:sz w:val="28"/>
          <w:szCs w:val="28"/>
        </w:rPr>
      </w:pPr>
      <w:r w:rsidRPr="009A0B1E">
        <w:rPr>
          <w:rFonts w:ascii="Times New Roman" w:hAnsi="Times New Roman" w:cs="Times New Roman"/>
          <w:b/>
          <w:sz w:val="28"/>
          <w:szCs w:val="28"/>
        </w:rPr>
        <w:t xml:space="preserve">1.3. </w:t>
      </w:r>
      <w:r w:rsidR="00AB1BB9">
        <w:rPr>
          <w:rFonts w:ascii="Times New Roman" w:hAnsi="Times New Roman" w:cs="Times New Roman"/>
          <w:b/>
          <w:sz w:val="28"/>
          <w:szCs w:val="28"/>
        </w:rPr>
        <w:t xml:space="preserve">Безопасная и </w:t>
      </w:r>
      <w:r w:rsidR="00E47A48">
        <w:rPr>
          <w:rFonts w:ascii="Times New Roman" w:hAnsi="Times New Roman" w:cs="Times New Roman"/>
          <w:b/>
          <w:sz w:val="28"/>
          <w:szCs w:val="28"/>
        </w:rPr>
        <w:t xml:space="preserve">оздоровительная </w:t>
      </w:r>
      <w:r w:rsidRPr="009A0B1E">
        <w:rPr>
          <w:rFonts w:ascii="Times New Roman" w:hAnsi="Times New Roman" w:cs="Times New Roman"/>
          <w:b/>
          <w:sz w:val="28"/>
          <w:szCs w:val="28"/>
        </w:rPr>
        <w:t>деятельность детей с ОВЗ</w:t>
      </w:r>
      <w:r>
        <w:rPr>
          <w:rFonts w:ascii="Times New Roman" w:hAnsi="Times New Roman" w:cs="Times New Roman"/>
          <w:b/>
          <w:sz w:val="28"/>
          <w:szCs w:val="28"/>
        </w:rPr>
        <w:t>.</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Система современной школы определила для себя одним из приоритетных направлений пропаганду здорового образа жизни, укрепление здоровья обучающихся, формирование всесторонне развитого, образованного человека, способного легко адаптироваться к изменениям в социальной и экономической жизни, рационально организовывать свою деятельность, ответственно подходить к вопросам собственного здоровья и физического развития. Способствовать этому должно и развитие инклюзивной образовательной системы.</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proofErr w:type="gramStart"/>
      <w:r w:rsidRPr="009A0B1E">
        <w:rPr>
          <w:rFonts w:ascii="Times New Roman" w:eastAsia="Calibri" w:hAnsi="Times New Roman" w:cs="Times New Roman"/>
          <w:sz w:val="28"/>
          <w:szCs w:val="28"/>
        </w:rPr>
        <w:t>Вопрос здоровьесбережения отражен в нормативных документах, таких как Законе РФ «Об образовании», Федеральных государственные требованиях к структуре основной общеобразовательной программы, Национальной стратегии действий в интересах детей на 2012–2017 годы и др.  Организация целенаправленного процесса укрепления здоровья детей,  обучение навыкам здорового образа жизни,  формирование понятия о вредных привычках и факторах воздействия должно привести к умению вести здоровый образ жизни, способности оберегать</w:t>
      </w:r>
      <w:proofErr w:type="gramEnd"/>
      <w:r w:rsidRPr="009A0B1E">
        <w:rPr>
          <w:rFonts w:ascii="Times New Roman" w:eastAsia="Calibri" w:hAnsi="Times New Roman" w:cs="Times New Roman"/>
          <w:sz w:val="28"/>
          <w:szCs w:val="28"/>
        </w:rPr>
        <w:t xml:space="preserve"> здо</w:t>
      </w:r>
      <w:r w:rsidR="00062B8E">
        <w:rPr>
          <w:rFonts w:ascii="Times New Roman" w:eastAsia="Calibri" w:hAnsi="Times New Roman" w:cs="Times New Roman"/>
          <w:sz w:val="28"/>
          <w:szCs w:val="28"/>
        </w:rPr>
        <w:t>ровье окружающих людей и своё [</w:t>
      </w:r>
      <w:r w:rsidR="00062B8E" w:rsidRPr="00062B8E">
        <w:rPr>
          <w:rFonts w:ascii="Times New Roman" w:eastAsia="Calibri" w:hAnsi="Times New Roman" w:cs="Times New Roman"/>
          <w:sz w:val="28"/>
          <w:szCs w:val="28"/>
        </w:rPr>
        <w:t>5</w:t>
      </w:r>
      <w:r w:rsidRPr="009A0B1E">
        <w:rPr>
          <w:rFonts w:ascii="Times New Roman" w:eastAsia="Calibri" w:hAnsi="Times New Roman" w:cs="Times New Roman"/>
          <w:sz w:val="28"/>
          <w:szCs w:val="28"/>
        </w:rPr>
        <w:t>].</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lastRenderedPageBreak/>
        <w:t xml:space="preserve">Следует отметить, что особое внимание к вопросам психического и психологического здоровья, которым много лет занимаются педагоги и психологи. </w:t>
      </w:r>
      <w:proofErr w:type="gramStart"/>
      <w:r w:rsidRPr="009A0B1E">
        <w:rPr>
          <w:rFonts w:ascii="Times New Roman" w:eastAsia="Calibri" w:hAnsi="Times New Roman" w:cs="Times New Roman"/>
          <w:sz w:val="28"/>
          <w:szCs w:val="28"/>
        </w:rPr>
        <w:t xml:space="preserve">Так, А.В. </w:t>
      </w:r>
      <w:proofErr w:type="spellStart"/>
      <w:r w:rsidRPr="009A0B1E">
        <w:rPr>
          <w:rFonts w:ascii="Times New Roman" w:eastAsia="Calibri" w:hAnsi="Times New Roman" w:cs="Times New Roman"/>
          <w:sz w:val="28"/>
          <w:szCs w:val="28"/>
        </w:rPr>
        <w:t>Брушлинский</w:t>
      </w:r>
      <w:proofErr w:type="spellEnd"/>
      <w:r w:rsidRPr="009A0B1E">
        <w:rPr>
          <w:rFonts w:ascii="Times New Roman" w:eastAsia="Calibri" w:hAnsi="Times New Roman" w:cs="Times New Roman"/>
          <w:sz w:val="28"/>
          <w:szCs w:val="28"/>
        </w:rPr>
        <w:t xml:space="preserve">, Л.С. Выготский, Н.Г. </w:t>
      </w:r>
      <w:proofErr w:type="spellStart"/>
      <w:r w:rsidRPr="009A0B1E">
        <w:rPr>
          <w:rFonts w:ascii="Times New Roman" w:eastAsia="Calibri" w:hAnsi="Times New Roman" w:cs="Times New Roman"/>
          <w:sz w:val="28"/>
          <w:szCs w:val="28"/>
        </w:rPr>
        <w:t>Гаранян</w:t>
      </w:r>
      <w:proofErr w:type="spellEnd"/>
      <w:r w:rsidRPr="009A0B1E">
        <w:rPr>
          <w:rFonts w:ascii="Times New Roman" w:eastAsia="Calibri" w:hAnsi="Times New Roman" w:cs="Times New Roman"/>
          <w:sz w:val="28"/>
          <w:szCs w:val="28"/>
        </w:rPr>
        <w:t xml:space="preserve">, И.В. Давыдова, В.В. Дубровина, А.Н. Леонтьев, Г.Н. Никифоров, В.Э. </w:t>
      </w:r>
      <w:proofErr w:type="spellStart"/>
      <w:r w:rsidRPr="009A0B1E">
        <w:rPr>
          <w:rFonts w:ascii="Times New Roman" w:eastAsia="Calibri" w:hAnsi="Times New Roman" w:cs="Times New Roman"/>
          <w:sz w:val="28"/>
          <w:szCs w:val="28"/>
        </w:rPr>
        <w:t>Пахальян</w:t>
      </w:r>
      <w:proofErr w:type="spellEnd"/>
      <w:r w:rsidRPr="009A0B1E">
        <w:rPr>
          <w:rFonts w:ascii="Times New Roman" w:eastAsia="Calibri" w:hAnsi="Times New Roman" w:cs="Times New Roman"/>
          <w:sz w:val="28"/>
          <w:szCs w:val="28"/>
        </w:rPr>
        <w:t xml:space="preserve">, Ж. Пиаже, С.Л. Рубинштейн, А.Б. Холмогорова, О.В </w:t>
      </w:r>
      <w:proofErr w:type="spellStart"/>
      <w:r w:rsidRPr="009A0B1E">
        <w:rPr>
          <w:rFonts w:ascii="Times New Roman" w:eastAsia="Calibri" w:hAnsi="Times New Roman" w:cs="Times New Roman"/>
          <w:sz w:val="28"/>
          <w:szCs w:val="28"/>
        </w:rPr>
        <w:t>Хухлаева</w:t>
      </w:r>
      <w:proofErr w:type="spellEnd"/>
      <w:r w:rsidRPr="009A0B1E">
        <w:rPr>
          <w:rFonts w:ascii="Times New Roman" w:eastAsia="Calibri" w:hAnsi="Times New Roman" w:cs="Times New Roman"/>
          <w:sz w:val="28"/>
          <w:szCs w:val="28"/>
        </w:rPr>
        <w:t xml:space="preserve">, Д.Б. </w:t>
      </w:r>
      <w:proofErr w:type="spellStart"/>
      <w:r w:rsidRPr="009A0B1E">
        <w:rPr>
          <w:rFonts w:ascii="Times New Roman" w:eastAsia="Calibri" w:hAnsi="Times New Roman" w:cs="Times New Roman"/>
          <w:sz w:val="28"/>
          <w:szCs w:val="28"/>
        </w:rPr>
        <w:t>Эльконин</w:t>
      </w:r>
      <w:proofErr w:type="spellEnd"/>
      <w:r w:rsidRPr="009A0B1E">
        <w:rPr>
          <w:rFonts w:ascii="Times New Roman" w:eastAsia="Calibri" w:hAnsi="Times New Roman" w:cs="Times New Roman"/>
          <w:sz w:val="28"/>
          <w:szCs w:val="28"/>
        </w:rPr>
        <w:t xml:space="preserve"> и другие  отмечали, что психическое здоровье  человека напрямую зависит от специфики взаимодействия индивида с внешним миром.</w:t>
      </w:r>
      <w:proofErr w:type="gramEnd"/>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Здоровье в разных аспектах – это важнейшая составляющая социальных ценностей современного общества. Вследствие этого, основной целью исследования становится определение направления развития и формирования здорового образа жизни. Особую актуальность получает содействие формированию здорового образа жизни для детей с ограниченными возможностями здоровья, так как  у этой категория обучающихся проявляется постоянная надобность в здоровом образе жизни.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Для правильного формирования здорового образа жизни необходимо определить немаловажные цели.</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Глобальная цель – обеспечить психическое и физическое здоровье детей в системе инклюзии;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Дидактическая цель – вооружить обучающихся разного возраста знаниями в области охраны здоровья с учетом возрастных особенностей ребенка, привить умения, навыки и привычки, которые позволят предотвратить детский травматизм, поспособствуют сохранению здоровья и трудоспособности.</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Методическая цель – учащиеся должны овладеть знаниями в области личной гигиены, физиологических процессов деятельности человека, профилактики психосоматических заболеваний, различных инфекций, в том числе передаваемых половым путем, а также необходимыми знаниями</w:t>
      </w:r>
      <w:r w:rsidR="00062B8E">
        <w:rPr>
          <w:rFonts w:ascii="Times New Roman" w:eastAsia="Calibri" w:hAnsi="Times New Roman" w:cs="Times New Roman"/>
          <w:sz w:val="28"/>
          <w:szCs w:val="28"/>
        </w:rPr>
        <w:t xml:space="preserve"> о вреде психотропных веществ [</w:t>
      </w:r>
      <w:r w:rsidR="00062B8E" w:rsidRPr="00062B8E">
        <w:rPr>
          <w:rFonts w:ascii="Times New Roman" w:eastAsia="Calibri" w:hAnsi="Times New Roman" w:cs="Times New Roman"/>
          <w:sz w:val="28"/>
          <w:szCs w:val="28"/>
        </w:rPr>
        <w:t>3</w:t>
      </w:r>
      <w:r w:rsidRPr="009A0B1E">
        <w:rPr>
          <w:rFonts w:ascii="Times New Roman" w:eastAsia="Calibri" w:hAnsi="Times New Roman" w:cs="Times New Roman"/>
          <w:sz w:val="28"/>
          <w:szCs w:val="28"/>
        </w:rPr>
        <w:t>].</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lastRenderedPageBreak/>
        <w:t>В раннем возрасте можно приучить детей знаниям, навыкам и привычкам, направленным на сохранение физического и психического здоровья. Сформированные навыки впоследствии превратятся в неотъемлемую составляющую общей культуры человека и проявят влияние на ход приобщения к здоровому образу жизни в целом. За физический потенциал человека ответственны в комплексе на родителей, так как именно в семье закладываются основы всестороннего воспитания, органы здравоохранения, школу, так как в школе под контролем педагогов формируется алгоритм ведения и построения здорового образа жизни, приобщения к физической культуре и спорту. Повышение эффективности педагогического воздействия по реализации поставленной задачи возможно при грамотно налаженном взаимодействии с родителями.</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Существующая психолого</w:t>
      </w:r>
      <w:r w:rsidRPr="009A0B1E">
        <w:rPr>
          <w:rFonts w:ascii="Cambria Math" w:eastAsia="Calibri" w:hAnsi="Cambria Math" w:cs="Cambria Math"/>
          <w:sz w:val="28"/>
          <w:szCs w:val="28"/>
        </w:rPr>
        <w:t>‐</w:t>
      </w:r>
      <w:r w:rsidRPr="009A0B1E">
        <w:rPr>
          <w:rFonts w:ascii="Times New Roman" w:eastAsia="Calibri" w:hAnsi="Times New Roman" w:cs="Times New Roman"/>
          <w:sz w:val="28"/>
          <w:szCs w:val="28"/>
        </w:rPr>
        <w:t>педагогическая литература убедительно доказывает, что для предупреждения утраты знаний, умений и навыков у детей с нарушением интеллекта непременно должен быть социальный опыт их применения в реальной жизни. Исходя из этого, школа родители должны стать совместными участниками коррекционно</w:t>
      </w:r>
      <w:r w:rsidRPr="009A0B1E">
        <w:rPr>
          <w:rFonts w:ascii="Cambria Math" w:eastAsia="Calibri" w:hAnsi="Cambria Math" w:cs="Cambria Math"/>
          <w:sz w:val="28"/>
          <w:szCs w:val="28"/>
        </w:rPr>
        <w:t>‐</w:t>
      </w:r>
      <w:r w:rsidRPr="009A0B1E">
        <w:rPr>
          <w:rFonts w:ascii="Times New Roman" w:eastAsia="Calibri" w:hAnsi="Times New Roman" w:cs="Times New Roman"/>
          <w:sz w:val="28"/>
          <w:szCs w:val="28"/>
        </w:rPr>
        <w:t xml:space="preserve">воспитательного процесса, придерживаться единой системы требований, готовить ребенка к возможным трудностям, формировать представление о ситуациях, когда необходимо соблюдать меры предосторожности и безопасного поведения.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Закономерным является и необходимость формирования у детей с ограниченными возможностями умений и навыков сохранения и укрепления собственного здоровья.</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Именно поэтому настоящее время в практику работы образовательных организаций разной направленности внедряются различные оздоровительные программы, способствующие формированию здорового образа жизни, развитию двигательной активности, коммуникативных навыков и оздоровлению организма обучающихся без ограничений и обучающихся с ограниченными возможностями.</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lastRenderedPageBreak/>
        <w:t>В целях адекватной пропаганды здорового образа жизни дети с ограниченными возможностями здоровья должны быть обеспечены психолого</w:t>
      </w:r>
      <w:r w:rsidRPr="009A0B1E">
        <w:rPr>
          <w:rFonts w:ascii="Cambria Math" w:eastAsia="Calibri" w:hAnsi="Cambria Math" w:cs="Cambria Math"/>
          <w:sz w:val="28"/>
          <w:szCs w:val="28"/>
        </w:rPr>
        <w:t>‐</w:t>
      </w:r>
      <w:proofErr w:type="gramStart"/>
      <w:r w:rsidRPr="009A0B1E">
        <w:rPr>
          <w:rFonts w:ascii="Times New Roman" w:eastAsia="Calibri" w:hAnsi="Times New Roman" w:cs="Times New Roman"/>
          <w:sz w:val="28"/>
          <w:szCs w:val="28"/>
        </w:rPr>
        <w:t>медико</w:t>
      </w:r>
      <w:r w:rsidRPr="009A0B1E">
        <w:rPr>
          <w:rFonts w:ascii="Cambria Math" w:eastAsia="Calibri" w:hAnsi="Cambria Math" w:cs="Cambria Math"/>
          <w:sz w:val="28"/>
          <w:szCs w:val="28"/>
        </w:rPr>
        <w:t>‐</w:t>
      </w:r>
      <w:r w:rsidRPr="009A0B1E">
        <w:rPr>
          <w:rFonts w:ascii="Times New Roman" w:eastAsia="Calibri" w:hAnsi="Times New Roman" w:cs="Times New Roman"/>
          <w:sz w:val="28"/>
          <w:szCs w:val="28"/>
        </w:rPr>
        <w:t>социальным</w:t>
      </w:r>
      <w:proofErr w:type="gramEnd"/>
      <w:r w:rsidRPr="009A0B1E">
        <w:rPr>
          <w:rFonts w:ascii="Times New Roman" w:eastAsia="Calibri" w:hAnsi="Times New Roman" w:cs="Times New Roman"/>
          <w:sz w:val="28"/>
          <w:szCs w:val="28"/>
        </w:rPr>
        <w:t xml:space="preserve"> сопровождением, позволяющим вести систематическое наблюдение, реализовывать индивидуальные программы обучения и коррекции, активно работать со средой (социальным окружением), в которую интегрируется ребенок.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Подготовка к здоровому образу жизни ребенка должна стать одним их приоритетных направлений в деятельности образовательного учреждения. При этом </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следует использовать все существующие возможности, такие как использование ароматерапии, функциональной музыки,  </w:t>
      </w:r>
      <w:proofErr w:type="spellStart"/>
      <w:r w:rsidRPr="009A0B1E">
        <w:rPr>
          <w:rFonts w:ascii="Times New Roman" w:eastAsia="Calibri" w:hAnsi="Times New Roman" w:cs="Times New Roman"/>
          <w:sz w:val="28"/>
          <w:szCs w:val="28"/>
        </w:rPr>
        <w:t>психогимнастики</w:t>
      </w:r>
      <w:proofErr w:type="spellEnd"/>
      <w:r w:rsidRPr="009A0B1E">
        <w:rPr>
          <w:rFonts w:ascii="Times New Roman" w:eastAsia="Calibri" w:hAnsi="Times New Roman" w:cs="Times New Roman"/>
          <w:sz w:val="28"/>
          <w:szCs w:val="28"/>
        </w:rPr>
        <w:t>,  тренингов,  занятий в комнате психологической разгрузки, проведение практических занятий с родителями.</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Важное направление – развитие социальной компетентности и навыков комфортной коммуникации детей с ограниченными возможностями со сверстниками. Ведущая роль отводится поиску индивидуального подхода к ребенку с ограниченными возможностями. Особенно большое внимание необходимо уделять коррекции личности этих детей, так как частыми явлениями бывают их повышенная возбудимость, эмоциональная неустойчивость, быстрые вспышки гнева. Существенную помощь в преодолении подобных трудностей может оказать приобщение детей к различным видам физкультуры и спорта как к основным составляющим здорового образа жизни.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Многофункциональный характер данных компонентов проявляется в том, что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 физическая и психоэмоциональная рекреация и реабилитация, коммуникация и т. д. </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lastRenderedPageBreak/>
        <w:t>Физическая культура и спорт – необходимые действенные факторы для реабилитации и социально</w:t>
      </w:r>
      <w:r w:rsidRPr="009A0B1E">
        <w:rPr>
          <w:rFonts w:ascii="Cambria Math" w:eastAsia="Calibri" w:hAnsi="Cambria Math" w:cs="Cambria Math"/>
          <w:sz w:val="28"/>
          <w:szCs w:val="28"/>
        </w:rPr>
        <w:t>‐</w:t>
      </w:r>
      <w:r w:rsidRPr="009A0B1E">
        <w:rPr>
          <w:rFonts w:ascii="Times New Roman" w:eastAsia="Calibri" w:hAnsi="Times New Roman" w:cs="Times New Roman"/>
          <w:sz w:val="28"/>
          <w:szCs w:val="28"/>
        </w:rPr>
        <w:t>бытовой адаптации человека с ограниченными возможностя</w:t>
      </w:r>
      <w:r w:rsidR="00062B8E">
        <w:rPr>
          <w:rFonts w:ascii="Times New Roman" w:eastAsia="Calibri" w:hAnsi="Times New Roman" w:cs="Times New Roman"/>
          <w:sz w:val="28"/>
          <w:szCs w:val="28"/>
        </w:rPr>
        <w:t>ми [</w:t>
      </w:r>
      <w:r w:rsidR="00062B8E" w:rsidRPr="00062B8E">
        <w:rPr>
          <w:rFonts w:ascii="Times New Roman" w:eastAsia="Calibri" w:hAnsi="Times New Roman" w:cs="Times New Roman"/>
          <w:sz w:val="28"/>
          <w:szCs w:val="28"/>
        </w:rPr>
        <w:t>5</w:t>
      </w:r>
      <w:r w:rsidRPr="009A0B1E">
        <w:rPr>
          <w:rFonts w:ascii="Times New Roman" w:eastAsia="Calibri" w:hAnsi="Times New Roman" w:cs="Times New Roman"/>
          <w:sz w:val="28"/>
          <w:szCs w:val="28"/>
        </w:rPr>
        <w:t>].</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Основной целью приобщения детей с ограниченными </w:t>
      </w:r>
      <w:proofErr w:type="gramStart"/>
      <w:r w:rsidRPr="009A0B1E">
        <w:rPr>
          <w:rFonts w:ascii="Times New Roman" w:eastAsia="Calibri" w:hAnsi="Times New Roman" w:cs="Times New Roman"/>
          <w:sz w:val="28"/>
          <w:szCs w:val="28"/>
        </w:rPr>
        <w:t>возможностями к занятиям</w:t>
      </w:r>
      <w:proofErr w:type="gramEnd"/>
      <w:r w:rsidRPr="009A0B1E">
        <w:rPr>
          <w:rFonts w:ascii="Times New Roman" w:eastAsia="Calibri" w:hAnsi="Times New Roman" w:cs="Times New Roman"/>
          <w:sz w:val="28"/>
          <w:szCs w:val="28"/>
        </w:rPr>
        <w:t xml:space="preserve"> физической культурой и спортом является восстановление утраченных контактов с окружающим миром, создание необходимых условий для налаживания коммуникаций с обществом, приобщением к общественно полезному труду, реаби</w:t>
      </w:r>
      <w:r w:rsidR="00062B8E">
        <w:rPr>
          <w:rFonts w:ascii="Times New Roman" w:eastAsia="Calibri" w:hAnsi="Times New Roman" w:cs="Times New Roman"/>
          <w:sz w:val="28"/>
          <w:szCs w:val="28"/>
        </w:rPr>
        <w:t>литации собственного здоровья [</w:t>
      </w:r>
      <w:r w:rsidR="00062B8E" w:rsidRPr="00062B8E">
        <w:rPr>
          <w:rFonts w:ascii="Times New Roman" w:eastAsia="Calibri" w:hAnsi="Times New Roman" w:cs="Times New Roman"/>
          <w:sz w:val="28"/>
          <w:szCs w:val="28"/>
        </w:rPr>
        <w:t>6</w:t>
      </w:r>
      <w:r w:rsidRPr="009A0B1E">
        <w:rPr>
          <w:rFonts w:ascii="Times New Roman" w:eastAsia="Calibri" w:hAnsi="Times New Roman" w:cs="Times New Roman"/>
          <w:sz w:val="28"/>
          <w:szCs w:val="28"/>
        </w:rPr>
        <w:t>]. Кроме этого, физическая культура и спорт способствуют социальной интеграции детей с ОВЗ, их физической реабилитации, физическому и психическому совершенствованию.</w:t>
      </w:r>
    </w:p>
    <w:p w:rsidR="009A0B1E" w:rsidRPr="009A0B1E" w:rsidRDefault="009A0B1E" w:rsidP="00AB1BB9">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 Таким образом, основными направлениями при организации данной работы следует признать:</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создание необходимых условий для комфортных занятий физической культурой и спортом на спортивных сооружениях и в местах массового отдыха для всех категорий обучающихся;</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открытие и популяризация спортивных школ в системе дополнительного образования для детей</w:t>
      </w:r>
      <w:r w:rsidRPr="009A0B1E">
        <w:rPr>
          <w:rFonts w:ascii="Cambria Math" w:eastAsia="Calibri" w:hAnsi="Cambria Math" w:cs="Cambria Math"/>
          <w:sz w:val="28"/>
          <w:szCs w:val="28"/>
        </w:rPr>
        <w:t>‐</w:t>
      </w:r>
      <w:r w:rsidRPr="009A0B1E">
        <w:rPr>
          <w:rFonts w:ascii="Times New Roman" w:eastAsia="Calibri" w:hAnsi="Times New Roman" w:cs="Times New Roman"/>
          <w:sz w:val="28"/>
          <w:szCs w:val="28"/>
        </w:rPr>
        <w:t>инвалидов, детей с отклонениями в физическом развитии;</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разработка и производство специализированного инвентаря и оборудования;</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специальные направления в подготовке тренеров, преподавателей и специалистов по адаптивной физической культуре;</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активная разработка и внедрение научно обоснованных специализированных методик и программ [</w:t>
      </w:r>
      <w:r w:rsidR="00062B8E" w:rsidRPr="00062B8E">
        <w:rPr>
          <w:rFonts w:ascii="Times New Roman" w:eastAsia="Calibri" w:hAnsi="Times New Roman" w:cs="Times New Roman"/>
          <w:sz w:val="28"/>
          <w:szCs w:val="28"/>
        </w:rPr>
        <w:t>2</w:t>
      </w:r>
      <w:r w:rsidRPr="009A0B1E">
        <w:rPr>
          <w:rFonts w:ascii="Times New Roman" w:eastAsia="Calibri" w:hAnsi="Times New Roman" w:cs="Times New Roman"/>
          <w:sz w:val="28"/>
          <w:szCs w:val="28"/>
        </w:rPr>
        <w:t>4].</w:t>
      </w:r>
    </w:p>
    <w:p w:rsidR="009A0B1E" w:rsidRPr="009A0B1E" w:rsidRDefault="009A0B1E" w:rsidP="009A0B1E">
      <w:pPr>
        <w:spacing w:after="0" w:line="360" w:lineRule="auto"/>
        <w:ind w:left="113"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Целями занятия физической культурой являются:</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спорт как способ и средство самоутверждения, возможности проявить лидерские качества, стремлением к победе;</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 − спортивные занятия как способ укрепления физического и психического здоровья, коррекции фигуры, улучшения самочувствие;</w:t>
      </w:r>
    </w:p>
    <w:p w:rsidR="009A0B1E" w:rsidRPr="009A0B1E" w:rsidRDefault="009A0B1E" w:rsidP="009A0B1E">
      <w:pPr>
        <w:spacing w:after="0" w:line="360" w:lineRule="auto"/>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lastRenderedPageBreak/>
        <w:t>− занятия спортом как средством социальной и психологической адаптации, совместного времяпрепровождения людей со сходными интересами, преодоления неуверенности и стеснительности, демонстрации своих потенциальных возможностей,</w:t>
      </w:r>
      <w:r w:rsidR="00062B8E">
        <w:rPr>
          <w:rFonts w:ascii="Times New Roman" w:eastAsia="Calibri" w:hAnsi="Times New Roman" w:cs="Times New Roman"/>
          <w:sz w:val="28"/>
          <w:szCs w:val="28"/>
        </w:rPr>
        <w:t xml:space="preserve"> умения отстаивать свои права [</w:t>
      </w:r>
      <w:r w:rsidR="00062B8E" w:rsidRPr="00062B8E">
        <w:rPr>
          <w:rFonts w:ascii="Times New Roman" w:eastAsia="Calibri" w:hAnsi="Times New Roman" w:cs="Times New Roman"/>
          <w:sz w:val="28"/>
          <w:szCs w:val="28"/>
        </w:rPr>
        <w:t>8</w:t>
      </w:r>
      <w:r w:rsidRPr="009A0B1E">
        <w:rPr>
          <w:rFonts w:ascii="Times New Roman" w:eastAsia="Calibri" w:hAnsi="Times New Roman" w:cs="Times New Roman"/>
          <w:sz w:val="28"/>
          <w:szCs w:val="28"/>
        </w:rPr>
        <w:t>].</w:t>
      </w:r>
    </w:p>
    <w:p w:rsidR="009A0B1E" w:rsidRPr="009A0B1E" w:rsidRDefault="009A0B1E" w:rsidP="005B73E9">
      <w:pPr>
        <w:spacing w:after="0" w:line="360" w:lineRule="auto"/>
        <w:ind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 xml:space="preserve">Еще раз подчеркнем, что активизация работы с детьми, имеющими ограниченные возможности, в области физической культуры и спорта, на наш взгляд, необходимо и самому обществу, так как содействует его </w:t>
      </w:r>
      <w:proofErr w:type="spellStart"/>
      <w:r w:rsidRPr="009A0B1E">
        <w:rPr>
          <w:rFonts w:ascii="Times New Roman" w:eastAsia="Calibri" w:hAnsi="Times New Roman" w:cs="Times New Roman"/>
          <w:sz w:val="28"/>
          <w:szCs w:val="28"/>
        </w:rPr>
        <w:t>гуманизации</w:t>
      </w:r>
      <w:proofErr w:type="spellEnd"/>
      <w:r w:rsidRPr="009A0B1E">
        <w:rPr>
          <w:rFonts w:ascii="Times New Roman" w:eastAsia="Calibri" w:hAnsi="Times New Roman" w:cs="Times New Roman"/>
          <w:sz w:val="28"/>
          <w:szCs w:val="28"/>
        </w:rPr>
        <w:t>, изменению отношения к людям с ограниченными возможностями, имеет большое социальное значение.</w:t>
      </w:r>
    </w:p>
    <w:p w:rsidR="009A0B1E" w:rsidRPr="009A0B1E" w:rsidRDefault="009A0B1E" w:rsidP="005B73E9">
      <w:pPr>
        <w:spacing w:after="0" w:line="360" w:lineRule="auto"/>
        <w:ind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Таким образом, детям с ограниченными возможностями психического, интеллектуального, физического здоровья необходимо помогать в формировании навыков</w:t>
      </w:r>
      <w:r w:rsidR="00AB1BB9">
        <w:rPr>
          <w:rFonts w:ascii="Times New Roman" w:eastAsia="Calibri" w:hAnsi="Times New Roman" w:cs="Times New Roman"/>
          <w:sz w:val="28"/>
          <w:szCs w:val="28"/>
        </w:rPr>
        <w:t xml:space="preserve"> безопасного</w:t>
      </w:r>
      <w:r w:rsidRPr="009A0B1E">
        <w:rPr>
          <w:rFonts w:ascii="Times New Roman" w:eastAsia="Calibri" w:hAnsi="Times New Roman" w:cs="Times New Roman"/>
          <w:sz w:val="28"/>
          <w:szCs w:val="28"/>
        </w:rPr>
        <w:t xml:space="preserve"> здорового образа жизни, занятиями физической культурой и спортом. </w:t>
      </w:r>
    </w:p>
    <w:p w:rsidR="009A0B1E" w:rsidRDefault="009A0B1E" w:rsidP="005B73E9">
      <w:pPr>
        <w:spacing w:after="0" w:line="360" w:lineRule="auto"/>
        <w:ind w:firstLine="709"/>
        <w:jc w:val="both"/>
        <w:rPr>
          <w:rFonts w:ascii="Times New Roman" w:eastAsia="Calibri" w:hAnsi="Times New Roman" w:cs="Times New Roman"/>
          <w:sz w:val="28"/>
          <w:szCs w:val="28"/>
        </w:rPr>
      </w:pPr>
      <w:r w:rsidRPr="009A0B1E">
        <w:rPr>
          <w:rFonts w:ascii="Times New Roman" w:eastAsia="Calibri" w:hAnsi="Times New Roman" w:cs="Times New Roman"/>
          <w:sz w:val="28"/>
          <w:szCs w:val="28"/>
        </w:rPr>
        <w:t>Успешность взаимодействия и налаженное взаимопонимание педагогов и родителей, обучающихся является важным фактором эффективности деятельности по формированию здорового образа жизни и безопасного поведения детей с ОВЗ. В конечном итоге психолого</w:t>
      </w:r>
      <w:r w:rsidRPr="009A0B1E">
        <w:rPr>
          <w:rFonts w:ascii="Cambria Math" w:eastAsia="Calibri" w:hAnsi="Cambria Math" w:cs="Cambria Math"/>
          <w:sz w:val="28"/>
          <w:szCs w:val="28"/>
        </w:rPr>
        <w:t>‐</w:t>
      </w:r>
      <w:proofErr w:type="gramStart"/>
      <w:r w:rsidRPr="009A0B1E">
        <w:rPr>
          <w:rFonts w:ascii="Times New Roman" w:eastAsia="Calibri" w:hAnsi="Times New Roman" w:cs="Times New Roman"/>
          <w:sz w:val="28"/>
          <w:szCs w:val="28"/>
        </w:rPr>
        <w:t>педагогическое</w:t>
      </w:r>
      <w:proofErr w:type="gramEnd"/>
      <w:r w:rsidRPr="009A0B1E">
        <w:rPr>
          <w:rFonts w:ascii="Times New Roman" w:eastAsia="Calibri" w:hAnsi="Times New Roman" w:cs="Times New Roman"/>
          <w:sz w:val="28"/>
          <w:szCs w:val="28"/>
        </w:rPr>
        <w:t xml:space="preserve"> сопровождения обучающихся с ограниченными возможностями при формировании здорового образа жизни приводит к сохранению и укреплению здоровья детей, защите их прав.</w:t>
      </w:r>
    </w:p>
    <w:p w:rsidR="005B73E9" w:rsidRDefault="005B73E9" w:rsidP="005B73E9">
      <w:pPr>
        <w:spacing w:after="0" w:line="360" w:lineRule="auto"/>
        <w:ind w:firstLine="709"/>
        <w:jc w:val="both"/>
        <w:rPr>
          <w:rFonts w:ascii="Times New Roman" w:eastAsia="Calibri" w:hAnsi="Times New Roman" w:cs="Times New Roman"/>
          <w:sz w:val="28"/>
          <w:szCs w:val="28"/>
        </w:rPr>
      </w:pPr>
    </w:p>
    <w:p w:rsidR="005B73E9" w:rsidRDefault="005B73E9" w:rsidP="005B73E9">
      <w:pPr>
        <w:spacing w:after="0" w:line="360" w:lineRule="auto"/>
        <w:ind w:firstLine="709"/>
        <w:jc w:val="both"/>
        <w:rPr>
          <w:rFonts w:ascii="Times New Roman" w:eastAsia="Calibri" w:hAnsi="Times New Roman" w:cs="Times New Roman"/>
          <w:sz w:val="28"/>
          <w:szCs w:val="28"/>
        </w:rPr>
      </w:pPr>
    </w:p>
    <w:p w:rsidR="005B73E9" w:rsidRDefault="005B73E9" w:rsidP="005B73E9">
      <w:pPr>
        <w:spacing w:after="0" w:line="360" w:lineRule="auto"/>
        <w:ind w:firstLine="709"/>
        <w:jc w:val="both"/>
        <w:rPr>
          <w:rFonts w:ascii="Times New Roman" w:eastAsia="Calibri" w:hAnsi="Times New Roman" w:cs="Times New Roman"/>
          <w:sz w:val="28"/>
          <w:szCs w:val="28"/>
        </w:rPr>
      </w:pPr>
    </w:p>
    <w:p w:rsidR="005B73E9" w:rsidRDefault="005B73E9" w:rsidP="009A0B1E">
      <w:pPr>
        <w:spacing w:after="0" w:line="360" w:lineRule="auto"/>
        <w:ind w:left="113" w:firstLine="709"/>
        <w:jc w:val="both"/>
        <w:rPr>
          <w:rFonts w:ascii="Times New Roman" w:eastAsia="Calibri" w:hAnsi="Times New Roman" w:cs="Times New Roman"/>
          <w:sz w:val="28"/>
          <w:szCs w:val="28"/>
        </w:rPr>
      </w:pPr>
    </w:p>
    <w:p w:rsidR="005B73E9" w:rsidRDefault="005B73E9" w:rsidP="009A0B1E">
      <w:pPr>
        <w:spacing w:after="0" w:line="360" w:lineRule="auto"/>
        <w:ind w:left="113" w:firstLine="709"/>
        <w:jc w:val="both"/>
        <w:rPr>
          <w:rFonts w:ascii="Times New Roman" w:eastAsia="Calibri" w:hAnsi="Times New Roman" w:cs="Times New Roman"/>
          <w:sz w:val="28"/>
          <w:szCs w:val="28"/>
        </w:rPr>
      </w:pPr>
    </w:p>
    <w:p w:rsidR="005B73E9" w:rsidRDefault="005B73E9" w:rsidP="009A0B1E">
      <w:pPr>
        <w:spacing w:after="0" w:line="360" w:lineRule="auto"/>
        <w:ind w:left="113" w:firstLine="709"/>
        <w:jc w:val="both"/>
        <w:rPr>
          <w:rFonts w:ascii="Times New Roman" w:eastAsia="Calibri" w:hAnsi="Times New Roman" w:cs="Times New Roman"/>
          <w:sz w:val="28"/>
          <w:szCs w:val="28"/>
        </w:rPr>
      </w:pPr>
    </w:p>
    <w:p w:rsidR="005B73E9" w:rsidRDefault="005B73E9" w:rsidP="009A0B1E">
      <w:pPr>
        <w:spacing w:after="0" w:line="360" w:lineRule="auto"/>
        <w:ind w:left="113" w:firstLine="709"/>
        <w:jc w:val="both"/>
        <w:rPr>
          <w:rFonts w:ascii="Times New Roman" w:eastAsia="Calibri" w:hAnsi="Times New Roman" w:cs="Times New Roman"/>
          <w:sz w:val="28"/>
          <w:szCs w:val="28"/>
        </w:rPr>
      </w:pPr>
    </w:p>
    <w:p w:rsidR="005B73E9" w:rsidRPr="00623C7B" w:rsidRDefault="005B73E9" w:rsidP="00062B8E">
      <w:pPr>
        <w:spacing w:after="0" w:line="360" w:lineRule="auto"/>
        <w:jc w:val="both"/>
        <w:rPr>
          <w:rFonts w:ascii="Times New Roman" w:eastAsia="Calibri" w:hAnsi="Times New Roman" w:cs="Times New Roman"/>
          <w:sz w:val="28"/>
          <w:szCs w:val="28"/>
        </w:rPr>
      </w:pPr>
    </w:p>
    <w:p w:rsidR="00062B8E" w:rsidRPr="00623C7B" w:rsidRDefault="00062B8E" w:rsidP="00062B8E">
      <w:pPr>
        <w:spacing w:after="0" w:line="360" w:lineRule="auto"/>
        <w:jc w:val="both"/>
        <w:rPr>
          <w:rFonts w:ascii="Times New Roman" w:eastAsia="Calibri" w:hAnsi="Times New Roman" w:cs="Times New Roman"/>
          <w:sz w:val="28"/>
          <w:szCs w:val="28"/>
        </w:rPr>
      </w:pPr>
    </w:p>
    <w:p w:rsidR="005B73E9" w:rsidRDefault="005B73E9" w:rsidP="009A0B1E">
      <w:pPr>
        <w:spacing w:after="0" w:line="360" w:lineRule="auto"/>
        <w:ind w:left="113" w:firstLine="709"/>
        <w:jc w:val="both"/>
        <w:rPr>
          <w:rFonts w:ascii="Times New Roman" w:eastAsia="Calibri" w:hAnsi="Times New Roman" w:cs="Times New Roman"/>
          <w:sz w:val="28"/>
          <w:szCs w:val="28"/>
        </w:rPr>
      </w:pPr>
    </w:p>
    <w:p w:rsidR="00A025D2" w:rsidRPr="00CF5746" w:rsidRDefault="00A025D2" w:rsidP="00A02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CF5746">
        <w:rPr>
          <w:rFonts w:ascii="Times New Roman" w:hAnsi="Times New Roman" w:cs="Times New Roman"/>
          <w:sz w:val="28"/>
          <w:szCs w:val="28"/>
        </w:rPr>
        <w:t>. ОБЪЕКТ И МЕТОДЫ ИССЛЕДОВАНИЯ</w:t>
      </w:r>
      <w:r w:rsidR="00E47A48">
        <w:rPr>
          <w:rFonts w:ascii="Times New Roman" w:hAnsi="Times New Roman" w:cs="Times New Roman"/>
          <w:sz w:val="28"/>
          <w:szCs w:val="28"/>
        </w:rPr>
        <w:t>.</w:t>
      </w:r>
    </w:p>
    <w:p w:rsidR="00A025D2" w:rsidRDefault="00A025D2" w:rsidP="00E47A48">
      <w:pPr>
        <w:spacing w:after="0" w:line="360" w:lineRule="auto"/>
        <w:ind w:left="113" w:firstLine="709"/>
        <w:jc w:val="both"/>
        <w:rPr>
          <w:rFonts w:ascii="Times New Roman" w:hAnsi="Times New Roman" w:cs="Times New Roman"/>
          <w:b/>
          <w:sz w:val="28"/>
          <w:szCs w:val="28"/>
        </w:rPr>
      </w:pPr>
      <w:r w:rsidRPr="00A025D2">
        <w:rPr>
          <w:rFonts w:ascii="Times New Roman" w:hAnsi="Times New Roman" w:cs="Times New Roman"/>
          <w:b/>
          <w:sz w:val="28"/>
          <w:szCs w:val="28"/>
        </w:rPr>
        <w:t>2.1 Контингент исследуемых детей</w:t>
      </w:r>
      <w:r>
        <w:rPr>
          <w:rFonts w:ascii="Times New Roman" w:hAnsi="Times New Roman" w:cs="Times New Roman"/>
          <w:b/>
          <w:sz w:val="28"/>
          <w:szCs w:val="28"/>
        </w:rPr>
        <w:t>.</w:t>
      </w:r>
    </w:p>
    <w:p w:rsidR="00F4195B" w:rsidRDefault="00A025D2" w:rsidP="00F4195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Исходя из цели и задачи работы, проведено комплексное исследование</w:t>
      </w:r>
      <w:r w:rsidR="00F4195B">
        <w:rPr>
          <w:rFonts w:ascii="Times New Roman" w:hAnsi="Times New Roman" w:cs="Times New Roman"/>
          <w:sz w:val="28"/>
          <w:szCs w:val="28"/>
        </w:rPr>
        <w:t xml:space="preserve"> изменений </w:t>
      </w:r>
      <w:r>
        <w:rPr>
          <w:rFonts w:ascii="Times New Roman" w:hAnsi="Times New Roman" w:cs="Times New Roman"/>
          <w:sz w:val="28"/>
          <w:szCs w:val="28"/>
        </w:rPr>
        <w:t xml:space="preserve"> физических и психолого-педагогических особенностей детей с </w:t>
      </w:r>
      <w:r w:rsidR="00F4195B">
        <w:rPr>
          <w:rFonts w:ascii="Times New Roman" w:hAnsi="Times New Roman" w:cs="Times New Roman"/>
          <w:sz w:val="28"/>
          <w:szCs w:val="28"/>
        </w:rPr>
        <w:t>ОВЗ, занимающихся по адаптированной программе предмета «Физическая культура».</w:t>
      </w:r>
    </w:p>
    <w:p w:rsidR="00F4195B" w:rsidRDefault="00CB5560" w:rsidP="00F4195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 В обследование приняли участие дет</w:t>
      </w:r>
      <w:r w:rsidR="00F4195B">
        <w:rPr>
          <w:rFonts w:ascii="Times New Roman" w:hAnsi="Times New Roman" w:cs="Times New Roman"/>
          <w:sz w:val="28"/>
          <w:szCs w:val="28"/>
        </w:rPr>
        <w:t xml:space="preserve">и, обучающиеся в МКОУ Елбанской СОШ,  в возрасте от 11-15 лет, </w:t>
      </w:r>
    </w:p>
    <w:p w:rsidR="00A025D2" w:rsidRDefault="00A025D2" w:rsidP="00F4195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Испытуемые во время исследования не имели острых и обостренных хронических заболеваний.</w:t>
      </w:r>
    </w:p>
    <w:p w:rsidR="00105CCC" w:rsidRDefault="00A025D2" w:rsidP="00A025D2">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Всё обследо</w:t>
      </w:r>
      <w:r w:rsidR="00CB5560">
        <w:rPr>
          <w:rFonts w:ascii="Times New Roman" w:hAnsi="Times New Roman" w:cs="Times New Roman"/>
          <w:sz w:val="28"/>
          <w:szCs w:val="28"/>
        </w:rPr>
        <w:t>вание проводилось в два этапа (</w:t>
      </w:r>
      <w:r>
        <w:rPr>
          <w:rFonts w:ascii="Times New Roman" w:hAnsi="Times New Roman" w:cs="Times New Roman"/>
          <w:sz w:val="28"/>
          <w:szCs w:val="28"/>
        </w:rPr>
        <w:t>начало и конец учебного года).</w:t>
      </w:r>
      <w:r w:rsidR="003F4153">
        <w:rPr>
          <w:rFonts w:ascii="Times New Roman" w:hAnsi="Times New Roman" w:cs="Times New Roman"/>
          <w:sz w:val="28"/>
          <w:szCs w:val="28"/>
        </w:rPr>
        <w:t xml:space="preserve"> Это нужно для того, что бы определить положительную</w:t>
      </w:r>
      <w:r w:rsidR="00F4195B">
        <w:rPr>
          <w:rFonts w:ascii="Times New Roman" w:hAnsi="Times New Roman" w:cs="Times New Roman"/>
          <w:sz w:val="28"/>
          <w:szCs w:val="28"/>
        </w:rPr>
        <w:t xml:space="preserve"> или отрицательную  динамику </w:t>
      </w:r>
      <w:r w:rsidR="003F4153">
        <w:rPr>
          <w:rFonts w:ascii="Times New Roman" w:hAnsi="Times New Roman" w:cs="Times New Roman"/>
          <w:sz w:val="28"/>
          <w:szCs w:val="28"/>
        </w:rPr>
        <w:t>физического и психического состояния детей с ОВЗ, которые занимал</w:t>
      </w:r>
      <w:r w:rsidR="00F4195B">
        <w:rPr>
          <w:rFonts w:ascii="Times New Roman" w:hAnsi="Times New Roman" w:cs="Times New Roman"/>
          <w:sz w:val="28"/>
          <w:szCs w:val="28"/>
        </w:rPr>
        <w:t>ись по адаптированной программе</w:t>
      </w:r>
      <w:r w:rsidR="00105CCC">
        <w:rPr>
          <w:rFonts w:ascii="Times New Roman" w:hAnsi="Times New Roman" w:cs="Times New Roman"/>
          <w:sz w:val="28"/>
          <w:szCs w:val="28"/>
        </w:rPr>
        <w:t xml:space="preserve">. Занятия проводились два раза в неделю по 1 часу. </w:t>
      </w:r>
      <w:r w:rsidR="003F4153">
        <w:rPr>
          <w:rFonts w:ascii="Times New Roman" w:hAnsi="Times New Roman" w:cs="Times New Roman"/>
          <w:sz w:val="28"/>
          <w:szCs w:val="28"/>
        </w:rPr>
        <w:t xml:space="preserve"> </w:t>
      </w:r>
    </w:p>
    <w:p w:rsidR="00A025D2" w:rsidRDefault="00A025D2" w:rsidP="00105CCC">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Обследуемые были разделены на две группы:</w:t>
      </w:r>
    </w:p>
    <w:p w:rsidR="00A025D2" w:rsidRDefault="00A025D2" w:rsidP="00A025D2">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 диагнозом задержка психического развития;</w:t>
      </w:r>
    </w:p>
    <w:p w:rsidR="00A025D2" w:rsidRDefault="00A025D2" w:rsidP="00A025D2">
      <w:pPr>
        <w:pStyle w:val="a4"/>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с умственной отсталостью (умеренная форма).</w:t>
      </w:r>
    </w:p>
    <w:p w:rsidR="00CB5560" w:rsidRPr="00F4195B" w:rsidRDefault="00CB5560" w:rsidP="00F4195B">
      <w:pPr>
        <w:spacing w:after="0" w:line="360" w:lineRule="auto"/>
        <w:ind w:left="822"/>
        <w:jc w:val="both"/>
        <w:rPr>
          <w:rFonts w:ascii="Times New Roman" w:hAnsi="Times New Roman" w:cs="Times New Roman"/>
          <w:sz w:val="28"/>
          <w:szCs w:val="28"/>
        </w:rPr>
      </w:pPr>
    </w:p>
    <w:p w:rsidR="00105CCC" w:rsidRDefault="00CB5560" w:rsidP="00105CCC">
      <w:pPr>
        <w:pStyle w:val="a4"/>
        <w:numPr>
          <w:ilvl w:val="1"/>
          <w:numId w:val="9"/>
        </w:numPr>
        <w:spacing w:after="0" w:line="360" w:lineRule="auto"/>
        <w:jc w:val="both"/>
        <w:rPr>
          <w:rFonts w:ascii="Times New Roman" w:hAnsi="Times New Roman" w:cs="Times New Roman"/>
          <w:b/>
          <w:sz w:val="28"/>
          <w:szCs w:val="28"/>
        </w:rPr>
      </w:pPr>
      <w:r w:rsidRPr="00CB5560">
        <w:rPr>
          <w:rFonts w:ascii="Times New Roman" w:hAnsi="Times New Roman" w:cs="Times New Roman"/>
          <w:b/>
          <w:sz w:val="28"/>
          <w:szCs w:val="28"/>
        </w:rPr>
        <w:t>Методы исследования.</w:t>
      </w:r>
    </w:p>
    <w:p w:rsidR="00105CCC" w:rsidRDefault="00105CCC" w:rsidP="00105CCC">
      <w:pPr>
        <w:spacing w:after="0" w:line="360" w:lineRule="auto"/>
        <w:ind w:left="113" w:firstLine="709"/>
        <w:jc w:val="both"/>
        <w:rPr>
          <w:rFonts w:ascii="Times New Roman" w:hAnsi="Times New Roman" w:cs="Times New Roman"/>
          <w:sz w:val="28"/>
          <w:szCs w:val="28"/>
        </w:rPr>
      </w:pPr>
      <w:r w:rsidRPr="00105CCC">
        <w:rPr>
          <w:rFonts w:ascii="Times New Roman" w:hAnsi="Times New Roman" w:cs="Times New Roman"/>
          <w:sz w:val="28"/>
          <w:szCs w:val="28"/>
        </w:rPr>
        <w:t>Н</w:t>
      </w:r>
      <w:r>
        <w:rPr>
          <w:rFonts w:ascii="Times New Roman" w:hAnsi="Times New Roman" w:cs="Times New Roman"/>
          <w:sz w:val="28"/>
          <w:szCs w:val="28"/>
        </w:rPr>
        <w:t>ами были изучены психологические и физиологические показатели уровня здоровья учащихся с ОВЗ в начале и конце учебного года.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отследить изменения в здоровье ребенка, мы использовали следующие стандартизированные методики:</w:t>
      </w:r>
    </w:p>
    <w:p w:rsidR="00063C66" w:rsidRPr="00063C66" w:rsidRDefault="00105CCC" w:rsidP="00063C66">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1.</w:t>
      </w:r>
      <w:r w:rsidR="00063C66">
        <w:rPr>
          <w:rFonts w:ascii="Times New Roman" w:hAnsi="Times New Roman" w:cs="Times New Roman"/>
          <w:sz w:val="28"/>
          <w:szCs w:val="28"/>
        </w:rPr>
        <w:t xml:space="preserve">Методика Ч.Д. </w:t>
      </w:r>
      <w:proofErr w:type="spellStart"/>
      <w:r w:rsidR="00063C66">
        <w:rPr>
          <w:rFonts w:ascii="Times New Roman" w:hAnsi="Times New Roman" w:cs="Times New Roman"/>
          <w:sz w:val="28"/>
          <w:szCs w:val="28"/>
        </w:rPr>
        <w:t>Спилбергер</w:t>
      </w:r>
      <w:r w:rsidR="00B03C45">
        <w:rPr>
          <w:rFonts w:ascii="Times New Roman" w:hAnsi="Times New Roman" w:cs="Times New Roman"/>
          <w:sz w:val="28"/>
          <w:szCs w:val="28"/>
        </w:rPr>
        <w:t>а</w:t>
      </w:r>
      <w:proofErr w:type="spellEnd"/>
      <w:r w:rsidR="00063C66">
        <w:rPr>
          <w:rFonts w:ascii="Times New Roman" w:hAnsi="Times New Roman" w:cs="Times New Roman"/>
          <w:sz w:val="28"/>
          <w:szCs w:val="28"/>
        </w:rPr>
        <w:t xml:space="preserve"> </w:t>
      </w:r>
      <w:r w:rsidR="00063C66" w:rsidRPr="00063C66">
        <w:rPr>
          <w:rFonts w:ascii="Times New Roman" w:hAnsi="Times New Roman" w:cs="Times New Roman"/>
          <w:sz w:val="28"/>
          <w:szCs w:val="28"/>
        </w:rPr>
        <w:t>выявление личностной</w:t>
      </w:r>
      <w:r w:rsidR="00063C66">
        <w:rPr>
          <w:rFonts w:ascii="Times New Roman" w:hAnsi="Times New Roman" w:cs="Times New Roman"/>
          <w:sz w:val="28"/>
          <w:szCs w:val="28"/>
        </w:rPr>
        <w:t xml:space="preserve"> </w:t>
      </w:r>
      <w:r w:rsidR="00063C66" w:rsidRPr="00063C66">
        <w:rPr>
          <w:rFonts w:ascii="Times New Roman" w:hAnsi="Times New Roman" w:cs="Times New Roman"/>
          <w:sz w:val="28"/>
          <w:szCs w:val="28"/>
        </w:rPr>
        <w:t>и ситуативной тревожности</w:t>
      </w:r>
      <w:r w:rsidR="00063C66">
        <w:rPr>
          <w:rFonts w:ascii="Times New Roman" w:hAnsi="Times New Roman" w:cs="Times New Roman"/>
          <w:sz w:val="28"/>
          <w:szCs w:val="28"/>
        </w:rPr>
        <w:t xml:space="preserve"> </w:t>
      </w:r>
      <w:r w:rsidR="00063C66" w:rsidRPr="00063C66">
        <w:rPr>
          <w:rFonts w:ascii="Times New Roman" w:hAnsi="Times New Roman" w:cs="Times New Roman"/>
          <w:sz w:val="28"/>
          <w:szCs w:val="28"/>
        </w:rPr>
        <w:t xml:space="preserve">(адаптирована на русский язык </w:t>
      </w:r>
      <w:proofErr w:type="spellStart"/>
      <w:r w:rsidR="00063C66" w:rsidRPr="00063C66">
        <w:rPr>
          <w:rFonts w:ascii="Times New Roman" w:hAnsi="Times New Roman" w:cs="Times New Roman"/>
          <w:sz w:val="28"/>
          <w:szCs w:val="28"/>
        </w:rPr>
        <w:t>Ю.Л.Ханиным</w:t>
      </w:r>
      <w:proofErr w:type="spellEnd"/>
      <w:r w:rsidR="00063C66" w:rsidRPr="00063C66">
        <w:rPr>
          <w:rFonts w:ascii="Times New Roman" w:hAnsi="Times New Roman" w:cs="Times New Roman"/>
          <w:sz w:val="28"/>
          <w:szCs w:val="28"/>
        </w:rPr>
        <w:t>).</w:t>
      </w:r>
      <w:r w:rsidR="00063C66">
        <w:rPr>
          <w:rFonts w:ascii="Times New Roman" w:hAnsi="Times New Roman" w:cs="Times New Roman"/>
          <w:sz w:val="28"/>
          <w:szCs w:val="28"/>
        </w:rPr>
        <w:t xml:space="preserve"> </w:t>
      </w:r>
      <w:r w:rsidR="00063C66" w:rsidRPr="00063C66">
        <w:rPr>
          <w:rFonts w:ascii="Times New Roman" w:hAnsi="Times New Roman" w:cs="Times New Roman"/>
          <w:sz w:val="28"/>
          <w:szCs w:val="28"/>
        </w:rPr>
        <w:t xml:space="preserve">Тестирование по методике </w:t>
      </w:r>
      <w:proofErr w:type="spellStart"/>
      <w:r w:rsidR="00063C66" w:rsidRPr="00063C66">
        <w:rPr>
          <w:rFonts w:ascii="Times New Roman" w:hAnsi="Times New Roman" w:cs="Times New Roman"/>
          <w:sz w:val="28"/>
          <w:szCs w:val="28"/>
        </w:rPr>
        <w:t>Спилбергера</w:t>
      </w:r>
      <w:proofErr w:type="spellEnd"/>
      <w:r w:rsidR="00063C66" w:rsidRPr="00063C66">
        <w:rPr>
          <w:rFonts w:ascii="Times New Roman" w:hAnsi="Times New Roman" w:cs="Times New Roman"/>
          <w:sz w:val="28"/>
          <w:szCs w:val="28"/>
        </w:rPr>
        <w:t xml:space="preserve"> - Ханина проводится с применением двух бланков: один бланк для измерения показателей ситуативной тревожности, а второй – для измерения уровня личностной тревожности.</w:t>
      </w:r>
      <w:r w:rsidR="00063C66" w:rsidRPr="00063C66">
        <w:rPr>
          <w:rFonts w:ascii="Times New Roman" w:eastAsia="Times New Roman" w:hAnsi="Times New Roman" w:cs="Times New Roman"/>
          <w:sz w:val="24"/>
          <w:szCs w:val="24"/>
          <w:lang w:eastAsia="ru-RU"/>
        </w:rPr>
        <w:t xml:space="preserve"> </w:t>
      </w:r>
      <w:r w:rsidR="00063C66" w:rsidRPr="00063C66">
        <w:rPr>
          <w:rFonts w:ascii="Times New Roman" w:hAnsi="Times New Roman" w:cs="Times New Roman"/>
          <w:sz w:val="28"/>
          <w:szCs w:val="28"/>
        </w:rPr>
        <w:t xml:space="preserve">Состояние реактивной (ситуационной) тревоги возникает при попадании в стрессовую </w:t>
      </w:r>
      <w:r w:rsidR="00063C66" w:rsidRPr="00063C66">
        <w:rPr>
          <w:rFonts w:ascii="Times New Roman" w:hAnsi="Times New Roman" w:cs="Times New Roman"/>
          <w:sz w:val="28"/>
          <w:szCs w:val="28"/>
        </w:rPr>
        <w:lastRenderedPageBreak/>
        <w:t xml:space="preserve">ситуацию и характеризуется субъективным дискомфортом, напряженностью, беспокойством и вегетативным возбуждением. Естественно, это состояние отличается неустойчивостью во времени и различной интенсивностью в зависимости от силы воздействия стрессовой ситуации. Таким образом, значение итогового показателя по данной </w:t>
      </w:r>
      <w:proofErr w:type="spellStart"/>
      <w:r w:rsidR="00063C66" w:rsidRPr="00063C66">
        <w:rPr>
          <w:rFonts w:ascii="Times New Roman" w:hAnsi="Times New Roman" w:cs="Times New Roman"/>
          <w:sz w:val="28"/>
          <w:szCs w:val="28"/>
        </w:rPr>
        <w:t>подшкале</w:t>
      </w:r>
      <w:proofErr w:type="spellEnd"/>
      <w:r w:rsidR="00063C66" w:rsidRPr="00063C66">
        <w:rPr>
          <w:rFonts w:ascii="Times New Roman" w:hAnsi="Times New Roman" w:cs="Times New Roman"/>
          <w:sz w:val="28"/>
          <w:szCs w:val="28"/>
        </w:rPr>
        <w:t xml:space="preserve"> позволяет оценить не только уровень актуальной тревоги испытуемого, но и определить, находится ли он под воздействием стрессовой ситуации и какова интенсивность этого воздействия на него. </w:t>
      </w:r>
    </w:p>
    <w:p w:rsidR="00063C66" w:rsidRPr="00063C66" w:rsidRDefault="00063C66" w:rsidP="00063C66">
      <w:pPr>
        <w:spacing w:after="0" w:line="360" w:lineRule="auto"/>
        <w:ind w:left="113" w:firstLine="709"/>
        <w:jc w:val="both"/>
        <w:rPr>
          <w:rFonts w:ascii="Times New Roman" w:hAnsi="Times New Roman" w:cs="Times New Roman"/>
          <w:sz w:val="28"/>
          <w:szCs w:val="28"/>
        </w:rPr>
      </w:pPr>
      <w:r w:rsidRPr="00063C66">
        <w:rPr>
          <w:rFonts w:ascii="Times New Roman" w:hAnsi="Times New Roman" w:cs="Times New Roman"/>
          <w:sz w:val="28"/>
          <w:szCs w:val="28"/>
        </w:rPr>
        <w:t xml:space="preserve"> Личностная тревожность представляет собой конституциональную черту, обусловливающую склонность воспринимать угрозу в широком диапазоне ситуаций. При высокой личностной тревожности каждая из этих ситуаций будет обладать стрессовым воздействием </w:t>
      </w:r>
      <w:proofErr w:type="gramStart"/>
      <w:r w:rsidRPr="00063C66">
        <w:rPr>
          <w:rFonts w:ascii="Times New Roman" w:hAnsi="Times New Roman" w:cs="Times New Roman"/>
          <w:sz w:val="28"/>
          <w:szCs w:val="28"/>
        </w:rPr>
        <w:t>на</w:t>
      </w:r>
      <w:proofErr w:type="gramEnd"/>
      <w:r w:rsidRPr="00063C66">
        <w:rPr>
          <w:rFonts w:ascii="Times New Roman" w:hAnsi="Times New Roman" w:cs="Times New Roman"/>
          <w:sz w:val="28"/>
          <w:szCs w:val="28"/>
        </w:rPr>
        <w:t xml:space="preserve"> </w:t>
      </w:r>
      <w:proofErr w:type="gramStart"/>
      <w:r w:rsidRPr="00063C66">
        <w:rPr>
          <w:rFonts w:ascii="Times New Roman" w:hAnsi="Times New Roman" w:cs="Times New Roman"/>
          <w:sz w:val="28"/>
          <w:szCs w:val="28"/>
        </w:rPr>
        <w:t>субъекта</w:t>
      </w:r>
      <w:proofErr w:type="gramEnd"/>
      <w:r>
        <w:rPr>
          <w:rFonts w:ascii="Times New Roman" w:hAnsi="Times New Roman" w:cs="Times New Roman"/>
          <w:sz w:val="28"/>
          <w:szCs w:val="28"/>
        </w:rPr>
        <w:t>,</w:t>
      </w:r>
      <w:r w:rsidRPr="00063C66">
        <w:rPr>
          <w:rFonts w:ascii="Times New Roman" w:hAnsi="Times New Roman" w:cs="Times New Roman"/>
          <w:sz w:val="28"/>
          <w:szCs w:val="28"/>
        </w:rPr>
        <w:t xml:space="preserve"> и вызывать у него выраженную тревогу.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 </w:t>
      </w:r>
    </w:p>
    <w:p w:rsidR="00063C66" w:rsidRDefault="00063C66" w:rsidP="00063C66">
      <w:pPr>
        <w:spacing w:after="0" w:line="360" w:lineRule="auto"/>
        <w:ind w:left="113" w:firstLine="709"/>
        <w:jc w:val="both"/>
        <w:rPr>
          <w:rFonts w:ascii="Times New Roman" w:hAnsi="Times New Roman" w:cs="Times New Roman"/>
          <w:sz w:val="28"/>
          <w:szCs w:val="28"/>
        </w:rPr>
      </w:pPr>
      <w:r w:rsidRPr="00063C66">
        <w:rPr>
          <w:rFonts w:ascii="Times New Roman" w:hAnsi="Times New Roman" w:cs="Times New Roman"/>
          <w:sz w:val="28"/>
          <w:szCs w:val="28"/>
        </w:rPr>
        <w:t xml:space="preserve">Сопоставление результатов по обеим </w:t>
      </w:r>
      <w:proofErr w:type="spellStart"/>
      <w:r w:rsidRPr="00063C66">
        <w:rPr>
          <w:rFonts w:ascii="Times New Roman" w:hAnsi="Times New Roman" w:cs="Times New Roman"/>
          <w:sz w:val="28"/>
          <w:szCs w:val="28"/>
        </w:rPr>
        <w:t>подшкалам</w:t>
      </w:r>
      <w:proofErr w:type="spellEnd"/>
      <w:r w:rsidRPr="00063C66">
        <w:rPr>
          <w:rFonts w:ascii="Times New Roman" w:hAnsi="Times New Roman" w:cs="Times New Roman"/>
          <w:sz w:val="28"/>
          <w:szCs w:val="28"/>
        </w:rPr>
        <w:t xml:space="preserve"> дает возможность оценить индивидуальную значимость стрессовой ситуации для испытуемого. Шкала </w:t>
      </w:r>
      <w:proofErr w:type="spellStart"/>
      <w:r w:rsidRPr="00063C66">
        <w:rPr>
          <w:rFonts w:ascii="Times New Roman" w:hAnsi="Times New Roman" w:cs="Times New Roman"/>
          <w:sz w:val="28"/>
          <w:szCs w:val="28"/>
        </w:rPr>
        <w:t>Спилбергера</w:t>
      </w:r>
      <w:proofErr w:type="spellEnd"/>
      <w:r w:rsidRPr="00063C66">
        <w:rPr>
          <w:rFonts w:ascii="Times New Roman" w:hAnsi="Times New Roman" w:cs="Times New Roman"/>
          <w:sz w:val="28"/>
          <w:szCs w:val="28"/>
        </w:rPr>
        <w:t xml:space="preserve"> в силу своей относительной простоты и эффективности широко применяется в клинике с различными целями: определение выраженности тревожных переживаний, оценка состояния в динамике и др.</w:t>
      </w:r>
    </w:p>
    <w:p w:rsidR="00063C66" w:rsidRPr="009B3738" w:rsidRDefault="009B3738" w:rsidP="009B3738">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2.</w:t>
      </w:r>
      <w:r w:rsidR="00063C66" w:rsidRPr="009B3738">
        <w:rPr>
          <w:rFonts w:ascii="Times New Roman" w:hAnsi="Times New Roman" w:cs="Times New Roman"/>
          <w:sz w:val="28"/>
          <w:szCs w:val="28"/>
        </w:rPr>
        <w:t xml:space="preserve">Шкала самооценки и уровня притязаний </w:t>
      </w:r>
      <w:proofErr w:type="spellStart"/>
      <w:r w:rsidR="00063C66" w:rsidRPr="009B3738">
        <w:rPr>
          <w:rFonts w:ascii="Times New Roman" w:hAnsi="Times New Roman" w:cs="Times New Roman"/>
          <w:sz w:val="28"/>
          <w:szCs w:val="28"/>
        </w:rPr>
        <w:t>Дембо-Рубенштейн</w:t>
      </w:r>
      <w:proofErr w:type="spellEnd"/>
      <w:r w:rsidR="00063C66" w:rsidRPr="009B3738">
        <w:rPr>
          <w:rFonts w:ascii="Times New Roman" w:hAnsi="Times New Roman" w:cs="Times New Roman"/>
          <w:sz w:val="28"/>
          <w:szCs w:val="28"/>
        </w:rPr>
        <w:t xml:space="preserve"> (модификация А.М. Прихожан).</w:t>
      </w:r>
      <w:r w:rsidR="00063C66" w:rsidRPr="009B3738">
        <w:rPr>
          <w:rFonts w:ascii="Times New Roman" w:eastAsia="Times New Roman" w:hAnsi="Times New Roman" w:cs="Times New Roman"/>
          <w:sz w:val="24"/>
          <w:szCs w:val="24"/>
          <w:lang w:eastAsia="ru-RU"/>
        </w:rPr>
        <w:t xml:space="preserve"> </w:t>
      </w:r>
      <w:r w:rsidR="00063C66" w:rsidRPr="009B3738">
        <w:rPr>
          <w:rFonts w:ascii="Times New Roman" w:hAnsi="Times New Roman" w:cs="Times New Roman"/>
          <w:sz w:val="28"/>
          <w:szCs w:val="28"/>
        </w:rPr>
        <w:t>Данная методика основана на непосредственном оценивании (</w:t>
      </w:r>
      <w:proofErr w:type="spellStart"/>
      <w:r w:rsidR="00063C66" w:rsidRPr="009B3738">
        <w:rPr>
          <w:rFonts w:ascii="Times New Roman" w:hAnsi="Times New Roman" w:cs="Times New Roman"/>
          <w:sz w:val="28"/>
          <w:szCs w:val="28"/>
        </w:rPr>
        <w:t>шкалировании</w:t>
      </w:r>
      <w:proofErr w:type="spellEnd"/>
      <w:r w:rsidR="00063C66" w:rsidRPr="009B3738">
        <w:rPr>
          <w:rFonts w:ascii="Times New Roman" w:hAnsi="Times New Roman" w:cs="Times New Roman"/>
          <w:sz w:val="28"/>
          <w:szCs w:val="28"/>
        </w:rPr>
        <w:t>) испытуемыми ряда личных качеств, таких как здоровье, способности, характер и т. д. При фронтальной работе необходимо проверить, как каждый испытуемый заполнил первую шкалу. Надо убедиться, правильно ли применяются предложенные значки, ответить на вопросы. Так как дети данной группы развития не всегда понимают самого вопроса.</w:t>
      </w:r>
    </w:p>
    <w:p w:rsidR="009B3738" w:rsidRDefault="009B3738" w:rsidP="009B3738">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9B3738">
        <w:rPr>
          <w:rFonts w:ascii="Times New Roman" w:hAnsi="Times New Roman" w:cs="Times New Roman"/>
          <w:sz w:val="28"/>
          <w:szCs w:val="28"/>
        </w:rPr>
        <w:t xml:space="preserve">Тест </w:t>
      </w:r>
      <w:proofErr w:type="spellStart"/>
      <w:r w:rsidRPr="009B3738">
        <w:rPr>
          <w:rFonts w:ascii="Times New Roman" w:hAnsi="Times New Roman" w:cs="Times New Roman"/>
          <w:sz w:val="28"/>
          <w:szCs w:val="28"/>
        </w:rPr>
        <w:t>Кверга</w:t>
      </w:r>
      <w:proofErr w:type="spellEnd"/>
      <w:r w:rsidRPr="009B3738">
        <w:rPr>
          <w:rFonts w:ascii="Times New Roman" w:hAnsi="Times New Roman" w:cs="Times New Roman"/>
          <w:sz w:val="28"/>
          <w:szCs w:val="28"/>
        </w:rPr>
        <w:t xml:space="preserve"> с помощью</w:t>
      </w:r>
      <w:r>
        <w:rPr>
          <w:rFonts w:ascii="Times New Roman" w:hAnsi="Times New Roman" w:cs="Times New Roman"/>
          <w:sz w:val="28"/>
          <w:szCs w:val="28"/>
        </w:rPr>
        <w:t>,</w:t>
      </w:r>
      <w:r w:rsidRPr="009B3738">
        <w:rPr>
          <w:rFonts w:ascii="Times New Roman" w:hAnsi="Times New Roman" w:cs="Times New Roman"/>
          <w:sz w:val="28"/>
          <w:szCs w:val="28"/>
        </w:rPr>
        <w:t xml:space="preserve"> которого мы определяем  уровень физического  здоровья учащихся.</w:t>
      </w:r>
      <w:r w:rsidRPr="009B3738">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Т</w:t>
      </w:r>
      <w:r w:rsidRPr="009B3738">
        <w:rPr>
          <w:rFonts w:ascii="Times New Roman" w:hAnsi="Times New Roman" w:cs="Times New Roman"/>
          <w:sz w:val="28"/>
          <w:szCs w:val="28"/>
        </w:rPr>
        <w:t xml:space="preserve">ест </w:t>
      </w:r>
      <w:r>
        <w:rPr>
          <w:rFonts w:ascii="Times New Roman" w:hAnsi="Times New Roman" w:cs="Times New Roman"/>
          <w:sz w:val="28"/>
          <w:szCs w:val="28"/>
        </w:rPr>
        <w:t>предназначен для</w:t>
      </w:r>
      <w:r w:rsidRPr="009B3738">
        <w:rPr>
          <w:rFonts w:ascii="Times New Roman" w:hAnsi="Times New Roman" w:cs="Times New Roman"/>
          <w:sz w:val="28"/>
          <w:szCs w:val="28"/>
        </w:rPr>
        <w:t xml:space="preserve"> диагностики здоровья, поскольку он удобен для массового эксперимента</w:t>
      </w:r>
      <w:r>
        <w:rPr>
          <w:rFonts w:ascii="Times New Roman" w:hAnsi="Times New Roman" w:cs="Times New Roman"/>
          <w:sz w:val="28"/>
          <w:szCs w:val="28"/>
        </w:rPr>
        <w:t>.</w:t>
      </w:r>
    </w:p>
    <w:p w:rsidR="009B3738" w:rsidRPr="00623C7B" w:rsidRDefault="009B3738" w:rsidP="009B3738">
      <w:pPr>
        <w:spacing w:after="0" w:line="360" w:lineRule="auto"/>
        <w:ind w:left="113" w:firstLine="709"/>
        <w:jc w:val="both"/>
        <w:rPr>
          <w:rFonts w:ascii="Times New Roman" w:hAnsi="Times New Roman" w:cs="Times New Roman"/>
          <w:sz w:val="28"/>
          <w:szCs w:val="28"/>
        </w:rPr>
      </w:pPr>
      <w:r w:rsidRPr="009B3738">
        <w:rPr>
          <w:rFonts w:ascii="Times New Roman" w:hAnsi="Times New Roman" w:cs="Times New Roman"/>
          <w:sz w:val="28"/>
          <w:szCs w:val="28"/>
        </w:rPr>
        <w:t xml:space="preserve">Используется для оценки состояния тренированности и функционального состояния </w:t>
      </w:r>
      <w:proofErr w:type="gramStart"/>
      <w:r w:rsidRPr="009B3738">
        <w:rPr>
          <w:rFonts w:ascii="Times New Roman" w:hAnsi="Times New Roman" w:cs="Times New Roman"/>
          <w:sz w:val="28"/>
          <w:szCs w:val="28"/>
        </w:rPr>
        <w:t>сердечно-сосудистой</w:t>
      </w:r>
      <w:proofErr w:type="gramEnd"/>
      <w:r w:rsidRPr="009B3738">
        <w:rPr>
          <w:rFonts w:ascii="Times New Roman" w:hAnsi="Times New Roman" w:cs="Times New Roman"/>
          <w:sz w:val="28"/>
          <w:szCs w:val="28"/>
        </w:rPr>
        <w:t xml:space="preserve"> системы. Тест состоит из четырех упражнений, следующих одно за другим без перерыва</w:t>
      </w:r>
      <w:r>
        <w:rPr>
          <w:rFonts w:ascii="Times New Roman" w:hAnsi="Times New Roman" w:cs="Times New Roman"/>
          <w:sz w:val="28"/>
          <w:szCs w:val="28"/>
        </w:rPr>
        <w:t>.</w:t>
      </w:r>
    </w:p>
    <w:p w:rsidR="00062B8E" w:rsidRDefault="00062B8E" w:rsidP="00062B8E">
      <w:pPr>
        <w:spacing w:after="0" w:line="360" w:lineRule="auto"/>
        <w:ind w:left="113" w:firstLine="709"/>
        <w:jc w:val="both"/>
        <w:rPr>
          <w:rFonts w:ascii="Times New Roman" w:hAnsi="Times New Roman" w:cs="Times New Roman"/>
          <w:sz w:val="28"/>
          <w:szCs w:val="28"/>
        </w:rPr>
      </w:pPr>
      <w:r w:rsidRPr="00062B8E">
        <w:rPr>
          <w:rFonts w:ascii="Times New Roman" w:hAnsi="Times New Roman" w:cs="Times New Roman"/>
          <w:sz w:val="28"/>
          <w:szCs w:val="28"/>
        </w:rPr>
        <w:t xml:space="preserve">Используется для оценки состояния тренированности и функционального состояния </w:t>
      </w:r>
      <w:proofErr w:type="gramStart"/>
      <w:r w:rsidRPr="00062B8E">
        <w:rPr>
          <w:rFonts w:ascii="Times New Roman" w:hAnsi="Times New Roman" w:cs="Times New Roman"/>
          <w:sz w:val="28"/>
          <w:szCs w:val="28"/>
        </w:rPr>
        <w:t>сердечно-сосудистой</w:t>
      </w:r>
      <w:proofErr w:type="gramEnd"/>
      <w:r w:rsidRPr="00062B8E">
        <w:rPr>
          <w:rFonts w:ascii="Times New Roman" w:hAnsi="Times New Roman" w:cs="Times New Roman"/>
          <w:sz w:val="28"/>
          <w:szCs w:val="28"/>
        </w:rPr>
        <w:t xml:space="preserve"> системы. Тест состоит из четырех упражнений, следующих одно за другим без перерыва:</w:t>
      </w:r>
      <w:r>
        <w:rPr>
          <w:rFonts w:ascii="Times New Roman" w:hAnsi="Times New Roman" w:cs="Times New Roman"/>
          <w:sz w:val="28"/>
          <w:szCs w:val="28"/>
        </w:rPr>
        <w:t xml:space="preserve"> </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1)</w:t>
      </w:r>
      <w:r w:rsidRPr="00062B8E">
        <w:rPr>
          <w:rFonts w:ascii="Times New Roman" w:hAnsi="Times New Roman" w:cs="Times New Roman"/>
          <w:sz w:val="28"/>
          <w:szCs w:val="28"/>
        </w:rPr>
        <w:t>30 приседаний за 30 секунд;</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Pr="00062B8E">
        <w:rPr>
          <w:rFonts w:ascii="Times New Roman" w:hAnsi="Times New Roman" w:cs="Times New Roman"/>
          <w:sz w:val="28"/>
          <w:szCs w:val="28"/>
        </w:rPr>
        <w:t>Бег с максимальной скоростью не ниже 180 шагов в минуту- 30 секунд (Р</w:t>
      </w:r>
      <w:proofErr w:type="gramStart"/>
      <w:r w:rsidRPr="00062B8E">
        <w:rPr>
          <w:rFonts w:ascii="Times New Roman" w:hAnsi="Times New Roman" w:cs="Times New Roman"/>
          <w:sz w:val="28"/>
          <w:szCs w:val="28"/>
        </w:rPr>
        <w:t>1</w:t>
      </w:r>
      <w:proofErr w:type="gramEnd"/>
      <w:r w:rsidRPr="00062B8E">
        <w:rPr>
          <w:rFonts w:ascii="Times New Roman" w:hAnsi="Times New Roman" w:cs="Times New Roman"/>
          <w:sz w:val="28"/>
          <w:szCs w:val="28"/>
        </w:rPr>
        <w:t>).</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3)</w:t>
      </w:r>
      <w:r w:rsidRPr="00062B8E">
        <w:rPr>
          <w:rFonts w:ascii="Times New Roman" w:hAnsi="Times New Roman" w:cs="Times New Roman"/>
          <w:sz w:val="28"/>
          <w:szCs w:val="28"/>
        </w:rPr>
        <w:t>Бег на месте с ча</w:t>
      </w:r>
      <w:r>
        <w:rPr>
          <w:rFonts w:ascii="Times New Roman" w:hAnsi="Times New Roman" w:cs="Times New Roman"/>
          <w:sz w:val="28"/>
          <w:szCs w:val="28"/>
        </w:rPr>
        <w:t>стотой 150 шагов/мин.- 3 минуты</w:t>
      </w:r>
      <w:r w:rsidRPr="00062B8E">
        <w:rPr>
          <w:rFonts w:ascii="Times New Roman" w:hAnsi="Times New Roman" w:cs="Times New Roman"/>
          <w:sz w:val="28"/>
          <w:szCs w:val="28"/>
        </w:rPr>
        <w:t xml:space="preserve"> (Р</w:t>
      </w:r>
      <w:proofErr w:type="gramStart"/>
      <w:r w:rsidRPr="00062B8E">
        <w:rPr>
          <w:rFonts w:ascii="Times New Roman" w:hAnsi="Times New Roman" w:cs="Times New Roman"/>
          <w:sz w:val="28"/>
          <w:szCs w:val="28"/>
        </w:rPr>
        <w:t>2</w:t>
      </w:r>
      <w:proofErr w:type="gramEnd"/>
      <w:r w:rsidRPr="00062B8E">
        <w:rPr>
          <w:rFonts w:ascii="Times New Roman" w:hAnsi="Times New Roman" w:cs="Times New Roman"/>
          <w:sz w:val="28"/>
          <w:szCs w:val="28"/>
        </w:rPr>
        <w:t>).</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4)Прыжки со скакалкой – 1 минута</w:t>
      </w:r>
      <w:r w:rsidRPr="00062B8E">
        <w:rPr>
          <w:rFonts w:ascii="Times New Roman" w:hAnsi="Times New Roman" w:cs="Times New Roman"/>
          <w:sz w:val="28"/>
          <w:szCs w:val="28"/>
        </w:rPr>
        <w:t xml:space="preserve"> (Р3).</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sidRPr="00062B8E">
        <w:rPr>
          <w:rFonts w:ascii="Times New Roman" w:hAnsi="Times New Roman" w:cs="Times New Roman"/>
          <w:sz w:val="28"/>
          <w:szCs w:val="28"/>
        </w:rPr>
        <w:t>Пульс считается за 30 секунд сразу после всех упражнений (Р</w:t>
      </w:r>
      <w:proofErr w:type="gramStart"/>
      <w:r w:rsidRPr="00062B8E">
        <w:rPr>
          <w:rFonts w:ascii="Times New Roman" w:hAnsi="Times New Roman" w:cs="Times New Roman"/>
          <w:sz w:val="28"/>
          <w:szCs w:val="28"/>
        </w:rPr>
        <w:t>1</w:t>
      </w:r>
      <w:proofErr w:type="gramEnd"/>
      <w:r w:rsidRPr="00062B8E">
        <w:rPr>
          <w:rFonts w:ascii="Times New Roman" w:hAnsi="Times New Roman" w:cs="Times New Roman"/>
          <w:sz w:val="28"/>
          <w:szCs w:val="28"/>
        </w:rPr>
        <w:t xml:space="preserve">), за 30 секунд через две минуты восстановления (Р2) и за 30 секунд через 4 минуты восстановления (Р3). </w:t>
      </w:r>
    </w:p>
    <w:p w:rsidR="00062B8E" w:rsidRPr="00062B8E" w:rsidRDefault="00062B8E" w:rsidP="00062B8E">
      <w:pPr>
        <w:spacing w:after="0" w:line="360" w:lineRule="auto"/>
        <w:ind w:left="113" w:firstLine="709"/>
        <w:jc w:val="both"/>
        <w:rPr>
          <w:rFonts w:ascii="Times New Roman" w:hAnsi="Times New Roman" w:cs="Times New Roman"/>
          <w:sz w:val="28"/>
          <w:szCs w:val="28"/>
        </w:rPr>
      </w:pPr>
      <w:r w:rsidRPr="00062B8E">
        <w:rPr>
          <w:rFonts w:ascii="Times New Roman" w:hAnsi="Times New Roman" w:cs="Times New Roman"/>
          <w:sz w:val="28"/>
          <w:szCs w:val="28"/>
        </w:rPr>
        <w:t xml:space="preserve">Рассчитывается индекс </w:t>
      </w:r>
      <w:proofErr w:type="spellStart"/>
      <w:r w:rsidRPr="00062B8E">
        <w:rPr>
          <w:rFonts w:ascii="Times New Roman" w:hAnsi="Times New Roman" w:cs="Times New Roman"/>
          <w:sz w:val="28"/>
          <w:szCs w:val="28"/>
        </w:rPr>
        <w:t>Кверга</w:t>
      </w:r>
      <w:proofErr w:type="spellEnd"/>
      <w:r w:rsidRPr="00062B8E">
        <w:rPr>
          <w:rFonts w:ascii="Times New Roman" w:hAnsi="Times New Roman" w:cs="Times New Roman"/>
          <w:sz w:val="28"/>
          <w:szCs w:val="28"/>
        </w:rPr>
        <w:t xml:space="preserve"> (ИК) по </w:t>
      </w:r>
      <w:proofErr w:type="spellStart"/>
      <w:r w:rsidRPr="00062B8E">
        <w:rPr>
          <w:rFonts w:ascii="Times New Roman" w:hAnsi="Times New Roman" w:cs="Times New Roman"/>
          <w:sz w:val="28"/>
          <w:szCs w:val="28"/>
        </w:rPr>
        <w:t>формуле</w:t>
      </w:r>
      <w:proofErr w:type="gramStart"/>
      <w:r w:rsidRPr="00062B8E">
        <w:rPr>
          <w:rFonts w:ascii="Times New Roman" w:hAnsi="Times New Roman" w:cs="Times New Roman"/>
          <w:sz w:val="28"/>
          <w:szCs w:val="28"/>
        </w:rPr>
        <w:t>:И</w:t>
      </w:r>
      <w:proofErr w:type="gramEnd"/>
      <w:r w:rsidRPr="00062B8E">
        <w:rPr>
          <w:rFonts w:ascii="Times New Roman" w:hAnsi="Times New Roman" w:cs="Times New Roman"/>
          <w:sz w:val="28"/>
          <w:szCs w:val="28"/>
        </w:rPr>
        <w:t>К</w:t>
      </w:r>
      <w:proofErr w:type="spellEnd"/>
      <w:r w:rsidRPr="00062B8E">
        <w:rPr>
          <w:rFonts w:ascii="Times New Roman" w:hAnsi="Times New Roman" w:cs="Times New Roman"/>
          <w:sz w:val="28"/>
          <w:szCs w:val="28"/>
        </w:rPr>
        <w:t>=15000/Р1 + Р2 + Р3.</w:t>
      </w:r>
      <w:r>
        <w:rPr>
          <w:rFonts w:ascii="Times New Roman" w:hAnsi="Times New Roman" w:cs="Times New Roman"/>
          <w:sz w:val="28"/>
          <w:szCs w:val="28"/>
        </w:rPr>
        <w:t xml:space="preserve"> Оценка теста: б</w:t>
      </w:r>
      <w:r w:rsidRPr="00062B8E">
        <w:rPr>
          <w:rFonts w:ascii="Times New Roman" w:hAnsi="Times New Roman" w:cs="Times New Roman"/>
          <w:sz w:val="28"/>
          <w:szCs w:val="28"/>
        </w:rPr>
        <w:t>олее 105-высокий уровень здоровья; от 80 до 100- средний уровень здоровья; меньше 80 – низкий уровень здоровья.</w:t>
      </w:r>
    </w:p>
    <w:p w:rsidR="00063C66" w:rsidRPr="009B3738" w:rsidRDefault="00063C66" w:rsidP="009B3738">
      <w:pPr>
        <w:spacing w:after="0" w:line="360" w:lineRule="auto"/>
        <w:ind w:left="113" w:firstLine="709"/>
        <w:jc w:val="both"/>
        <w:rPr>
          <w:rFonts w:ascii="Times New Roman" w:hAnsi="Times New Roman" w:cs="Times New Roman"/>
          <w:sz w:val="28"/>
          <w:szCs w:val="28"/>
        </w:rPr>
      </w:pPr>
    </w:p>
    <w:p w:rsidR="00063C66" w:rsidRPr="00063C66" w:rsidRDefault="00063C66" w:rsidP="00063C66">
      <w:pPr>
        <w:spacing w:after="0" w:line="360" w:lineRule="auto"/>
        <w:ind w:left="113" w:firstLine="709"/>
        <w:jc w:val="both"/>
        <w:rPr>
          <w:rFonts w:ascii="Times New Roman" w:hAnsi="Times New Roman" w:cs="Times New Roman"/>
          <w:sz w:val="28"/>
          <w:szCs w:val="28"/>
        </w:rPr>
      </w:pPr>
    </w:p>
    <w:p w:rsidR="00105CCC" w:rsidRPr="00063C66" w:rsidRDefault="00105CCC" w:rsidP="00105CCC">
      <w:pPr>
        <w:spacing w:after="0" w:line="360" w:lineRule="auto"/>
        <w:ind w:left="113" w:firstLine="709"/>
        <w:jc w:val="both"/>
        <w:rPr>
          <w:rFonts w:ascii="Times New Roman" w:hAnsi="Times New Roman" w:cs="Times New Roman"/>
          <w:sz w:val="28"/>
          <w:szCs w:val="28"/>
        </w:rPr>
      </w:pPr>
    </w:p>
    <w:p w:rsidR="00CB5560" w:rsidRPr="003F4153" w:rsidRDefault="00CB5560" w:rsidP="00CB556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A025D2" w:rsidRPr="00A025D2" w:rsidRDefault="00A025D2" w:rsidP="00A025D2">
      <w:pPr>
        <w:spacing w:after="0" w:line="360" w:lineRule="auto"/>
        <w:ind w:left="822"/>
        <w:jc w:val="both"/>
        <w:rPr>
          <w:rFonts w:ascii="Times New Roman" w:hAnsi="Times New Roman" w:cs="Times New Roman"/>
          <w:sz w:val="28"/>
          <w:szCs w:val="28"/>
        </w:rPr>
      </w:pPr>
    </w:p>
    <w:p w:rsidR="00A025D2" w:rsidRDefault="00A025D2" w:rsidP="00C515E6">
      <w:pPr>
        <w:spacing w:after="0" w:line="360" w:lineRule="auto"/>
        <w:jc w:val="both"/>
        <w:rPr>
          <w:rFonts w:ascii="Times New Roman" w:hAnsi="Times New Roman" w:cs="Times New Roman"/>
          <w:sz w:val="28"/>
          <w:szCs w:val="28"/>
        </w:rPr>
      </w:pPr>
    </w:p>
    <w:p w:rsidR="00A025D2" w:rsidRDefault="00A025D2" w:rsidP="00C515E6">
      <w:pPr>
        <w:spacing w:after="0" w:line="360" w:lineRule="auto"/>
        <w:jc w:val="both"/>
        <w:rPr>
          <w:rFonts w:ascii="Times New Roman" w:hAnsi="Times New Roman" w:cs="Times New Roman"/>
          <w:sz w:val="28"/>
          <w:szCs w:val="28"/>
        </w:rPr>
      </w:pPr>
    </w:p>
    <w:p w:rsidR="00F4195B" w:rsidRDefault="00F4195B" w:rsidP="00C515E6">
      <w:pPr>
        <w:spacing w:after="0" w:line="360" w:lineRule="auto"/>
        <w:jc w:val="both"/>
        <w:rPr>
          <w:rFonts w:ascii="Times New Roman" w:hAnsi="Times New Roman" w:cs="Times New Roman"/>
          <w:sz w:val="28"/>
          <w:szCs w:val="28"/>
        </w:rPr>
      </w:pPr>
    </w:p>
    <w:p w:rsidR="00A025D2" w:rsidRDefault="00A025D2" w:rsidP="00C515E6">
      <w:pPr>
        <w:spacing w:after="0" w:line="360" w:lineRule="auto"/>
        <w:jc w:val="both"/>
        <w:rPr>
          <w:rFonts w:ascii="Times New Roman" w:hAnsi="Times New Roman" w:cs="Times New Roman"/>
          <w:sz w:val="28"/>
          <w:szCs w:val="28"/>
        </w:rPr>
      </w:pPr>
    </w:p>
    <w:p w:rsidR="00C515E6" w:rsidRPr="00CF5746" w:rsidRDefault="00C515E6" w:rsidP="00C515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CF5746">
        <w:rPr>
          <w:rFonts w:ascii="Times New Roman" w:hAnsi="Times New Roman" w:cs="Times New Roman"/>
          <w:sz w:val="28"/>
          <w:szCs w:val="28"/>
        </w:rPr>
        <w:t>.ОБОСНОВАНИЕ ЭФФЕКТИВНОСТИ ВНЕДРЕНИЯ МЕТОДИК БЕЗПАСНОГО ОЗДОРОВЛЕНИЯ ДЕТЕЙ С ОВЗ НА БАЗЕ ОБЩЕОБРАЗОВАТЕЛЬНОЙ ШКОЛЫ</w:t>
      </w:r>
      <w:r w:rsidR="00E47A48">
        <w:rPr>
          <w:rFonts w:ascii="Times New Roman" w:hAnsi="Times New Roman" w:cs="Times New Roman"/>
          <w:sz w:val="28"/>
          <w:szCs w:val="28"/>
        </w:rPr>
        <w:t>.</w:t>
      </w:r>
    </w:p>
    <w:p w:rsidR="00C515E6" w:rsidRPr="00C515E6" w:rsidRDefault="00C515E6" w:rsidP="00C515E6">
      <w:pPr>
        <w:spacing w:after="0" w:line="360" w:lineRule="auto"/>
        <w:ind w:firstLine="709"/>
        <w:rPr>
          <w:rFonts w:ascii="Times New Roman" w:eastAsia="Times New Roman" w:hAnsi="Times New Roman" w:cs="Times New Roman"/>
          <w:b/>
          <w:sz w:val="28"/>
          <w:szCs w:val="28"/>
          <w:lang w:eastAsia="ru-RU"/>
        </w:rPr>
      </w:pPr>
      <w:r w:rsidRPr="00C515E6">
        <w:rPr>
          <w:rFonts w:ascii="Times New Roman" w:hAnsi="Times New Roman" w:cs="Times New Roman"/>
          <w:b/>
          <w:sz w:val="28"/>
          <w:szCs w:val="28"/>
        </w:rPr>
        <w:t>3.1 Адаптированная образовательная программа по физической культуре для детей с ОВЗ</w:t>
      </w:r>
      <w:r>
        <w:rPr>
          <w:rFonts w:ascii="Times New Roman" w:hAnsi="Times New Roman" w:cs="Times New Roman"/>
          <w:b/>
          <w:sz w:val="28"/>
          <w:szCs w:val="28"/>
        </w:rPr>
        <w:t>.</w:t>
      </w:r>
    </w:p>
    <w:p w:rsidR="005B73E9" w:rsidRPr="005B73E9" w:rsidRDefault="005B73E9" w:rsidP="00C515E6">
      <w:pPr>
        <w:spacing w:after="0" w:line="360" w:lineRule="auto"/>
        <w:ind w:left="113" w:firstLine="709"/>
        <w:jc w:val="both"/>
        <w:rPr>
          <w:rFonts w:ascii="Times New Roman" w:eastAsia="Times New Roman" w:hAnsi="Times New Roman" w:cs="Times New Roman"/>
          <w:sz w:val="28"/>
          <w:szCs w:val="28"/>
          <w:lang w:eastAsia="ru-RU"/>
        </w:rPr>
      </w:pPr>
      <w:bookmarkStart w:id="1" w:name="_Toc516715303"/>
      <w:r w:rsidRPr="005B73E9">
        <w:rPr>
          <w:rFonts w:ascii="Times New Roman" w:eastAsia="Times New Roman" w:hAnsi="Times New Roman" w:cs="Times New Roman"/>
          <w:sz w:val="28"/>
          <w:szCs w:val="28"/>
          <w:lang w:eastAsia="ru-RU"/>
        </w:rPr>
        <w:t xml:space="preserve">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безопасной физической культурой и спортом и формирования потребностей в этих занятиях. </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Существует много проблем в образовании, с которыми сталкиваются дети-инвалиды и их родители. </w:t>
      </w:r>
    </w:p>
    <w:p w:rsidR="005B73E9" w:rsidRPr="005B73E9" w:rsidRDefault="005B73E9" w:rsidP="005B73E9">
      <w:pPr>
        <w:spacing w:after="0" w:line="360" w:lineRule="auto"/>
        <w:ind w:firstLine="709"/>
        <w:jc w:val="both"/>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Цели и задачи программы:</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Программа «Адаптивная физкультура» направлена на коррекцию физического развития детей с ограниченными возможностями здоровья,  безопасную реабилитацию двигательных функций организма.</w:t>
      </w:r>
    </w:p>
    <w:p w:rsidR="005B73E9" w:rsidRPr="005B73E9" w:rsidRDefault="005B73E9" w:rsidP="005B73E9">
      <w:pPr>
        <w:spacing w:after="0" w:line="360" w:lineRule="auto"/>
        <w:jc w:val="both"/>
        <w:rPr>
          <w:rFonts w:ascii="Times New Roman" w:eastAsia="Times New Roman" w:hAnsi="Times New Roman" w:cs="Times New Roman"/>
          <w:b/>
          <w:i/>
          <w:sz w:val="28"/>
          <w:szCs w:val="28"/>
          <w:lang w:eastAsia="ru-RU"/>
        </w:rPr>
      </w:pPr>
      <w:r w:rsidRPr="005B73E9">
        <w:rPr>
          <w:rFonts w:ascii="Times New Roman" w:eastAsia="Times New Roman" w:hAnsi="Times New Roman" w:cs="Times New Roman"/>
          <w:sz w:val="28"/>
          <w:szCs w:val="28"/>
          <w:lang w:eastAsia="ru-RU"/>
        </w:rPr>
        <w:t xml:space="preserve">          Цель программы</w:t>
      </w:r>
      <w:r w:rsidRPr="005B73E9">
        <w:rPr>
          <w:rFonts w:ascii="Times New Roman" w:eastAsia="Times New Roman" w:hAnsi="Times New Roman" w:cs="Times New Roman"/>
          <w:b/>
          <w:i/>
          <w:sz w:val="28"/>
          <w:szCs w:val="28"/>
          <w:lang w:eastAsia="ru-RU"/>
        </w:rPr>
        <w:t xml:space="preserve">: </w:t>
      </w:r>
      <w:r w:rsidRPr="005B73E9">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Задачи программы</w:t>
      </w:r>
      <w:r w:rsidR="00C515E6" w:rsidRPr="00C515E6">
        <w:rPr>
          <w:rFonts w:ascii="Times New Roman" w:eastAsia="Times New Roman" w:hAnsi="Times New Roman" w:cs="Times New Roman"/>
          <w:sz w:val="28"/>
          <w:szCs w:val="28"/>
          <w:lang w:eastAsia="ru-RU"/>
        </w:rPr>
        <w:t>:</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u w:val="single"/>
          <w:lang w:eastAsia="ru-RU"/>
        </w:rPr>
      </w:pPr>
      <w:r w:rsidRPr="005B73E9">
        <w:rPr>
          <w:rFonts w:ascii="Times New Roman" w:eastAsia="Times New Roman" w:hAnsi="Times New Roman" w:cs="Times New Roman"/>
          <w:sz w:val="28"/>
          <w:szCs w:val="28"/>
          <w:lang w:eastAsia="ru-RU"/>
        </w:rPr>
        <w:t>Образовательные задачи</w:t>
      </w:r>
      <w:r w:rsidRPr="005B73E9">
        <w:rPr>
          <w:rFonts w:ascii="Times New Roman" w:eastAsia="Times New Roman" w:hAnsi="Times New Roman" w:cs="Times New Roman"/>
          <w:sz w:val="28"/>
          <w:szCs w:val="28"/>
          <w:u w:val="single"/>
          <w:lang w:eastAsia="ru-RU"/>
        </w:rPr>
        <w:t>:</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lastRenderedPageBreak/>
        <w:t>1. Освоение системы знаний, необходимой для сознательного освоения     двигательных умений и навыков.</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2. Формирование и развитие жизненно необходимых двигательных умений и навыков.</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3.  Обучение технике правильного и безопасного выполнения физических упражнений.</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4.  Формирование навыка ориентировки в схеме собственного тела, в  пространстве.</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u w:val="single"/>
          <w:lang w:eastAsia="ru-RU"/>
        </w:rPr>
      </w:pPr>
      <w:r w:rsidRPr="005B73E9">
        <w:rPr>
          <w:rFonts w:ascii="Times New Roman" w:eastAsia="Times New Roman" w:hAnsi="Times New Roman" w:cs="Times New Roman"/>
          <w:sz w:val="28"/>
          <w:szCs w:val="28"/>
          <w:lang w:eastAsia="ru-RU"/>
        </w:rPr>
        <w:t>Развивающие задачи</w:t>
      </w:r>
      <w:r w:rsidRPr="005B73E9">
        <w:rPr>
          <w:rFonts w:ascii="Times New Roman" w:eastAsia="Times New Roman" w:hAnsi="Times New Roman" w:cs="Times New Roman"/>
          <w:sz w:val="28"/>
          <w:szCs w:val="28"/>
          <w:u w:val="single"/>
          <w:lang w:eastAsia="ru-RU"/>
        </w:rPr>
        <w:t>:</w:t>
      </w:r>
    </w:p>
    <w:p w:rsidR="005B73E9" w:rsidRPr="005B73E9" w:rsidRDefault="005B73E9" w:rsidP="005B73E9">
      <w:pPr>
        <w:numPr>
          <w:ilvl w:val="0"/>
          <w:numId w:val="3"/>
        </w:numPr>
        <w:spacing w:after="0" w:line="360" w:lineRule="auto"/>
        <w:ind w:left="360"/>
        <w:contextualSpacing/>
        <w:jc w:val="both"/>
        <w:rPr>
          <w:rFonts w:ascii="Times New Roman" w:eastAsia="Times New Roman" w:hAnsi="Times New Roman" w:cs="Times New Roman"/>
          <w:sz w:val="28"/>
          <w:szCs w:val="28"/>
        </w:rPr>
      </w:pPr>
      <w:proofErr w:type="gramStart"/>
      <w:r w:rsidRPr="005B73E9">
        <w:rPr>
          <w:rFonts w:ascii="Times New Roman" w:eastAsia="Times New Roman" w:hAnsi="Times New Roman" w:cs="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5B73E9" w:rsidRPr="005B73E9" w:rsidRDefault="005B73E9" w:rsidP="005B73E9">
      <w:pPr>
        <w:numPr>
          <w:ilvl w:val="0"/>
          <w:numId w:val="3"/>
        </w:numPr>
        <w:spacing w:after="0" w:line="360" w:lineRule="auto"/>
        <w:ind w:left="360"/>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Формирование и совершенствование двигательных навыков прикладного характера.</w:t>
      </w:r>
    </w:p>
    <w:p w:rsidR="005B73E9" w:rsidRPr="005B73E9" w:rsidRDefault="005B73E9" w:rsidP="005B73E9">
      <w:pPr>
        <w:numPr>
          <w:ilvl w:val="0"/>
          <w:numId w:val="3"/>
        </w:numPr>
        <w:spacing w:after="0" w:line="360" w:lineRule="auto"/>
        <w:ind w:left="360"/>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Развитие пространственно-временной дифференцировки.</w:t>
      </w:r>
    </w:p>
    <w:p w:rsidR="005B73E9" w:rsidRPr="005B73E9" w:rsidRDefault="005B73E9" w:rsidP="005B73E9">
      <w:pPr>
        <w:numPr>
          <w:ilvl w:val="0"/>
          <w:numId w:val="3"/>
        </w:numPr>
        <w:spacing w:after="0" w:line="360" w:lineRule="auto"/>
        <w:ind w:left="360"/>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Обогащение словарного запаса.</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Оздоровительные и коррекционные задачи:</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1.Укрепление и сохранение здоровья, закаливание организма учащихся.</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2.Активизация защитных сил организма ребёнка.</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3.Повышение физиологической активности органов и систем организма.</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4.Укрепление и развитие </w:t>
      </w:r>
      <w:proofErr w:type="gramStart"/>
      <w:r w:rsidRPr="005B73E9">
        <w:rPr>
          <w:rFonts w:ascii="Times New Roman" w:eastAsia="Times New Roman" w:hAnsi="Times New Roman" w:cs="Times New Roman"/>
          <w:sz w:val="28"/>
          <w:szCs w:val="28"/>
          <w:lang w:eastAsia="ru-RU"/>
        </w:rPr>
        <w:t>сердечно-сосудистой</w:t>
      </w:r>
      <w:proofErr w:type="gramEnd"/>
      <w:r w:rsidRPr="005B73E9">
        <w:rPr>
          <w:rFonts w:ascii="Times New Roman" w:eastAsia="Times New Roman" w:hAnsi="Times New Roman" w:cs="Times New Roman"/>
          <w:sz w:val="28"/>
          <w:szCs w:val="28"/>
          <w:lang w:eastAsia="ru-RU"/>
        </w:rPr>
        <w:t xml:space="preserve"> и дыхательной системы.</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5.Коррекция нарушений опорно-двигательного аппарата (нарушение осанки, сколиозы,   плоскостопия).</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6.Коррекция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7.Коррекция и развитие общей и мелкой моторики.</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8.Обеспечение условий для профилактики возникновения вторичных отклонений в состоянии здоровья школьников.</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Воспитательные задачи:</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lastRenderedPageBreak/>
        <w:t>1.Воспитание в детях чувства внутренней свободы, уверенности в себе, своих силах и возможностях.</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2.Воспитание нравственных и морально-волевых качеств и навыков осознанного отношения к самостоятельной деятельности, смелости, настойчивости.</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3.Воспитание   устойчивого   интереса к занятиям физическими упражнениями.</w:t>
      </w:r>
    </w:p>
    <w:p w:rsidR="005B73E9" w:rsidRPr="005B73E9" w:rsidRDefault="005B73E9" w:rsidP="00063C66">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4.Формирование у учащихся осознанного отношения к своему здоровью и мотивации к здоровому образу жизни.</w:t>
      </w:r>
    </w:p>
    <w:p w:rsidR="005B73E9" w:rsidRPr="005B73E9" w:rsidRDefault="005B73E9" w:rsidP="00063C66">
      <w:pPr>
        <w:spacing w:after="0" w:line="360" w:lineRule="auto"/>
        <w:ind w:firstLine="709"/>
        <w:jc w:val="both"/>
        <w:rPr>
          <w:rFonts w:ascii="Times New Roman" w:eastAsia="Times New Roman" w:hAnsi="Times New Roman" w:cs="Times New Roman"/>
          <w:sz w:val="28"/>
          <w:szCs w:val="28"/>
          <w:lang w:eastAsia="ru-RU"/>
        </w:rPr>
      </w:pPr>
    </w:p>
    <w:p w:rsidR="005B73E9" w:rsidRPr="005B73E9" w:rsidRDefault="005B73E9" w:rsidP="00063C66">
      <w:pPr>
        <w:spacing w:after="0" w:line="360" w:lineRule="auto"/>
        <w:ind w:firstLine="709"/>
        <w:jc w:val="both"/>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Формы и методы работы</w:t>
      </w:r>
      <w:r w:rsidR="00C515E6">
        <w:rPr>
          <w:rFonts w:ascii="Times New Roman" w:eastAsia="Times New Roman" w:hAnsi="Times New Roman" w:cs="Times New Roman"/>
          <w:i/>
          <w:sz w:val="28"/>
          <w:szCs w:val="28"/>
          <w:lang w:eastAsia="ru-RU"/>
        </w:rPr>
        <w:t>.</w:t>
      </w:r>
    </w:p>
    <w:p w:rsidR="005B73E9" w:rsidRPr="005B73E9" w:rsidRDefault="005B73E9" w:rsidP="00063C66">
      <w:pPr>
        <w:spacing w:after="0" w:line="360" w:lineRule="auto"/>
        <w:ind w:left="113" w:firstLine="709"/>
        <w:rPr>
          <w:rFonts w:ascii="Times New Roman" w:eastAsia="Times New Roman" w:hAnsi="Times New Roman" w:cs="Times New Roman"/>
          <w:b/>
          <w:bCs/>
          <w:sz w:val="28"/>
          <w:szCs w:val="28"/>
          <w:lang w:eastAsia="ru-RU"/>
        </w:rPr>
      </w:pPr>
      <w:r w:rsidRPr="005B73E9">
        <w:rPr>
          <w:rFonts w:ascii="Times New Roman" w:eastAsia="Times New Roman" w:hAnsi="Times New Roman" w:cs="Times New Roman"/>
          <w:sz w:val="28"/>
          <w:szCs w:val="28"/>
          <w:lang w:eastAsia="ru-RU"/>
        </w:rPr>
        <w:t xml:space="preserve">К специфическим принципам работы по программе «Адаптивная физкультура» относятся: </w:t>
      </w:r>
      <w:r w:rsidRPr="005B73E9">
        <w:rPr>
          <w:rFonts w:ascii="Times New Roman" w:eastAsia="Times New Roman" w:hAnsi="Times New Roman" w:cs="Times New Roman"/>
          <w:sz w:val="28"/>
          <w:szCs w:val="28"/>
          <w:lang w:eastAsia="ru-RU"/>
        </w:rPr>
        <w:br/>
        <w:t xml:space="preserve">1. Создание мотивации; </w:t>
      </w:r>
      <w:r w:rsidRPr="005B73E9">
        <w:rPr>
          <w:rFonts w:ascii="Times New Roman" w:eastAsia="Times New Roman" w:hAnsi="Times New Roman" w:cs="Times New Roman"/>
          <w:sz w:val="28"/>
          <w:szCs w:val="28"/>
          <w:lang w:eastAsia="ru-RU"/>
        </w:rPr>
        <w:br/>
        <w:t xml:space="preserve">2. Согласованность активной работы и отдыха; </w:t>
      </w:r>
      <w:r w:rsidRPr="005B73E9">
        <w:rPr>
          <w:rFonts w:ascii="Times New Roman" w:eastAsia="Times New Roman" w:hAnsi="Times New Roman" w:cs="Times New Roman"/>
          <w:sz w:val="28"/>
          <w:szCs w:val="28"/>
          <w:lang w:eastAsia="ru-RU"/>
        </w:rPr>
        <w:br/>
        <w:t xml:space="preserve">3. Непрерывность процесса; </w:t>
      </w:r>
      <w:r w:rsidRPr="005B73E9">
        <w:rPr>
          <w:rFonts w:ascii="Times New Roman" w:eastAsia="Times New Roman" w:hAnsi="Times New Roman" w:cs="Times New Roman"/>
          <w:sz w:val="28"/>
          <w:szCs w:val="28"/>
          <w:lang w:eastAsia="ru-RU"/>
        </w:rPr>
        <w:br/>
        <w:t xml:space="preserve">4. Необходимость поощрения; </w:t>
      </w:r>
      <w:r w:rsidRPr="005B73E9">
        <w:rPr>
          <w:rFonts w:ascii="Times New Roman" w:eastAsia="Times New Roman" w:hAnsi="Times New Roman" w:cs="Times New Roman"/>
          <w:sz w:val="28"/>
          <w:szCs w:val="28"/>
          <w:lang w:eastAsia="ru-RU"/>
        </w:rPr>
        <w:br/>
        <w:t xml:space="preserve">5. Социальная направленность занятий; </w:t>
      </w:r>
      <w:r w:rsidRPr="005B73E9">
        <w:rPr>
          <w:rFonts w:ascii="Times New Roman" w:eastAsia="Times New Roman" w:hAnsi="Times New Roman" w:cs="Times New Roman"/>
          <w:sz w:val="28"/>
          <w:szCs w:val="28"/>
          <w:lang w:eastAsia="ru-RU"/>
        </w:rPr>
        <w:br/>
        <w:t xml:space="preserve">6. Активизации нарушенных функций; </w:t>
      </w:r>
      <w:r w:rsidRPr="005B73E9">
        <w:rPr>
          <w:rFonts w:ascii="Times New Roman" w:eastAsia="Times New Roman" w:hAnsi="Times New Roman" w:cs="Times New Roman"/>
          <w:sz w:val="28"/>
          <w:szCs w:val="28"/>
          <w:lang w:eastAsia="ru-RU"/>
        </w:rPr>
        <w:br/>
        <w:t xml:space="preserve">7. Сотрудничество с родителями; </w:t>
      </w:r>
      <w:r w:rsidRPr="005B73E9">
        <w:rPr>
          <w:rFonts w:ascii="Times New Roman" w:eastAsia="Times New Roman" w:hAnsi="Times New Roman" w:cs="Times New Roman"/>
          <w:sz w:val="28"/>
          <w:szCs w:val="28"/>
          <w:lang w:eastAsia="ru-RU"/>
        </w:rPr>
        <w:br/>
        <w:t xml:space="preserve">8. Воспитательная работа. </w:t>
      </w:r>
      <w:r w:rsidRPr="005B73E9">
        <w:rPr>
          <w:rFonts w:ascii="Times New Roman" w:eastAsia="Times New Roman" w:hAnsi="Times New Roman" w:cs="Times New Roman"/>
          <w:sz w:val="28"/>
          <w:szCs w:val="28"/>
          <w:lang w:eastAsia="ru-RU"/>
        </w:rPr>
        <w:br/>
        <w:t>Средства, используемые при реализации программы:</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1.физические упражнения;</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2.корригирующие упражнения;</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3.коррекционные подвижные игры, элементы спортивных игр;</w:t>
      </w:r>
    </w:p>
    <w:p w:rsidR="005B73E9" w:rsidRPr="005B73E9" w:rsidRDefault="005B73E9" w:rsidP="005B73E9">
      <w:p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4.материально-технические средства адаптивной физической культуры: спортивные тренажеры, спортивный инвентарь;</w:t>
      </w:r>
    </w:p>
    <w:p w:rsidR="005B73E9" w:rsidRPr="005B73E9" w:rsidRDefault="005B73E9" w:rsidP="005B73E9">
      <w:pPr>
        <w:spacing w:after="0" w:line="360" w:lineRule="auto"/>
        <w:ind w:left="-708"/>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5.наглядные средства обучения.</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Способы организации детей на занятии – фронтальный, поточный, индивидуальный. На занятиях с детьми, имеющими диагноз ЗПР или </w:t>
      </w:r>
      <w:r w:rsidRPr="005B73E9">
        <w:rPr>
          <w:rFonts w:ascii="Times New Roman" w:eastAsia="Times New Roman" w:hAnsi="Times New Roman" w:cs="Times New Roman"/>
          <w:sz w:val="28"/>
          <w:szCs w:val="28"/>
          <w:lang w:eastAsia="ru-RU"/>
        </w:rPr>
        <w:lastRenderedPageBreak/>
        <w:t xml:space="preserve">умственная отсталость, используются все методы обучения, однако, учитывая особенности восприятия детьми с умственной отсталостью  учебного материала, есть некоторые различия в приёмах. Они изменяются в зависимости от физических и умственных возможностей ребёнка, запаса знаний и умений, наличия предыдущего  зрительного и двигательного опыта, навыка пространственной ориентировки. </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Остановимся на некоторых из них:</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Метод практических упражнений основан на двигательной деятельности воспитанников. Чтобы совершенствовать у детей с интеллектуальным нарушением определённые умения и навыки, необходимо многократное повторение изучаемых движений (больше, чем учащимся с ЗПР). Учитывая трудности восприятия учебного материала, ребёнок с интеллектуальным нарушением нуждается в особом подходе в процессе обучения: в подборе упражнений, которые вызывают доверие, ощущение безопасности, комфортности и надёжной страховки. </w:t>
      </w:r>
    </w:p>
    <w:p w:rsidR="005B73E9" w:rsidRPr="005B73E9" w:rsidRDefault="005B73E9" w:rsidP="00B96C4C">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Необходимо выделить следующие направления использования метода практических упражнений: </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выполнение упражнения по частям, изучая каждую фазу движения отдельно, а затем объединяя их в целое;</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выполнение движения в облегчённых условиях;</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 xml:space="preserve">выполнение движения в усложнённых условиях (например, использование дополнительных отягощений </w:t>
      </w:r>
      <w:proofErr w:type="gramStart"/>
      <w:r w:rsidRPr="00B96C4C">
        <w:rPr>
          <w:rFonts w:ascii="Times New Roman" w:eastAsia="Times New Roman" w:hAnsi="Times New Roman" w:cs="Times New Roman"/>
          <w:sz w:val="28"/>
          <w:szCs w:val="28"/>
          <w:lang w:eastAsia="ru-RU"/>
        </w:rPr>
        <w:t>-г</w:t>
      </w:r>
      <w:proofErr w:type="gramEnd"/>
      <w:r w:rsidRPr="00B96C4C">
        <w:rPr>
          <w:rFonts w:ascii="Times New Roman" w:eastAsia="Times New Roman" w:hAnsi="Times New Roman" w:cs="Times New Roman"/>
          <w:sz w:val="28"/>
          <w:szCs w:val="28"/>
          <w:lang w:eastAsia="ru-RU"/>
        </w:rPr>
        <w:t>антели 0,5кг, сужение площади опоры при передвижении и т.д.);</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использование сопротивлений (упражнения в парах, с резиновыми амортизаторами и т.д.),</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использование ориентиров при передвижении (</w:t>
      </w:r>
      <w:proofErr w:type="gramStart"/>
      <w:r w:rsidRPr="00B96C4C">
        <w:rPr>
          <w:rFonts w:ascii="Times New Roman" w:eastAsia="Times New Roman" w:hAnsi="Times New Roman" w:cs="Times New Roman"/>
          <w:sz w:val="28"/>
          <w:szCs w:val="28"/>
          <w:lang w:eastAsia="ru-RU"/>
        </w:rPr>
        <w:t>звуковые</w:t>
      </w:r>
      <w:proofErr w:type="gramEnd"/>
      <w:r w:rsidRPr="00B96C4C">
        <w:rPr>
          <w:rFonts w:ascii="Times New Roman" w:eastAsia="Times New Roman" w:hAnsi="Times New Roman" w:cs="Times New Roman"/>
          <w:sz w:val="28"/>
          <w:szCs w:val="28"/>
          <w:lang w:eastAsia="ru-RU"/>
        </w:rPr>
        <w:t>, осязательные, обонятельные и др.),</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использование имитационных упражнений,</w:t>
      </w:r>
    </w:p>
    <w:p w:rsidR="005B73E9" w:rsidRPr="00B96C4C" w:rsidRDefault="005B73E9" w:rsidP="00B96C4C">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96C4C">
        <w:rPr>
          <w:rFonts w:ascii="Times New Roman" w:eastAsia="Times New Roman" w:hAnsi="Times New Roman" w:cs="Times New Roman"/>
          <w:sz w:val="28"/>
          <w:szCs w:val="28"/>
          <w:lang w:eastAsia="ru-RU"/>
        </w:rPr>
        <w:t>подражательные упражнения,</w:t>
      </w:r>
    </w:p>
    <w:p w:rsidR="005B73E9" w:rsidRPr="005B73E9" w:rsidRDefault="005B73E9" w:rsidP="00B96C4C">
      <w:pPr>
        <w:numPr>
          <w:ilvl w:val="0"/>
          <w:numId w:val="4"/>
        </w:num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lastRenderedPageBreak/>
        <w:t>использование изученного движения в сочетании с другими действиями (например: ведение мяча в движении с последующим броском в цель и др.),</w:t>
      </w:r>
    </w:p>
    <w:p w:rsidR="005B73E9" w:rsidRPr="005B73E9" w:rsidRDefault="005B73E9" w:rsidP="005B73E9">
      <w:pPr>
        <w:numPr>
          <w:ilvl w:val="0"/>
          <w:numId w:val="4"/>
        </w:num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изменение исходных положений для выполнения упражнения (например, сгибание и разгибание рук в упоре лёжа от гимнастической скамейки или от пола),</w:t>
      </w:r>
    </w:p>
    <w:p w:rsidR="005B73E9" w:rsidRPr="005B73E9" w:rsidRDefault="005B73E9" w:rsidP="005B73E9">
      <w:pPr>
        <w:numPr>
          <w:ilvl w:val="0"/>
          <w:numId w:val="4"/>
        </w:num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изменение внешних условий выполнения упражнений (на повышенной опоре, на мяче и т.д.),</w:t>
      </w:r>
    </w:p>
    <w:p w:rsidR="005B73E9" w:rsidRPr="005B73E9" w:rsidRDefault="005B73E9" w:rsidP="005B73E9">
      <w:pPr>
        <w:numPr>
          <w:ilvl w:val="0"/>
          <w:numId w:val="4"/>
        </w:num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изменение в процессе выполнения упражнений таких характеристик как темп, ритм, скорость, направление движения, амплитуда, траектория и т.д.,</w:t>
      </w:r>
    </w:p>
    <w:p w:rsidR="005B73E9" w:rsidRPr="005B73E9" w:rsidRDefault="005B73E9" w:rsidP="005B73E9">
      <w:pPr>
        <w:numPr>
          <w:ilvl w:val="0"/>
          <w:numId w:val="4"/>
        </w:numPr>
        <w:spacing w:after="0" w:line="360" w:lineRule="auto"/>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изменение эмоционального состояния (бег в эстафетах, в подвижных играх, выполнение упражнений с речитативами, различным музыкальным сопровождением и др.)</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Метод дистанционного управления (относится к методу слова), он предполагает управление действиями ребёнка на расстоянии посредством команд; </w:t>
      </w:r>
      <w:r w:rsidRPr="005B73E9">
        <w:rPr>
          <w:rFonts w:ascii="Times New Roman" w:eastAsia="Times New Roman" w:hAnsi="Times New Roman" w:cs="Times New Roman"/>
          <w:sz w:val="28"/>
          <w:szCs w:val="28"/>
          <w:lang w:eastAsia="ru-RU"/>
        </w:rPr>
        <w:br/>
        <w:t xml:space="preserve">           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Метод стимулирования двигательных действий. </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Анализ и оценка выполнения движений способствует сознательному выполнению физических упражнений. Правильность выполнения оценивается путём наблюдения и указаний, анализа в процессе занятия.     </w:t>
      </w:r>
    </w:p>
    <w:p w:rsidR="005B73E9" w:rsidRPr="005B73E9" w:rsidRDefault="00AB1BB9" w:rsidP="005B73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73E9" w:rsidRPr="005B73E9">
        <w:rPr>
          <w:rFonts w:ascii="Times New Roman" w:eastAsia="Times New Roman" w:hAnsi="Times New Roman" w:cs="Times New Roman"/>
          <w:sz w:val="28"/>
          <w:szCs w:val="28"/>
          <w:lang w:eastAsia="ru-RU"/>
        </w:rPr>
        <w:t>Начинать занятия можно с любого периода, учитывая индивидуальные особенности детей. Использовать программу адаптивной физической культуры можно и в других возрастных группах, меняя дозировку, нагрузку,  подбирая упражнения и игры с учетом психофизиологических особенностей детей.</w:t>
      </w:r>
    </w:p>
    <w:p w:rsidR="005B73E9" w:rsidRPr="005B73E9" w:rsidRDefault="005B73E9" w:rsidP="005B73E9">
      <w:pPr>
        <w:spacing w:after="0" w:line="360" w:lineRule="auto"/>
        <w:ind w:left="708" w:firstLine="709"/>
        <w:jc w:val="center"/>
        <w:rPr>
          <w:rFonts w:ascii="Times New Roman" w:eastAsia="Times New Roman" w:hAnsi="Times New Roman" w:cs="Times New Roman"/>
          <w:i/>
          <w:sz w:val="24"/>
          <w:szCs w:val="24"/>
          <w:lang w:eastAsia="ru-RU"/>
        </w:rPr>
      </w:pPr>
      <w:r w:rsidRPr="005B73E9">
        <w:rPr>
          <w:rFonts w:ascii="Times New Roman" w:eastAsia="Times New Roman" w:hAnsi="Times New Roman" w:cs="Times New Roman"/>
          <w:sz w:val="24"/>
          <w:szCs w:val="24"/>
          <w:lang w:eastAsia="ru-RU"/>
        </w:rPr>
        <w:lastRenderedPageBreak/>
        <w:br/>
      </w:r>
      <w:r w:rsidRPr="005B73E9">
        <w:rPr>
          <w:rFonts w:ascii="Times New Roman" w:eastAsia="Times New Roman" w:hAnsi="Times New Roman" w:cs="Times New Roman"/>
          <w:i/>
          <w:color w:val="000000"/>
          <w:sz w:val="28"/>
          <w:szCs w:val="28"/>
          <w:lang w:eastAsia="ru-RU"/>
        </w:rPr>
        <w:t>Планируемые результаты:</w:t>
      </w:r>
    </w:p>
    <w:p w:rsidR="005B73E9" w:rsidRPr="005B73E9" w:rsidRDefault="00B96C4C" w:rsidP="005B73E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B73E9" w:rsidRPr="005B73E9">
        <w:rPr>
          <w:rFonts w:ascii="Times New Roman" w:eastAsia="Times New Roman" w:hAnsi="Times New Roman" w:cs="Times New Roman"/>
          <w:color w:val="000000"/>
          <w:sz w:val="28"/>
          <w:szCs w:val="28"/>
          <w:lang w:eastAsia="ru-RU"/>
        </w:rPr>
        <w:t xml:space="preserve">овышение реабилитационного потенциала через коррекцию физического развития.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Развитие и поддержание интереса занятиями адаптивной физкультурой как образа жизни. В ходе реализации программы оценивается уровень физического развития, развитие координации движений.</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 Формами подведения итогов реализации программы являются: </w:t>
      </w:r>
    </w:p>
    <w:p w:rsidR="005B73E9" w:rsidRPr="005B73E9" w:rsidRDefault="005B73E9" w:rsidP="005B73E9">
      <w:pPr>
        <w:numPr>
          <w:ilvl w:val="0"/>
          <w:numId w:val="5"/>
        </w:numPr>
        <w:spacing w:after="0" w:line="360" w:lineRule="auto"/>
        <w:ind w:left="360"/>
        <w:contextualSpacing/>
        <w:jc w:val="both"/>
        <w:rPr>
          <w:rFonts w:ascii="Times New Roman" w:eastAsia="Times New Roman" w:hAnsi="Times New Roman" w:cs="Times New Roman"/>
          <w:color w:val="000000"/>
          <w:sz w:val="28"/>
          <w:szCs w:val="28"/>
        </w:rPr>
      </w:pPr>
      <w:r w:rsidRPr="005B73E9">
        <w:rPr>
          <w:rFonts w:ascii="Times New Roman" w:eastAsia="Times New Roman" w:hAnsi="Times New Roman" w:cs="Times New Roman"/>
          <w:color w:val="000000"/>
          <w:sz w:val="28"/>
          <w:szCs w:val="28"/>
        </w:rPr>
        <w:t xml:space="preserve">включенное наблюдение, за </w:t>
      </w:r>
      <w:proofErr w:type="gramStart"/>
      <w:r w:rsidRPr="005B73E9">
        <w:rPr>
          <w:rFonts w:ascii="Times New Roman" w:eastAsia="Times New Roman" w:hAnsi="Times New Roman" w:cs="Times New Roman"/>
          <w:color w:val="000000"/>
          <w:sz w:val="28"/>
          <w:szCs w:val="28"/>
        </w:rPr>
        <w:t>обучающимися</w:t>
      </w:r>
      <w:proofErr w:type="gramEnd"/>
      <w:r w:rsidRPr="005B73E9">
        <w:rPr>
          <w:rFonts w:ascii="Times New Roman" w:eastAsia="Times New Roman" w:hAnsi="Times New Roman" w:cs="Times New Roman"/>
          <w:color w:val="000000"/>
          <w:sz w:val="28"/>
          <w:szCs w:val="28"/>
        </w:rPr>
        <w:t>, в процессе занятий;</w:t>
      </w:r>
    </w:p>
    <w:p w:rsidR="005B73E9" w:rsidRPr="005B73E9" w:rsidRDefault="005B73E9" w:rsidP="005B73E9">
      <w:pPr>
        <w:numPr>
          <w:ilvl w:val="0"/>
          <w:numId w:val="5"/>
        </w:numPr>
        <w:spacing w:after="0" w:line="360" w:lineRule="auto"/>
        <w:ind w:left="360"/>
        <w:contextualSpacing/>
        <w:jc w:val="both"/>
        <w:rPr>
          <w:rFonts w:ascii="Times New Roman" w:eastAsia="Times New Roman" w:hAnsi="Times New Roman" w:cs="Times New Roman"/>
          <w:color w:val="000000"/>
          <w:sz w:val="28"/>
          <w:szCs w:val="28"/>
        </w:rPr>
      </w:pPr>
      <w:r w:rsidRPr="005B73E9">
        <w:rPr>
          <w:rFonts w:ascii="Times New Roman" w:eastAsia="Times New Roman" w:hAnsi="Times New Roman" w:cs="Times New Roman"/>
          <w:color w:val="000000"/>
          <w:sz w:val="28"/>
          <w:szCs w:val="28"/>
        </w:rPr>
        <w:t>проверка выполнения отдельных упражнений;</w:t>
      </w:r>
    </w:p>
    <w:p w:rsidR="005B73E9" w:rsidRPr="005B73E9" w:rsidRDefault="005B73E9" w:rsidP="005B73E9">
      <w:pPr>
        <w:numPr>
          <w:ilvl w:val="0"/>
          <w:numId w:val="5"/>
        </w:numPr>
        <w:spacing w:after="0" w:line="360" w:lineRule="auto"/>
        <w:ind w:left="360"/>
        <w:contextualSpacing/>
        <w:jc w:val="both"/>
        <w:rPr>
          <w:rFonts w:ascii="Times New Roman" w:eastAsia="Times New Roman" w:hAnsi="Times New Roman" w:cs="Times New Roman"/>
          <w:color w:val="000000"/>
          <w:sz w:val="28"/>
          <w:szCs w:val="28"/>
        </w:rPr>
      </w:pPr>
      <w:r w:rsidRPr="005B73E9">
        <w:rPr>
          <w:rFonts w:ascii="Times New Roman" w:eastAsia="Times New Roman" w:hAnsi="Times New Roman" w:cs="Times New Roman"/>
          <w:color w:val="000000"/>
          <w:sz w:val="28"/>
          <w:szCs w:val="28"/>
        </w:rPr>
        <w:t>выполнение установленных заданий.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 xml:space="preserve">Для более успешной и эффективной работы по программе устанавливаются связи с сотрудниками Центра и родителями. Программа «Адаптивная физкультура» включает методические рекомендации по ЛФК и разделы образовательной программы «Общая физическая подготовка», для детей с особыми образовательными потребностями.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К специфическим принципам работы по программе «Адаптивная физкультура» относятся:</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 1. Создание мотивации;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2. Согласованность активной работы и отдыха;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3. Непрерывность процесса;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4. Необходимость поощрения;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5. Социальная направленность занятий;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6. Активизации нарушенных функций; </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7. Сотрудничество с родителями;</w:t>
      </w:r>
    </w:p>
    <w:p w:rsidR="005B73E9" w:rsidRPr="005B73E9" w:rsidRDefault="005B73E9" w:rsidP="005B73E9">
      <w:pPr>
        <w:spacing w:after="0" w:line="360" w:lineRule="auto"/>
        <w:ind w:firstLine="709"/>
        <w:jc w:val="both"/>
        <w:rPr>
          <w:rFonts w:ascii="Times New Roman" w:eastAsia="Times New Roman" w:hAnsi="Times New Roman" w:cs="Times New Roman"/>
          <w:color w:val="000000"/>
          <w:sz w:val="28"/>
          <w:szCs w:val="28"/>
          <w:lang w:eastAsia="ru-RU"/>
        </w:rPr>
      </w:pPr>
      <w:r w:rsidRPr="005B73E9">
        <w:rPr>
          <w:rFonts w:ascii="Times New Roman" w:eastAsia="Times New Roman" w:hAnsi="Times New Roman" w:cs="Times New Roman"/>
          <w:color w:val="000000"/>
          <w:sz w:val="28"/>
          <w:szCs w:val="28"/>
          <w:lang w:eastAsia="ru-RU"/>
        </w:rPr>
        <w:t> 8. Воспитательная работа.</w:t>
      </w:r>
    </w:p>
    <w:p w:rsidR="005B73E9" w:rsidRPr="005B73E9" w:rsidRDefault="005B73E9" w:rsidP="005B73E9">
      <w:pPr>
        <w:keepNext/>
        <w:keepLines/>
        <w:spacing w:after="0" w:line="240" w:lineRule="auto"/>
        <w:ind w:firstLine="709"/>
        <w:jc w:val="center"/>
        <w:outlineLvl w:val="1"/>
        <w:rPr>
          <w:rFonts w:ascii="Times New Roman" w:eastAsia="Times New Roman" w:hAnsi="Times New Roman" w:cs="Times New Roman"/>
          <w:b/>
          <w:bCs/>
          <w:sz w:val="28"/>
          <w:szCs w:val="28"/>
        </w:rPr>
      </w:pPr>
    </w:p>
    <w:p w:rsidR="005B73E9" w:rsidRPr="005B73E9" w:rsidRDefault="005B73E9" w:rsidP="005B73E9">
      <w:pPr>
        <w:keepNext/>
        <w:keepLines/>
        <w:spacing w:after="0" w:line="360" w:lineRule="auto"/>
        <w:ind w:firstLine="709"/>
        <w:jc w:val="center"/>
        <w:outlineLvl w:val="1"/>
        <w:rPr>
          <w:rFonts w:ascii="Times New Roman" w:eastAsia="Times New Roman" w:hAnsi="Times New Roman" w:cs="Times New Roman"/>
          <w:bCs/>
          <w:i/>
          <w:sz w:val="28"/>
          <w:szCs w:val="28"/>
        </w:rPr>
      </w:pPr>
      <w:r w:rsidRPr="005B73E9">
        <w:rPr>
          <w:rFonts w:ascii="Times New Roman" w:eastAsia="Times New Roman" w:hAnsi="Times New Roman" w:cs="Times New Roman"/>
          <w:bCs/>
          <w:i/>
          <w:sz w:val="28"/>
          <w:szCs w:val="28"/>
        </w:rPr>
        <w:t>Содержание программы</w:t>
      </w:r>
    </w:p>
    <w:p w:rsidR="005B73E9" w:rsidRPr="005B73E9" w:rsidRDefault="005B73E9" w:rsidP="005B73E9">
      <w:pPr>
        <w:spacing w:after="0" w:line="360" w:lineRule="auto"/>
        <w:jc w:val="center"/>
        <w:rPr>
          <w:rFonts w:ascii="Times New Roman" w:eastAsia="Times New Roman" w:hAnsi="Times New Roman" w:cs="Times New Roman"/>
          <w:i/>
          <w:sz w:val="28"/>
          <w:szCs w:val="28"/>
        </w:rPr>
      </w:pPr>
      <w:r w:rsidRPr="005B73E9">
        <w:rPr>
          <w:rFonts w:ascii="Times New Roman" w:eastAsia="Times New Roman" w:hAnsi="Times New Roman" w:cs="Times New Roman"/>
          <w:i/>
          <w:sz w:val="28"/>
          <w:szCs w:val="28"/>
        </w:rPr>
        <w:t>Раздел 1. Основы теоретических знаний.</w:t>
      </w:r>
    </w:p>
    <w:p w:rsidR="005B73E9" w:rsidRPr="005B73E9" w:rsidRDefault="005B73E9" w:rsidP="005B73E9">
      <w:pPr>
        <w:spacing w:after="0" w:line="360" w:lineRule="auto"/>
        <w:ind w:firstLine="709"/>
        <w:jc w:val="both"/>
        <w:rPr>
          <w:rFonts w:ascii="Times New Roman" w:eastAsia="Times New Roman" w:hAnsi="Times New Roman" w:cs="Times New Roman"/>
          <w:b/>
          <w:sz w:val="28"/>
          <w:szCs w:val="28"/>
        </w:rPr>
      </w:pPr>
      <w:r w:rsidRPr="005B73E9">
        <w:rPr>
          <w:rFonts w:ascii="Times New Roman" w:eastAsia="Times New Roman" w:hAnsi="Times New Roman" w:cs="Times New Roman"/>
          <w:color w:val="000000"/>
          <w:sz w:val="28"/>
          <w:szCs w:val="28"/>
          <w:shd w:val="clear" w:color="auto" w:fill="FFFFFF"/>
          <w:lang w:eastAsia="ru-RU"/>
        </w:rPr>
        <w:lastRenderedPageBreak/>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B1BB9" w:rsidRDefault="00AB1BB9" w:rsidP="005B73E9">
      <w:pPr>
        <w:keepNext/>
        <w:keepLines/>
        <w:spacing w:after="0" w:line="360" w:lineRule="auto"/>
        <w:ind w:firstLine="709"/>
        <w:jc w:val="center"/>
        <w:outlineLvl w:val="1"/>
        <w:rPr>
          <w:rFonts w:ascii="Times New Roman" w:eastAsia="Times New Roman" w:hAnsi="Times New Roman" w:cs="Times New Roman"/>
          <w:bCs/>
          <w:i/>
          <w:sz w:val="28"/>
          <w:szCs w:val="28"/>
        </w:rPr>
      </w:pPr>
    </w:p>
    <w:p w:rsidR="005B73E9" w:rsidRPr="005B73E9" w:rsidRDefault="005B73E9" w:rsidP="005B73E9">
      <w:pPr>
        <w:keepNext/>
        <w:keepLines/>
        <w:spacing w:after="0" w:line="360" w:lineRule="auto"/>
        <w:ind w:firstLine="709"/>
        <w:jc w:val="center"/>
        <w:outlineLvl w:val="1"/>
        <w:rPr>
          <w:rFonts w:ascii="Times New Roman" w:eastAsia="Times New Roman" w:hAnsi="Times New Roman" w:cs="Times New Roman"/>
          <w:bCs/>
          <w:i/>
          <w:sz w:val="28"/>
          <w:szCs w:val="28"/>
        </w:rPr>
      </w:pPr>
      <w:r w:rsidRPr="005B73E9">
        <w:rPr>
          <w:rFonts w:ascii="Times New Roman" w:eastAsia="Times New Roman" w:hAnsi="Times New Roman" w:cs="Times New Roman"/>
          <w:bCs/>
          <w:i/>
          <w:sz w:val="28"/>
          <w:szCs w:val="28"/>
        </w:rPr>
        <w:t>Раздел. 2. Профилактика заболеваний и травм рук</w:t>
      </w:r>
      <w:bookmarkEnd w:id="1"/>
      <w:r w:rsidRPr="005B73E9">
        <w:rPr>
          <w:rFonts w:ascii="Times New Roman" w:eastAsia="Times New Roman" w:hAnsi="Times New Roman" w:cs="Times New Roman"/>
          <w:bCs/>
          <w:i/>
          <w:sz w:val="28"/>
          <w:szCs w:val="28"/>
        </w:rPr>
        <w:t>.</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При утрате нижних конечностей или недостатке из работы, восполняя утрату подвижности и силы ног, </w:t>
      </w:r>
      <w:proofErr w:type="spellStart"/>
      <w:r w:rsidRPr="005B73E9">
        <w:rPr>
          <w:rFonts w:ascii="Times New Roman" w:eastAsia="Times New Roman" w:hAnsi="Times New Roman" w:cs="Times New Roman"/>
          <w:sz w:val="28"/>
          <w:szCs w:val="28"/>
          <w:lang w:eastAsia="ru-RU"/>
        </w:rPr>
        <w:t>компенсаторно</w:t>
      </w:r>
      <w:proofErr w:type="spellEnd"/>
      <w:r w:rsidRPr="005B73E9">
        <w:rPr>
          <w:rFonts w:ascii="Times New Roman" w:eastAsia="Times New Roman" w:hAnsi="Times New Roman" w:cs="Times New Roman"/>
          <w:sz w:val="28"/>
          <w:szCs w:val="28"/>
          <w:lang w:eastAsia="ru-RU"/>
        </w:rPr>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w:t>
      </w:r>
      <w:r w:rsidRPr="005B73E9">
        <w:rPr>
          <w:rFonts w:ascii="Times New Roman" w:eastAsia="Times New Roman" w:hAnsi="Times New Roman" w:cs="Times New Roman"/>
          <w:sz w:val="28"/>
          <w:szCs w:val="28"/>
          <w:lang w:eastAsia="ru-RU"/>
        </w:rPr>
        <w:lastRenderedPageBreak/>
        <w:t>ставит под угрозу целостность суставов и усиливает риск получить другие травмы, в том числе растяжение сухожилий.</w:t>
      </w:r>
    </w:p>
    <w:p w:rsidR="00AB1BB9" w:rsidRDefault="00AB1BB9" w:rsidP="005B73E9">
      <w:pPr>
        <w:spacing w:after="0" w:line="360" w:lineRule="auto"/>
        <w:ind w:firstLine="709"/>
        <w:jc w:val="center"/>
        <w:rPr>
          <w:rFonts w:ascii="Times New Roman" w:eastAsia="Times New Roman" w:hAnsi="Times New Roman" w:cs="Times New Roman"/>
          <w:i/>
          <w:sz w:val="28"/>
          <w:szCs w:val="28"/>
          <w:lang w:eastAsia="ru-RU"/>
        </w:rPr>
      </w:pPr>
    </w:p>
    <w:p w:rsidR="005B73E9" w:rsidRPr="005B73E9" w:rsidRDefault="005B73E9" w:rsidP="005B73E9">
      <w:pPr>
        <w:spacing w:after="0" w:line="360" w:lineRule="auto"/>
        <w:ind w:firstLine="709"/>
        <w:jc w:val="center"/>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Раздел 3. Дыхательные упражнения.</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Под специальными навыками понимается:</w:t>
      </w:r>
    </w:p>
    <w:p w:rsidR="005B73E9" w:rsidRPr="005B73E9" w:rsidRDefault="005B73E9" w:rsidP="005B73E9">
      <w:pPr>
        <w:tabs>
          <w:tab w:val="num" w:pos="1428"/>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B73E9">
        <w:rPr>
          <w:rFonts w:ascii="Times New Roman" w:eastAsia="Times New Roman" w:hAnsi="Times New Roman" w:cs="Times New Roman"/>
          <w:sz w:val="28"/>
          <w:szCs w:val="28"/>
          <w:lang w:eastAsia="ru-RU"/>
        </w:rPr>
        <w:t>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5B73E9" w:rsidRPr="005B73E9" w:rsidRDefault="005B73E9" w:rsidP="005B73E9">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B73E9">
        <w:rPr>
          <w:rFonts w:ascii="Times New Roman" w:eastAsia="Times New Roman" w:hAnsi="Times New Roman" w:cs="Times New Roman"/>
          <w:sz w:val="28"/>
          <w:szCs w:val="28"/>
          <w:lang w:eastAsia="ru-RU"/>
        </w:rPr>
        <w:t>хорошее владение навыком прерывистого дыхания;</w:t>
      </w:r>
    </w:p>
    <w:p w:rsidR="005B73E9" w:rsidRPr="005B73E9" w:rsidRDefault="005B73E9" w:rsidP="005B73E9">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B73E9">
        <w:rPr>
          <w:rFonts w:ascii="Times New Roman" w:eastAsia="Times New Roman" w:hAnsi="Times New Roman" w:cs="Times New Roman"/>
          <w:sz w:val="28"/>
          <w:szCs w:val="28"/>
          <w:lang w:eastAsia="ru-RU"/>
        </w:rPr>
        <w:t>умение задерживать дыхание на определенное время;</w:t>
      </w:r>
    </w:p>
    <w:p w:rsidR="005B73E9" w:rsidRPr="005B73E9" w:rsidRDefault="005B73E9" w:rsidP="005B73E9">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B73E9">
        <w:rPr>
          <w:rFonts w:ascii="Times New Roman" w:eastAsia="Times New Roman" w:hAnsi="Times New Roman" w:cs="Times New Roman"/>
          <w:sz w:val="28"/>
          <w:szCs w:val="28"/>
          <w:lang w:eastAsia="ru-RU"/>
        </w:rPr>
        <w:t>умение воспроизводить заданную величину жизненной емкости легких, т. е. произвольно управлять объемом вдоха и выдоха;</w:t>
      </w:r>
    </w:p>
    <w:p w:rsidR="005B73E9" w:rsidRPr="005B73E9" w:rsidRDefault="005B73E9" w:rsidP="005B73E9">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B73E9">
        <w:rPr>
          <w:rFonts w:ascii="Times New Roman" w:eastAsia="Times New Roman" w:hAnsi="Times New Roman" w:cs="Times New Roman"/>
          <w:sz w:val="28"/>
          <w:szCs w:val="28"/>
          <w:lang w:eastAsia="ru-RU"/>
        </w:rPr>
        <w:t xml:space="preserve">владение навыками различных типов дыхания - грудным, брюшным или диафрагмальным и смешанным.      </w:t>
      </w:r>
    </w:p>
    <w:p w:rsidR="00AB1BB9" w:rsidRDefault="00AB1BB9" w:rsidP="005B73E9">
      <w:pPr>
        <w:spacing w:after="0" w:line="360" w:lineRule="auto"/>
        <w:ind w:left="708"/>
        <w:jc w:val="center"/>
        <w:rPr>
          <w:rFonts w:ascii="Times New Roman" w:eastAsia="Times New Roman" w:hAnsi="Times New Roman" w:cs="Times New Roman"/>
          <w:i/>
          <w:sz w:val="28"/>
          <w:szCs w:val="28"/>
          <w:lang w:eastAsia="ru-RU"/>
        </w:rPr>
      </w:pPr>
    </w:p>
    <w:p w:rsidR="005B73E9" w:rsidRPr="005B73E9" w:rsidRDefault="005B73E9" w:rsidP="005B73E9">
      <w:pPr>
        <w:spacing w:after="0" w:line="360" w:lineRule="auto"/>
        <w:ind w:left="708"/>
        <w:jc w:val="center"/>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Раздел 4. Упражнения на координацию</w:t>
      </w:r>
    </w:p>
    <w:p w:rsidR="005B73E9" w:rsidRPr="005B73E9" w:rsidRDefault="005B73E9" w:rsidP="005B73E9">
      <w:pPr>
        <w:spacing w:after="0" w:line="360" w:lineRule="auto"/>
        <w:ind w:firstLine="709"/>
        <w:jc w:val="both"/>
        <w:rPr>
          <w:rFonts w:ascii="Times New Roman" w:eastAsia="Times New Roman" w:hAnsi="Times New Roman" w:cs="Times New Roman"/>
          <w:b/>
          <w:sz w:val="28"/>
          <w:szCs w:val="28"/>
          <w:lang w:eastAsia="ru-RU"/>
        </w:rPr>
      </w:pPr>
      <w:r w:rsidRPr="005B73E9">
        <w:rPr>
          <w:rFonts w:ascii="Times New Roman" w:eastAsia="Times New Roman" w:hAnsi="Times New Roman" w:cs="Times New Roman"/>
          <w:color w:val="000000"/>
          <w:sz w:val="28"/>
          <w:szCs w:val="28"/>
          <w:lang w:eastAsia="ru-RU"/>
        </w:rPr>
        <w:t xml:space="preserve">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w:t>
      </w:r>
      <w:r w:rsidRPr="005B73E9">
        <w:rPr>
          <w:rFonts w:ascii="Times New Roman" w:eastAsia="Times New Roman" w:hAnsi="Times New Roman" w:cs="Times New Roman"/>
          <w:color w:val="000000"/>
          <w:sz w:val="28"/>
          <w:szCs w:val="28"/>
          <w:lang w:eastAsia="ru-RU"/>
        </w:rPr>
        <w:lastRenderedPageBreak/>
        <w:t>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AB1BB9" w:rsidRDefault="00AB1BB9" w:rsidP="005B73E9">
      <w:pPr>
        <w:spacing w:after="0" w:line="360" w:lineRule="auto"/>
        <w:ind w:left="708" w:firstLine="709"/>
        <w:jc w:val="center"/>
        <w:rPr>
          <w:rFonts w:ascii="Times New Roman" w:eastAsia="Times New Roman" w:hAnsi="Times New Roman" w:cs="Times New Roman"/>
          <w:i/>
          <w:sz w:val="28"/>
          <w:szCs w:val="28"/>
          <w:lang w:eastAsia="ru-RU"/>
        </w:rPr>
      </w:pPr>
    </w:p>
    <w:p w:rsidR="005B73E9" w:rsidRPr="005B73E9" w:rsidRDefault="005B73E9" w:rsidP="005B73E9">
      <w:pPr>
        <w:spacing w:after="0" w:line="360" w:lineRule="auto"/>
        <w:ind w:left="708" w:firstLine="709"/>
        <w:jc w:val="center"/>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Раздел 5. Упражнения на мышцы брюшного пресса</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rsidRPr="005B73E9">
        <w:rPr>
          <w:rFonts w:ascii="Times New Roman" w:eastAsia="Times New Roman" w:hAnsi="Times New Roman" w:cs="Times New Roman"/>
          <w:sz w:val="28"/>
          <w:szCs w:val="28"/>
          <w:lang w:eastAsia="ru-RU"/>
        </w:rPr>
        <w:t>натуживании</w:t>
      </w:r>
      <w:proofErr w:type="spellEnd"/>
      <w:r w:rsidRPr="005B73E9">
        <w:rPr>
          <w:rFonts w:ascii="Times New Roman" w:eastAsia="Times New Roman" w:hAnsi="Times New Roman" w:cs="Times New Roman"/>
          <w:sz w:val="28"/>
          <w:szCs w:val="28"/>
          <w:lang w:eastAsia="ru-RU"/>
        </w:rPr>
        <w:t xml:space="preserve">,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AB1BB9" w:rsidRDefault="00AB1BB9" w:rsidP="005B73E9">
      <w:pPr>
        <w:spacing w:after="0" w:line="360" w:lineRule="auto"/>
        <w:ind w:left="708"/>
        <w:jc w:val="center"/>
        <w:rPr>
          <w:rFonts w:ascii="Times New Roman" w:eastAsia="Times New Roman" w:hAnsi="Times New Roman" w:cs="Times New Roman"/>
          <w:i/>
          <w:sz w:val="28"/>
          <w:szCs w:val="28"/>
          <w:lang w:eastAsia="ru-RU"/>
        </w:rPr>
      </w:pPr>
    </w:p>
    <w:p w:rsidR="005B73E9" w:rsidRPr="005B73E9" w:rsidRDefault="005B73E9" w:rsidP="005B73E9">
      <w:pPr>
        <w:spacing w:after="0" w:line="360" w:lineRule="auto"/>
        <w:ind w:left="708"/>
        <w:jc w:val="center"/>
        <w:rPr>
          <w:rFonts w:ascii="Times New Roman" w:eastAsia="Times New Roman" w:hAnsi="Times New Roman" w:cs="Times New Roman"/>
          <w:i/>
          <w:sz w:val="28"/>
          <w:szCs w:val="28"/>
          <w:lang w:eastAsia="ru-RU"/>
        </w:rPr>
      </w:pPr>
      <w:r w:rsidRPr="005B73E9">
        <w:rPr>
          <w:rFonts w:ascii="Times New Roman" w:eastAsia="Times New Roman" w:hAnsi="Times New Roman" w:cs="Times New Roman"/>
          <w:i/>
          <w:sz w:val="28"/>
          <w:szCs w:val="28"/>
          <w:lang w:eastAsia="ru-RU"/>
        </w:rPr>
        <w:t>Раздел 6. Упражнения на гибкость</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 «Запас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5B73E9" w:rsidRPr="005B73E9" w:rsidRDefault="005B73E9" w:rsidP="005B73E9">
      <w:pPr>
        <w:spacing w:after="0" w:line="360" w:lineRule="auto"/>
        <w:ind w:firstLine="709"/>
        <w:jc w:val="both"/>
        <w:rPr>
          <w:rFonts w:ascii="Times New Roman" w:eastAsia="Times New Roman" w:hAnsi="Times New Roman" w:cs="Times New Roman"/>
          <w:i/>
          <w:sz w:val="28"/>
          <w:szCs w:val="28"/>
          <w:lang w:eastAsia="ru-RU"/>
        </w:rPr>
      </w:pPr>
      <w:r w:rsidRPr="00C515E6">
        <w:rPr>
          <w:rFonts w:ascii="Times New Roman" w:eastAsia="Times New Roman" w:hAnsi="Times New Roman" w:cs="Times New Roman"/>
          <w:bCs/>
          <w:i/>
          <w:sz w:val="28"/>
          <w:szCs w:val="28"/>
          <w:lang w:eastAsia="ru-RU"/>
        </w:rPr>
        <w:t>Кроме того, резервная растяжимость служит гарантией против травм.</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 xml:space="preserve">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w:t>
      </w:r>
      <w:r w:rsidRPr="005B73E9">
        <w:rPr>
          <w:rFonts w:ascii="Times New Roman" w:eastAsia="Times New Roman" w:hAnsi="Times New Roman" w:cs="Times New Roman"/>
          <w:sz w:val="28"/>
          <w:szCs w:val="28"/>
          <w:lang w:eastAsia="ru-RU"/>
        </w:rPr>
        <w:lastRenderedPageBreak/>
        <w:t>эластичными и упругими (повысить «</w:t>
      </w:r>
      <w:proofErr w:type="spellStart"/>
      <w:r w:rsidRPr="005B73E9">
        <w:rPr>
          <w:rFonts w:ascii="Times New Roman" w:eastAsia="Times New Roman" w:hAnsi="Times New Roman" w:cs="Times New Roman"/>
          <w:sz w:val="28"/>
          <w:szCs w:val="28"/>
          <w:lang w:eastAsia="ru-RU"/>
        </w:rPr>
        <w:t>неметаболическую</w:t>
      </w:r>
      <w:proofErr w:type="spellEnd"/>
      <w:r w:rsidRPr="005B73E9">
        <w:rPr>
          <w:rFonts w:ascii="Times New Roman" w:eastAsia="Times New Roman" w:hAnsi="Times New Roman" w:cs="Times New Roman"/>
          <w:sz w:val="28"/>
          <w:szCs w:val="28"/>
          <w:lang w:eastAsia="ru-RU"/>
        </w:rPr>
        <w:t>» силу), увеличивают мобильность суставов.</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5B73E9" w:rsidRPr="005B73E9" w:rsidRDefault="005B73E9" w:rsidP="005B73E9">
      <w:pPr>
        <w:spacing w:after="0" w:line="360" w:lineRule="auto"/>
        <w:ind w:firstLine="709"/>
        <w:jc w:val="both"/>
        <w:rPr>
          <w:rFonts w:ascii="Times New Roman" w:eastAsia="Times New Roman" w:hAnsi="Times New Roman" w:cs="Times New Roman"/>
          <w:sz w:val="28"/>
          <w:szCs w:val="28"/>
          <w:lang w:eastAsia="ru-RU"/>
        </w:rPr>
      </w:pPr>
      <w:r w:rsidRPr="005B73E9">
        <w:rPr>
          <w:rFonts w:ascii="Times New Roman" w:eastAsia="Times New Roman" w:hAnsi="Times New Roman" w:cs="Times New Roman"/>
          <w:sz w:val="28"/>
          <w:szCs w:val="28"/>
          <w:lang w:eastAsia="ru-RU"/>
        </w:rP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5B73E9" w:rsidRPr="005B73E9" w:rsidRDefault="005B73E9" w:rsidP="005B73E9">
      <w:pPr>
        <w:spacing w:after="0" w:line="240" w:lineRule="auto"/>
        <w:jc w:val="center"/>
        <w:rPr>
          <w:rFonts w:ascii="Times New Roman" w:eastAsia="Times New Roman" w:hAnsi="Times New Roman" w:cs="Times New Roman"/>
          <w:b/>
          <w:sz w:val="28"/>
          <w:szCs w:val="28"/>
          <w:lang w:eastAsia="ru-RU"/>
        </w:rPr>
      </w:pPr>
    </w:p>
    <w:p w:rsidR="005B73E9" w:rsidRPr="005B73E9" w:rsidRDefault="005B73E9" w:rsidP="005B73E9">
      <w:pPr>
        <w:shd w:val="clear" w:color="auto" w:fill="FFFFFF"/>
        <w:spacing w:after="0" w:line="360" w:lineRule="auto"/>
        <w:ind w:left="708" w:firstLine="709"/>
        <w:jc w:val="center"/>
        <w:rPr>
          <w:rFonts w:ascii="Times New Roman" w:eastAsia="Times New Roman" w:hAnsi="Times New Roman" w:cs="Times New Roman"/>
          <w:bCs/>
          <w:i/>
          <w:sz w:val="28"/>
          <w:szCs w:val="28"/>
          <w:lang w:eastAsia="ru-RU"/>
        </w:rPr>
      </w:pPr>
      <w:r w:rsidRPr="005B73E9">
        <w:rPr>
          <w:rFonts w:ascii="Times New Roman" w:eastAsia="Times New Roman" w:hAnsi="Times New Roman" w:cs="Times New Roman"/>
          <w:bCs/>
          <w:i/>
          <w:sz w:val="28"/>
          <w:szCs w:val="28"/>
          <w:lang w:eastAsia="ru-RU"/>
        </w:rPr>
        <w:t>Раздел 7. Элементы спортивных игр.</w:t>
      </w:r>
    </w:p>
    <w:p w:rsidR="005B73E9" w:rsidRPr="005B73E9" w:rsidRDefault="005B73E9" w:rsidP="005B73E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B73E9">
        <w:rPr>
          <w:rFonts w:ascii="Times New Roman" w:eastAsia="Times New Roman" w:hAnsi="Times New Roman" w:cs="Times New Roman"/>
          <w:bCs/>
          <w:sz w:val="28"/>
          <w:szCs w:val="28"/>
          <w:lang w:eastAsia="ru-RU"/>
        </w:rPr>
        <w:t>Необходимо включать в разработку программы адаптивной физической культуры элементы спортивных игр.</w:t>
      </w:r>
    </w:p>
    <w:p w:rsidR="005B73E9" w:rsidRPr="005B73E9" w:rsidRDefault="005B73E9" w:rsidP="005B73E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B73E9">
        <w:rPr>
          <w:rFonts w:ascii="Times New Roman" w:eastAsia="Times New Roman" w:hAnsi="Times New Roman" w:cs="Times New Roman"/>
          <w:bCs/>
          <w:sz w:val="28"/>
          <w:szCs w:val="28"/>
          <w:lang w:eastAsia="ru-RU"/>
        </w:rPr>
        <w:t>Выполнение элементарных движений:</w:t>
      </w:r>
    </w:p>
    <w:p w:rsidR="005B73E9" w:rsidRPr="005B73E9" w:rsidRDefault="005B73E9" w:rsidP="005B73E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B73E9">
        <w:rPr>
          <w:rFonts w:ascii="Times New Roman" w:eastAsia="Times New Roman" w:hAnsi="Times New Roman" w:cs="Times New Roman"/>
          <w:bCs/>
          <w:sz w:val="28"/>
          <w:szCs w:val="28"/>
          <w:lang w:eastAsia="ru-RU"/>
        </w:rPr>
        <w:t xml:space="preserve"> -подачи и передачи мяча в волейболе;</w:t>
      </w:r>
    </w:p>
    <w:p w:rsidR="005B73E9" w:rsidRPr="005B73E9" w:rsidRDefault="005B73E9" w:rsidP="005B73E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B73E9">
        <w:rPr>
          <w:rFonts w:ascii="Times New Roman" w:eastAsia="Times New Roman" w:hAnsi="Times New Roman" w:cs="Times New Roman"/>
          <w:bCs/>
          <w:sz w:val="28"/>
          <w:szCs w:val="28"/>
          <w:lang w:eastAsia="ru-RU"/>
        </w:rPr>
        <w:t>- отбивание мяча кулаком, коленями, здоровой ногой в футболе</w:t>
      </w:r>
    </w:p>
    <w:p w:rsidR="005B73E9" w:rsidRPr="005B73E9" w:rsidRDefault="005B73E9" w:rsidP="005B73E9">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B73E9">
        <w:rPr>
          <w:rFonts w:ascii="Times New Roman" w:eastAsia="Times New Roman" w:hAnsi="Times New Roman" w:cs="Times New Roman"/>
          <w:bCs/>
          <w:sz w:val="28"/>
          <w:szCs w:val="28"/>
          <w:lang w:eastAsia="ru-RU"/>
        </w:rPr>
        <w:t>- метание мяча на дальность и меткость и др.</w:t>
      </w:r>
    </w:p>
    <w:p w:rsidR="00AB1BB9" w:rsidRDefault="00AB1BB9" w:rsidP="005B73E9">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p w:rsidR="005B73E9" w:rsidRPr="005B73E9" w:rsidRDefault="005B73E9" w:rsidP="005B73E9">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5B73E9">
        <w:rPr>
          <w:rFonts w:ascii="Times New Roman" w:eastAsia="Times New Roman" w:hAnsi="Times New Roman" w:cs="Times New Roman"/>
          <w:bCs/>
          <w:i/>
          <w:sz w:val="28"/>
          <w:szCs w:val="28"/>
          <w:lang w:eastAsia="ru-RU"/>
        </w:rPr>
        <w:t>Учебно-тематический план</w:t>
      </w:r>
    </w:p>
    <w:p w:rsidR="005B73E9" w:rsidRPr="005B73E9" w:rsidRDefault="005B73E9" w:rsidP="005B73E9">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bl>
      <w:tblPr>
        <w:tblStyle w:val="11"/>
        <w:tblW w:w="9885" w:type="dxa"/>
        <w:tblInd w:w="0" w:type="dxa"/>
        <w:tblLayout w:type="fixed"/>
        <w:tblLook w:val="04A0" w:firstRow="1" w:lastRow="0" w:firstColumn="1" w:lastColumn="0" w:noHBand="0" w:noVBand="1"/>
      </w:tblPr>
      <w:tblGrid>
        <w:gridCol w:w="589"/>
        <w:gridCol w:w="3060"/>
        <w:gridCol w:w="992"/>
        <w:gridCol w:w="1133"/>
        <w:gridCol w:w="1984"/>
        <w:gridCol w:w="567"/>
        <w:gridCol w:w="425"/>
        <w:gridCol w:w="425"/>
        <w:gridCol w:w="710"/>
      </w:tblGrid>
      <w:tr w:rsidR="005B73E9" w:rsidRPr="005B73E9" w:rsidTr="005B73E9">
        <w:trPr>
          <w:trHeight w:val="916"/>
        </w:trPr>
        <w:tc>
          <w:tcPr>
            <w:tcW w:w="5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w:t>
            </w:r>
          </w:p>
          <w:p w:rsidR="005B73E9" w:rsidRPr="005B73E9" w:rsidRDefault="005B73E9" w:rsidP="005B73E9">
            <w:pPr>
              <w:jc w:val="center"/>
              <w:rPr>
                <w:rFonts w:ascii="Times New Roman" w:hAnsi="Times New Roman"/>
                <w:sz w:val="28"/>
                <w:szCs w:val="28"/>
              </w:rPr>
            </w:pPr>
            <w:proofErr w:type="gramStart"/>
            <w:r w:rsidRPr="005B73E9">
              <w:rPr>
                <w:rFonts w:ascii="Times New Roman" w:hAnsi="Times New Roman"/>
                <w:sz w:val="28"/>
                <w:szCs w:val="28"/>
              </w:rPr>
              <w:t>п</w:t>
            </w:r>
            <w:proofErr w:type="gramEnd"/>
            <w:r w:rsidRPr="005B73E9">
              <w:rPr>
                <w:rFonts w:ascii="Times New Roman" w:hAnsi="Times New Roman"/>
                <w:sz w:val="28"/>
                <w:szCs w:val="28"/>
              </w:rPr>
              <w:t>/п</w:t>
            </w:r>
          </w:p>
        </w:tc>
        <w:tc>
          <w:tcPr>
            <w:tcW w:w="3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темы</w:t>
            </w: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Количество часов по программе</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Описание примерного содержания занятий</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Дата проведения по плану</w:t>
            </w:r>
          </w:p>
        </w:tc>
        <w:tc>
          <w:tcPr>
            <w:tcW w:w="113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Дата проведения по факту</w:t>
            </w:r>
          </w:p>
        </w:tc>
      </w:tr>
      <w:tr w:rsidR="005B73E9" w:rsidRPr="005B73E9" w:rsidTr="005B73E9">
        <w:trPr>
          <w:trHeight w:val="595"/>
        </w:trPr>
        <w:tc>
          <w:tcPr>
            <w:tcW w:w="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3E9" w:rsidRPr="005B73E9" w:rsidRDefault="005B73E9" w:rsidP="005B73E9">
            <w:pPr>
              <w:rPr>
                <w:rFonts w:ascii="Times New Roman" w:hAnsi="Times New Roman"/>
                <w:sz w:val="28"/>
                <w:szCs w:val="28"/>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3E9" w:rsidRPr="005B73E9" w:rsidRDefault="005B73E9" w:rsidP="005B73E9">
            <w:pPr>
              <w:rPr>
                <w:rFonts w:ascii="Times New Roman" w:hAnsi="Times New Roman"/>
                <w:sz w:val="28"/>
                <w:szCs w:val="28"/>
              </w:rPr>
            </w:pPr>
          </w:p>
        </w:tc>
        <w:tc>
          <w:tcPr>
            <w:tcW w:w="992" w:type="dxa"/>
            <w:tcBorders>
              <w:top w:val="single" w:sz="4" w:space="0" w:color="auto"/>
              <w:left w:val="single" w:sz="4" w:space="0" w:color="000000" w:themeColor="text1"/>
              <w:bottom w:val="single" w:sz="4" w:space="0" w:color="auto"/>
              <w:right w:val="single" w:sz="4" w:space="0" w:color="auto"/>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Теория</w:t>
            </w:r>
          </w:p>
        </w:tc>
        <w:tc>
          <w:tcPr>
            <w:tcW w:w="1133" w:type="dxa"/>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Практика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3E9" w:rsidRPr="005B73E9" w:rsidRDefault="005B73E9" w:rsidP="005B73E9">
            <w:pPr>
              <w:rPr>
                <w:rFonts w:ascii="Times New Roman" w:hAnsi="Times New Roman"/>
                <w:sz w:val="28"/>
                <w:szCs w:val="28"/>
              </w:rPr>
            </w:pP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3E9" w:rsidRPr="005B73E9" w:rsidRDefault="005B73E9" w:rsidP="005B73E9">
            <w:pPr>
              <w:rPr>
                <w:rFonts w:ascii="Times New Roman" w:hAnsi="Times New Roman"/>
                <w:sz w:val="28"/>
                <w:szCs w:val="28"/>
              </w:rPr>
            </w:pPr>
          </w:p>
        </w:tc>
        <w:tc>
          <w:tcPr>
            <w:tcW w:w="11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3E9" w:rsidRPr="005B73E9" w:rsidRDefault="005B73E9" w:rsidP="005B73E9">
            <w:pPr>
              <w:rPr>
                <w:rFonts w:ascii="Times New Roman" w:hAnsi="Times New Roman"/>
                <w:sz w:val="28"/>
                <w:szCs w:val="28"/>
              </w:rPr>
            </w:pPr>
          </w:p>
        </w:tc>
      </w:tr>
      <w:tr w:rsidR="005B73E9" w:rsidRPr="005B73E9" w:rsidTr="005B73E9">
        <w:trPr>
          <w:trHeight w:val="401"/>
        </w:trPr>
        <w:tc>
          <w:tcPr>
            <w:tcW w:w="98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b/>
                <w:sz w:val="28"/>
                <w:szCs w:val="28"/>
              </w:rPr>
            </w:pPr>
            <w:r w:rsidRPr="005B73E9">
              <w:rPr>
                <w:rFonts w:ascii="Times New Roman" w:hAnsi="Times New Roman"/>
                <w:b/>
                <w:sz w:val="28"/>
                <w:szCs w:val="28"/>
              </w:rPr>
              <w:t>Раздел 1. Введение</w:t>
            </w: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1.1.Техника Безопасности. Здоровый образ жизни.</w:t>
            </w:r>
          </w:p>
        </w:tc>
        <w:tc>
          <w:tcPr>
            <w:tcW w:w="992" w:type="dxa"/>
            <w:tcBorders>
              <w:top w:val="single" w:sz="4" w:space="0" w:color="auto"/>
              <w:left w:val="single" w:sz="4" w:space="0" w:color="000000" w:themeColor="text1"/>
              <w:bottom w:val="single" w:sz="4" w:space="0" w:color="auto"/>
              <w:right w:val="single" w:sz="4" w:space="0" w:color="auto"/>
            </w:tcBorders>
          </w:tcPr>
          <w:p w:rsidR="005B73E9" w:rsidRPr="005B73E9" w:rsidRDefault="005B73E9" w:rsidP="005B73E9">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2551" w:type="dxa"/>
            <w:gridSpan w:val="2"/>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Теоретические основы</w:t>
            </w:r>
          </w:p>
          <w:p w:rsidR="005B73E9" w:rsidRPr="005B73E9" w:rsidRDefault="005B73E9" w:rsidP="005B73E9">
            <w:pPr>
              <w:jc w:val="center"/>
              <w:rPr>
                <w:rFonts w:ascii="Times New Roman" w:hAnsi="Times New Roman"/>
                <w:b/>
                <w:sz w:val="28"/>
                <w:szCs w:val="28"/>
              </w:rPr>
            </w:pPr>
            <w:r w:rsidRPr="005B73E9">
              <w:rPr>
                <w:rFonts w:ascii="Times New Roman" w:hAnsi="Times New Roman"/>
                <w:sz w:val="28"/>
                <w:szCs w:val="28"/>
              </w:rPr>
              <w:t>В процессе уроков</w:t>
            </w: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441"/>
        </w:trPr>
        <w:tc>
          <w:tcPr>
            <w:tcW w:w="98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b/>
                <w:sz w:val="28"/>
                <w:szCs w:val="28"/>
              </w:rPr>
            </w:pPr>
            <w:r w:rsidRPr="005B73E9">
              <w:rPr>
                <w:rFonts w:ascii="Times New Roman" w:hAnsi="Times New Roman"/>
                <w:b/>
                <w:sz w:val="28"/>
                <w:szCs w:val="28"/>
              </w:rPr>
              <w:t>Раздел 2. Профилактика заболеваний и травм рук</w:t>
            </w: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 xml:space="preserve">2.1. Упражнения на расслабление мускулатуры </w:t>
            </w:r>
            <w:r w:rsidRPr="005B73E9">
              <w:rPr>
                <w:rFonts w:ascii="Times New Roman" w:hAnsi="Times New Roman"/>
                <w:sz w:val="28"/>
                <w:szCs w:val="28"/>
              </w:rPr>
              <w:lastRenderedPageBreak/>
              <w:t>плечевого пояса.</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2.2. Упражнения на тонизацию и активную работу плечевым поясом</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2.3. Упражнения на согласованность работы рук и ног.</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2.4. Силовые упражнения на мышцы плечевого пояса.</w:t>
            </w:r>
          </w:p>
          <w:p w:rsidR="005B73E9" w:rsidRPr="005B73E9" w:rsidRDefault="005B73E9" w:rsidP="005B73E9">
            <w:pPr>
              <w:rPr>
                <w:rFonts w:ascii="Times New Roman" w:hAnsi="Times New Roman"/>
                <w:sz w:val="28"/>
                <w:szCs w:val="28"/>
              </w:rPr>
            </w:pPr>
          </w:p>
        </w:tc>
        <w:tc>
          <w:tcPr>
            <w:tcW w:w="992" w:type="dxa"/>
            <w:tcBorders>
              <w:top w:val="single" w:sz="4" w:space="0" w:color="auto"/>
              <w:left w:val="single" w:sz="4" w:space="0" w:color="000000" w:themeColor="text1"/>
              <w:bottom w:val="single" w:sz="4" w:space="0" w:color="auto"/>
              <w:right w:val="single" w:sz="4" w:space="0" w:color="auto"/>
            </w:tcBorders>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lastRenderedPageBreak/>
              <w:t>-</w:t>
            </w: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30</w:t>
            </w:r>
          </w:p>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5</w:t>
            </w: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lastRenderedPageBreak/>
              <w:t xml:space="preserve">      </w:t>
            </w:r>
          </w:p>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5</w:t>
            </w: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5</w:t>
            </w: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p>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15</w:t>
            </w:r>
          </w:p>
        </w:tc>
        <w:tc>
          <w:tcPr>
            <w:tcW w:w="2551"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Следить за тонусом мускулатуры.</w:t>
            </w: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Упражнения с отягощениями.</w:t>
            </w: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lastRenderedPageBreak/>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Дыхательные упражнения.</w:t>
            </w:r>
          </w:p>
        </w:tc>
        <w:tc>
          <w:tcPr>
            <w:tcW w:w="992" w:type="dxa"/>
            <w:tcBorders>
              <w:top w:val="single" w:sz="4" w:space="0" w:color="auto"/>
              <w:left w:val="single" w:sz="4" w:space="0" w:color="000000" w:themeColor="text1"/>
              <w:bottom w:val="single" w:sz="4" w:space="0" w:color="auto"/>
              <w:right w:val="single" w:sz="4" w:space="0" w:color="auto"/>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b/>
                <w:sz w:val="28"/>
                <w:szCs w:val="28"/>
              </w:rPr>
              <w:t>-</w:t>
            </w:r>
          </w:p>
        </w:tc>
        <w:tc>
          <w:tcPr>
            <w:tcW w:w="1133"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5</w:t>
            </w:r>
          </w:p>
          <w:p w:rsidR="005B73E9" w:rsidRPr="005B73E9" w:rsidRDefault="005B73E9" w:rsidP="005B73E9">
            <w:pPr>
              <w:jc w:val="center"/>
              <w:rPr>
                <w:rFonts w:ascii="Times New Roman" w:hAnsi="Times New Roman"/>
                <w:sz w:val="28"/>
                <w:szCs w:val="28"/>
              </w:rPr>
            </w:pPr>
          </w:p>
        </w:tc>
        <w:tc>
          <w:tcPr>
            <w:tcW w:w="2551"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Дыхательные упражнения и релаксация</w:t>
            </w:r>
          </w:p>
          <w:p w:rsidR="005B73E9" w:rsidRPr="005B73E9" w:rsidRDefault="005B73E9" w:rsidP="005B73E9">
            <w:pP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Упражнения на координацию</w:t>
            </w:r>
          </w:p>
        </w:tc>
        <w:tc>
          <w:tcPr>
            <w:tcW w:w="992" w:type="dxa"/>
            <w:tcBorders>
              <w:top w:val="single" w:sz="4" w:space="0" w:color="auto"/>
              <w:left w:val="single" w:sz="4" w:space="0" w:color="000000" w:themeColor="text1"/>
              <w:bottom w:val="single" w:sz="4" w:space="0" w:color="auto"/>
              <w:right w:val="single" w:sz="4" w:space="0" w:color="auto"/>
            </w:tcBorders>
          </w:tcPr>
          <w:p w:rsidR="005B73E9" w:rsidRPr="005B73E9" w:rsidRDefault="005B73E9" w:rsidP="005B73E9">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5</w:t>
            </w:r>
          </w:p>
        </w:tc>
        <w:tc>
          <w:tcPr>
            <w:tcW w:w="2551" w:type="dxa"/>
            <w:gridSpan w:val="2"/>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Упражнения на равновесие и меткость</w:t>
            </w: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Упражнения на мышцы брюшного пресса</w:t>
            </w:r>
          </w:p>
        </w:tc>
        <w:tc>
          <w:tcPr>
            <w:tcW w:w="992" w:type="dxa"/>
            <w:tcBorders>
              <w:top w:val="single" w:sz="4" w:space="0" w:color="auto"/>
              <w:left w:val="single" w:sz="4" w:space="0" w:color="000000" w:themeColor="text1"/>
              <w:bottom w:val="single" w:sz="4" w:space="0" w:color="auto"/>
              <w:right w:val="single" w:sz="4" w:space="0" w:color="auto"/>
            </w:tcBorders>
          </w:tcPr>
          <w:p w:rsidR="005B73E9" w:rsidRPr="005B73E9" w:rsidRDefault="005B73E9" w:rsidP="005B73E9">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10</w:t>
            </w:r>
          </w:p>
        </w:tc>
        <w:tc>
          <w:tcPr>
            <w:tcW w:w="2551" w:type="dxa"/>
            <w:gridSpan w:val="2"/>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Выполнение упражнений на мышцы всех отделов брюшного пресса</w:t>
            </w: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Упражнения на гибкость</w:t>
            </w:r>
          </w:p>
        </w:tc>
        <w:tc>
          <w:tcPr>
            <w:tcW w:w="992" w:type="dxa"/>
            <w:tcBorders>
              <w:top w:val="single" w:sz="4" w:space="0" w:color="auto"/>
              <w:left w:val="single" w:sz="4" w:space="0" w:color="000000" w:themeColor="text1"/>
              <w:bottom w:val="single" w:sz="4" w:space="0" w:color="auto"/>
              <w:right w:val="single" w:sz="4" w:space="0" w:color="auto"/>
            </w:tcBorders>
          </w:tcPr>
          <w:p w:rsidR="005B73E9" w:rsidRPr="005B73E9" w:rsidRDefault="005B73E9" w:rsidP="005B73E9">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8</w:t>
            </w:r>
          </w:p>
        </w:tc>
        <w:tc>
          <w:tcPr>
            <w:tcW w:w="2551" w:type="dxa"/>
            <w:gridSpan w:val="2"/>
            <w:tcBorders>
              <w:top w:val="single" w:sz="4" w:space="0" w:color="auto"/>
              <w:left w:val="single" w:sz="4" w:space="0" w:color="auto"/>
              <w:bottom w:val="single" w:sz="4" w:space="0" w:color="auto"/>
              <w:right w:val="single" w:sz="4" w:space="0" w:color="000000" w:themeColor="text1"/>
            </w:tcBorders>
            <w:hideMark/>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Выполнение различных упражнений на растяжение мышц и связок</w:t>
            </w: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690"/>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 xml:space="preserve">Элементы спортивных игр </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 футбол;</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-волейбол.</w:t>
            </w:r>
          </w:p>
          <w:p w:rsidR="005B73E9" w:rsidRPr="005B73E9" w:rsidRDefault="005B73E9" w:rsidP="005B73E9">
            <w:pPr>
              <w:jc w:val="center"/>
              <w:rPr>
                <w:rFonts w:ascii="Times New Roman" w:hAnsi="Times New Roman"/>
                <w:sz w:val="28"/>
                <w:szCs w:val="28"/>
              </w:rPr>
            </w:pPr>
          </w:p>
        </w:tc>
        <w:tc>
          <w:tcPr>
            <w:tcW w:w="992" w:type="dxa"/>
            <w:tcBorders>
              <w:top w:val="single" w:sz="4" w:space="0" w:color="auto"/>
              <w:left w:val="single" w:sz="4" w:space="0" w:color="000000" w:themeColor="text1"/>
              <w:bottom w:val="single" w:sz="4" w:space="0" w:color="auto"/>
              <w:right w:val="single" w:sz="4" w:space="0" w:color="auto"/>
            </w:tcBorders>
            <w:hideMark/>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w:t>
            </w:r>
          </w:p>
        </w:tc>
        <w:tc>
          <w:tcPr>
            <w:tcW w:w="1133"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r w:rsidRPr="005B73E9">
              <w:rPr>
                <w:rFonts w:ascii="Times New Roman" w:hAnsi="Times New Roman"/>
                <w:b/>
                <w:sz w:val="28"/>
                <w:szCs w:val="28"/>
              </w:rPr>
              <w:t>10</w:t>
            </w:r>
          </w:p>
          <w:p w:rsidR="005B73E9" w:rsidRPr="005B73E9" w:rsidRDefault="005B73E9" w:rsidP="005B73E9">
            <w:pPr>
              <w:jc w:val="center"/>
              <w:rPr>
                <w:rFonts w:ascii="Times New Roman" w:hAnsi="Times New Roman"/>
                <w:b/>
                <w:sz w:val="28"/>
                <w:szCs w:val="28"/>
              </w:rPr>
            </w:pPr>
          </w:p>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5</w:t>
            </w:r>
          </w:p>
          <w:p w:rsidR="005B73E9" w:rsidRPr="005B73E9" w:rsidRDefault="005B73E9" w:rsidP="005B73E9">
            <w:pPr>
              <w:jc w:val="center"/>
              <w:rPr>
                <w:rFonts w:ascii="Times New Roman" w:hAnsi="Times New Roman"/>
                <w:b/>
                <w:sz w:val="28"/>
                <w:szCs w:val="28"/>
              </w:rPr>
            </w:pPr>
            <w:r w:rsidRPr="005B73E9">
              <w:rPr>
                <w:rFonts w:ascii="Times New Roman" w:hAnsi="Times New Roman"/>
                <w:sz w:val="28"/>
                <w:szCs w:val="28"/>
              </w:rPr>
              <w:t>5</w:t>
            </w:r>
          </w:p>
        </w:tc>
        <w:tc>
          <w:tcPr>
            <w:tcW w:w="2551"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rPr>
                <w:rFonts w:ascii="Times New Roman" w:hAnsi="Times New Roman"/>
                <w:sz w:val="28"/>
                <w:szCs w:val="28"/>
              </w:rPr>
            </w:pPr>
            <w:r w:rsidRPr="005B73E9">
              <w:rPr>
                <w:rFonts w:ascii="Times New Roman" w:hAnsi="Times New Roman"/>
                <w:sz w:val="28"/>
                <w:szCs w:val="28"/>
              </w:rPr>
              <w:t>Выполнение подачи и передачи мяча.</w:t>
            </w:r>
          </w:p>
          <w:p w:rsidR="005B73E9" w:rsidRPr="005B73E9" w:rsidRDefault="005B73E9" w:rsidP="005B73E9">
            <w:pPr>
              <w:rPr>
                <w:rFonts w:ascii="Times New Roman" w:hAnsi="Times New Roman"/>
                <w:sz w:val="28"/>
                <w:szCs w:val="28"/>
              </w:rPr>
            </w:pPr>
            <w:r w:rsidRPr="005B73E9">
              <w:rPr>
                <w:rFonts w:ascii="Times New Roman" w:hAnsi="Times New Roman"/>
                <w:sz w:val="28"/>
                <w:szCs w:val="28"/>
              </w:rPr>
              <w:t>Отбивание мяча руками, коленями, стопами</w:t>
            </w:r>
          </w:p>
          <w:p w:rsidR="005B73E9" w:rsidRPr="005B73E9" w:rsidRDefault="005B73E9" w:rsidP="005B73E9">
            <w:pP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c>
          <w:tcPr>
            <w:tcW w:w="710" w:type="dxa"/>
            <w:tcBorders>
              <w:top w:val="single" w:sz="4" w:space="0" w:color="auto"/>
              <w:left w:val="single" w:sz="4" w:space="0" w:color="auto"/>
              <w:bottom w:val="single" w:sz="4" w:space="0" w:color="auto"/>
              <w:right w:val="single" w:sz="4" w:space="0" w:color="000000" w:themeColor="text1"/>
            </w:tcBorders>
          </w:tcPr>
          <w:p w:rsidR="005B73E9" w:rsidRPr="005B73E9" w:rsidRDefault="005B73E9" w:rsidP="005B73E9">
            <w:pPr>
              <w:jc w:val="center"/>
              <w:rPr>
                <w:rFonts w:ascii="Times New Roman" w:hAnsi="Times New Roman"/>
                <w:b/>
                <w:sz w:val="28"/>
                <w:szCs w:val="28"/>
              </w:rPr>
            </w:pPr>
          </w:p>
        </w:tc>
      </w:tr>
      <w:tr w:rsidR="005B73E9" w:rsidRPr="005B73E9" w:rsidTr="005B73E9">
        <w:trPr>
          <w:trHeight w:val="430"/>
        </w:trPr>
        <w:tc>
          <w:tcPr>
            <w:tcW w:w="98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3E9" w:rsidRPr="005B73E9" w:rsidRDefault="005B73E9" w:rsidP="005B73E9">
            <w:pPr>
              <w:jc w:val="center"/>
              <w:rPr>
                <w:rFonts w:ascii="Times New Roman" w:hAnsi="Times New Roman"/>
                <w:sz w:val="28"/>
                <w:szCs w:val="28"/>
              </w:rPr>
            </w:pPr>
            <w:r w:rsidRPr="005B73E9">
              <w:rPr>
                <w:rFonts w:ascii="Times New Roman" w:hAnsi="Times New Roman"/>
                <w:sz w:val="28"/>
                <w:szCs w:val="28"/>
              </w:rPr>
              <w:t xml:space="preserve">ВСЕГО </w:t>
            </w:r>
            <w:r w:rsidRPr="005B73E9">
              <w:rPr>
                <w:rFonts w:ascii="Times New Roman" w:hAnsi="Times New Roman"/>
                <w:b/>
                <w:sz w:val="28"/>
                <w:szCs w:val="28"/>
              </w:rPr>
              <w:t>68 ч</w:t>
            </w:r>
          </w:p>
        </w:tc>
      </w:tr>
    </w:tbl>
    <w:p w:rsidR="009A0B1E" w:rsidRDefault="009A0B1E" w:rsidP="00D00C13">
      <w:pPr>
        <w:spacing w:after="0" w:line="360" w:lineRule="auto"/>
        <w:jc w:val="both"/>
        <w:rPr>
          <w:rFonts w:ascii="Times New Roman" w:eastAsia="Calibri" w:hAnsi="Times New Roman" w:cs="Times New Roman"/>
          <w:sz w:val="28"/>
          <w:szCs w:val="28"/>
        </w:rPr>
      </w:pPr>
    </w:p>
    <w:p w:rsidR="006E578F" w:rsidRDefault="006E578F" w:rsidP="00AB65BB">
      <w:pPr>
        <w:spacing w:after="0" w:line="360" w:lineRule="auto"/>
        <w:ind w:left="113" w:firstLine="709"/>
        <w:jc w:val="both"/>
        <w:rPr>
          <w:rFonts w:ascii="Times New Roman" w:eastAsia="Calibri" w:hAnsi="Times New Roman" w:cs="Times New Roman"/>
          <w:b/>
          <w:sz w:val="28"/>
          <w:szCs w:val="28"/>
        </w:rPr>
      </w:pPr>
    </w:p>
    <w:p w:rsidR="00907A42" w:rsidRDefault="00907A42" w:rsidP="00AB65BB">
      <w:pPr>
        <w:spacing w:after="0" w:line="360" w:lineRule="auto"/>
        <w:ind w:left="113" w:firstLine="709"/>
        <w:jc w:val="both"/>
        <w:rPr>
          <w:rFonts w:ascii="Times New Roman" w:eastAsia="Calibri" w:hAnsi="Times New Roman" w:cs="Times New Roman"/>
          <w:b/>
          <w:sz w:val="28"/>
          <w:szCs w:val="28"/>
        </w:rPr>
      </w:pPr>
    </w:p>
    <w:p w:rsidR="00907A42" w:rsidRDefault="00907A42" w:rsidP="00AB65BB">
      <w:pPr>
        <w:spacing w:after="0" w:line="360" w:lineRule="auto"/>
        <w:ind w:left="113" w:firstLine="709"/>
        <w:jc w:val="both"/>
        <w:rPr>
          <w:rFonts w:ascii="Times New Roman" w:eastAsia="Calibri" w:hAnsi="Times New Roman" w:cs="Times New Roman"/>
          <w:b/>
          <w:sz w:val="28"/>
          <w:szCs w:val="28"/>
        </w:rPr>
      </w:pPr>
    </w:p>
    <w:p w:rsidR="009A0B1E" w:rsidRDefault="00330F1C" w:rsidP="00AB65BB">
      <w:pPr>
        <w:spacing w:after="0" w:line="360" w:lineRule="auto"/>
        <w:ind w:left="113"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3.2Динамика психолого-физиологического</w:t>
      </w:r>
      <w:r w:rsidR="001F1A67" w:rsidRPr="001F1A67">
        <w:rPr>
          <w:rFonts w:ascii="Times New Roman" w:eastAsia="Calibri" w:hAnsi="Times New Roman" w:cs="Times New Roman"/>
          <w:b/>
          <w:sz w:val="28"/>
          <w:szCs w:val="28"/>
        </w:rPr>
        <w:t xml:space="preserve"> здоровья учащихся с ОВЗ</w:t>
      </w:r>
      <w:r w:rsidR="001F1A67">
        <w:rPr>
          <w:rFonts w:ascii="Times New Roman" w:eastAsia="Calibri" w:hAnsi="Times New Roman" w:cs="Times New Roman"/>
          <w:b/>
          <w:sz w:val="28"/>
          <w:szCs w:val="28"/>
        </w:rPr>
        <w:t>.</w:t>
      </w:r>
    </w:p>
    <w:p w:rsidR="00330F1C" w:rsidRDefault="005B4C4D" w:rsidP="00AB65BB">
      <w:pPr>
        <w:spacing w:after="0" w:line="360" w:lineRule="auto"/>
        <w:ind w:left="113" w:firstLine="709"/>
        <w:jc w:val="both"/>
        <w:rPr>
          <w:rFonts w:ascii="Times New Roman" w:eastAsia="Calibri" w:hAnsi="Times New Roman" w:cs="Times New Roman"/>
          <w:sz w:val="28"/>
          <w:szCs w:val="28"/>
        </w:rPr>
      </w:pPr>
      <w:r w:rsidRPr="005B4C4D">
        <w:rPr>
          <w:rFonts w:ascii="Times New Roman" w:eastAsia="Calibri" w:hAnsi="Times New Roman" w:cs="Times New Roman"/>
          <w:sz w:val="28"/>
          <w:szCs w:val="28"/>
        </w:rPr>
        <w:t>Исходя</w:t>
      </w:r>
      <w:r>
        <w:rPr>
          <w:rFonts w:ascii="Times New Roman" w:eastAsia="Calibri" w:hAnsi="Times New Roman" w:cs="Times New Roman"/>
          <w:sz w:val="28"/>
          <w:szCs w:val="28"/>
        </w:rPr>
        <w:t xml:space="preserve"> из целей и задач выпускной квалификационной работы, нами было проведено комплексное исследование изменений показателей </w:t>
      </w:r>
      <w:proofErr w:type="gramStart"/>
      <w:r>
        <w:rPr>
          <w:rFonts w:ascii="Times New Roman" w:eastAsia="Calibri" w:hAnsi="Times New Roman" w:cs="Times New Roman"/>
          <w:sz w:val="28"/>
          <w:szCs w:val="28"/>
        </w:rPr>
        <w:t>психа-физиологического</w:t>
      </w:r>
      <w:proofErr w:type="gramEnd"/>
      <w:r>
        <w:rPr>
          <w:rFonts w:ascii="Times New Roman" w:eastAsia="Calibri" w:hAnsi="Times New Roman" w:cs="Times New Roman"/>
          <w:sz w:val="28"/>
          <w:szCs w:val="28"/>
        </w:rPr>
        <w:t xml:space="preserve"> уровня здоровья детей с ОВЗ, которые занимались по специальной адаптированной программе  предмета «Физическая культура».</w:t>
      </w:r>
    </w:p>
    <w:p w:rsidR="005B4C4D" w:rsidRDefault="005B4C4D"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основных показателей здоровья ребенка является уровень его физического развития, который мы измерили с помощью теста </w:t>
      </w:r>
      <w:proofErr w:type="spellStart"/>
      <w:r>
        <w:rPr>
          <w:rFonts w:ascii="Times New Roman" w:eastAsia="Calibri" w:hAnsi="Times New Roman" w:cs="Times New Roman"/>
          <w:sz w:val="28"/>
          <w:szCs w:val="28"/>
        </w:rPr>
        <w:t>Кверга</w:t>
      </w:r>
      <w:proofErr w:type="spellEnd"/>
      <w:r>
        <w:rPr>
          <w:rFonts w:ascii="Times New Roman" w:eastAsia="Calibri" w:hAnsi="Times New Roman" w:cs="Times New Roman"/>
          <w:sz w:val="28"/>
          <w:szCs w:val="28"/>
        </w:rPr>
        <w:t xml:space="preserve">. </w:t>
      </w:r>
    </w:p>
    <w:p w:rsidR="00A1431E" w:rsidRDefault="005B4C4D" w:rsidP="00AB65BB">
      <w:pPr>
        <w:spacing w:after="0" w:line="360" w:lineRule="auto"/>
        <w:ind w:left="113"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Данный тест используется </w:t>
      </w:r>
      <w:r w:rsidRPr="005B4C4D">
        <w:rPr>
          <w:rFonts w:ascii="Times New Roman" w:hAnsi="Times New Roman" w:cs="Times New Roman"/>
          <w:sz w:val="28"/>
          <w:szCs w:val="28"/>
        </w:rPr>
        <w:t>для оценки состояния тренированности и функционального состояния сердечно</w:t>
      </w:r>
      <w:r w:rsidR="00907A42">
        <w:rPr>
          <w:rFonts w:ascii="Times New Roman" w:hAnsi="Times New Roman" w:cs="Times New Roman"/>
          <w:sz w:val="28"/>
          <w:szCs w:val="28"/>
        </w:rPr>
        <w:t xml:space="preserve"> </w:t>
      </w:r>
      <w:r w:rsidRPr="005B4C4D">
        <w:rPr>
          <w:rFonts w:ascii="Times New Roman" w:hAnsi="Times New Roman" w:cs="Times New Roman"/>
          <w:sz w:val="28"/>
          <w:szCs w:val="28"/>
        </w:rPr>
        <w:t>-</w:t>
      </w:r>
      <w:r w:rsidR="00907A42">
        <w:rPr>
          <w:rFonts w:ascii="Times New Roman" w:hAnsi="Times New Roman" w:cs="Times New Roman"/>
          <w:sz w:val="28"/>
          <w:szCs w:val="28"/>
        </w:rPr>
        <w:t xml:space="preserve"> </w:t>
      </w:r>
      <w:r w:rsidRPr="005B4C4D">
        <w:rPr>
          <w:rFonts w:ascii="Times New Roman" w:hAnsi="Times New Roman" w:cs="Times New Roman"/>
          <w:sz w:val="28"/>
          <w:szCs w:val="28"/>
        </w:rPr>
        <w:t>сосудистой системы.</w:t>
      </w:r>
      <w:r>
        <w:rPr>
          <w:rFonts w:ascii="Times New Roman" w:hAnsi="Times New Roman" w:cs="Times New Roman"/>
          <w:sz w:val="28"/>
          <w:szCs w:val="28"/>
        </w:rPr>
        <w:t xml:space="preserve"> </w:t>
      </w:r>
    </w:p>
    <w:p w:rsidR="005B4C4D" w:rsidRDefault="005B4C4D" w:rsidP="00AB65B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тестирования на начало учебного года дети, с диагнозом умственная отсталость, опережают в физическом развитии сверстников, </w:t>
      </w:r>
      <w:r w:rsidR="00A1431E">
        <w:rPr>
          <w:rFonts w:ascii="Times New Roman" w:hAnsi="Times New Roman" w:cs="Times New Roman"/>
          <w:sz w:val="28"/>
          <w:szCs w:val="28"/>
        </w:rPr>
        <w:t xml:space="preserve"> </w:t>
      </w:r>
      <w:r>
        <w:rPr>
          <w:rFonts w:ascii="Times New Roman" w:hAnsi="Times New Roman" w:cs="Times New Roman"/>
          <w:sz w:val="28"/>
          <w:szCs w:val="28"/>
        </w:rPr>
        <w:t xml:space="preserve">имеющих диагноз </w:t>
      </w:r>
      <w:r w:rsidR="00A1431E">
        <w:rPr>
          <w:rFonts w:ascii="Times New Roman" w:hAnsi="Times New Roman" w:cs="Times New Roman"/>
          <w:sz w:val="28"/>
          <w:szCs w:val="28"/>
        </w:rPr>
        <w:t xml:space="preserve">задержка психического развития (рис.1). </w:t>
      </w:r>
    </w:p>
    <w:p w:rsidR="00A1431E" w:rsidRDefault="00A1431E" w:rsidP="00AB65BB">
      <w:pPr>
        <w:spacing w:after="0" w:line="360" w:lineRule="auto"/>
        <w:ind w:left="113"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4C4D" w:rsidRDefault="006E578F"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Рисунок 1</w:t>
      </w:r>
      <w:r w:rsidR="00A1431E">
        <w:rPr>
          <w:rFonts w:ascii="Times New Roman" w:eastAsia="Calibri" w:hAnsi="Times New Roman" w:cs="Times New Roman"/>
          <w:sz w:val="28"/>
          <w:szCs w:val="28"/>
        </w:rPr>
        <w:t xml:space="preserve"> -  Уровни здоровья детей с ОВЗ на начало учебного года.</w:t>
      </w:r>
      <w:r>
        <w:rPr>
          <w:rFonts w:ascii="Times New Roman" w:eastAsia="Calibri" w:hAnsi="Times New Roman" w:cs="Times New Roman"/>
          <w:sz w:val="28"/>
          <w:szCs w:val="28"/>
        </w:rPr>
        <w:t xml:space="preserve"> </w:t>
      </w:r>
    </w:p>
    <w:p w:rsidR="006E578F" w:rsidRDefault="006E578F" w:rsidP="00AB65BB">
      <w:pPr>
        <w:spacing w:after="0" w:line="360" w:lineRule="auto"/>
        <w:ind w:left="113" w:firstLine="709"/>
        <w:jc w:val="both"/>
        <w:rPr>
          <w:rFonts w:ascii="Times New Roman" w:eastAsia="Calibri" w:hAnsi="Times New Roman" w:cs="Times New Roman"/>
          <w:sz w:val="28"/>
          <w:szCs w:val="28"/>
        </w:rPr>
      </w:pPr>
    </w:p>
    <w:p w:rsidR="006E578F" w:rsidRDefault="006E578F"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 в конце учебного года нами повторно было проведено тестирование </w:t>
      </w:r>
      <w:proofErr w:type="spellStart"/>
      <w:r>
        <w:rPr>
          <w:rFonts w:ascii="Times New Roman" w:eastAsia="Calibri" w:hAnsi="Times New Roman" w:cs="Times New Roman"/>
          <w:sz w:val="28"/>
          <w:szCs w:val="28"/>
        </w:rPr>
        <w:t>Кверга</w:t>
      </w:r>
      <w:proofErr w:type="spellEnd"/>
      <w:r>
        <w:rPr>
          <w:rFonts w:ascii="Times New Roman" w:eastAsia="Calibri" w:hAnsi="Times New Roman" w:cs="Times New Roman"/>
          <w:sz w:val="28"/>
          <w:szCs w:val="28"/>
        </w:rPr>
        <w:t xml:space="preserve">, где мы </w:t>
      </w:r>
      <w:r w:rsidR="00907A42">
        <w:rPr>
          <w:rFonts w:ascii="Times New Roman" w:eastAsia="Calibri" w:hAnsi="Times New Roman" w:cs="Times New Roman"/>
          <w:sz w:val="28"/>
          <w:szCs w:val="28"/>
        </w:rPr>
        <w:t xml:space="preserve">выявили </w:t>
      </w:r>
      <w:r>
        <w:rPr>
          <w:rFonts w:ascii="Times New Roman" w:eastAsia="Calibri" w:hAnsi="Times New Roman" w:cs="Times New Roman"/>
          <w:sz w:val="28"/>
          <w:szCs w:val="28"/>
        </w:rPr>
        <w:t xml:space="preserve"> незначительную положительную динамику в улучшении физического состояния детей</w:t>
      </w:r>
      <w:r w:rsidR="00E94691">
        <w:rPr>
          <w:rFonts w:ascii="Times New Roman" w:eastAsia="Calibri" w:hAnsi="Times New Roman" w:cs="Times New Roman"/>
          <w:sz w:val="28"/>
          <w:szCs w:val="28"/>
        </w:rPr>
        <w:t xml:space="preserve"> с диагнозом ЗПР, но </w:t>
      </w:r>
      <w:r w:rsidR="00E94691">
        <w:rPr>
          <w:rFonts w:ascii="Times New Roman" w:eastAsia="Calibri" w:hAnsi="Times New Roman" w:cs="Times New Roman"/>
          <w:sz w:val="28"/>
          <w:szCs w:val="28"/>
        </w:rPr>
        <w:lastRenderedPageBreak/>
        <w:t xml:space="preserve">уровень здоровья детей с УО немного снизился, </w:t>
      </w:r>
      <w:r w:rsidR="00B84794">
        <w:rPr>
          <w:rFonts w:ascii="Times New Roman" w:eastAsia="Calibri" w:hAnsi="Times New Roman" w:cs="Times New Roman"/>
          <w:sz w:val="28"/>
          <w:szCs w:val="28"/>
        </w:rPr>
        <w:t xml:space="preserve"> сказались</w:t>
      </w:r>
      <w:r w:rsidR="00E94691">
        <w:rPr>
          <w:rFonts w:ascii="Times New Roman" w:eastAsia="Calibri" w:hAnsi="Times New Roman" w:cs="Times New Roman"/>
          <w:sz w:val="28"/>
          <w:szCs w:val="28"/>
        </w:rPr>
        <w:t xml:space="preserve"> недавно перенесенные простудные  заболевания</w:t>
      </w:r>
      <w:r>
        <w:rPr>
          <w:rFonts w:ascii="Times New Roman" w:eastAsia="Calibri" w:hAnsi="Times New Roman" w:cs="Times New Roman"/>
          <w:sz w:val="28"/>
          <w:szCs w:val="28"/>
        </w:rPr>
        <w:t xml:space="preserve"> (рис. 2).</w:t>
      </w:r>
    </w:p>
    <w:p w:rsidR="006E578F" w:rsidRDefault="006E578F"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578F" w:rsidRDefault="00907A42" w:rsidP="00AB65BB">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 – Уровни здоровья детей с ОВЗ на конец учебного года. </w:t>
      </w:r>
    </w:p>
    <w:p w:rsidR="00907A42" w:rsidRDefault="00E94691" w:rsidP="00AB65BB">
      <w:pPr>
        <w:spacing w:after="0" w:line="360" w:lineRule="auto"/>
        <w:ind w:left="113"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Так же нами проведены измерения уровня психического здоровья учащихся с помощью двух методик: </w:t>
      </w:r>
      <w:r w:rsidRPr="00E94691">
        <w:rPr>
          <w:rFonts w:ascii="Times New Roman" w:hAnsi="Times New Roman" w:cs="Times New Roman"/>
          <w:sz w:val="28"/>
          <w:szCs w:val="28"/>
        </w:rPr>
        <w:t xml:space="preserve">Методика Ч.Д. </w:t>
      </w:r>
      <w:proofErr w:type="spellStart"/>
      <w:r w:rsidRPr="00E94691">
        <w:rPr>
          <w:rFonts w:ascii="Times New Roman" w:hAnsi="Times New Roman" w:cs="Times New Roman"/>
          <w:sz w:val="28"/>
          <w:szCs w:val="28"/>
        </w:rPr>
        <w:t>Спилбергерана</w:t>
      </w:r>
      <w:proofErr w:type="spellEnd"/>
      <w:r w:rsidRPr="00E94691">
        <w:rPr>
          <w:rFonts w:ascii="Times New Roman" w:hAnsi="Times New Roman" w:cs="Times New Roman"/>
          <w:sz w:val="28"/>
          <w:szCs w:val="28"/>
        </w:rPr>
        <w:t xml:space="preserve"> выявление личностной</w:t>
      </w:r>
      <w:r>
        <w:rPr>
          <w:rFonts w:ascii="Times New Roman" w:hAnsi="Times New Roman" w:cs="Times New Roman"/>
          <w:sz w:val="28"/>
          <w:szCs w:val="28"/>
        </w:rPr>
        <w:t xml:space="preserve"> </w:t>
      </w:r>
      <w:r w:rsidRPr="00E94691">
        <w:rPr>
          <w:rFonts w:ascii="Times New Roman" w:hAnsi="Times New Roman" w:cs="Times New Roman"/>
          <w:sz w:val="28"/>
          <w:szCs w:val="28"/>
        </w:rPr>
        <w:t>и ситуативной тревожности</w:t>
      </w:r>
      <w:r>
        <w:rPr>
          <w:rFonts w:ascii="Times New Roman" w:hAnsi="Times New Roman" w:cs="Times New Roman"/>
          <w:sz w:val="28"/>
          <w:szCs w:val="28"/>
        </w:rPr>
        <w:t xml:space="preserve"> </w:t>
      </w:r>
      <w:r w:rsidRPr="00E94691">
        <w:rPr>
          <w:rFonts w:ascii="Times New Roman" w:hAnsi="Times New Roman" w:cs="Times New Roman"/>
          <w:sz w:val="28"/>
          <w:szCs w:val="28"/>
        </w:rPr>
        <w:t>(адаптирова</w:t>
      </w:r>
      <w:r>
        <w:rPr>
          <w:rFonts w:ascii="Times New Roman" w:hAnsi="Times New Roman" w:cs="Times New Roman"/>
          <w:sz w:val="28"/>
          <w:szCs w:val="28"/>
        </w:rPr>
        <w:t xml:space="preserve">на на русский язык </w:t>
      </w:r>
      <w:proofErr w:type="spellStart"/>
      <w:r>
        <w:rPr>
          <w:rFonts w:ascii="Times New Roman" w:hAnsi="Times New Roman" w:cs="Times New Roman"/>
          <w:sz w:val="28"/>
          <w:szCs w:val="28"/>
        </w:rPr>
        <w:t>Ю.Л.Ханиным</w:t>
      </w:r>
      <w:proofErr w:type="spellEnd"/>
      <w:r>
        <w:rPr>
          <w:rFonts w:ascii="Times New Roman" w:hAnsi="Times New Roman" w:cs="Times New Roman"/>
          <w:sz w:val="28"/>
          <w:szCs w:val="28"/>
        </w:rPr>
        <w:t xml:space="preserve">) и </w:t>
      </w:r>
      <w:r w:rsidRPr="00E94691">
        <w:rPr>
          <w:rFonts w:ascii="Times New Roman" w:hAnsi="Times New Roman" w:cs="Times New Roman"/>
          <w:sz w:val="28"/>
          <w:szCs w:val="28"/>
        </w:rPr>
        <w:t xml:space="preserve">шкала самооценки и уровня притязаний </w:t>
      </w:r>
      <w:proofErr w:type="spellStart"/>
      <w:r w:rsidRPr="00E94691">
        <w:rPr>
          <w:rFonts w:ascii="Times New Roman" w:hAnsi="Times New Roman" w:cs="Times New Roman"/>
          <w:sz w:val="28"/>
          <w:szCs w:val="28"/>
        </w:rPr>
        <w:t>Дембо-Рубенштейн</w:t>
      </w:r>
      <w:proofErr w:type="spellEnd"/>
      <w:r w:rsidRPr="00E94691">
        <w:rPr>
          <w:rFonts w:ascii="Times New Roman" w:hAnsi="Times New Roman" w:cs="Times New Roman"/>
          <w:sz w:val="28"/>
          <w:szCs w:val="28"/>
        </w:rPr>
        <w:t xml:space="preserve"> (модификация А.М. Прихожан)</w:t>
      </w:r>
      <w:r>
        <w:rPr>
          <w:rFonts w:ascii="Times New Roman" w:hAnsi="Times New Roman" w:cs="Times New Roman"/>
          <w:sz w:val="28"/>
          <w:szCs w:val="28"/>
        </w:rPr>
        <w:t>.</w:t>
      </w:r>
    </w:p>
    <w:p w:rsidR="00E94691" w:rsidRDefault="00E94691" w:rsidP="00AB65B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уровни личностной и ситуативной тревожности по Ч.Д. </w:t>
      </w:r>
      <w:proofErr w:type="spellStart"/>
      <w:r>
        <w:rPr>
          <w:rFonts w:ascii="Times New Roman" w:hAnsi="Times New Roman" w:cs="Times New Roman"/>
          <w:sz w:val="28"/>
          <w:szCs w:val="28"/>
        </w:rPr>
        <w:t>Спилбергеру</w:t>
      </w:r>
      <w:proofErr w:type="spellEnd"/>
      <w:r>
        <w:rPr>
          <w:rFonts w:ascii="Times New Roman" w:hAnsi="Times New Roman" w:cs="Times New Roman"/>
          <w:sz w:val="28"/>
          <w:szCs w:val="28"/>
        </w:rPr>
        <w:t>.  Данное обследование так же проводилось в два этап</w:t>
      </w:r>
      <w:r w:rsidR="003B0482">
        <w:rPr>
          <w:rFonts w:ascii="Times New Roman" w:hAnsi="Times New Roman" w:cs="Times New Roman"/>
          <w:sz w:val="28"/>
          <w:szCs w:val="28"/>
        </w:rPr>
        <w:t>а: начало и конец учебного года (рис.3).</w:t>
      </w:r>
    </w:p>
    <w:p w:rsidR="002E1482" w:rsidRDefault="002E1482" w:rsidP="003B0482">
      <w:pPr>
        <w:spacing w:after="0" w:line="360" w:lineRule="auto"/>
        <w:jc w:val="both"/>
        <w:rPr>
          <w:rFonts w:ascii="Times New Roman"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270CD316" wp14:editId="320ABD66">
            <wp:extent cx="5933661" cy="2504661"/>
            <wp:effectExtent l="0" t="0" r="1016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482" w:rsidRDefault="003B0482" w:rsidP="003B0482">
      <w:pPr>
        <w:spacing w:after="0"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Рисунок 3 –   Динамика уровней ситуативной</w:t>
      </w:r>
      <w:r>
        <w:rPr>
          <w:rFonts w:ascii="Times New Roman" w:eastAsia="Calibri" w:hAnsi="Times New Roman" w:cs="Times New Roman"/>
          <w:sz w:val="28"/>
          <w:szCs w:val="28"/>
        </w:rPr>
        <w:tab/>
        <w:t xml:space="preserve">    и личностной тревожности у детей с ОВЗ на начало и конец учебного года.</w:t>
      </w:r>
    </w:p>
    <w:p w:rsidR="003B0482" w:rsidRPr="003B0482" w:rsidRDefault="003B0482" w:rsidP="003B0482">
      <w:pPr>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диагнозом ЗПР можно отнести к категории</w:t>
      </w:r>
      <w:r w:rsidRPr="003B0482">
        <w:rPr>
          <w:rFonts w:ascii="Times New Roman" w:eastAsia="Times New Roman" w:hAnsi="Times New Roman" w:cs="Times New Roman"/>
          <w:sz w:val="28"/>
          <w:szCs w:val="28"/>
          <w:lang w:eastAsia="ru-RU"/>
        </w:rPr>
        <w:t xml:space="preserve"> высокотревожных, </w:t>
      </w:r>
      <w:r>
        <w:rPr>
          <w:rFonts w:ascii="Times New Roman" w:eastAsia="Times New Roman" w:hAnsi="Times New Roman" w:cs="Times New Roman"/>
          <w:sz w:val="28"/>
          <w:szCs w:val="28"/>
          <w:lang w:eastAsia="ru-RU"/>
        </w:rPr>
        <w:t xml:space="preserve">они </w:t>
      </w:r>
      <w:r w:rsidRPr="003B0482">
        <w:rPr>
          <w:rFonts w:ascii="Times New Roman" w:eastAsia="Times New Roman" w:hAnsi="Times New Roman" w:cs="Times New Roman"/>
          <w:sz w:val="28"/>
          <w:szCs w:val="28"/>
          <w:lang w:eastAsia="ru-RU"/>
        </w:rPr>
        <w:t xml:space="preserve">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w:t>
      </w:r>
      <w:r>
        <w:rPr>
          <w:rFonts w:ascii="Times New Roman" w:eastAsia="Times New Roman" w:hAnsi="Times New Roman" w:cs="Times New Roman"/>
          <w:sz w:val="28"/>
          <w:szCs w:val="28"/>
          <w:lang w:eastAsia="ru-RU"/>
        </w:rPr>
        <w:t>П</w:t>
      </w:r>
      <w:r w:rsidRPr="003B0482">
        <w:rPr>
          <w:rFonts w:ascii="Times New Roman" w:eastAsia="Times New Roman" w:hAnsi="Times New Roman" w:cs="Times New Roman"/>
          <w:sz w:val="28"/>
          <w:szCs w:val="28"/>
          <w:lang w:eastAsia="ru-RU"/>
        </w:rPr>
        <w:t>сихологический тест выражает у испытуем</w:t>
      </w:r>
      <w:r>
        <w:rPr>
          <w:rFonts w:ascii="Times New Roman" w:eastAsia="Times New Roman" w:hAnsi="Times New Roman" w:cs="Times New Roman"/>
          <w:sz w:val="28"/>
          <w:szCs w:val="28"/>
          <w:lang w:eastAsia="ru-RU"/>
        </w:rPr>
        <w:t>ых</w:t>
      </w:r>
      <w:r w:rsidRPr="003B0482">
        <w:rPr>
          <w:rFonts w:ascii="Times New Roman" w:eastAsia="Times New Roman" w:hAnsi="Times New Roman" w:cs="Times New Roman"/>
          <w:sz w:val="28"/>
          <w:szCs w:val="28"/>
          <w:lang w:eastAsia="ru-RU"/>
        </w:rPr>
        <w:t xml:space="preserve"> высокий показатель личностной тревожности, </w:t>
      </w:r>
      <w:r>
        <w:rPr>
          <w:rFonts w:ascii="Times New Roman" w:eastAsia="Times New Roman" w:hAnsi="Times New Roman" w:cs="Times New Roman"/>
          <w:sz w:val="28"/>
          <w:szCs w:val="28"/>
          <w:lang w:eastAsia="ru-RU"/>
        </w:rPr>
        <w:t>который</w:t>
      </w:r>
      <w:r w:rsidRPr="003B0482">
        <w:rPr>
          <w:rFonts w:ascii="Times New Roman" w:eastAsia="Times New Roman" w:hAnsi="Times New Roman" w:cs="Times New Roman"/>
          <w:sz w:val="28"/>
          <w:szCs w:val="28"/>
          <w:lang w:eastAsia="ru-RU"/>
        </w:rPr>
        <w:t xml:space="preserve"> дает основание предполагать у </w:t>
      </w:r>
      <w:r>
        <w:rPr>
          <w:rFonts w:ascii="Times New Roman" w:eastAsia="Times New Roman" w:hAnsi="Times New Roman" w:cs="Times New Roman"/>
          <w:sz w:val="28"/>
          <w:szCs w:val="28"/>
          <w:lang w:eastAsia="ru-RU"/>
        </w:rPr>
        <w:t xml:space="preserve">данной категории детей </w:t>
      </w:r>
      <w:r w:rsidRPr="003B0482">
        <w:rPr>
          <w:rFonts w:ascii="Times New Roman" w:eastAsia="Times New Roman" w:hAnsi="Times New Roman" w:cs="Times New Roman"/>
          <w:sz w:val="28"/>
          <w:szCs w:val="28"/>
          <w:lang w:eastAsia="ru-RU"/>
        </w:rPr>
        <w:t xml:space="preserve"> появлени</w:t>
      </w:r>
      <w:r>
        <w:rPr>
          <w:rFonts w:ascii="Times New Roman" w:eastAsia="Times New Roman" w:hAnsi="Times New Roman" w:cs="Times New Roman"/>
          <w:sz w:val="28"/>
          <w:szCs w:val="28"/>
          <w:lang w:eastAsia="ru-RU"/>
        </w:rPr>
        <w:t xml:space="preserve">я </w:t>
      </w:r>
      <w:r w:rsidRPr="003B0482">
        <w:rPr>
          <w:rFonts w:ascii="Times New Roman" w:eastAsia="Times New Roman" w:hAnsi="Times New Roman" w:cs="Times New Roman"/>
          <w:sz w:val="28"/>
          <w:szCs w:val="28"/>
          <w:lang w:eastAsia="ru-RU"/>
        </w:rPr>
        <w:t xml:space="preserve"> состояни</w:t>
      </w:r>
      <w:r>
        <w:rPr>
          <w:rFonts w:ascii="Times New Roman" w:eastAsia="Times New Roman" w:hAnsi="Times New Roman" w:cs="Times New Roman"/>
          <w:sz w:val="28"/>
          <w:szCs w:val="28"/>
          <w:lang w:eastAsia="ru-RU"/>
        </w:rPr>
        <w:t>й</w:t>
      </w:r>
      <w:r w:rsidRPr="003B0482">
        <w:rPr>
          <w:rFonts w:ascii="Times New Roman" w:eastAsia="Times New Roman" w:hAnsi="Times New Roman" w:cs="Times New Roman"/>
          <w:sz w:val="28"/>
          <w:szCs w:val="28"/>
          <w:lang w:eastAsia="ru-RU"/>
        </w:rPr>
        <w:t xml:space="preserve"> тревожности в разнообразных ситуациях, особенно когда они касаются оценки </w:t>
      </w:r>
      <w:r>
        <w:rPr>
          <w:rFonts w:ascii="Times New Roman" w:eastAsia="Times New Roman" w:hAnsi="Times New Roman" w:cs="Times New Roman"/>
          <w:sz w:val="28"/>
          <w:szCs w:val="28"/>
          <w:lang w:eastAsia="ru-RU"/>
        </w:rPr>
        <w:t xml:space="preserve">их </w:t>
      </w:r>
      <w:r w:rsidRPr="003B0482">
        <w:rPr>
          <w:rFonts w:ascii="Times New Roman" w:eastAsia="Times New Roman" w:hAnsi="Times New Roman" w:cs="Times New Roman"/>
          <w:sz w:val="28"/>
          <w:szCs w:val="28"/>
          <w:lang w:eastAsia="ru-RU"/>
        </w:rPr>
        <w:t xml:space="preserve"> компетенции и престижа. </w:t>
      </w:r>
    </w:p>
    <w:p w:rsidR="003B0482" w:rsidRPr="003B0482" w:rsidRDefault="003B0482" w:rsidP="003B04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Учащимся </w:t>
      </w:r>
      <w:r w:rsidRPr="003B0482">
        <w:rPr>
          <w:rFonts w:ascii="Times New Roman" w:eastAsia="Times New Roman" w:hAnsi="Times New Roman" w:cs="Times New Roman"/>
          <w:sz w:val="28"/>
          <w:szCs w:val="28"/>
          <w:lang w:eastAsia="ru-RU"/>
        </w:rPr>
        <w:t xml:space="preserve"> с высокой оценкой тревожности следует формировать чувство уверенности и успеха. Им необходимо смещать а</w:t>
      </w:r>
      <w:r>
        <w:rPr>
          <w:rFonts w:ascii="Times New Roman" w:eastAsia="Times New Roman" w:hAnsi="Times New Roman" w:cs="Times New Roman"/>
          <w:sz w:val="28"/>
          <w:szCs w:val="28"/>
          <w:lang w:eastAsia="ru-RU"/>
        </w:rPr>
        <w:t>кцент с внешней требовательностью, категоричностью, высокой  значимостью</w:t>
      </w:r>
      <w:r w:rsidRPr="003B0482">
        <w:rPr>
          <w:rFonts w:ascii="Times New Roman" w:eastAsia="Times New Roman" w:hAnsi="Times New Roman" w:cs="Times New Roman"/>
          <w:sz w:val="28"/>
          <w:szCs w:val="28"/>
          <w:lang w:eastAsia="ru-RU"/>
        </w:rPr>
        <w:t xml:space="preserve"> в постановке задач на содержательное осмысление деятельности и конкретное планирование по подзадачам. </w:t>
      </w:r>
    </w:p>
    <w:p w:rsidR="003B0482" w:rsidRPr="003B0482" w:rsidRDefault="003B0482" w:rsidP="003B0482">
      <w:pPr>
        <w:spacing w:after="0" w:line="360" w:lineRule="auto"/>
        <w:jc w:val="both"/>
        <w:rPr>
          <w:rFonts w:ascii="Times New Roman" w:eastAsia="Times New Roman" w:hAnsi="Times New Roman" w:cs="Times New Roman"/>
          <w:sz w:val="28"/>
          <w:szCs w:val="28"/>
          <w:lang w:eastAsia="ru-RU"/>
        </w:rPr>
      </w:pPr>
      <w:r w:rsidRPr="003B0482">
        <w:rPr>
          <w:rFonts w:ascii="Times New Roman" w:eastAsia="Times New Roman" w:hAnsi="Times New Roman" w:cs="Times New Roman"/>
          <w:sz w:val="24"/>
          <w:szCs w:val="24"/>
          <w:lang w:eastAsia="ru-RU"/>
        </w:rPr>
        <w:t xml:space="preserve">          </w:t>
      </w:r>
      <w:r w:rsidRPr="003B0482">
        <w:rPr>
          <w:rFonts w:ascii="Times New Roman" w:eastAsia="Times New Roman" w:hAnsi="Times New Roman" w:cs="Times New Roman"/>
          <w:sz w:val="28"/>
          <w:szCs w:val="28"/>
          <w:lang w:eastAsia="ru-RU"/>
        </w:rPr>
        <w:t>Для низко</w:t>
      </w:r>
      <w:r w:rsidR="00B84794">
        <w:rPr>
          <w:rFonts w:ascii="Times New Roman" w:eastAsia="Times New Roman" w:hAnsi="Times New Roman" w:cs="Times New Roman"/>
          <w:sz w:val="28"/>
          <w:szCs w:val="28"/>
          <w:lang w:eastAsia="ru-RU"/>
        </w:rPr>
        <w:t xml:space="preserve"> </w:t>
      </w:r>
      <w:r w:rsidRPr="003B0482">
        <w:rPr>
          <w:rFonts w:ascii="Times New Roman" w:eastAsia="Times New Roman" w:hAnsi="Times New Roman" w:cs="Times New Roman"/>
          <w:sz w:val="28"/>
          <w:szCs w:val="28"/>
          <w:lang w:eastAsia="ru-RU"/>
        </w:rPr>
        <w:t xml:space="preserve">тревожных </w:t>
      </w:r>
      <w:r>
        <w:rPr>
          <w:rFonts w:ascii="Times New Roman" w:eastAsia="Times New Roman" w:hAnsi="Times New Roman" w:cs="Times New Roman"/>
          <w:sz w:val="28"/>
          <w:szCs w:val="28"/>
          <w:lang w:eastAsia="ru-RU"/>
        </w:rPr>
        <w:t>детей</w:t>
      </w:r>
      <w:r w:rsidRPr="003B04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это учащиеся с диагнозом умственная отсталость </w:t>
      </w:r>
      <w:r w:rsidRPr="003B0482">
        <w:rPr>
          <w:rFonts w:ascii="Times New Roman" w:eastAsia="Times New Roman" w:hAnsi="Times New Roman" w:cs="Times New Roman"/>
          <w:sz w:val="28"/>
          <w:szCs w:val="28"/>
          <w:lang w:eastAsia="ru-RU"/>
        </w:rPr>
        <w:t xml:space="preserve">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 </w:t>
      </w:r>
    </w:p>
    <w:p w:rsidR="003B0482" w:rsidRDefault="003B0482" w:rsidP="003B0482">
      <w:pPr>
        <w:spacing w:after="0" w:line="360" w:lineRule="auto"/>
        <w:ind w:left="113" w:firstLine="709"/>
        <w:jc w:val="both"/>
        <w:rPr>
          <w:rFonts w:ascii="Times New Roman" w:eastAsia="Times New Roman" w:hAnsi="Times New Roman" w:cs="Times New Roman"/>
          <w:sz w:val="28"/>
          <w:szCs w:val="28"/>
          <w:lang w:eastAsia="ru-RU"/>
        </w:rPr>
      </w:pPr>
      <w:r w:rsidRPr="003B0482">
        <w:rPr>
          <w:rFonts w:ascii="Times New Roman" w:eastAsia="Times New Roman" w:hAnsi="Times New Roman" w:cs="Times New Roman"/>
          <w:sz w:val="28"/>
          <w:szCs w:val="28"/>
          <w:lang w:eastAsia="ru-RU"/>
        </w:rPr>
        <w:t>Личностная тревожность представляет собой конституциональную черту, обусловливающую склонность воспринимать угрозу в широком диапазоне ситуаций. При высокой личностной тревожности</w:t>
      </w:r>
      <w:r>
        <w:rPr>
          <w:rFonts w:ascii="Times New Roman" w:eastAsia="Times New Roman" w:hAnsi="Times New Roman" w:cs="Times New Roman"/>
          <w:sz w:val="28"/>
          <w:szCs w:val="28"/>
          <w:lang w:eastAsia="ru-RU"/>
        </w:rPr>
        <w:t xml:space="preserve"> детей с ЗПР каждая незначительная </w:t>
      </w:r>
      <w:r w:rsidRPr="003B0482">
        <w:rPr>
          <w:rFonts w:ascii="Times New Roman" w:eastAsia="Times New Roman" w:hAnsi="Times New Roman" w:cs="Times New Roman"/>
          <w:sz w:val="28"/>
          <w:szCs w:val="28"/>
          <w:lang w:eastAsia="ru-RU"/>
        </w:rPr>
        <w:t xml:space="preserve"> ситуаций будет обладать стрессовым воздействием на </w:t>
      </w:r>
      <w:r>
        <w:rPr>
          <w:rFonts w:ascii="Times New Roman" w:eastAsia="Times New Roman" w:hAnsi="Times New Roman" w:cs="Times New Roman"/>
          <w:sz w:val="28"/>
          <w:szCs w:val="28"/>
          <w:lang w:eastAsia="ru-RU"/>
        </w:rPr>
        <w:t>него</w:t>
      </w:r>
      <w:r w:rsidRPr="003B0482">
        <w:rPr>
          <w:rFonts w:ascii="Times New Roman" w:eastAsia="Times New Roman" w:hAnsi="Times New Roman" w:cs="Times New Roman"/>
          <w:sz w:val="28"/>
          <w:szCs w:val="28"/>
          <w:lang w:eastAsia="ru-RU"/>
        </w:rPr>
        <w:t xml:space="preserve"> и выраженную тревогу. Очень высокая личностная тревожность прямо коррелирует с наличием невротического конфликта, с эмоциональными и невротическими срывами и пс</w:t>
      </w:r>
      <w:r w:rsidR="00B84794">
        <w:rPr>
          <w:rFonts w:ascii="Times New Roman" w:eastAsia="Times New Roman" w:hAnsi="Times New Roman" w:cs="Times New Roman"/>
          <w:sz w:val="28"/>
          <w:szCs w:val="28"/>
          <w:lang w:eastAsia="ru-RU"/>
        </w:rPr>
        <w:t>ихосоматическими заболеваниями, которым так подвержены дети с ЗПР.</w:t>
      </w:r>
    </w:p>
    <w:p w:rsidR="00B84794" w:rsidRDefault="00B84794" w:rsidP="00B84794">
      <w:pPr>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Следующая методика </w:t>
      </w:r>
      <w:r w:rsidRPr="00B84794">
        <w:rPr>
          <w:rFonts w:ascii="Times New Roman" w:eastAsia="Times New Roman" w:hAnsi="Times New Roman" w:cs="Times New Roman"/>
          <w:sz w:val="28"/>
          <w:szCs w:val="28"/>
          <w:lang w:eastAsia="ru-RU"/>
        </w:rPr>
        <w:t xml:space="preserve">шкала самооценки и уровня притязаний </w:t>
      </w:r>
      <w:proofErr w:type="spellStart"/>
      <w:r w:rsidRPr="00B84794">
        <w:rPr>
          <w:rFonts w:ascii="Times New Roman" w:eastAsia="Times New Roman" w:hAnsi="Times New Roman" w:cs="Times New Roman"/>
          <w:sz w:val="28"/>
          <w:szCs w:val="28"/>
          <w:lang w:eastAsia="ru-RU"/>
        </w:rPr>
        <w:t>Дембо-Рубенштейн</w:t>
      </w:r>
      <w:proofErr w:type="spellEnd"/>
      <w:r w:rsidRPr="00B84794">
        <w:rPr>
          <w:rFonts w:ascii="Times New Roman" w:eastAsia="Times New Roman" w:hAnsi="Times New Roman" w:cs="Times New Roman"/>
          <w:sz w:val="28"/>
          <w:szCs w:val="28"/>
          <w:lang w:eastAsia="ru-RU"/>
        </w:rPr>
        <w:t xml:space="preserve"> (модификация А.М. Прихожан)</w:t>
      </w:r>
      <w:r>
        <w:rPr>
          <w:rFonts w:ascii="Times New Roman" w:eastAsia="Times New Roman" w:hAnsi="Times New Roman" w:cs="Times New Roman"/>
          <w:sz w:val="28"/>
          <w:szCs w:val="28"/>
          <w:lang w:eastAsia="ru-RU"/>
        </w:rPr>
        <w:t>.</w:t>
      </w:r>
    </w:p>
    <w:p w:rsidR="00EC5025" w:rsidRDefault="00EC5025" w:rsidP="00B84794">
      <w:pPr>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Высокий уровень притязаний детей с ОВЗ (93-98)  подтверждает нереалистичное, некритичное отношение к собственным возможностям (рис.4).</w:t>
      </w:r>
    </w:p>
    <w:p w:rsidR="00EC5025" w:rsidRPr="00B84794" w:rsidRDefault="00EC5025" w:rsidP="00B84794">
      <w:pPr>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227983" cy="2484782"/>
            <wp:effectExtent l="0" t="0" r="1079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794" w:rsidRDefault="00EC5025" w:rsidP="00EC5025">
      <w:pPr>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4 -  Уровни притязаний  детей с ОВЗ на начало и конец учебного года.</w:t>
      </w:r>
    </w:p>
    <w:p w:rsidR="00EC5025" w:rsidRDefault="00EC5025" w:rsidP="00EC5025">
      <w:pPr>
        <w:shd w:val="clear" w:color="auto" w:fill="FFFFFF"/>
        <w:spacing w:after="0" w:line="360" w:lineRule="auto"/>
        <w:ind w:left="113" w:firstLine="709"/>
        <w:jc w:val="both"/>
        <w:rPr>
          <w:rFonts w:ascii="Times New Roman" w:eastAsia="Times New Roman" w:hAnsi="Times New Roman" w:cs="Times New Roman"/>
          <w:sz w:val="28"/>
          <w:szCs w:val="28"/>
          <w:lang w:eastAsia="ru-RU"/>
        </w:rPr>
      </w:pPr>
      <w:r w:rsidRPr="00EC5025">
        <w:rPr>
          <w:rFonts w:ascii="Times New Roman" w:eastAsia="Times New Roman" w:hAnsi="Times New Roman" w:cs="Times New Roman"/>
          <w:sz w:val="28"/>
          <w:szCs w:val="28"/>
          <w:lang w:eastAsia="ru-RU"/>
        </w:rPr>
        <w:t>Так же завышенный уровень самооценки</w:t>
      </w:r>
      <w:r w:rsidR="00886B52">
        <w:rPr>
          <w:rFonts w:ascii="Times New Roman" w:eastAsia="Times New Roman" w:hAnsi="Times New Roman" w:cs="Times New Roman"/>
          <w:sz w:val="28"/>
          <w:szCs w:val="28"/>
          <w:lang w:eastAsia="ru-RU"/>
        </w:rPr>
        <w:t xml:space="preserve"> </w:t>
      </w:r>
      <w:r w:rsidRPr="00EC5025">
        <w:rPr>
          <w:rFonts w:ascii="Times New Roman" w:eastAsia="Times New Roman" w:hAnsi="Times New Roman" w:cs="Times New Roman"/>
          <w:sz w:val="28"/>
          <w:szCs w:val="28"/>
          <w:lang w:eastAsia="ru-RU"/>
        </w:rPr>
        <w:t xml:space="preserve"> у детей с умственной отсталостью, который подтверждает личностную незрелость, неумение правильно оценить результаты своей деятельно</w:t>
      </w:r>
      <w:r w:rsidR="00886B52">
        <w:rPr>
          <w:rFonts w:ascii="Times New Roman" w:eastAsia="Times New Roman" w:hAnsi="Times New Roman" w:cs="Times New Roman"/>
          <w:sz w:val="28"/>
          <w:szCs w:val="28"/>
          <w:lang w:eastAsia="ru-RU"/>
        </w:rPr>
        <w:t>сти, сравнивать себя с другими, данный уровень самооценки детей с умственной отсталостью указывает на существенное искажение в формировании личности</w:t>
      </w:r>
      <w:r w:rsidR="00886B52" w:rsidRPr="00EC5025">
        <w:rPr>
          <w:rFonts w:ascii="Times New Roman" w:eastAsia="Times New Roman" w:hAnsi="Times New Roman" w:cs="Times New Roman"/>
          <w:sz w:val="28"/>
          <w:szCs w:val="28"/>
          <w:lang w:eastAsia="ru-RU"/>
        </w:rPr>
        <w:t>—</w:t>
      </w:r>
      <w:r w:rsidR="00886B52">
        <w:rPr>
          <w:rFonts w:ascii="Times New Roman" w:eastAsia="Times New Roman" w:hAnsi="Times New Roman" w:cs="Times New Roman"/>
          <w:sz w:val="28"/>
          <w:szCs w:val="28"/>
          <w:lang w:eastAsia="ru-RU"/>
        </w:rPr>
        <w:t xml:space="preserve"> </w:t>
      </w:r>
      <w:r w:rsidR="00886B52" w:rsidRPr="00EC5025">
        <w:rPr>
          <w:rFonts w:ascii="Times New Roman" w:eastAsia="Times New Roman" w:hAnsi="Times New Roman" w:cs="Times New Roman"/>
          <w:sz w:val="28"/>
          <w:szCs w:val="28"/>
          <w:lang w:eastAsia="ru-RU"/>
        </w:rPr>
        <w:t xml:space="preserve"> </w:t>
      </w:r>
      <w:proofErr w:type="gramStart"/>
      <w:r w:rsidR="00886B52" w:rsidRPr="00EC5025">
        <w:rPr>
          <w:rFonts w:ascii="Times New Roman" w:eastAsia="Times New Roman" w:hAnsi="Times New Roman" w:cs="Times New Roman"/>
          <w:sz w:val="28"/>
          <w:szCs w:val="28"/>
          <w:lang w:eastAsia="ru-RU"/>
        </w:rPr>
        <w:t>«з</w:t>
      </w:r>
      <w:proofErr w:type="gramEnd"/>
      <w:r w:rsidR="00886B52" w:rsidRPr="00EC5025">
        <w:rPr>
          <w:rFonts w:ascii="Times New Roman" w:eastAsia="Times New Roman" w:hAnsi="Times New Roman" w:cs="Times New Roman"/>
          <w:sz w:val="28"/>
          <w:szCs w:val="28"/>
          <w:lang w:eastAsia="ru-RU"/>
        </w:rPr>
        <w:t>акрытости для опыта», нечувствительности к своим ошибкам, неудачам, з</w:t>
      </w:r>
      <w:r w:rsidR="00886B52">
        <w:rPr>
          <w:rFonts w:ascii="Times New Roman" w:eastAsia="Times New Roman" w:hAnsi="Times New Roman" w:cs="Times New Roman"/>
          <w:sz w:val="28"/>
          <w:szCs w:val="28"/>
          <w:lang w:eastAsia="ru-RU"/>
        </w:rPr>
        <w:t>амечаниям и оценкам окружающих (рис.5).</w:t>
      </w:r>
    </w:p>
    <w:p w:rsidR="00DD233A" w:rsidRDefault="00DD233A" w:rsidP="00DD233A">
      <w:pPr>
        <w:shd w:val="clear" w:color="auto" w:fill="FFFFFF"/>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0CDB143" wp14:editId="1E164FE7">
            <wp:extent cx="5168348" cy="2246244"/>
            <wp:effectExtent l="0" t="0" r="1333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33A" w:rsidRDefault="00DD233A" w:rsidP="00DD233A">
      <w:pPr>
        <w:shd w:val="clear" w:color="auto" w:fill="FFFFFF"/>
        <w:spacing w:after="0" w:line="36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5 - Уровни самооценки  детей с ОВЗ на начало и конец учебного года.</w:t>
      </w:r>
    </w:p>
    <w:p w:rsidR="00886B52" w:rsidRPr="00DD233A" w:rsidRDefault="00886B52" w:rsidP="00DD233A">
      <w:pPr>
        <w:shd w:val="clear" w:color="auto" w:fill="FFFFFF"/>
        <w:spacing w:after="0" w:line="360" w:lineRule="auto"/>
        <w:ind w:left="113"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Но низший уровень самооценки детей с задержкой психического развития свидетельствует о крайнем неблагополучии личности. За низкой самооценкой могут скрываться </w:t>
      </w:r>
      <w:r w:rsidRPr="00886B52">
        <w:rPr>
          <w:rFonts w:ascii="Times New Roman" w:hAnsi="Times New Roman" w:cs="Times New Roman"/>
          <w:sz w:val="28"/>
          <w:szCs w:val="28"/>
        </w:rPr>
        <w:t>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w:t>
      </w:r>
      <w:r>
        <w:rPr>
          <w:rFonts w:ascii="Times New Roman" w:hAnsi="Times New Roman" w:cs="Times New Roman"/>
          <w:sz w:val="28"/>
          <w:szCs w:val="28"/>
        </w:rPr>
        <w:t>яет не пр</w:t>
      </w:r>
      <w:r w:rsidR="00DD233A">
        <w:rPr>
          <w:rFonts w:ascii="Times New Roman" w:hAnsi="Times New Roman" w:cs="Times New Roman"/>
          <w:sz w:val="28"/>
          <w:szCs w:val="28"/>
        </w:rPr>
        <w:t>илагать никаких усилий (рис.5).</w:t>
      </w:r>
    </w:p>
    <w:p w:rsidR="00DD233A" w:rsidRPr="00EC5025" w:rsidRDefault="00DD233A" w:rsidP="00EC5025">
      <w:pPr>
        <w:shd w:val="clear" w:color="auto" w:fill="FFFFFF"/>
        <w:spacing w:after="0" w:line="360" w:lineRule="auto"/>
        <w:ind w:left="113" w:firstLine="709"/>
        <w:jc w:val="both"/>
        <w:rPr>
          <w:rFonts w:ascii="Times New Roman" w:eastAsia="Times New Roman" w:hAnsi="Times New Roman" w:cs="Times New Roman"/>
          <w:sz w:val="28"/>
          <w:szCs w:val="28"/>
          <w:lang w:eastAsia="ru-RU"/>
        </w:rPr>
      </w:pPr>
    </w:p>
    <w:p w:rsidR="00886B52" w:rsidRPr="00EC5025" w:rsidRDefault="00886B52" w:rsidP="00EC5025">
      <w:pPr>
        <w:shd w:val="clear" w:color="auto" w:fill="FFFFFF"/>
        <w:spacing w:after="0" w:line="360" w:lineRule="auto"/>
        <w:ind w:left="113" w:firstLine="709"/>
        <w:jc w:val="both"/>
        <w:rPr>
          <w:rFonts w:ascii="Times New Roman" w:eastAsia="Times New Roman" w:hAnsi="Times New Roman" w:cs="Times New Roman"/>
          <w:sz w:val="28"/>
          <w:szCs w:val="28"/>
          <w:lang w:eastAsia="ru-RU"/>
        </w:rPr>
      </w:pPr>
    </w:p>
    <w:p w:rsidR="00EC5025" w:rsidRPr="003B0482" w:rsidRDefault="00EC5025" w:rsidP="00EC5025">
      <w:pPr>
        <w:spacing w:after="0" w:line="360" w:lineRule="auto"/>
        <w:jc w:val="both"/>
        <w:rPr>
          <w:rFonts w:ascii="Times New Roman" w:eastAsia="Times New Roman" w:hAnsi="Times New Roman" w:cs="Times New Roman"/>
          <w:sz w:val="28"/>
          <w:szCs w:val="28"/>
          <w:lang w:eastAsia="ru-RU"/>
        </w:rPr>
      </w:pPr>
    </w:p>
    <w:p w:rsidR="003B0482" w:rsidRDefault="003B0482" w:rsidP="00AB65BB">
      <w:pPr>
        <w:spacing w:after="0" w:line="360" w:lineRule="auto"/>
        <w:ind w:left="113" w:firstLine="709"/>
        <w:jc w:val="both"/>
        <w:rPr>
          <w:rFonts w:ascii="Times New Roman" w:eastAsia="Calibri" w:hAnsi="Times New Roman" w:cs="Times New Roman"/>
          <w:sz w:val="28"/>
          <w:szCs w:val="28"/>
        </w:rPr>
      </w:pPr>
    </w:p>
    <w:p w:rsidR="003B0482" w:rsidRPr="00E94691" w:rsidRDefault="003B0482" w:rsidP="00AB65BB">
      <w:pPr>
        <w:spacing w:after="0" w:line="360" w:lineRule="auto"/>
        <w:ind w:left="113" w:firstLine="709"/>
        <w:jc w:val="both"/>
        <w:rPr>
          <w:rFonts w:ascii="Times New Roman" w:eastAsia="Calibri" w:hAnsi="Times New Roman" w:cs="Times New Roman"/>
          <w:sz w:val="28"/>
          <w:szCs w:val="28"/>
        </w:rPr>
      </w:pPr>
    </w:p>
    <w:p w:rsidR="00907A42" w:rsidRPr="00E94691" w:rsidRDefault="00907A42" w:rsidP="00AB65BB">
      <w:pPr>
        <w:spacing w:after="0" w:line="360" w:lineRule="auto"/>
        <w:ind w:left="113" w:firstLine="709"/>
        <w:jc w:val="both"/>
        <w:rPr>
          <w:rFonts w:ascii="Times New Roman" w:eastAsia="Calibri" w:hAnsi="Times New Roman" w:cs="Times New Roman"/>
          <w:sz w:val="28"/>
          <w:szCs w:val="28"/>
        </w:rPr>
      </w:pPr>
    </w:p>
    <w:p w:rsidR="00907A42" w:rsidRDefault="00907A42" w:rsidP="00AB65BB">
      <w:pPr>
        <w:spacing w:after="0" w:line="360" w:lineRule="auto"/>
        <w:ind w:left="113" w:firstLine="709"/>
        <w:jc w:val="both"/>
        <w:rPr>
          <w:rFonts w:ascii="Times New Roman" w:eastAsia="Calibri" w:hAnsi="Times New Roman" w:cs="Times New Roman"/>
          <w:sz w:val="28"/>
          <w:szCs w:val="28"/>
        </w:rPr>
      </w:pPr>
    </w:p>
    <w:p w:rsidR="00907A42" w:rsidRDefault="00907A42" w:rsidP="00AB65BB">
      <w:pPr>
        <w:spacing w:after="0" w:line="360" w:lineRule="auto"/>
        <w:ind w:left="113" w:firstLine="709"/>
        <w:jc w:val="both"/>
        <w:rPr>
          <w:rFonts w:ascii="Times New Roman" w:eastAsia="Calibri" w:hAnsi="Times New Roman" w:cs="Times New Roman"/>
          <w:sz w:val="28"/>
          <w:szCs w:val="28"/>
        </w:rPr>
      </w:pPr>
    </w:p>
    <w:p w:rsidR="00907A42" w:rsidRDefault="00907A42" w:rsidP="00AB65BB">
      <w:pPr>
        <w:spacing w:after="0" w:line="360" w:lineRule="auto"/>
        <w:ind w:left="113" w:firstLine="709"/>
        <w:jc w:val="both"/>
        <w:rPr>
          <w:rFonts w:ascii="Times New Roman" w:eastAsia="Calibri" w:hAnsi="Times New Roman" w:cs="Times New Roman"/>
          <w:sz w:val="28"/>
          <w:szCs w:val="28"/>
        </w:rPr>
      </w:pPr>
    </w:p>
    <w:p w:rsidR="00A1431E" w:rsidRPr="005B4C4D" w:rsidRDefault="00A1431E" w:rsidP="00AB65BB">
      <w:pPr>
        <w:spacing w:after="0" w:line="360" w:lineRule="auto"/>
        <w:ind w:left="113" w:firstLine="709"/>
        <w:jc w:val="both"/>
        <w:rPr>
          <w:rFonts w:ascii="Times New Roman" w:eastAsia="Calibri" w:hAnsi="Times New Roman" w:cs="Times New Roman"/>
          <w:sz w:val="28"/>
          <w:szCs w:val="28"/>
        </w:rPr>
      </w:pPr>
    </w:p>
    <w:p w:rsidR="005B4C4D" w:rsidRDefault="005B4C4D" w:rsidP="00AB65BB">
      <w:pPr>
        <w:spacing w:after="0" w:line="360" w:lineRule="auto"/>
        <w:ind w:left="113" w:firstLine="709"/>
        <w:jc w:val="both"/>
        <w:rPr>
          <w:rFonts w:ascii="Times New Roman" w:eastAsia="Calibri" w:hAnsi="Times New Roman" w:cs="Times New Roman"/>
          <w:sz w:val="28"/>
          <w:szCs w:val="28"/>
        </w:rPr>
      </w:pPr>
    </w:p>
    <w:p w:rsidR="00E94691" w:rsidRDefault="00E94691" w:rsidP="00AB65BB">
      <w:pPr>
        <w:spacing w:after="0" w:line="360" w:lineRule="auto"/>
        <w:ind w:left="113" w:firstLine="709"/>
        <w:jc w:val="both"/>
        <w:rPr>
          <w:rFonts w:ascii="Times New Roman" w:eastAsia="Calibri" w:hAnsi="Times New Roman" w:cs="Times New Roman"/>
          <w:sz w:val="28"/>
          <w:szCs w:val="28"/>
        </w:rPr>
      </w:pPr>
    </w:p>
    <w:p w:rsidR="00E94691" w:rsidRDefault="00E94691" w:rsidP="00AB65BB">
      <w:pPr>
        <w:spacing w:after="0" w:line="360" w:lineRule="auto"/>
        <w:ind w:left="113" w:firstLine="709"/>
        <w:jc w:val="both"/>
        <w:rPr>
          <w:rFonts w:ascii="Times New Roman" w:eastAsia="Calibri" w:hAnsi="Times New Roman" w:cs="Times New Roman"/>
          <w:sz w:val="28"/>
          <w:szCs w:val="28"/>
        </w:rPr>
      </w:pPr>
    </w:p>
    <w:p w:rsidR="00E94691" w:rsidRPr="005B4C4D" w:rsidRDefault="00E94691" w:rsidP="00AB65BB">
      <w:pPr>
        <w:spacing w:after="0" w:line="360" w:lineRule="auto"/>
        <w:ind w:left="113" w:firstLine="709"/>
        <w:jc w:val="both"/>
        <w:rPr>
          <w:rFonts w:ascii="Times New Roman" w:eastAsia="Calibri" w:hAnsi="Times New Roman" w:cs="Times New Roman"/>
          <w:sz w:val="28"/>
          <w:szCs w:val="28"/>
        </w:rPr>
      </w:pPr>
    </w:p>
    <w:p w:rsidR="00330F1C" w:rsidRDefault="00330F1C"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Default="00DD233A" w:rsidP="00AB65BB">
      <w:pPr>
        <w:spacing w:after="0" w:line="360" w:lineRule="auto"/>
        <w:ind w:left="113" w:firstLine="709"/>
        <w:jc w:val="both"/>
        <w:rPr>
          <w:rFonts w:ascii="Times New Roman" w:eastAsia="Calibri" w:hAnsi="Times New Roman" w:cs="Times New Roman"/>
          <w:sz w:val="28"/>
          <w:szCs w:val="28"/>
        </w:rPr>
      </w:pPr>
    </w:p>
    <w:p w:rsidR="00DD233A" w:rsidRPr="00330F1C" w:rsidRDefault="00DD233A" w:rsidP="00AB65BB">
      <w:pPr>
        <w:spacing w:after="0" w:line="360" w:lineRule="auto"/>
        <w:ind w:left="113" w:firstLine="709"/>
        <w:jc w:val="both"/>
        <w:rPr>
          <w:rFonts w:ascii="Times New Roman" w:eastAsia="Calibri" w:hAnsi="Times New Roman" w:cs="Times New Roman"/>
          <w:sz w:val="28"/>
          <w:szCs w:val="28"/>
        </w:rPr>
      </w:pPr>
    </w:p>
    <w:p w:rsidR="001F1A67" w:rsidRDefault="001F1A67" w:rsidP="00AB65BB">
      <w:pPr>
        <w:spacing w:after="0" w:line="36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CF5746">
        <w:rPr>
          <w:rFonts w:ascii="Times New Roman" w:hAnsi="Times New Roman" w:cs="Times New Roman"/>
          <w:sz w:val="28"/>
          <w:szCs w:val="28"/>
        </w:rPr>
        <w:t>.МЕТОДИЧЕС</w:t>
      </w:r>
      <w:r>
        <w:rPr>
          <w:rFonts w:ascii="Times New Roman" w:hAnsi="Times New Roman" w:cs="Times New Roman"/>
          <w:sz w:val="28"/>
          <w:szCs w:val="28"/>
        </w:rPr>
        <w:t>КИЕ РЕКОМЕНДАЦИИ ДЛЯ ПЕДАГОГОВ И РОДИТЕЛЕЙ С ЦЕЛЬЮ БЕЗОПАСНОСТИ ФИЗКУЛЬТУРНО</w:t>
      </w:r>
      <w:r w:rsidR="00A82A26">
        <w:rPr>
          <w:rFonts w:ascii="Times New Roman" w:hAnsi="Times New Roman" w:cs="Times New Roman"/>
          <w:sz w:val="28"/>
          <w:szCs w:val="28"/>
        </w:rPr>
        <w:t>-ОЗДОРОВИТЕЛЬНОГО</w:t>
      </w:r>
      <w:r>
        <w:rPr>
          <w:rFonts w:ascii="Times New Roman" w:hAnsi="Times New Roman" w:cs="Times New Roman"/>
          <w:sz w:val="28"/>
          <w:szCs w:val="28"/>
        </w:rPr>
        <w:t xml:space="preserve"> ПРОЦЕССА.</w:t>
      </w:r>
    </w:p>
    <w:p w:rsidR="001F1A67" w:rsidRPr="00330A3B" w:rsidRDefault="001F1A67" w:rsidP="00AB65BB">
      <w:pPr>
        <w:spacing w:after="0" w:line="360" w:lineRule="auto"/>
        <w:ind w:left="113" w:firstLine="709"/>
        <w:jc w:val="both"/>
        <w:rPr>
          <w:rFonts w:ascii="Times New Roman" w:hAnsi="Times New Roman" w:cs="Times New Roman"/>
          <w:b/>
          <w:sz w:val="28"/>
          <w:szCs w:val="28"/>
        </w:rPr>
      </w:pPr>
      <w:r w:rsidRPr="00330A3B">
        <w:rPr>
          <w:rFonts w:ascii="Times New Roman" w:hAnsi="Times New Roman" w:cs="Times New Roman"/>
          <w:b/>
          <w:sz w:val="28"/>
          <w:szCs w:val="28"/>
        </w:rPr>
        <w:t>4.1Профилактика травматизма на уроках физической культуры</w:t>
      </w:r>
      <w:r w:rsidR="00330A3B" w:rsidRPr="00330A3B">
        <w:rPr>
          <w:rFonts w:ascii="Times New Roman" w:hAnsi="Times New Roman" w:cs="Times New Roman"/>
          <w:b/>
          <w:sz w:val="28"/>
          <w:szCs w:val="28"/>
        </w:rPr>
        <w:t>.</w:t>
      </w:r>
    </w:p>
    <w:p w:rsidR="003F5612" w:rsidRDefault="00E079A6" w:rsidP="00AB65BB">
      <w:pPr>
        <w:spacing w:after="0" w:line="360" w:lineRule="auto"/>
        <w:ind w:left="113" w:firstLine="709"/>
        <w:jc w:val="both"/>
        <w:rPr>
          <w:rFonts w:ascii="Times New Roman" w:hAnsi="Times New Roman" w:cs="Times New Roman"/>
          <w:sz w:val="28"/>
          <w:szCs w:val="28"/>
        </w:rPr>
      </w:pPr>
      <w:r w:rsidRPr="00E079A6">
        <w:rPr>
          <w:rFonts w:ascii="Times New Roman" w:hAnsi="Times New Roman" w:cs="Times New Roman"/>
          <w:sz w:val="28"/>
          <w:szCs w:val="28"/>
        </w:rPr>
        <w:t>Профилактика детского травматизма – одна из важнейших задач современного общества. Работа по профилактике травматизма, заболеваний и несчастных случаев при занятиях физической культурой является одной из важнейших задач преподавателей, тренеров, администрации</w:t>
      </w:r>
      <w:proofErr w:type="gramStart"/>
      <w:r w:rsidRPr="00E079A6">
        <w:rPr>
          <w:rFonts w:ascii="Times New Roman" w:hAnsi="Times New Roman" w:cs="Times New Roman"/>
          <w:sz w:val="28"/>
          <w:szCs w:val="28"/>
        </w:rPr>
        <w:t xml:space="preserve"> ,</w:t>
      </w:r>
      <w:proofErr w:type="gramEnd"/>
      <w:r w:rsidRPr="00E079A6">
        <w:rPr>
          <w:rFonts w:ascii="Times New Roman" w:hAnsi="Times New Roman" w:cs="Times New Roman"/>
          <w:sz w:val="28"/>
          <w:szCs w:val="28"/>
        </w:rPr>
        <w:t xml:space="preserve"> медицинских работников. Однако не все и не всегда проводят эту работу регулярно и последовательно. Множество случаев нарушений организационного, методического, санитарно-гигиенического характера приводит к травмам.</w:t>
      </w:r>
    </w:p>
    <w:p w:rsidR="00BF14B0" w:rsidRPr="00BF14B0" w:rsidRDefault="00BF14B0" w:rsidP="00BF14B0">
      <w:pPr>
        <w:spacing w:after="0" w:line="360" w:lineRule="auto"/>
        <w:ind w:left="113" w:firstLine="709"/>
        <w:jc w:val="center"/>
        <w:rPr>
          <w:rFonts w:ascii="Times New Roman" w:hAnsi="Times New Roman" w:cs="Times New Roman"/>
          <w:i/>
          <w:sz w:val="28"/>
          <w:szCs w:val="28"/>
        </w:rPr>
      </w:pPr>
      <w:r w:rsidRPr="00BF14B0">
        <w:rPr>
          <w:rFonts w:ascii="Times New Roman" w:hAnsi="Times New Roman" w:cs="Times New Roman"/>
          <w:i/>
          <w:sz w:val="28"/>
          <w:szCs w:val="28"/>
        </w:rPr>
        <w:t>Причины травматизма</w:t>
      </w:r>
      <w:r>
        <w:rPr>
          <w:rFonts w:ascii="Times New Roman" w:hAnsi="Times New Roman" w:cs="Times New Roman"/>
          <w:i/>
          <w:sz w:val="28"/>
          <w:szCs w:val="28"/>
        </w:rPr>
        <w:t>.</w:t>
      </w:r>
    </w:p>
    <w:p w:rsidR="00BF14B0" w:rsidRPr="00BF14B0" w:rsidRDefault="00BF14B0" w:rsidP="00BF14B0">
      <w:pPr>
        <w:spacing w:after="0" w:line="360" w:lineRule="auto"/>
        <w:ind w:left="113" w:firstLine="709"/>
        <w:jc w:val="both"/>
        <w:rPr>
          <w:rFonts w:ascii="Times New Roman" w:hAnsi="Times New Roman" w:cs="Times New Roman"/>
          <w:sz w:val="28"/>
          <w:szCs w:val="28"/>
        </w:rPr>
      </w:pPr>
      <w:r w:rsidRPr="00BF14B0">
        <w:rPr>
          <w:rFonts w:ascii="Times New Roman" w:hAnsi="Times New Roman" w:cs="Times New Roman"/>
          <w:sz w:val="28"/>
          <w:szCs w:val="28"/>
        </w:rPr>
        <w:t>Причины методического характера</w:t>
      </w:r>
      <w:r>
        <w:rPr>
          <w:rFonts w:ascii="Times New Roman" w:hAnsi="Times New Roman" w:cs="Times New Roman"/>
          <w:sz w:val="28"/>
          <w:szCs w:val="28"/>
        </w:rPr>
        <w:t>:</w:t>
      </w:r>
    </w:p>
    <w:p w:rsidR="00BF14B0" w:rsidRPr="00BF14B0" w:rsidRDefault="00BF14B0" w:rsidP="00BF14B0">
      <w:pPr>
        <w:spacing w:after="0" w:line="360" w:lineRule="auto"/>
        <w:ind w:left="113" w:firstLine="709"/>
        <w:jc w:val="both"/>
        <w:rPr>
          <w:rFonts w:ascii="Times New Roman" w:hAnsi="Times New Roman" w:cs="Times New Roman"/>
          <w:sz w:val="28"/>
          <w:szCs w:val="28"/>
        </w:rPr>
      </w:pPr>
      <w:r w:rsidRPr="00BF14B0">
        <w:rPr>
          <w:rFonts w:ascii="Times New Roman" w:hAnsi="Times New Roman" w:cs="Times New Roman"/>
          <w:sz w:val="28"/>
          <w:szCs w:val="28"/>
        </w:rPr>
        <w:t>Неправильные организация и методика проведения учебно-тренировочных занятий;</w:t>
      </w:r>
    </w:p>
    <w:p w:rsidR="00BF14B0" w:rsidRPr="00BF14B0" w:rsidRDefault="00BF14B0" w:rsidP="00BF14B0">
      <w:pPr>
        <w:pStyle w:val="a4"/>
        <w:numPr>
          <w:ilvl w:val="0"/>
          <w:numId w:val="10"/>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Выполнение сложных, незнакомых упражнений;</w:t>
      </w:r>
    </w:p>
    <w:p w:rsidR="00BF14B0" w:rsidRPr="00BF14B0" w:rsidRDefault="00BF14B0" w:rsidP="00BF14B0">
      <w:pPr>
        <w:pStyle w:val="a4"/>
        <w:numPr>
          <w:ilvl w:val="0"/>
          <w:numId w:val="10"/>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Занятие без разминки или недостаточной разминки;</w:t>
      </w:r>
    </w:p>
    <w:p w:rsidR="00BF14B0" w:rsidRPr="00BF14B0" w:rsidRDefault="00BF14B0" w:rsidP="00BF14B0">
      <w:pPr>
        <w:pStyle w:val="a4"/>
        <w:numPr>
          <w:ilvl w:val="0"/>
          <w:numId w:val="10"/>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 xml:space="preserve">Отсутствие сосредоточенности и внимания у </w:t>
      </w:r>
      <w:proofErr w:type="gramStart"/>
      <w:r w:rsidRPr="00BF14B0">
        <w:rPr>
          <w:rFonts w:ascii="Times New Roman" w:hAnsi="Times New Roman" w:cs="Times New Roman"/>
          <w:sz w:val="28"/>
          <w:szCs w:val="28"/>
        </w:rPr>
        <w:t>занимающихся</w:t>
      </w:r>
      <w:proofErr w:type="gramEnd"/>
      <w:r w:rsidRPr="00BF14B0">
        <w:rPr>
          <w:rFonts w:ascii="Times New Roman" w:hAnsi="Times New Roman" w:cs="Times New Roman"/>
          <w:sz w:val="28"/>
          <w:szCs w:val="28"/>
        </w:rPr>
        <w:t>.</w:t>
      </w:r>
    </w:p>
    <w:p w:rsidR="00BF14B0" w:rsidRPr="00BF14B0" w:rsidRDefault="00BF14B0" w:rsidP="00BF14B0">
      <w:pPr>
        <w:pStyle w:val="a4"/>
        <w:numPr>
          <w:ilvl w:val="0"/>
          <w:numId w:val="10"/>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Причины организационного характера</w:t>
      </w:r>
    </w:p>
    <w:p w:rsidR="00BF14B0" w:rsidRPr="00BF14B0" w:rsidRDefault="00BF14B0" w:rsidP="00BF14B0">
      <w:pPr>
        <w:spacing w:after="0" w:line="360" w:lineRule="auto"/>
        <w:ind w:left="113" w:firstLine="709"/>
        <w:jc w:val="both"/>
        <w:rPr>
          <w:rFonts w:ascii="Times New Roman" w:hAnsi="Times New Roman" w:cs="Times New Roman"/>
          <w:sz w:val="28"/>
          <w:szCs w:val="28"/>
        </w:rPr>
      </w:pPr>
      <w:r w:rsidRPr="00BF14B0">
        <w:rPr>
          <w:rFonts w:ascii="Times New Roman" w:hAnsi="Times New Roman" w:cs="Times New Roman"/>
          <w:sz w:val="28"/>
          <w:szCs w:val="28"/>
        </w:rPr>
        <w:t>Отсутствие должной квалификац</w:t>
      </w:r>
      <w:proofErr w:type="gramStart"/>
      <w:r w:rsidRPr="00BF14B0">
        <w:rPr>
          <w:rFonts w:ascii="Times New Roman" w:hAnsi="Times New Roman" w:cs="Times New Roman"/>
          <w:sz w:val="28"/>
          <w:szCs w:val="28"/>
        </w:rPr>
        <w:t>ии у у</w:t>
      </w:r>
      <w:proofErr w:type="gramEnd"/>
      <w:r w:rsidRPr="00BF14B0">
        <w:rPr>
          <w:rFonts w:ascii="Times New Roman" w:hAnsi="Times New Roman" w:cs="Times New Roman"/>
          <w:sz w:val="28"/>
          <w:szCs w:val="28"/>
        </w:rPr>
        <w:t>чителя;</w:t>
      </w:r>
    </w:p>
    <w:p w:rsidR="00BF14B0" w:rsidRPr="00BF14B0" w:rsidRDefault="00BF14B0" w:rsidP="00BF14B0">
      <w:pPr>
        <w:pStyle w:val="a4"/>
        <w:numPr>
          <w:ilvl w:val="0"/>
          <w:numId w:val="11"/>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Проведение занятия без преподавателя;</w:t>
      </w:r>
    </w:p>
    <w:p w:rsidR="00BF14B0" w:rsidRPr="00BF14B0" w:rsidRDefault="00BF14B0" w:rsidP="00BF14B0">
      <w:pPr>
        <w:pStyle w:val="a4"/>
        <w:numPr>
          <w:ilvl w:val="0"/>
          <w:numId w:val="11"/>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Нарушение правил содержания мест занятий и условий безопасности;</w:t>
      </w:r>
    </w:p>
    <w:p w:rsidR="00BF14B0" w:rsidRPr="00BF14B0" w:rsidRDefault="00BF14B0" w:rsidP="00BF14B0">
      <w:pPr>
        <w:pStyle w:val="a4"/>
        <w:numPr>
          <w:ilvl w:val="0"/>
          <w:numId w:val="11"/>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Неудовлетворительная воспитательная работа со спортсменами;</w:t>
      </w:r>
    </w:p>
    <w:p w:rsidR="00BF14B0" w:rsidRPr="00BF14B0" w:rsidRDefault="00BF14B0" w:rsidP="00BF14B0">
      <w:pPr>
        <w:pStyle w:val="a4"/>
        <w:numPr>
          <w:ilvl w:val="0"/>
          <w:numId w:val="11"/>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Нарушение правил врачебного контроля;</w:t>
      </w:r>
    </w:p>
    <w:p w:rsidR="00E079A6" w:rsidRDefault="00BF14B0" w:rsidP="00BF14B0">
      <w:pPr>
        <w:pStyle w:val="a4"/>
        <w:numPr>
          <w:ilvl w:val="0"/>
          <w:numId w:val="11"/>
        </w:numPr>
        <w:spacing w:after="0" w:line="360" w:lineRule="auto"/>
        <w:jc w:val="both"/>
        <w:rPr>
          <w:rFonts w:ascii="Times New Roman" w:hAnsi="Times New Roman" w:cs="Times New Roman"/>
          <w:sz w:val="28"/>
          <w:szCs w:val="28"/>
        </w:rPr>
      </w:pPr>
      <w:r w:rsidRPr="00BF14B0">
        <w:rPr>
          <w:rFonts w:ascii="Times New Roman" w:hAnsi="Times New Roman" w:cs="Times New Roman"/>
          <w:sz w:val="28"/>
          <w:szCs w:val="28"/>
        </w:rPr>
        <w:t>Неблагоприятные метеорологические условия.</w:t>
      </w:r>
    </w:p>
    <w:p w:rsidR="007F39FB" w:rsidRDefault="007F39FB" w:rsidP="007F39FB">
      <w:pPr>
        <w:pStyle w:val="a4"/>
        <w:spacing w:after="0" w:line="360" w:lineRule="auto"/>
        <w:ind w:left="1542"/>
        <w:jc w:val="both"/>
        <w:rPr>
          <w:rFonts w:ascii="Times New Roman" w:hAnsi="Times New Roman" w:cs="Times New Roman"/>
          <w:sz w:val="28"/>
          <w:szCs w:val="28"/>
        </w:rPr>
      </w:pPr>
    </w:p>
    <w:p w:rsidR="00BF14B0" w:rsidRPr="00BF14B0" w:rsidRDefault="00BF14B0" w:rsidP="00BF14B0">
      <w:pPr>
        <w:pStyle w:val="a4"/>
        <w:spacing w:after="0" w:line="360" w:lineRule="auto"/>
        <w:ind w:left="1542"/>
        <w:jc w:val="both"/>
        <w:rPr>
          <w:rFonts w:ascii="Times New Roman" w:hAnsi="Times New Roman" w:cs="Times New Roman"/>
          <w:sz w:val="28"/>
          <w:szCs w:val="28"/>
        </w:rPr>
      </w:pPr>
    </w:p>
    <w:p w:rsidR="003F5612" w:rsidRDefault="003F5612" w:rsidP="00AB65BB">
      <w:pPr>
        <w:spacing w:after="0" w:line="360" w:lineRule="auto"/>
        <w:ind w:left="113" w:firstLine="709"/>
        <w:jc w:val="both"/>
        <w:rPr>
          <w:rFonts w:ascii="Times New Roman" w:hAnsi="Times New Roman" w:cs="Times New Roman"/>
          <w:b/>
          <w:sz w:val="28"/>
          <w:szCs w:val="28"/>
        </w:rPr>
      </w:pPr>
    </w:p>
    <w:p w:rsidR="00330A3B" w:rsidRDefault="00330A3B" w:rsidP="00AB65BB">
      <w:pPr>
        <w:spacing w:after="0" w:line="360" w:lineRule="auto"/>
        <w:ind w:left="113" w:firstLine="709"/>
        <w:jc w:val="both"/>
        <w:rPr>
          <w:rFonts w:ascii="Times New Roman" w:hAnsi="Times New Roman" w:cs="Times New Roman"/>
          <w:b/>
          <w:sz w:val="28"/>
          <w:szCs w:val="28"/>
        </w:rPr>
      </w:pPr>
      <w:r w:rsidRPr="00330A3B">
        <w:rPr>
          <w:rFonts w:ascii="Times New Roman" w:hAnsi="Times New Roman" w:cs="Times New Roman"/>
          <w:b/>
          <w:sz w:val="28"/>
          <w:szCs w:val="28"/>
        </w:rPr>
        <w:lastRenderedPageBreak/>
        <w:t>4.2Самопомощь при ушибах и растяжении мышц.</w:t>
      </w:r>
    </w:p>
    <w:p w:rsidR="009C6486" w:rsidRDefault="005F3DB7" w:rsidP="00AB65BB">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Повреждения связок, входящих в состав укрепляющего аппарата суставов, могут быть неполными (надрывы) и полными (разрывы). </w:t>
      </w:r>
      <w:r w:rsidR="009C6486">
        <w:rPr>
          <w:rFonts w:ascii="Times New Roman" w:hAnsi="Times New Roman" w:cs="Times New Roman"/>
          <w:sz w:val="28"/>
          <w:szCs w:val="28"/>
        </w:rPr>
        <w:t xml:space="preserve">Ь </w:t>
      </w:r>
    </w:p>
    <w:p w:rsidR="003F5612" w:rsidRDefault="005F3DB7" w:rsidP="00AB65BB">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Растяжение - это повреждение мышцы или сухожилия. Такие повреждения обычно излечиваются без хирургического вмешательства.</w:t>
      </w:r>
    </w:p>
    <w:p w:rsidR="005F3DB7" w:rsidRDefault="005F3DB7" w:rsidP="00AB65BB">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Повреждения связок обычно являются результатом резкого перекручивания. Повреждения мышц и сухожилий могут быть острыми (в результате сильного перенапряжения или перегрузок мышц) и хроническими (в результате повторяющихся перегрузок).</w:t>
      </w:r>
    </w:p>
    <w:p w:rsidR="005F3DB7" w:rsidRP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При разрывах и надрывах связок появляется локальная боль (усиливающаяся при движении), потеря мобильности (обычно развивается через несколько часов после повреждения) и кровоподтеки в результате истечения крови в окружающие ткани. Чаще всего страдает голеностопный сустав.</w:t>
      </w:r>
    </w:p>
    <w:p w:rsidR="009C6486"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В острых случаях растяжение мышц или сухожилий вызывает резкую быстропроходящую боль (пострадавший может услышать характерный звук), быстро развивается отек. </w:t>
      </w:r>
    </w:p>
    <w:p w:rsid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Когда острая боль проходит, остается болезненность. Через несколько дней появляется кровоподтек. </w:t>
      </w:r>
      <w:proofErr w:type="gramStart"/>
      <w:r w:rsidRPr="005F3DB7">
        <w:rPr>
          <w:rFonts w:ascii="Times New Roman" w:hAnsi="Times New Roman" w:cs="Times New Roman"/>
          <w:sz w:val="28"/>
          <w:szCs w:val="28"/>
        </w:rPr>
        <w:t>Хроническое</w:t>
      </w:r>
      <w:proofErr w:type="gramEnd"/>
      <w:r w:rsidRPr="005F3DB7">
        <w:rPr>
          <w:rFonts w:ascii="Times New Roman" w:hAnsi="Times New Roman" w:cs="Times New Roman"/>
          <w:sz w:val="28"/>
          <w:szCs w:val="28"/>
        </w:rPr>
        <w:t xml:space="preserve"> </w:t>
      </w:r>
      <w:proofErr w:type="spellStart"/>
      <w:r w:rsidRPr="005F3DB7">
        <w:rPr>
          <w:rFonts w:ascii="Times New Roman" w:hAnsi="Times New Roman" w:cs="Times New Roman"/>
          <w:sz w:val="28"/>
          <w:szCs w:val="28"/>
        </w:rPr>
        <w:t>перегружение</w:t>
      </w:r>
      <w:proofErr w:type="spellEnd"/>
      <w:r w:rsidRPr="005F3DB7">
        <w:rPr>
          <w:rFonts w:ascii="Times New Roman" w:hAnsi="Times New Roman" w:cs="Times New Roman"/>
          <w:sz w:val="28"/>
          <w:szCs w:val="28"/>
        </w:rPr>
        <w:t xml:space="preserve"> мышц и сухожилий приводит к ограничению подвижности, воспалению, болезненности.</w:t>
      </w:r>
    </w:p>
    <w:p w:rsidR="005F3DB7" w:rsidRDefault="005F3DB7" w:rsidP="005F3DB7">
      <w:pPr>
        <w:spacing w:after="0" w:line="360" w:lineRule="auto"/>
        <w:ind w:left="113" w:firstLine="709"/>
        <w:jc w:val="both"/>
        <w:rPr>
          <w:rFonts w:ascii="Times New Roman" w:hAnsi="Times New Roman" w:cs="Times New Roman"/>
          <w:i/>
          <w:sz w:val="28"/>
          <w:szCs w:val="28"/>
        </w:rPr>
      </w:pPr>
      <w:r w:rsidRPr="005F3DB7">
        <w:rPr>
          <w:rFonts w:ascii="Times New Roman" w:hAnsi="Times New Roman" w:cs="Times New Roman"/>
          <w:i/>
          <w:sz w:val="28"/>
          <w:szCs w:val="28"/>
        </w:rPr>
        <w:t>Самопомощь:</w:t>
      </w:r>
    </w:p>
    <w:p w:rsid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Повязка эластичным бинтом оказывает равномерное давление на ткани вокруг </w:t>
      </w:r>
      <w:proofErr w:type="gramStart"/>
      <w:r w:rsidRPr="005F3DB7">
        <w:rPr>
          <w:rFonts w:ascii="Times New Roman" w:hAnsi="Times New Roman" w:cs="Times New Roman"/>
          <w:sz w:val="28"/>
          <w:szCs w:val="28"/>
        </w:rPr>
        <w:t>поврежденных</w:t>
      </w:r>
      <w:proofErr w:type="gramEnd"/>
      <w:r w:rsidRPr="005F3DB7">
        <w:rPr>
          <w:rFonts w:ascii="Times New Roman" w:hAnsi="Times New Roman" w:cs="Times New Roman"/>
          <w:sz w:val="28"/>
          <w:szCs w:val="28"/>
        </w:rPr>
        <w:t xml:space="preserve"> связки, мышцы или сухожилия, способствует предотвращению опухания и обеспечивает поддержку. Ниже объясняется, как наложить эластичную повязку на голеностопный сустав. Так же можно бинтовать колени, запястья, локти и кисти рук</w:t>
      </w:r>
      <w:proofErr w:type="gramStart"/>
      <w:r w:rsidRPr="005F3DB7">
        <w:rPr>
          <w:rFonts w:ascii="Times New Roman" w:hAnsi="Times New Roman" w:cs="Times New Roman"/>
          <w:sz w:val="28"/>
          <w:szCs w:val="28"/>
        </w:rPr>
        <w:t>.</w:t>
      </w:r>
      <w:r>
        <w:rPr>
          <w:rFonts w:ascii="Times New Roman" w:hAnsi="Times New Roman" w:cs="Times New Roman"/>
          <w:sz w:val="28"/>
          <w:szCs w:val="28"/>
        </w:rPr>
        <w:t>.</w:t>
      </w:r>
      <w:proofErr w:type="gramEnd"/>
    </w:p>
    <w:p w:rsid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i/>
          <w:sz w:val="28"/>
          <w:szCs w:val="28"/>
        </w:rPr>
        <w:t>1 этап</w:t>
      </w:r>
      <w:r>
        <w:rPr>
          <w:rFonts w:ascii="Times New Roman" w:hAnsi="Times New Roman" w:cs="Times New Roman"/>
          <w:sz w:val="28"/>
          <w:szCs w:val="28"/>
        </w:rPr>
        <w:t xml:space="preserve">: </w:t>
      </w:r>
      <w:r w:rsidRPr="005F3DB7">
        <w:rPr>
          <w:rFonts w:ascii="Times New Roman" w:hAnsi="Times New Roman" w:cs="Times New Roman"/>
          <w:sz w:val="28"/>
          <w:szCs w:val="28"/>
        </w:rPr>
        <w:t xml:space="preserve">Одной рукой придержите свободный конец эластичного бинта между подъемом стопы и пальцами. Другой сделайте два витка вокруг </w:t>
      </w:r>
      <w:r w:rsidRPr="005F3DB7">
        <w:rPr>
          <w:rFonts w:ascii="Times New Roman" w:hAnsi="Times New Roman" w:cs="Times New Roman"/>
          <w:sz w:val="28"/>
          <w:szCs w:val="28"/>
        </w:rPr>
        <w:lastRenderedPageBreak/>
        <w:t>стопы, постепенно перемещаясь вверх, по направлению к лодыжке. Следите, чтобы каждый виток бинта только частично покрывал предыдущий.</w:t>
      </w:r>
    </w:p>
    <w:p w:rsidR="005F3DB7" w:rsidRDefault="005F3DB7" w:rsidP="005F3DB7">
      <w:pPr>
        <w:spacing w:after="0" w:line="360" w:lineRule="auto"/>
        <w:ind w:left="113" w:firstLine="709"/>
        <w:jc w:val="both"/>
        <w:rPr>
          <w:rFonts w:ascii="Times New Roman" w:hAnsi="Times New Roman" w:cs="Times New Roman"/>
          <w:sz w:val="28"/>
          <w:szCs w:val="28"/>
        </w:rPr>
      </w:pPr>
      <w:r>
        <w:rPr>
          <w:rFonts w:ascii="Times New Roman" w:hAnsi="Times New Roman" w:cs="Times New Roman"/>
          <w:i/>
          <w:sz w:val="28"/>
          <w:szCs w:val="28"/>
        </w:rPr>
        <w:t>2 этап</w:t>
      </w:r>
      <w:r w:rsidRPr="005F3DB7">
        <w:rPr>
          <w:rFonts w:ascii="Times New Roman" w:hAnsi="Times New Roman" w:cs="Times New Roman"/>
          <w:sz w:val="28"/>
          <w:szCs w:val="28"/>
        </w:rPr>
        <w:t>:</w:t>
      </w:r>
      <w:r w:rsidRPr="005F3DB7">
        <w:rPr>
          <w:rFonts w:ascii="Arial" w:hAnsi="Arial" w:cs="Arial"/>
          <w:color w:val="000000"/>
          <w:sz w:val="19"/>
          <w:szCs w:val="19"/>
          <w:shd w:val="clear" w:color="auto" w:fill="FFFFFF"/>
        </w:rPr>
        <w:t xml:space="preserve"> </w:t>
      </w:r>
      <w:r w:rsidRPr="005F3DB7">
        <w:rPr>
          <w:rFonts w:ascii="Times New Roman" w:hAnsi="Times New Roman" w:cs="Times New Roman"/>
          <w:sz w:val="28"/>
          <w:szCs w:val="28"/>
        </w:rPr>
        <w:t xml:space="preserve">После того как вы дважды обернули бинт вокруг стопы, возьмитесь одной рукой за пятку. Второй рукой сделайте виток вокруг ноги в виде восьмерки, оставив пятку свободной. Сделайте еще одну </w:t>
      </w:r>
      <w:r>
        <w:rPr>
          <w:rFonts w:ascii="Times New Roman" w:hAnsi="Times New Roman" w:cs="Times New Roman"/>
          <w:sz w:val="28"/>
          <w:szCs w:val="28"/>
        </w:rPr>
        <w:t>«</w:t>
      </w:r>
      <w:r w:rsidRPr="005F3DB7">
        <w:rPr>
          <w:rFonts w:ascii="Times New Roman" w:hAnsi="Times New Roman" w:cs="Times New Roman"/>
          <w:sz w:val="28"/>
          <w:szCs w:val="28"/>
        </w:rPr>
        <w:t>восьмерку</w:t>
      </w:r>
      <w:r>
        <w:rPr>
          <w:rFonts w:ascii="Times New Roman" w:hAnsi="Times New Roman" w:cs="Times New Roman"/>
          <w:sz w:val="28"/>
          <w:szCs w:val="28"/>
        </w:rPr>
        <w:t>».</w:t>
      </w:r>
    </w:p>
    <w:p w:rsidR="005F3DB7" w:rsidRDefault="005F3DB7" w:rsidP="005F3DB7">
      <w:pPr>
        <w:spacing w:after="0" w:line="360" w:lineRule="auto"/>
        <w:ind w:left="113" w:firstLine="709"/>
        <w:jc w:val="both"/>
        <w:rPr>
          <w:rFonts w:ascii="Times New Roman" w:hAnsi="Times New Roman" w:cs="Times New Roman"/>
          <w:sz w:val="28"/>
          <w:szCs w:val="28"/>
        </w:rPr>
      </w:pPr>
      <w:r>
        <w:rPr>
          <w:rFonts w:ascii="Times New Roman" w:hAnsi="Times New Roman" w:cs="Times New Roman"/>
          <w:i/>
          <w:sz w:val="28"/>
          <w:szCs w:val="28"/>
        </w:rPr>
        <w:t>3 этап</w:t>
      </w:r>
      <w:r w:rsidRPr="005F3DB7">
        <w:rPr>
          <w:rFonts w:ascii="Times New Roman" w:hAnsi="Times New Roman" w:cs="Times New Roman"/>
          <w:sz w:val="28"/>
          <w:szCs w:val="28"/>
        </w:rPr>
        <w:t>:</w:t>
      </w:r>
      <w:r>
        <w:rPr>
          <w:rFonts w:ascii="Times New Roman" w:hAnsi="Times New Roman" w:cs="Times New Roman"/>
          <w:sz w:val="28"/>
          <w:szCs w:val="28"/>
        </w:rPr>
        <w:t xml:space="preserve"> </w:t>
      </w:r>
      <w:r w:rsidRPr="005F3DB7">
        <w:rPr>
          <w:rFonts w:ascii="Times New Roman" w:hAnsi="Times New Roman" w:cs="Times New Roman"/>
          <w:sz w:val="28"/>
          <w:szCs w:val="28"/>
        </w:rPr>
        <w:t>Теперь делайте спиральные витки вокруг икры, постепенно перемещаясь к колену. Последующий слой бинта должен частично перекрывать предыдущий. Закончить повязку следует чуть ниже колена. Закрепите конец бинта металлическим зажимом или пластырем.</w:t>
      </w:r>
    </w:p>
    <w:p w:rsidR="005F3DB7" w:rsidRP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При повреждении связок назначают болеутоляющие и средства для снятия отечности, сустав иммобилизуют, чтобы ускорить заживление. Чтобы уменьшить отечность, суставу придают возвышенное положение (выше уровня сердца), в течение 12-48 ч регулярно прикладывают лед (упаковку с кусочками льда следует класть поверх полотенца, чтобы не обжечь ткани льдом).</w:t>
      </w:r>
    </w:p>
    <w:p w:rsidR="005F3DB7" w:rsidRP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Для иммобилизации сустава используют эластичный бинт или гипсовую повязку, в серьезных случаях это может быть шинная гипсовая повязка. В тяжелых случаях врач может назначить кодеин или </w:t>
      </w:r>
      <w:proofErr w:type="gramStart"/>
      <w:r w:rsidRPr="005F3DB7">
        <w:rPr>
          <w:rFonts w:ascii="Times New Roman" w:hAnsi="Times New Roman" w:cs="Times New Roman"/>
          <w:sz w:val="28"/>
          <w:szCs w:val="28"/>
        </w:rPr>
        <w:t>другое</w:t>
      </w:r>
      <w:proofErr w:type="gramEnd"/>
      <w:r w:rsidRPr="005F3DB7">
        <w:rPr>
          <w:rFonts w:ascii="Times New Roman" w:hAnsi="Times New Roman" w:cs="Times New Roman"/>
          <w:sz w:val="28"/>
          <w:szCs w:val="28"/>
        </w:rPr>
        <w:t xml:space="preserve"> болеутоляющее. Если поврежден голеностопный сустав, пострадавшему могут понадобиться костыли.</w:t>
      </w:r>
    </w:p>
    <w:p w:rsid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Повреждения мышц и сухожилий в острой фазе лечат болеутоляющими, холодом в течение первых 48 ч, затем прикладывают тепло. Если мышца разорвана полностью, может потребоваться хирургическое вмешательство. Хронические повреждения обычно не требуют лечения, но тепло, нестероидные противовоспалительные препараты и болеутоляющие, в состав которых входит мышечный релаксант, помогают снять дискомфорт.</w:t>
      </w:r>
    </w:p>
    <w:p w:rsidR="005F3DB7" w:rsidRPr="005F3DB7" w:rsidRDefault="005F3DB7" w:rsidP="009C6486">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В течение 48-72 ч после травмы обеспечьте поврежденному суставу возвышенное положение (на ночь подкладывайте под него подушку). В </w:t>
      </w:r>
      <w:r w:rsidRPr="005F3DB7">
        <w:rPr>
          <w:rFonts w:ascii="Times New Roman" w:hAnsi="Times New Roman" w:cs="Times New Roman"/>
          <w:sz w:val="28"/>
          <w:szCs w:val="28"/>
        </w:rPr>
        <w:lastRenderedPageBreak/>
        <w:t>первые два дня через регулярные промежутки времени прикладывайте холод.</w:t>
      </w:r>
      <w:r w:rsidRPr="005F3DB7">
        <w:rPr>
          <w:rFonts w:ascii="Arial" w:hAnsi="Arial" w:cs="Arial"/>
          <w:color w:val="000000"/>
          <w:sz w:val="19"/>
          <w:szCs w:val="19"/>
          <w:shd w:val="clear" w:color="auto" w:fill="FFFFFF"/>
        </w:rPr>
        <w:t xml:space="preserve"> </w:t>
      </w:r>
    </w:p>
    <w:p w:rsid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Если вам наложили эластичную повязку, заново бинтуя конечность, начинайте бинтовать ниже места повреждения, затем ведите бинт вверх, делая </w:t>
      </w:r>
      <w:r>
        <w:rPr>
          <w:rFonts w:ascii="Times New Roman" w:hAnsi="Times New Roman" w:cs="Times New Roman"/>
          <w:sz w:val="28"/>
          <w:szCs w:val="28"/>
        </w:rPr>
        <w:t>«</w:t>
      </w:r>
      <w:r w:rsidRPr="005F3DB7">
        <w:rPr>
          <w:rFonts w:ascii="Times New Roman" w:hAnsi="Times New Roman" w:cs="Times New Roman"/>
          <w:sz w:val="28"/>
          <w:szCs w:val="28"/>
        </w:rPr>
        <w:t>восьмерки</w:t>
      </w:r>
      <w:r>
        <w:rPr>
          <w:rFonts w:ascii="Times New Roman" w:hAnsi="Times New Roman" w:cs="Times New Roman"/>
          <w:sz w:val="28"/>
          <w:szCs w:val="28"/>
        </w:rPr>
        <w:t>»</w:t>
      </w:r>
      <w:r w:rsidRPr="005F3DB7">
        <w:rPr>
          <w:rFonts w:ascii="Times New Roman" w:hAnsi="Times New Roman" w:cs="Times New Roman"/>
          <w:sz w:val="28"/>
          <w:szCs w:val="28"/>
        </w:rPr>
        <w:t>. При повреждении голеностопа начинайте бинтовать от пальцев и заканчивайте повязку на середине икры. Перед сном снимайте повязку. Если нога бледнеет, начинает болеть, немеет, ослабьте повязку</w:t>
      </w:r>
      <w:r>
        <w:rPr>
          <w:rFonts w:ascii="Times New Roman" w:hAnsi="Times New Roman" w:cs="Times New Roman"/>
          <w:sz w:val="28"/>
          <w:szCs w:val="28"/>
        </w:rPr>
        <w:t xml:space="preserve">. </w:t>
      </w:r>
    </w:p>
    <w:p w:rsidR="005F3DB7" w:rsidRPr="005F3DB7" w:rsidRDefault="005F3DB7" w:rsidP="005F3DB7">
      <w:pPr>
        <w:spacing w:after="0" w:line="360" w:lineRule="auto"/>
        <w:ind w:left="113" w:firstLine="709"/>
        <w:jc w:val="both"/>
        <w:rPr>
          <w:rFonts w:ascii="Times New Roman" w:hAnsi="Times New Roman" w:cs="Times New Roman"/>
          <w:sz w:val="28"/>
          <w:szCs w:val="28"/>
        </w:rPr>
      </w:pPr>
      <w:r w:rsidRPr="005F3DB7">
        <w:rPr>
          <w:rFonts w:ascii="Times New Roman" w:hAnsi="Times New Roman" w:cs="Times New Roman"/>
          <w:sz w:val="28"/>
          <w:szCs w:val="28"/>
        </w:rPr>
        <w:t xml:space="preserve">Если боль не проходит или </w:t>
      </w:r>
      <w:r w:rsidR="009C6486">
        <w:rPr>
          <w:rFonts w:ascii="Times New Roman" w:hAnsi="Times New Roman" w:cs="Times New Roman"/>
          <w:sz w:val="28"/>
          <w:szCs w:val="28"/>
        </w:rPr>
        <w:t>усиливается, обратитесь к врачу</w:t>
      </w:r>
      <w:r>
        <w:rPr>
          <w:rFonts w:ascii="Times New Roman" w:hAnsi="Times New Roman" w:cs="Times New Roman"/>
          <w:sz w:val="28"/>
          <w:szCs w:val="28"/>
        </w:rPr>
        <w:t>.</w:t>
      </w:r>
    </w:p>
    <w:p w:rsidR="003F5612" w:rsidRPr="005F3DB7" w:rsidRDefault="003F5612" w:rsidP="00AB65BB">
      <w:pPr>
        <w:spacing w:after="0" w:line="360" w:lineRule="auto"/>
        <w:ind w:left="113" w:firstLine="709"/>
        <w:jc w:val="both"/>
        <w:rPr>
          <w:rFonts w:ascii="Times New Roman" w:hAnsi="Times New Roman" w:cs="Times New Roman"/>
          <w:sz w:val="28"/>
          <w:szCs w:val="28"/>
        </w:rPr>
      </w:pPr>
    </w:p>
    <w:p w:rsidR="00330A3B" w:rsidRDefault="00330A3B" w:rsidP="00AB65BB">
      <w:pPr>
        <w:spacing w:after="0" w:line="360" w:lineRule="auto"/>
        <w:ind w:left="113" w:firstLine="709"/>
        <w:jc w:val="both"/>
        <w:rPr>
          <w:rFonts w:ascii="Times New Roman" w:hAnsi="Times New Roman" w:cs="Times New Roman"/>
          <w:b/>
          <w:sz w:val="28"/>
          <w:szCs w:val="28"/>
        </w:rPr>
      </w:pPr>
      <w:r w:rsidRPr="00330A3B">
        <w:rPr>
          <w:rFonts w:ascii="Times New Roman" w:hAnsi="Times New Roman" w:cs="Times New Roman"/>
          <w:b/>
          <w:sz w:val="28"/>
          <w:szCs w:val="28"/>
        </w:rPr>
        <w:t>4.3Рекомендации педагогу физической культуры по ведению занятий.</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 xml:space="preserve">В обеспечении мер по предупреждению травм должны участвовать руководители организаций, сами </w:t>
      </w:r>
      <w:r w:rsidR="005F3DB7">
        <w:rPr>
          <w:color w:val="333333"/>
          <w:sz w:val="28"/>
          <w:szCs w:val="28"/>
        </w:rPr>
        <w:t>учащиеся</w:t>
      </w:r>
      <w:r w:rsidRPr="007F39FB">
        <w:rPr>
          <w:color w:val="333333"/>
          <w:sz w:val="28"/>
          <w:szCs w:val="28"/>
        </w:rPr>
        <w:t xml:space="preserve">, но основная роль отводится </w:t>
      </w:r>
      <w:r w:rsidR="005F3DB7">
        <w:rPr>
          <w:color w:val="333333"/>
          <w:sz w:val="28"/>
          <w:szCs w:val="28"/>
        </w:rPr>
        <w:t>учителю физической культуры</w:t>
      </w:r>
      <w:r w:rsidRPr="007F39FB">
        <w:rPr>
          <w:color w:val="333333"/>
          <w:sz w:val="28"/>
          <w:szCs w:val="28"/>
        </w:rPr>
        <w:t>.</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Преподаватель не допускает к занятиям лиц, не прошедших врачебного обследования в установленном порядке.</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Перед началом всех занятий необходима беседа по профилактике травматизма.</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 xml:space="preserve">При комплектовании групп, проведении занятий следует учитывать </w:t>
      </w:r>
      <w:r w:rsidR="00A92962">
        <w:rPr>
          <w:color w:val="333333"/>
          <w:sz w:val="28"/>
          <w:szCs w:val="28"/>
        </w:rPr>
        <w:t xml:space="preserve">особое </w:t>
      </w:r>
      <w:r w:rsidRPr="007F39FB">
        <w:rPr>
          <w:color w:val="333333"/>
          <w:sz w:val="28"/>
          <w:szCs w:val="28"/>
        </w:rPr>
        <w:t xml:space="preserve">состояние здоровья, физическое здоровье и физическое развитие </w:t>
      </w:r>
      <w:r w:rsidR="00A92962">
        <w:rPr>
          <w:color w:val="333333"/>
          <w:sz w:val="28"/>
          <w:szCs w:val="28"/>
        </w:rPr>
        <w:t>детей</w:t>
      </w:r>
      <w:r w:rsidRPr="007F39FB">
        <w:rPr>
          <w:color w:val="333333"/>
          <w:sz w:val="28"/>
          <w:szCs w:val="28"/>
        </w:rPr>
        <w:t xml:space="preserve">, приспособленность к нагрузкам, пол, возраст, весовые категории, </w:t>
      </w:r>
      <w:r w:rsidR="00A92962">
        <w:rPr>
          <w:color w:val="333333"/>
          <w:sz w:val="28"/>
          <w:szCs w:val="28"/>
        </w:rPr>
        <w:t>не допускать к занятиям больных.</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 xml:space="preserve">Особую ценность в предупреждении травм имеет педагогический контроль, позволяющий определять степень утомления занимающихся </w:t>
      </w:r>
      <w:r w:rsidR="00A92962">
        <w:rPr>
          <w:color w:val="333333"/>
          <w:sz w:val="28"/>
          <w:szCs w:val="28"/>
        </w:rPr>
        <w:t>в процессе физкультурно-оздоровительного</w:t>
      </w:r>
      <w:r w:rsidRPr="007F39FB">
        <w:rPr>
          <w:color w:val="333333"/>
          <w:sz w:val="28"/>
          <w:szCs w:val="28"/>
        </w:rPr>
        <w:t xml:space="preserve"> занятия.</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Важно строгое соблюдение учителем методических указаний, определяющих содержание и порядок п</w:t>
      </w:r>
      <w:r w:rsidR="00A92962">
        <w:rPr>
          <w:color w:val="333333"/>
          <w:sz w:val="28"/>
          <w:szCs w:val="28"/>
        </w:rPr>
        <w:t>роведения занятий</w:t>
      </w:r>
      <w:r w:rsidRPr="007F39FB">
        <w:rPr>
          <w:color w:val="333333"/>
          <w:sz w:val="28"/>
          <w:szCs w:val="28"/>
        </w:rPr>
        <w:t>, нарушение которых может причинить вред здоровью учащихся.</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Учитель перед каждым занятием проверяет место занятий и следит за тем, чтобы не было посторонних предметов, посторо</w:t>
      </w:r>
      <w:r w:rsidR="00A92962">
        <w:rPr>
          <w:color w:val="333333"/>
          <w:sz w:val="28"/>
          <w:szCs w:val="28"/>
        </w:rPr>
        <w:t xml:space="preserve">нних лиц, во время </w:t>
      </w:r>
      <w:r w:rsidR="00A92962">
        <w:rPr>
          <w:color w:val="333333"/>
          <w:sz w:val="28"/>
          <w:szCs w:val="28"/>
        </w:rPr>
        <w:lastRenderedPageBreak/>
        <w:t>занятий следи</w:t>
      </w:r>
      <w:r w:rsidRPr="007F39FB">
        <w:rPr>
          <w:color w:val="333333"/>
          <w:sz w:val="28"/>
          <w:szCs w:val="28"/>
        </w:rPr>
        <w:t>т за поддержанием нормальной температуры, обеспечением достаточного освещения и вентиляции, контролируют качество ин</w:t>
      </w:r>
      <w:r w:rsidR="00A92962">
        <w:rPr>
          <w:color w:val="333333"/>
          <w:sz w:val="28"/>
          <w:szCs w:val="28"/>
        </w:rPr>
        <w:t>вентаря и оборудования, проверяе</w:t>
      </w:r>
      <w:r w:rsidRPr="007F39FB">
        <w:rPr>
          <w:color w:val="333333"/>
          <w:sz w:val="28"/>
          <w:szCs w:val="28"/>
        </w:rPr>
        <w:t>т защитные приспособления.</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Проверяет соответствие спортивного костюма и обуви учеников.</w:t>
      </w:r>
    </w:p>
    <w:p w:rsidR="00A92962"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Необходимо строгое выполнение принципов рациональной методики</w:t>
      </w:r>
      <w:r w:rsidR="00A92962">
        <w:rPr>
          <w:color w:val="333333"/>
          <w:sz w:val="28"/>
          <w:szCs w:val="28"/>
        </w:rPr>
        <w:t>:</w:t>
      </w:r>
      <w:r w:rsidRPr="007F39FB">
        <w:rPr>
          <w:color w:val="333333"/>
          <w:sz w:val="28"/>
          <w:szCs w:val="28"/>
        </w:rPr>
        <w:t xml:space="preserve"> </w:t>
      </w:r>
    </w:p>
    <w:p w:rsidR="00A92962" w:rsidRDefault="007F39FB" w:rsidP="00A92962">
      <w:pPr>
        <w:pStyle w:val="a5"/>
        <w:numPr>
          <w:ilvl w:val="0"/>
          <w:numId w:val="12"/>
        </w:numPr>
        <w:shd w:val="clear" w:color="auto" w:fill="FFFFFF"/>
        <w:spacing w:before="0" w:beforeAutospacing="0" w:after="0" w:afterAutospacing="0" w:line="360" w:lineRule="auto"/>
        <w:jc w:val="both"/>
        <w:rPr>
          <w:color w:val="333333"/>
          <w:sz w:val="28"/>
          <w:szCs w:val="28"/>
        </w:rPr>
      </w:pPr>
      <w:r w:rsidRPr="007F39FB">
        <w:rPr>
          <w:color w:val="333333"/>
          <w:sz w:val="28"/>
          <w:szCs w:val="28"/>
        </w:rPr>
        <w:t xml:space="preserve">обучения занимающихся: постепенности в дозировании нагрузок, </w:t>
      </w:r>
    </w:p>
    <w:p w:rsidR="00A92962" w:rsidRDefault="007F39FB" w:rsidP="00A92962">
      <w:pPr>
        <w:pStyle w:val="a5"/>
        <w:numPr>
          <w:ilvl w:val="0"/>
          <w:numId w:val="12"/>
        </w:numPr>
        <w:shd w:val="clear" w:color="auto" w:fill="FFFFFF"/>
        <w:spacing w:before="0" w:beforeAutospacing="0" w:after="0" w:afterAutospacing="0" w:line="360" w:lineRule="auto"/>
        <w:jc w:val="both"/>
        <w:rPr>
          <w:color w:val="333333"/>
          <w:sz w:val="28"/>
          <w:szCs w:val="28"/>
        </w:rPr>
      </w:pPr>
      <w:r w:rsidRPr="007F39FB">
        <w:rPr>
          <w:color w:val="333333"/>
          <w:sz w:val="28"/>
          <w:szCs w:val="28"/>
        </w:rPr>
        <w:t xml:space="preserve">последовательности в овладении двигательными навыками; </w:t>
      </w:r>
    </w:p>
    <w:p w:rsidR="00A92962" w:rsidRDefault="007F39FB" w:rsidP="00A92962">
      <w:pPr>
        <w:pStyle w:val="a5"/>
        <w:numPr>
          <w:ilvl w:val="0"/>
          <w:numId w:val="12"/>
        </w:numPr>
        <w:shd w:val="clear" w:color="auto" w:fill="FFFFFF"/>
        <w:spacing w:before="0" w:beforeAutospacing="0" w:after="0" w:afterAutospacing="0" w:line="360" w:lineRule="auto"/>
        <w:jc w:val="both"/>
        <w:rPr>
          <w:color w:val="333333"/>
          <w:sz w:val="28"/>
          <w:szCs w:val="28"/>
        </w:rPr>
      </w:pPr>
      <w:r w:rsidRPr="007F39FB">
        <w:rPr>
          <w:color w:val="333333"/>
          <w:sz w:val="28"/>
          <w:szCs w:val="28"/>
        </w:rPr>
        <w:t xml:space="preserve">индивидуального подхода; </w:t>
      </w:r>
    </w:p>
    <w:p w:rsidR="007F39FB" w:rsidRPr="007F39FB" w:rsidRDefault="007F39FB" w:rsidP="00A92962">
      <w:pPr>
        <w:pStyle w:val="a5"/>
        <w:numPr>
          <w:ilvl w:val="0"/>
          <w:numId w:val="12"/>
        </w:numPr>
        <w:shd w:val="clear" w:color="auto" w:fill="FFFFFF"/>
        <w:spacing w:before="0" w:beforeAutospacing="0" w:after="0" w:afterAutospacing="0" w:line="360" w:lineRule="auto"/>
        <w:jc w:val="both"/>
        <w:rPr>
          <w:color w:val="333333"/>
          <w:sz w:val="28"/>
          <w:szCs w:val="28"/>
        </w:rPr>
      </w:pPr>
      <w:r w:rsidRPr="007F39FB">
        <w:rPr>
          <w:color w:val="333333"/>
          <w:sz w:val="28"/>
          <w:szCs w:val="28"/>
        </w:rPr>
        <w:t xml:space="preserve">обязательного инструктажа и </w:t>
      </w:r>
      <w:proofErr w:type="gramStart"/>
      <w:r w:rsidRPr="007F39FB">
        <w:rPr>
          <w:color w:val="333333"/>
          <w:sz w:val="28"/>
          <w:szCs w:val="28"/>
        </w:rPr>
        <w:t>контроля за</w:t>
      </w:r>
      <w:proofErr w:type="gramEnd"/>
      <w:r w:rsidRPr="007F39FB">
        <w:rPr>
          <w:color w:val="333333"/>
          <w:sz w:val="28"/>
          <w:szCs w:val="28"/>
        </w:rPr>
        <w:t xml:space="preserve"> выполнением упражнений.</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Нельзя разрешать учащемуся выполнять неподготовленные действия.</w:t>
      </w:r>
    </w:p>
    <w:p w:rsidR="00A92962" w:rsidRDefault="00A92962" w:rsidP="007F39FB">
      <w:pPr>
        <w:pStyle w:val="a5"/>
        <w:shd w:val="clear" w:color="auto" w:fill="FFFFFF"/>
        <w:spacing w:before="0" w:beforeAutospacing="0" w:after="0" w:afterAutospacing="0" w:line="360" w:lineRule="auto"/>
        <w:ind w:left="113" w:firstLine="709"/>
        <w:jc w:val="both"/>
        <w:rPr>
          <w:color w:val="333333"/>
          <w:sz w:val="28"/>
          <w:szCs w:val="28"/>
        </w:rPr>
      </w:pPr>
      <w:r>
        <w:rPr>
          <w:color w:val="333333"/>
          <w:sz w:val="28"/>
          <w:szCs w:val="28"/>
        </w:rPr>
        <w:t xml:space="preserve">Перед основной частью занятия </w:t>
      </w:r>
      <w:r w:rsidR="007F39FB" w:rsidRPr="007F39FB">
        <w:rPr>
          <w:color w:val="333333"/>
          <w:sz w:val="28"/>
          <w:szCs w:val="28"/>
        </w:rPr>
        <w:t>нужна достаточная разминка.</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При выполнении ряда упражнений необходима страховка и знание элементов самостраховки.</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Здоровье - залог того, что человек сможет быть полезным членом общества.</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Несмотря на целый ряд мер, направленных на профилактику травматизма, несчастные случаи встречаются часто.</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Строгая дисциплина на занятиях должна быть законом. Недопустимо выполнение физических упражнений учениками при отсутствии учителя, тренера-преподавателя.</w:t>
      </w:r>
    </w:p>
    <w:p w:rsidR="007F39FB" w:rsidRPr="007F39FB" w:rsidRDefault="007F39FB" w:rsidP="007F39FB">
      <w:pPr>
        <w:pStyle w:val="a5"/>
        <w:shd w:val="clear" w:color="auto" w:fill="FFFFFF"/>
        <w:spacing w:before="0" w:beforeAutospacing="0" w:after="0" w:afterAutospacing="0" w:line="360" w:lineRule="auto"/>
        <w:ind w:left="113" w:firstLine="709"/>
        <w:jc w:val="both"/>
        <w:rPr>
          <w:color w:val="333333"/>
          <w:sz w:val="28"/>
          <w:szCs w:val="28"/>
        </w:rPr>
      </w:pPr>
      <w:r w:rsidRPr="007F39FB">
        <w:rPr>
          <w:color w:val="333333"/>
          <w:sz w:val="28"/>
          <w:szCs w:val="28"/>
        </w:rPr>
        <w:t>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w:t>
      </w:r>
    </w:p>
    <w:p w:rsidR="007F39FB" w:rsidRDefault="007F39FB" w:rsidP="00AB65BB">
      <w:pPr>
        <w:spacing w:after="0" w:line="360" w:lineRule="auto"/>
        <w:ind w:left="113" w:firstLine="709"/>
        <w:jc w:val="both"/>
        <w:rPr>
          <w:rFonts w:ascii="Times New Roman" w:hAnsi="Times New Roman" w:cs="Times New Roman"/>
          <w:b/>
          <w:sz w:val="28"/>
          <w:szCs w:val="28"/>
        </w:rPr>
      </w:pPr>
    </w:p>
    <w:p w:rsidR="00A82A26" w:rsidRPr="00330A3B" w:rsidRDefault="00A82A26" w:rsidP="00AB65BB">
      <w:pPr>
        <w:spacing w:after="0" w:line="360" w:lineRule="auto"/>
        <w:ind w:left="113" w:firstLine="709"/>
        <w:jc w:val="both"/>
        <w:rPr>
          <w:rFonts w:ascii="Times New Roman" w:eastAsia="Calibri" w:hAnsi="Times New Roman" w:cs="Times New Roman"/>
          <w:b/>
          <w:sz w:val="28"/>
          <w:szCs w:val="28"/>
        </w:rPr>
      </w:pPr>
      <w:r>
        <w:rPr>
          <w:rFonts w:ascii="Times New Roman" w:hAnsi="Times New Roman" w:cs="Times New Roman"/>
          <w:b/>
          <w:sz w:val="28"/>
          <w:szCs w:val="28"/>
        </w:rPr>
        <w:t>4.4.Участие родителей в физкультурно-оздоровительной деятельности.</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lastRenderedPageBreak/>
        <w:t>Поддерживайте интерес ребёнка к занятиям физической культурой, ни в коем случае не выказывайте своего пренебрежения к физическому развитию. Помните: семья во многом определяет поведение и установки ребёнка, в том числе его отношения к занятиям физкультурой. Пример взрослых чрезвычайно важен. Как вы относитесь к физической культуре, так будет относиться к ней и ваш ребёнок.</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Высокая самооценка – один из мощных стимулов для ребёнка выполнять любую работу. Будь то домашнее задание или утренняя гимнастика. Всемерно поддерживайте в вашем ребёнке высокую самооценку – поощряйте любое его достижение, и в ответ вы получите ещё больше старания.</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Наблюдайте за поведением и состоянием ребёнка во время занятий физическими упражнениями. Иногда родители не понимают, почему ребёнок капризничает и не выполняет их требований. Причиной может быть усталость скрытое желание и т.п. постарайтесь понять причину негативных реакций. В этом вам помогут глубокое знание особенностей своего ребёнка, его доверие, ощущения им своей значимости и значимости собственной личности.</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Ни в коем случае не настаивайте на продолжении занятий, если по каким-то причинам ребёнок этого не хочет. Выясните причину отказа, устраните её и только после этого продолжайте занятия. Если этого не делать, то возникнет стойкое неприятие любых занятий физическими упражнениями.</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Важно определить приоритеты вашего ребёнка в выборе физических упражнений. Практически всем детям нравятся подвижные игры, но бывают и исключения.</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Не ругайте ребёнка за временные неудачи.</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 xml:space="preserve">Не меняйте слишком часто комплекс упражнений. Если они нравятся ребёнку, пусть он выполняет их как можно дольше – в этом случае он </w:t>
      </w:r>
      <w:r w:rsidRPr="00A92962">
        <w:rPr>
          <w:rFonts w:ascii="Times New Roman" w:eastAsia="Calibri" w:hAnsi="Times New Roman" w:cs="Times New Roman"/>
          <w:sz w:val="28"/>
          <w:szCs w:val="28"/>
        </w:rPr>
        <w:lastRenderedPageBreak/>
        <w:t>не будет «хватать верхушки», а прочно усвоит тот или иной навык, движение.</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 xml:space="preserve">Важно соблюдать культуру физических упражнений. Ни в коем случае не должно быть </w:t>
      </w:r>
      <w:proofErr w:type="gramStart"/>
      <w:r w:rsidRPr="00A92962">
        <w:rPr>
          <w:rFonts w:ascii="Times New Roman" w:eastAsia="Calibri" w:hAnsi="Times New Roman" w:cs="Times New Roman"/>
          <w:sz w:val="28"/>
          <w:szCs w:val="28"/>
        </w:rPr>
        <w:t>расхлябанности</w:t>
      </w:r>
      <w:proofErr w:type="gramEnd"/>
      <w:r w:rsidRPr="00A92962">
        <w:rPr>
          <w:rFonts w:ascii="Times New Roman" w:eastAsia="Calibri" w:hAnsi="Times New Roman" w:cs="Times New Roman"/>
          <w:sz w:val="28"/>
          <w:szCs w:val="28"/>
        </w:rPr>
        <w:t>, небрежности, исполнения спустя рукава. Физкультура – дело серьёзное!</w:t>
      </w:r>
    </w:p>
    <w:p w:rsidR="00A92962" w:rsidRPr="00A92962" w:rsidRDefault="00A92962" w:rsidP="00A92962">
      <w:pPr>
        <w:numPr>
          <w:ilvl w:val="0"/>
          <w:numId w:val="13"/>
        </w:numPr>
        <w:spacing w:after="0" w:line="360" w:lineRule="auto"/>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Не перегружайте ребёнка: что доступно взрослому, не всегда полезно малышу.</w:t>
      </w:r>
    </w:p>
    <w:p w:rsidR="00A92962" w:rsidRPr="00A92962" w:rsidRDefault="00A92962" w:rsidP="00A92962">
      <w:pPr>
        <w:spacing w:after="0" w:line="360" w:lineRule="auto"/>
        <w:ind w:left="113" w:firstLine="709"/>
        <w:jc w:val="both"/>
        <w:rPr>
          <w:rFonts w:ascii="Times New Roman" w:eastAsia="Calibri" w:hAnsi="Times New Roman" w:cs="Times New Roman"/>
          <w:sz w:val="28"/>
          <w:szCs w:val="28"/>
        </w:rPr>
      </w:pPr>
      <w:r w:rsidRPr="00A92962">
        <w:rPr>
          <w:rFonts w:ascii="Times New Roman" w:eastAsia="Calibri" w:hAnsi="Times New Roman" w:cs="Times New Roman"/>
          <w:sz w:val="28"/>
          <w:szCs w:val="28"/>
        </w:rPr>
        <w:t>В процессе воспитания ребёнка вас должны сопровождать три незыблемых закона: понимание, любовь, терпение.</w:t>
      </w:r>
    </w:p>
    <w:p w:rsidR="009A0B1E" w:rsidRPr="00A92962" w:rsidRDefault="009A0B1E" w:rsidP="00AB65BB">
      <w:pPr>
        <w:spacing w:after="0" w:line="360" w:lineRule="auto"/>
        <w:ind w:left="113" w:firstLine="709"/>
        <w:jc w:val="both"/>
        <w:rPr>
          <w:rFonts w:ascii="Times New Roman" w:eastAsia="Calibri" w:hAnsi="Times New Roman" w:cs="Times New Roman"/>
          <w:sz w:val="28"/>
          <w:szCs w:val="28"/>
        </w:rPr>
      </w:pPr>
    </w:p>
    <w:p w:rsidR="00AB65BB" w:rsidRDefault="00AB65BB"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3D52A5" w:rsidRDefault="003D52A5" w:rsidP="00AB65BB">
      <w:pPr>
        <w:spacing w:line="360" w:lineRule="auto"/>
        <w:jc w:val="both"/>
        <w:rPr>
          <w:rFonts w:ascii="Calibri" w:eastAsia="Calibri" w:hAnsi="Calibri" w:cs="Times New Roman"/>
          <w:sz w:val="28"/>
          <w:szCs w:val="28"/>
        </w:rPr>
      </w:pPr>
    </w:p>
    <w:p w:rsidR="00B61997" w:rsidRDefault="00B61997" w:rsidP="00E17790">
      <w:pPr>
        <w:pStyle w:val="a4"/>
        <w:spacing w:line="360" w:lineRule="auto"/>
        <w:ind w:left="1542"/>
        <w:jc w:val="center"/>
        <w:rPr>
          <w:rFonts w:ascii="Calibri" w:eastAsia="Calibri" w:hAnsi="Calibri" w:cs="Times New Roman"/>
          <w:sz w:val="28"/>
          <w:szCs w:val="28"/>
        </w:rPr>
      </w:pPr>
    </w:p>
    <w:p w:rsidR="003D52A5" w:rsidRDefault="003D52A5" w:rsidP="00E17790">
      <w:pPr>
        <w:pStyle w:val="a4"/>
        <w:spacing w:line="360" w:lineRule="auto"/>
        <w:ind w:left="1542"/>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5.ЗАКЛЮЧЕНИЕ.</w:t>
      </w:r>
    </w:p>
    <w:p w:rsidR="00DD233A" w:rsidRDefault="007C2E43" w:rsidP="00B61997">
      <w:pPr>
        <w:pStyle w:val="a4"/>
        <w:spacing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1.Нами была изучена психолого</w:t>
      </w:r>
      <w:r w:rsidR="00D037BA">
        <w:rPr>
          <w:rFonts w:ascii="Times New Roman" w:eastAsia="Calibri" w:hAnsi="Times New Roman" w:cs="Times New Roman"/>
          <w:sz w:val="28"/>
          <w:szCs w:val="28"/>
        </w:rPr>
        <w:t>-</w:t>
      </w:r>
      <w:r>
        <w:rPr>
          <w:rFonts w:ascii="Times New Roman" w:eastAsia="Calibri" w:hAnsi="Times New Roman" w:cs="Times New Roman"/>
          <w:sz w:val="28"/>
          <w:szCs w:val="28"/>
        </w:rPr>
        <w:t xml:space="preserve">педагогическая литература по историографии инклюзивного образования, его методических основ, которые существовали на протяжении всей истории развития педагогики. </w:t>
      </w:r>
    </w:p>
    <w:p w:rsidR="007C2E43" w:rsidRDefault="007C2E43" w:rsidP="00B61997">
      <w:pPr>
        <w:pStyle w:val="a4"/>
        <w:spacing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2.Была разработана адаптированная образовательная программа для детей с ограниченными возможностями здоровья по предмету «Физическая культура» по приобщению учащихся к здоровому образу жизни.</w:t>
      </w:r>
    </w:p>
    <w:p w:rsidR="007C2E43" w:rsidRDefault="00D037BA" w:rsidP="00B61997">
      <w:pPr>
        <w:pStyle w:val="a4"/>
        <w:spacing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3.Проведена </w:t>
      </w:r>
      <w:proofErr w:type="spellStart"/>
      <w:proofErr w:type="gramStart"/>
      <w:r>
        <w:rPr>
          <w:rFonts w:ascii="Times New Roman" w:eastAsia="Calibri" w:hAnsi="Times New Roman" w:cs="Times New Roman"/>
          <w:sz w:val="28"/>
          <w:szCs w:val="28"/>
        </w:rPr>
        <w:t>психо</w:t>
      </w:r>
      <w:proofErr w:type="spellEnd"/>
      <w:r>
        <w:rPr>
          <w:rFonts w:ascii="Times New Roman" w:eastAsia="Calibri" w:hAnsi="Times New Roman" w:cs="Times New Roman"/>
          <w:sz w:val="28"/>
          <w:szCs w:val="28"/>
        </w:rPr>
        <w:t>-</w:t>
      </w:r>
      <w:r w:rsidR="00E17790">
        <w:rPr>
          <w:rFonts w:ascii="Times New Roman" w:eastAsia="Calibri" w:hAnsi="Times New Roman" w:cs="Times New Roman"/>
          <w:sz w:val="28"/>
          <w:szCs w:val="28"/>
        </w:rPr>
        <w:t>физиологическая</w:t>
      </w:r>
      <w:proofErr w:type="gramEnd"/>
      <w:r w:rsidR="00E17790">
        <w:rPr>
          <w:rFonts w:ascii="Times New Roman" w:eastAsia="Calibri" w:hAnsi="Times New Roman" w:cs="Times New Roman"/>
          <w:sz w:val="28"/>
          <w:szCs w:val="28"/>
        </w:rPr>
        <w:t xml:space="preserve"> характеристика учащихся с диагнозами: умственная отсталость и задержка психического развития, которая показала, что уровень физического и психического развития у детей с УО и ЗПР различны. </w:t>
      </w:r>
    </w:p>
    <w:p w:rsidR="00E17790" w:rsidRDefault="00E17790" w:rsidP="00B61997">
      <w:pPr>
        <w:pStyle w:val="a4"/>
        <w:spacing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4.Нами была апробирована адаптированная образовательная программа по физической культуре для детей с ограниченными возможностями здоровья, которая направлена на </w:t>
      </w:r>
      <w:r w:rsidR="00D037BA">
        <w:rPr>
          <w:rFonts w:ascii="Times New Roman" w:eastAsia="Calibri" w:hAnsi="Times New Roman" w:cs="Times New Roman"/>
          <w:sz w:val="28"/>
          <w:szCs w:val="28"/>
        </w:rPr>
        <w:t>приобщение учащихся к здоровому образу жизни.</w:t>
      </w:r>
      <w:r>
        <w:rPr>
          <w:rFonts w:ascii="Times New Roman" w:eastAsia="Calibri" w:hAnsi="Times New Roman" w:cs="Times New Roman"/>
          <w:sz w:val="28"/>
          <w:szCs w:val="28"/>
        </w:rPr>
        <w:t xml:space="preserve"> </w:t>
      </w:r>
    </w:p>
    <w:p w:rsidR="00E17790" w:rsidRDefault="00E17790" w:rsidP="00B61997">
      <w:pPr>
        <w:pStyle w:val="a4"/>
        <w:spacing w:line="360" w:lineRule="auto"/>
        <w:ind w:left="11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Разработаны рекомендации, направленные на </w:t>
      </w:r>
      <w:r w:rsidR="00D037BA">
        <w:rPr>
          <w:rFonts w:ascii="Times New Roman" w:eastAsia="Calibri" w:hAnsi="Times New Roman" w:cs="Times New Roman"/>
          <w:sz w:val="28"/>
          <w:szCs w:val="28"/>
        </w:rPr>
        <w:t>безопасное проведение физкультурно-оздоровительного процесса.</w:t>
      </w: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D233A" w:rsidRDefault="00DD233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B61997">
      <w:pPr>
        <w:pStyle w:val="a4"/>
        <w:spacing w:line="360" w:lineRule="auto"/>
        <w:ind w:left="1542"/>
        <w:jc w:val="both"/>
        <w:rPr>
          <w:rFonts w:ascii="Times New Roman" w:eastAsia="Calibri" w:hAnsi="Times New Roman" w:cs="Times New Roman"/>
          <w:sz w:val="28"/>
          <w:szCs w:val="28"/>
        </w:rPr>
      </w:pPr>
    </w:p>
    <w:p w:rsidR="00D037BA" w:rsidRDefault="00D037BA" w:rsidP="003D52A5">
      <w:pPr>
        <w:pStyle w:val="a4"/>
        <w:spacing w:line="360" w:lineRule="auto"/>
        <w:ind w:left="1542"/>
        <w:jc w:val="both"/>
        <w:rPr>
          <w:rFonts w:ascii="Times New Roman" w:eastAsia="Calibri" w:hAnsi="Times New Roman" w:cs="Times New Roman"/>
          <w:sz w:val="28"/>
          <w:szCs w:val="28"/>
        </w:rPr>
      </w:pPr>
    </w:p>
    <w:p w:rsidR="003D52A5" w:rsidRDefault="003D52A5" w:rsidP="003D52A5">
      <w:pPr>
        <w:pStyle w:val="a4"/>
        <w:spacing w:line="360" w:lineRule="auto"/>
        <w:ind w:left="15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6.БИБЛ</w:t>
      </w:r>
      <w:r w:rsidR="00D037BA">
        <w:rPr>
          <w:rFonts w:ascii="Times New Roman" w:eastAsia="Calibri" w:hAnsi="Times New Roman" w:cs="Times New Roman"/>
          <w:sz w:val="28"/>
          <w:szCs w:val="28"/>
        </w:rPr>
        <w:t>И</w:t>
      </w:r>
      <w:r>
        <w:rPr>
          <w:rFonts w:ascii="Times New Roman" w:eastAsia="Calibri" w:hAnsi="Times New Roman" w:cs="Times New Roman"/>
          <w:sz w:val="28"/>
          <w:szCs w:val="28"/>
        </w:rPr>
        <w:t>ОГРАФИЧЕСКИЙ СПИСОК</w:t>
      </w:r>
      <w:r w:rsidR="00D037BA">
        <w:rPr>
          <w:rFonts w:ascii="Times New Roman" w:eastAsia="Calibri" w:hAnsi="Times New Roman" w:cs="Times New Roman"/>
          <w:sz w:val="28"/>
          <w:szCs w:val="28"/>
        </w:rPr>
        <w:t>.</w:t>
      </w:r>
    </w:p>
    <w:p w:rsidR="00D037BA" w:rsidRDefault="00D037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1.Айзман Р.И., </w:t>
      </w:r>
      <w:proofErr w:type="spellStart"/>
      <w:r>
        <w:rPr>
          <w:rFonts w:ascii="Times New Roman" w:eastAsia="Calibri" w:hAnsi="Times New Roman" w:cs="Times New Roman"/>
          <w:sz w:val="28"/>
          <w:szCs w:val="28"/>
        </w:rPr>
        <w:t>Айзман</w:t>
      </w:r>
      <w:proofErr w:type="spellEnd"/>
      <w:r>
        <w:rPr>
          <w:rFonts w:ascii="Times New Roman" w:eastAsia="Calibri" w:hAnsi="Times New Roman" w:cs="Times New Roman"/>
          <w:sz w:val="28"/>
          <w:szCs w:val="28"/>
        </w:rPr>
        <w:t xml:space="preserve"> Н.И., Лебедев А.В., </w:t>
      </w:r>
      <w:proofErr w:type="spellStart"/>
      <w:r>
        <w:rPr>
          <w:rFonts w:ascii="Times New Roman" w:eastAsia="Calibri" w:hAnsi="Times New Roman" w:cs="Times New Roman"/>
          <w:sz w:val="28"/>
          <w:szCs w:val="28"/>
        </w:rPr>
        <w:t>Рубанович</w:t>
      </w:r>
      <w:proofErr w:type="spellEnd"/>
      <w:r>
        <w:rPr>
          <w:rFonts w:ascii="Times New Roman" w:eastAsia="Calibri" w:hAnsi="Times New Roman" w:cs="Times New Roman"/>
          <w:sz w:val="28"/>
          <w:szCs w:val="28"/>
        </w:rPr>
        <w:t xml:space="preserve"> В.Б Методики комплексной оценки здоровья учащихся общеобразовательных школ. – Новосибирск, 2010. – С. 124.</w:t>
      </w:r>
    </w:p>
    <w:p w:rsidR="00D037BA" w:rsidRDefault="00D037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2.Ахутина Т.В., Пылаева Н.М. Преодоление трудностей учения: нейропсихологический подход. – </w:t>
      </w:r>
      <w:r w:rsidR="00A852DA">
        <w:rPr>
          <w:rFonts w:ascii="Times New Roman" w:eastAsia="Calibri" w:hAnsi="Times New Roman" w:cs="Times New Roman"/>
          <w:sz w:val="28"/>
          <w:szCs w:val="28"/>
        </w:rPr>
        <w:t>Питер, 2008.</w:t>
      </w:r>
    </w:p>
    <w:p w:rsidR="00A852DA" w:rsidRDefault="00A852D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3.Башкирова М.М. Физическая активность и спорт среди инвалидов: реальность и перспективы.// Спорт для всех. –1999. – № 1-2. – С. 42-46.</w:t>
      </w:r>
    </w:p>
    <w:p w:rsidR="00A852DA" w:rsidRDefault="00A852D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4.Бехтерев В.М. Охрана детского здоровья: к вопросу о воспитании детей. – СПб.,1909. – С.18.</w:t>
      </w:r>
    </w:p>
    <w:p w:rsidR="00D0522E" w:rsidRDefault="00D052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5.Вернер Д. Реабилитация инвалидов / под ред. Д. Вернер. – М., 1995. – С. 68.</w:t>
      </w:r>
    </w:p>
    <w:p w:rsidR="00B61997" w:rsidRDefault="00D052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6.Виноградов П.А. Основы физической культуры и здорового образа жизни / под ред. П.А. Виноградова, А.П. </w:t>
      </w:r>
      <w:proofErr w:type="spellStart"/>
      <w:r>
        <w:rPr>
          <w:rFonts w:ascii="Times New Roman" w:eastAsia="Calibri" w:hAnsi="Times New Roman" w:cs="Times New Roman"/>
          <w:sz w:val="28"/>
          <w:szCs w:val="28"/>
        </w:rPr>
        <w:t>Душанин</w:t>
      </w:r>
      <w:proofErr w:type="spellEnd"/>
      <w:r>
        <w:rPr>
          <w:rFonts w:ascii="Times New Roman" w:eastAsia="Calibri" w:hAnsi="Times New Roman" w:cs="Times New Roman"/>
          <w:sz w:val="28"/>
          <w:szCs w:val="28"/>
        </w:rPr>
        <w:t xml:space="preserve">, В.И. </w:t>
      </w:r>
      <w:proofErr w:type="spellStart"/>
      <w:r>
        <w:rPr>
          <w:rFonts w:ascii="Times New Roman" w:eastAsia="Calibri" w:hAnsi="Times New Roman" w:cs="Times New Roman"/>
          <w:sz w:val="28"/>
          <w:szCs w:val="28"/>
        </w:rPr>
        <w:t>Жолдак</w:t>
      </w:r>
      <w:proofErr w:type="spellEnd"/>
      <w:r>
        <w:rPr>
          <w:rFonts w:ascii="Times New Roman" w:eastAsia="Calibri" w:hAnsi="Times New Roman" w:cs="Times New Roman"/>
          <w:sz w:val="28"/>
          <w:szCs w:val="28"/>
        </w:rPr>
        <w:t xml:space="preserve">. – М., 1996. – С. </w:t>
      </w:r>
    </w:p>
    <w:p w:rsidR="00D0522E" w:rsidRDefault="00D052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79-81.</w:t>
      </w:r>
    </w:p>
    <w:p w:rsidR="00110D86" w:rsidRDefault="00D052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10D86">
        <w:rPr>
          <w:rFonts w:ascii="Times New Roman" w:eastAsia="Calibri" w:hAnsi="Times New Roman" w:cs="Times New Roman"/>
          <w:sz w:val="28"/>
          <w:szCs w:val="28"/>
        </w:rPr>
        <w:t>Выготский Л.С. Педагогическая психология. – М., 1999.</w:t>
      </w:r>
    </w:p>
    <w:p w:rsidR="00110D86" w:rsidRDefault="00110D86"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Дробинская</w:t>
      </w:r>
      <w:proofErr w:type="spellEnd"/>
      <w:r>
        <w:rPr>
          <w:rFonts w:ascii="Times New Roman" w:eastAsia="Calibri" w:hAnsi="Times New Roman" w:cs="Times New Roman"/>
          <w:sz w:val="28"/>
          <w:szCs w:val="28"/>
        </w:rPr>
        <w:t xml:space="preserve"> А.О. Ребенок с задержкой психического развития. Память, чтобы помочь</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од ред. А.О. </w:t>
      </w:r>
      <w:proofErr w:type="spellStart"/>
      <w:r>
        <w:rPr>
          <w:rFonts w:ascii="Times New Roman" w:eastAsia="Calibri" w:hAnsi="Times New Roman" w:cs="Times New Roman"/>
          <w:sz w:val="28"/>
          <w:szCs w:val="28"/>
        </w:rPr>
        <w:t>Дробинская</w:t>
      </w:r>
      <w:proofErr w:type="spellEnd"/>
      <w:r>
        <w:rPr>
          <w:rFonts w:ascii="Times New Roman" w:eastAsia="Calibri" w:hAnsi="Times New Roman" w:cs="Times New Roman"/>
          <w:sz w:val="28"/>
          <w:szCs w:val="28"/>
        </w:rPr>
        <w:t>. – М., 2005.</w:t>
      </w:r>
    </w:p>
    <w:p w:rsidR="00110D86" w:rsidRDefault="00110D86"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9.Дьячков А.И. Воспитание и обучение глухонемых детей: Историко-педагогическое исследование. – М., 1957. – С.128.</w:t>
      </w:r>
    </w:p>
    <w:p w:rsidR="00110D86" w:rsidRDefault="00110D86"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10.Замский Х.С., Кащенко В.П. // Дефектология. – 1970. – №5. – С.79.</w:t>
      </w:r>
    </w:p>
    <w:p w:rsidR="00110D86" w:rsidRDefault="00110D86"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11.Замский Х.С. История олигофренопедагогики. – М., 1980. – С.243.</w:t>
      </w:r>
    </w:p>
    <w:p w:rsidR="00BA7768" w:rsidRDefault="00110D86"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12.Зам</w:t>
      </w:r>
      <w:r w:rsidR="00BA7768">
        <w:rPr>
          <w:rFonts w:ascii="Times New Roman" w:eastAsia="Calibri" w:hAnsi="Times New Roman" w:cs="Times New Roman"/>
          <w:sz w:val="28"/>
          <w:szCs w:val="28"/>
        </w:rPr>
        <w:t xml:space="preserve">ский Х.С. Умственно отсталые дети.  История их изучения, воспитания и обучения с древних времен до середины </w:t>
      </w:r>
      <w:r w:rsidR="00BA7768">
        <w:rPr>
          <w:rFonts w:ascii="Times New Roman" w:eastAsia="Calibri" w:hAnsi="Times New Roman" w:cs="Times New Roman"/>
          <w:sz w:val="28"/>
          <w:szCs w:val="28"/>
          <w:lang w:val="en-US"/>
        </w:rPr>
        <w:t>XX</w:t>
      </w:r>
      <w:r w:rsidR="00BA7768">
        <w:rPr>
          <w:rFonts w:ascii="Times New Roman" w:eastAsia="Calibri" w:hAnsi="Times New Roman" w:cs="Times New Roman"/>
          <w:sz w:val="28"/>
          <w:szCs w:val="28"/>
        </w:rPr>
        <w:t xml:space="preserve"> в. – М., 1995.</w:t>
      </w:r>
    </w:p>
    <w:p w:rsidR="00BA7768" w:rsidRDefault="00BA7768"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Иванов Е.С., Исаев Д.Н. Клинические аспекты умственной отсталости // «Необучаемый» ребенок в семье и обществе. Социализация детей с нарушением </w:t>
      </w:r>
      <w:proofErr w:type="spellStart"/>
      <w:r>
        <w:rPr>
          <w:rFonts w:ascii="Times New Roman" w:eastAsia="Calibri" w:hAnsi="Times New Roman" w:cs="Times New Roman"/>
          <w:sz w:val="28"/>
          <w:szCs w:val="28"/>
        </w:rPr>
        <w:t>интелекта</w:t>
      </w:r>
      <w:proofErr w:type="spellEnd"/>
      <w:r>
        <w:rPr>
          <w:rFonts w:ascii="Times New Roman" w:eastAsia="Calibri" w:hAnsi="Times New Roman" w:cs="Times New Roman"/>
          <w:sz w:val="28"/>
          <w:szCs w:val="28"/>
        </w:rPr>
        <w:t xml:space="preserve">. 2-е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xml:space="preserve">. и доп./ под ред. Л.М. </w:t>
      </w:r>
      <w:proofErr w:type="spellStart"/>
      <w:r>
        <w:rPr>
          <w:rFonts w:ascii="Times New Roman" w:eastAsia="Calibri" w:hAnsi="Times New Roman" w:cs="Times New Roman"/>
          <w:sz w:val="28"/>
          <w:szCs w:val="28"/>
        </w:rPr>
        <w:t>Шипицыной</w:t>
      </w:r>
      <w:proofErr w:type="spellEnd"/>
      <w:r>
        <w:rPr>
          <w:rFonts w:ascii="Times New Roman" w:eastAsia="Calibri" w:hAnsi="Times New Roman" w:cs="Times New Roman"/>
          <w:sz w:val="28"/>
          <w:szCs w:val="28"/>
        </w:rPr>
        <w:t>.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2005. – С. 14-54.</w:t>
      </w:r>
    </w:p>
    <w:p w:rsidR="008C3CF3" w:rsidRDefault="00BA7768"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14. Исаев Д.Н. Психическое недоразвитие у детей. – Л.: «Медицина», 1982 – С.</w:t>
      </w:r>
      <w:r w:rsidR="008C3CF3">
        <w:rPr>
          <w:rFonts w:ascii="Times New Roman" w:eastAsia="Calibri" w:hAnsi="Times New Roman" w:cs="Times New Roman"/>
          <w:sz w:val="28"/>
          <w:szCs w:val="28"/>
        </w:rPr>
        <w:t>224.</w:t>
      </w:r>
    </w:p>
    <w:p w:rsidR="008C3CF3" w:rsidRDefault="008C3CF3"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 Исаев Д.Н. Умственная отсталость у детей и подростков. – СПб</w:t>
      </w:r>
      <w:proofErr w:type="gramStart"/>
      <w:r>
        <w:rPr>
          <w:rFonts w:ascii="Times New Roman" w:eastAsia="Calibri" w:hAnsi="Times New Roman" w:cs="Times New Roman"/>
          <w:sz w:val="28"/>
          <w:szCs w:val="28"/>
        </w:rPr>
        <w:t>.: «</w:t>
      </w:r>
      <w:proofErr w:type="gramEnd"/>
      <w:r>
        <w:rPr>
          <w:rFonts w:ascii="Times New Roman" w:eastAsia="Calibri" w:hAnsi="Times New Roman" w:cs="Times New Roman"/>
          <w:sz w:val="28"/>
          <w:szCs w:val="28"/>
        </w:rPr>
        <w:t>Речь», 2003. – С. 391.</w:t>
      </w:r>
    </w:p>
    <w:p w:rsidR="008C3CF3" w:rsidRDefault="008C3CF3"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16.Кащенко В.П. Общество, школа и дефективные </w:t>
      </w:r>
      <w:proofErr w:type="gramStart"/>
      <w:r>
        <w:rPr>
          <w:rFonts w:ascii="Times New Roman" w:eastAsia="Calibri" w:hAnsi="Times New Roman" w:cs="Times New Roman"/>
          <w:sz w:val="28"/>
          <w:szCs w:val="28"/>
        </w:rPr>
        <w:t>дети</w:t>
      </w:r>
      <w:proofErr w:type="gramEnd"/>
      <w:r>
        <w:rPr>
          <w:rFonts w:ascii="Times New Roman" w:eastAsia="Calibri" w:hAnsi="Times New Roman" w:cs="Times New Roman"/>
          <w:sz w:val="28"/>
          <w:szCs w:val="28"/>
        </w:rPr>
        <w:t xml:space="preserve"> // Дефективные дети и школа: Сб. статей / </w:t>
      </w:r>
      <w:proofErr w:type="spellStart"/>
      <w:r>
        <w:rPr>
          <w:rFonts w:ascii="Times New Roman" w:eastAsia="Calibri" w:hAnsi="Times New Roman" w:cs="Times New Roman"/>
          <w:sz w:val="28"/>
          <w:szCs w:val="28"/>
        </w:rPr>
        <w:t>под</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ед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В.П.Кащенко</w:t>
      </w:r>
      <w:proofErr w:type="spellEnd"/>
      <w:r>
        <w:rPr>
          <w:rFonts w:ascii="Times New Roman" w:eastAsia="Calibri" w:hAnsi="Times New Roman" w:cs="Times New Roman"/>
          <w:sz w:val="28"/>
          <w:szCs w:val="28"/>
        </w:rPr>
        <w:t>. – М., 1912. – С.6.</w:t>
      </w:r>
    </w:p>
    <w:p w:rsidR="008C3CF3" w:rsidRDefault="008C3CF3"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17.Кащенко В.П. Педагогическая коррекция: исправление недостатков характера у детей и подростков. – М.: «Просвещение», 1994. – С. 223.</w:t>
      </w:r>
    </w:p>
    <w:p w:rsidR="003B072E" w:rsidRDefault="003B07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18. Коноплина Л.Л. Жить инвалидом, но не быть им / под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ед. Л.Л. Коноплина. – Екатеринбург, 2000. – С. 90.</w:t>
      </w:r>
    </w:p>
    <w:p w:rsidR="003B072E" w:rsidRDefault="003B07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19. Лебединский В.В. Нарушение психического развития у детей / под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ед. В.В. Лебединский. – М., 2006.</w:t>
      </w:r>
    </w:p>
    <w:p w:rsidR="003B072E" w:rsidRDefault="003B07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20.Лубовский В.И. Психические проблемы диагностики аномального развития детей. – М.: «Педагогика», 1989. – С.104.</w:t>
      </w:r>
    </w:p>
    <w:p w:rsidR="00792797" w:rsidRDefault="003B072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proofErr w:type="spellStart"/>
      <w:r>
        <w:rPr>
          <w:rFonts w:ascii="Times New Roman" w:eastAsia="Calibri" w:hAnsi="Times New Roman" w:cs="Times New Roman"/>
          <w:sz w:val="28"/>
          <w:szCs w:val="28"/>
        </w:rPr>
        <w:t>Малофеев</w:t>
      </w:r>
      <w:proofErr w:type="spellEnd"/>
      <w:r>
        <w:rPr>
          <w:rFonts w:ascii="Times New Roman" w:eastAsia="Calibri" w:hAnsi="Times New Roman" w:cs="Times New Roman"/>
          <w:sz w:val="28"/>
          <w:szCs w:val="28"/>
        </w:rPr>
        <w:t xml:space="preserve"> Н.Н. Классы КРО и ККО: интегрированы подход  </w:t>
      </w:r>
      <w:r w:rsidR="00792797">
        <w:rPr>
          <w:rFonts w:ascii="Times New Roman" w:eastAsia="Calibri" w:hAnsi="Times New Roman" w:cs="Times New Roman"/>
          <w:sz w:val="28"/>
          <w:szCs w:val="28"/>
        </w:rPr>
        <w:t>к образованию детей с нарушениями в развитии и дифференцированный подход к образованию нормально развивающихся детей / под</w:t>
      </w:r>
      <w:proofErr w:type="gramStart"/>
      <w:r w:rsidR="00792797">
        <w:rPr>
          <w:rFonts w:ascii="Times New Roman" w:eastAsia="Calibri" w:hAnsi="Times New Roman" w:cs="Times New Roman"/>
          <w:sz w:val="28"/>
          <w:szCs w:val="28"/>
        </w:rPr>
        <w:t>.</w:t>
      </w:r>
      <w:proofErr w:type="gramEnd"/>
      <w:r w:rsidR="00792797">
        <w:rPr>
          <w:rFonts w:ascii="Times New Roman" w:eastAsia="Calibri" w:hAnsi="Times New Roman" w:cs="Times New Roman"/>
          <w:sz w:val="28"/>
          <w:szCs w:val="28"/>
        </w:rPr>
        <w:t xml:space="preserve"> </w:t>
      </w:r>
      <w:proofErr w:type="gramStart"/>
      <w:r w:rsidR="00792797">
        <w:rPr>
          <w:rFonts w:ascii="Times New Roman" w:eastAsia="Calibri" w:hAnsi="Times New Roman" w:cs="Times New Roman"/>
          <w:sz w:val="28"/>
          <w:szCs w:val="28"/>
        </w:rPr>
        <w:t>р</w:t>
      </w:r>
      <w:proofErr w:type="gramEnd"/>
      <w:r w:rsidR="00792797">
        <w:rPr>
          <w:rFonts w:ascii="Times New Roman" w:eastAsia="Calibri" w:hAnsi="Times New Roman" w:cs="Times New Roman"/>
          <w:sz w:val="28"/>
          <w:szCs w:val="28"/>
        </w:rPr>
        <w:t xml:space="preserve">ед. Н.Н. </w:t>
      </w:r>
      <w:proofErr w:type="spellStart"/>
      <w:r w:rsidR="00792797">
        <w:rPr>
          <w:rFonts w:ascii="Times New Roman" w:eastAsia="Calibri" w:hAnsi="Times New Roman" w:cs="Times New Roman"/>
          <w:sz w:val="28"/>
          <w:szCs w:val="28"/>
        </w:rPr>
        <w:t>Малофеев</w:t>
      </w:r>
      <w:proofErr w:type="spellEnd"/>
      <w:r w:rsidR="00792797">
        <w:rPr>
          <w:rFonts w:ascii="Times New Roman" w:eastAsia="Calibri" w:hAnsi="Times New Roman" w:cs="Times New Roman"/>
          <w:sz w:val="28"/>
          <w:szCs w:val="28"/>
        </w:rPr>
        <w:t>. – М., 2001.</w:t>
      </w:r>
    </w:p>
    <w:p w:rsidR="00AD440E" w:rsidRDefault="007927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22.Малофеев Н.Н. Устроители школ для глухонемых обретают второе дыхание // Дефектология. – М., 2004</w:t>
      </w:r>
      <w:r w:rsidR="00AD440E">
        <w:rPr>
          <w:rFonts w:ascii="Times New Roman" w:eastAsia="Calibri" w:hAnsi="Times New Roman" w:cs="Times New Roman"/>
          <w:sz w:val="28"/>
          <w:szCs w:val="28"/>
        </w:rPr>
        <w:t>. – №2. – С.62.</w:t>
      </w:r>
    </w:p>
    <w:p w:rsidR="00792797" w:rsidRDefault="007927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Мамайчук</w:t>
      </w:r>
      <w:proofErr w:type="spellEnd"/>
      <w:r>
        <w:rPr>
          <w:rFonts w:ascii="Times New Roman" w:eastAsia="Calibri" w:hAnsi="Times New Roman" w:cs="Times New Roman"/>
          <w:sz w:val="28"/>
          <w:szCs w:val="28"/>
        </w:rPr>
        <w:t xml:space="preserve"> И.И. Психология </w:t>
      </w:r>
      <w:proofErr w:type="spellStart"/>
      <w:r>
        <w:rPr>
          <w:rFonts w:ascii="Times New Roman" w:eastAsia="Calibri" w:hAnsi="Times New Roman" w:cs="Times New Roman"/>
          <w:sz w:val="28"/>
          <w:szCs w:val="28"/>
        </w:rPr>
        <w:t>дизонтогенеза</w:t>
      </w:r>
      <w:proofErr w:type="spellEnd"/>
      <w:r>
        <w:rPr>
          <w:rFonts w:ascii="Times New Roman" w:eastAsia="Calibri" w:hAnsi="Times New Roman" w:cs="Times New Roman"/>
          <w:sz w:val="28"/>
          <w:szCs w:val="28"/>
        </w:rPr>
        <w:t xml:space="preserve"> и основы </w:t>
      </w:r>
      <w:proofErr w:type="spellStart"/>
      <w:r>
        <w:rPr>
          <w:rFonts w:ascii="Times New Roman" w:eastAsia="Calibri" w:hAnsi="Times New Roman" w:cs="Times New Roman"/>
          <w:sz w:val="28"/>
          <w:szCs w:val="28"/>
        </w:rPr>
        <w:t>психокоррекции</w:t>
      </w:r>
      <w:proofErr w:type="spellEnd"/>
      <w:r>
        <w:rPr>
          <w:rFonts w:ascii="Times New Roman" w:eastAsia="Calibri" w:hAnsi="Times New Roman" w:cs="Times New Roman"/>
          <w:sz w:val="28"/>
          <w:szCs w:val="28"/>
        </w:rPr>
        <w:t>. – СПб</w:t>
      </w:r>
      <w:proofErr w:type="gramStart"/>
      <w:r>
        <w:rPr>
          <w:rFonts w:ascii="Times New Roman" w:eastAsia="Calibri" w:hAnsi="Times New Roman" w:cs="Times New Roman"/>
          <w:sz w:val="28"/>
          <w:szCs w:val="28"/>
        </w:rPr>
        <w:t>.: «</w:t>
      </w:r>
      <w:proofErr w:type="gramEnd"/>
      <w:r>
        <w:rPr>
          <w:rFonts w:ascii="Times New Roman" w:eastAsia="Calibri" w:hAnsi="Times New Roman" w:cs="Times New Roman"/>
          <w:sz w:val="28"/>
          <w:szCs w:val="28"/>
        </w:rPr>
        <w:t>Издательство С.-Петербург», 2000. – С.168.</w:t>
      </w:r>
    </w:p>
    <w:p w:rsidR="00AD440E" w:rsidRDefault="007927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4</w:t>
      </w:r>
      <w:r>
        <w:rPr>
          <w:rFonts w:ascii="Times New Roman" w:eastAsia="Calibri" w:hAnsi="Times New Roman" w:cs="Times New Roman"/>
          <w:sz w:val="28"/>
          <w:szCs w:val="28"/>
        </w:rPr>
        <w:t>.</w:t>
      </w:r>
      <w:r w:rsidR="00AD440E">
        <w:rPr>
          <w:rFonts w:ascii="Times New Roman" w:eastAsia="Calibri" w:hAnsi="Times New Roman" w:cs="Times New Roman"/>
          <w:sz w:val="28"/>
          <w:szCs w:val="28"/>
        </w:rPr>
        <w:t>Певзнер М.С. Дет</w:t>
      </w:r>
      <w:proofErr w:type="gramStart"/>
      <w:r w:rsidR="00AD440E">
        <w:rPr>
          <w:rFonts w:ascii="Times New Roman" w:eastAsia="Calibri" w:hAnsi="Times New Roman" w:cs="Times New Roman"/>
          <w:sz w:val="28"/>
          <w:szCs w:val="28"/>
        </w:rPr>
        <w:t>и-</w:t>
      </w:r>
      <w:proofErr w:type="gramEnd"/>
      <w:r w:rsidR="00AD440E">
        <w:rPr>
          <w:rFonts w:ascii="Times New Roman" w:eastAsia="Calibri" w:hAnsi="Times New Roman" w:cs="Times New Roman"/>
          <w:sz w:val="28"/>
          <w:szCs w:val="28"/>
        </w:rPr>
        <w:t xml:space="preserve"> </w:t>
      </w:r>
      <w:proofErr w:type="spellStart"/>
      <w:r w:rsidR="00AD440E">
        <w:rPr>
          <w:rFonts w:ascii="Times New Roman" w:eastAsia="Calibri" w:hAnsi="Times New Roman" w:cs="Times New Roman"/>
          <w:sz w:val="28"/>
          <w:szCs w:val="28"/>
        </w:rPr>
        <w:t>олтгофрены</w:t>
      </w:r>
      <w:proofErr w:type="spellEnd"/>
      <w:r w:rsidR="00AD440E">
        <w:rPr>
          <w:rFonts w:ascii="Times New Roman" w:eastAsia="Calibri" w:hAnsi="Times New Roman" w:cs="Times New Roman"/>
          <w:sz w:val="28"/>
          <w:szCs w:val="28"/>
        </w:rPr>
        <w:t xml:space="preserve"> (изучение детей- олигофренов в процессе их воспитания и обучения). –  М.: «Просвещение», 1959. – С. 486.</w:t>
      </w:r>
    </w:p>
    <w:p w:rsidR="00AD440E" w:rsidRDefault="00AD440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5.</w:t>
      </w:r>
      <w:r>
        <w:rPr>
          <w:rFonts w:ascii="Times New Roman" w:eastAsia="Calibri" w:hAnsi="Times New Roman" w:cs="Times New Roman"/>
          <w:sz w:val="28"/>
          <w:szCs w:val="28"/>
        </w:rPr>
        <w:t>Рубцова Н.О. К проблеме формирования инфраструктуры системы физической культуры и спорта для инвалидов // Теория и практика физической культуры. – М.,1998. – №1. – С. 67-71.</w:t>
      </w:r>
    </w:p>
    <w:p w:rsidR="00AD440E" w:rsidRDefault="00AD440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6</w:t>
      </w:r>
      <w:r>
        <w:rPr>
          <w:rFonts w:ascii="Times New Roman" w:eastAsia="Calibri" w:hAnsi="Times New Roman" w:cs="Times New Roman"/>
          <w:sz w:val="28"/>
          <w:szCs w:val="28"/>
        </w:rPr>
        <w:t>.Рубинштейн С.Я. Психология умственно отсталого школьника. – М.: «Просвещение», 1986. – С. 192.</w:t>
      </w:r>
    </w:p>
    <w:p w:rsidR="009D54BA" w:rsidRDefault="00AD440E"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7</w:t>
      </w:r>
      <w:r w:rsidR="00BE5C6E">
        <w:rPr>
          <w:rFonts w:ascii="Times New Roman" w:eastAsia="Calibri" w:hAnsi="Times New Roman" w:cs="Times New Roman"/>
          <w:sz w:val="28"/>
          <w:szCs w:val="28"/>
        </w:rPr>
        <w:t>.</w:t>
      </w:r>
      <w:r>
        <w:rPr>
          <w:rFonts w:ascii="Times New Roman" w:eastAsia="Calibri" w:hAnsi="Times New Roman" w:cs="Times New Roman"/>
          <w:sz w:val="28"/>
          <w:szCs w:val="28"/>
        </w:rPr>
        <w:t xml:space="preserve">Семаго Н.М., </w:t>
      </w:r>
      <w:proofErr w:type="spellStart"/>
      <w:r>
        <w:rPr>
          <w:rFonts w:ascii="Times New Roman" w:eastAsia="Calibri" w:hAnsi="Times New Roman" w:cs="Times New Roman"/>
          <w:sz w:val="28"/>
          <w:szCs w:val="28"/>
        </w:rPr>
        <w:t>Чиркова</w:t>
      </w:r>
      <w:proofErr w:type="spellEnd"/>
      <w:r>
        <w:rPr>
          <w:rFonts w:ascii="Times New Roman" w:eastAsia="Calibri" w:hAnsi="Times New Roman" w:cs="Times New Roman"/>
          <w:sz w:val="28"/>
          <w:szCs w:val="28"/>
        </w:rPr>
        <w:t xml:space="preserve"> О.Ю. Типология </w:t>
      </w:r>
      <w:r w:rsidR="009D54BA">
        <w:rPr>
          <w:rFonts w:ascii="Times New Roman" w:eastAsia="Calibri" w:hAnsi="Times New Roman" w:cs="Times New Roman"/>
          <w:sz w:val="28"/>
          <w:szCs w:val="28"/>
        </w:rPr>
        <w:t>отклоняющегося развития учащихся вспомогательной школы / под</w:t>
      </w:r>
      <w:proofErr w:type="gramStart"/>
      <w:r w:rsidR="009D54BA">
        <w:rPr>
          <w:rFonts w:ascii="Times New Roman" w:eastAsia="Calibri" w:hAnsi="Times New Roman" w:cs="Times New Roman"/>
          <w:sz w:val="28"/>
          <w:szCs w:val="28"/>
        </w:rPr>
        <w:t>.</w:t>
      </w:r>
      <w:proofErr w:type="gramEnd"/>
      <w:r w:rsidR="009D54BA">
        <w:rPr>
          <w:rFonts w:ascii="Times New Roman" w:eastAsia="Calibri" w:hAnsi="Times New Roman" w:cs="Times New Roman"/>
          <w:sz w:val="28"/>
          <w:szCs w:val="28"/>
        </w:rPr>
        <w:t xml:space="preserve"> </w:t>
      </w:r>
      <w:proofErr w:type="gramStart"/>
      <w:r w:rsidR="009D54BA">
        <w:rPr>
          <w:rFonts w:ascii="Times New Roman" w:eastAsia="Calibri" w:hAnsi="Times New Roman" w:cs="Times New Roman"/>
          <w:sz w:val="28"/>
          <w:szCs w:val="28"/>
        </w:rPr>
        <w:t>р</w:t>
      </w:r>
      <w:proofErr w:type="gramEnd"/>
      <w:r w:rsidR="009D54BA">
        <w:rPr>
          <w:rFonts w:ascii="Times New Roman" w:eastAsia="Calibri" w:hAnsi="Times New Roman" w:cs="Times New Roman"/>
          <w:sz w:val="28"/>
          <w:szCs w:val="28"/>
        </w:rPr>
        <w:t>ед.  М.М. Семаго. Книга 2.  – М.: «Генезис», 2011. – С.288.</w:t>
      </w:r>
    </w:p>
    <w:p w:rsidR="009D54BA" w:rsidRDefault="009D54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B6199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Слободняк</w:t>
      </w:r>
      <w:proofErr w:type="spellEnd"/>
      <w:r>
        <w:rPr>
          <w:rFonts w:ascii="Times New Roman" w:eastAsia="Calibri" w:hAnsi="Times New Roman" w:cs="Times New Roman"/>
          <w:sz w:val="28"/>
          <w:szCs w:val="28"/>
        </w:rPr>
        <w:t xml:space="preserve"> Н.П. Психологическая помощь школьникам с проблемами в обучении: практическое пособие. – М.: «Айрис-пресс», 2014. – С.256.</w:t>
      </w:r>
    </w:p>
    <w:p w:rsidR="00345911" w:rsidRDefault="009D54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1997">
        <w:rPr>
          <w:rFonts w:ascii="Times New Roman" w:eastAsia="Calibri" w:hAnsi="Times New Roman" w:cs="Times New Roman"/>
          <w:sz w:val="28"/>
          <w:szCs w:val="28"/>
        </w:rPr>
        <w:t>9</w:t>
      </w:r>
      <w:r>
        <w:rPr>
          <w:rFonts w:ascii="Times New Roman" w:eastAsia="Calibri" w:hAnsi="Times New Roman" w:cs="Times New Roman"/>
          <w:sz w:val="28"/>
          <w:szCs w:val="28"/>
        </w:rPr>
        <w:t xml:space="preserve">. Сорокин В.Н. Теоретические основы психологии </w:t>
      </w:r>
      <w:proofErr w:type="spellStart"/>
      <w:r>
        <w:rPr>
          <w:rFonts w:ascii="Times New Roman" w:eastAsia="Calibri" w:hAnsi="Times New Roman" w:cs="Times New Roman"/>
          <w:sz w:val="28"/>
          <w:szCs w:val="28"/>
        </w:rPr>
        <w:t>дизонтогенеза</w:t>
      </w:r>
      <w:proofErr w:type="spellEnd"/>
      <w:r>
        <w:rPr>
          <w:rFonts w:ascii="Times New Roman" w:eastAsia="Calibri" w:hAnsi="Times New Roman" w:cs="Times New Roman"/>
          <w:sz w:val="28"/>
          <w:szCs w:val="28"/>
        </w:rPr>
        <w:t>. – СПб</w:t>
      </w:r>
      <w:proofErr w:type="gramStart"/>
      <w:r>
        <w:rPr>
          <w:rFonts w:ascii="Times New Roman" w:eastAsia="Calibri" w:hAnsi="Times New Roman" w:cs="Times New Roman"/>
          <w:sz w:val="28"/>
          <w:szCs w:val="28"/>
        </w:rPr>
        <w:t>.: «</w:t>
      </w:r>
      <w:proofErr w:type="gramEnd"/>
      <w:r>
        <w:rPr>
          <w:rFonts w:ascii="Times New Roman" w:eastAsia="Calibri" w:hAnsi="Times New Roman" w:cs="Times New Roman"/>
          <w:sz w:val="28"/>
          <w:szCs w:val="28"/>
        </w:rPr>
        <w:t>Издательство С-Петербург», 2000.   – С.168.</w:t>
      </w:r>
    </w:p>
    <w:p w:rsidR="009D54BA" w:rsidRDefault="00B619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9D54BA">
        <w:rPr>
          <w:rFonts w:ascii="Times New Roman" w:eastAsia="Calibri" w:hAnsi="Times New Roman" w:cs="Times New Roman"/>
          <w:sz w:val="28"/>
          <w:szCs w:val="28"/>
        </w:rPr>
        <w:t>. Феоктистов В.А. Хрестоматия по истории тифлопедагогики. – М., 1981. –</w:t>
      </w:r>
    </w:p>
    <w:p w:rsidR="009D54BA" w:rsidRDefault="009D54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С.6</w:t>
      </w:r>
    </w:p>
    <w:p w:rsidR="00345911" w:rsidRDefault="009D54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6199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Шиф</w:t>
      </w:r>
      <w:proofErr w:type="spellEnd"/>
      <w:r>
        <w:rPr>
          <w:rFonts w:ascii="Times New Roman" w:eastAsia="Calibri" w:hAnsi="Times New Roman" w:cs="Times New Roman"/>
          <w:sz w:val="28"/>
          <w:szCs w:val="28"/>
        </w:rPr>
        <w:t xml:space="preserve"> Ж.И. Особенности </w:t>
      </w:r>
      <w:r w:rsidR="00345911">
        <w:rPr>
          <w:rFonts w:ascii="Times New Roman" w:eastAsia="Calibri" w:hAnsi="Times New Roman" w:cs="Times New Roman"/>
          <w:sz w:val="28"/>
          <w:szCs w:val="28"/>
        </w:rPr>
        <w:t xml:space="preserve">умственного развития учащихся </w:t>
      </w:r>
      <w:proofErr w:type="spellStart"/>
      <w:r w:rsidR="00345911">
        <w:rPr>
          <w:rFonts w:ascii="Times New Roman" w:eastAsia="Calibri" w:hAnsi="Times New Roman" w:cs="Times New Roman"/>
          <w:sz w:val="28"/>
          <w:szCs w:val="28"/>
        </w:rPr>
        <w:t>вспомогатльной</w:t>
      </w:r>
      <w:proofErr w:type="spellEnd"/>
      <w:r w:rsidR="00345911">
        <w:rPr>
          <w:rFonts w:ascii="Times New Roman" w:eastAsia="Calibri" w:hAnsi="Times New Roman" w:cs="Times New Roman"/>
          <w:sz w:val="28"/>
          <w:szCs w:val="28"/>
        </w:rPr>
        <w:t xml:space="preserve"> школы / под</w:t>
      </w:r>
      <w:proofErr w:type="gramStart"/>
      <w:r w:rsidR="00345911">
        <w:rPr>
          <w:rFonts w:ascii="Times New Roman" w:eastAsia="Calibri" w:hAnsi="Times New Roman" w:cs="Times New Roman"/>
          <w:sz w:val="28"/>
          <w:szCs w:val="28"/>
        </w:rPr>
        <w:t>.</w:t>
      </w:r>
      <w:proofErr w:type="gramEnd"/>
      <w:r w:rsidR="00345911">
        <w:rPr>
          <w:rFonts w:ascii="Times New Roman" w:eastAsia="Calibri" w:hAnsi="Times New Roman" w:cs="Times New Roman"/>
          <w:sz w:val="28"/>
          <w:szCs w:val="28"/>
        </w:rPr>
        <w:t xml:space="preserve"> </w:t>
      </w:r>
      <w:proofErr w:type="gramStart"/>
      <w:r w:rsidR="00345911">
        <w:rPr>
          <w:rFonts w:ascii="Times New Roman" w:eastAsia="Calibri" w:hAnsi="Times New Roman" w:cs="Times New Roman"/>
          <w:sz w:val="28"/>
          <w:szCs w:val="28"/>
        </w:rPr>
        <w:t>р</w:t>
      </w:r>
      <w:proofErr w:type="gramEnd"/>
      <w:r w:rsidR="00345911">
        <w:rPr>
          <w:rFonts w:ascii="Times New Roman" w:eastAsia="Calibri" w:hAnsi="Times New Roman" w:cs="Times New Roman"/>
          <w:sz w:val="28"/>
          <w:szCs w:val="28"/>
        </w:rPr>
        <w:t xml:space="preserve">ед. Ж.И. </w:t>
      </w:r>
      <w:proofErr w:type="spellStart"/>
      <w:r w:rsidR="00345911">
        <w:rPr>
          <w:rFonts w:ascii="Times New Roman" w:eastAsia="Calibri" w:hAnsi="Times New Roman" w:cs="Times New Roman"/>
          <w:sz w:val="28"/>
          <w:szCs w:val="28"/>
        </w:rPr>
        <w:t>Шиф</w:t>
      </w:r>
      <w:proofErr w:type="spellEnd"/>
      <w:r w:rsidR="00345911">
        <w:rPr>
          <w:rFonts w:ascii="Times New Roman" w:eastAsia="Calibri" w:hAnsi="Times New Roman" w:cs="Times New Roman"/>
          <w:sz w:val="28"/>
          <w:szCs w:val="28"/>
        </w:rPr>
        <w:t xml:space="preserve">, В.И. </w:t>
      </w:r>
      <w:proofErr w:type="spellStart"/>
      <w:r w:rsidR="00345911">
        <w:rPr>
          <w:rFonts w:ascii="Times New Roman" w:eastAsia="Calibri" w:hAnsi="Times New Roman" w:cs="Times New Roman"/>
          <w:sz w:val="28"/>
          <w:szCs w:val="28"/>
        </w:rPr>
        <w:t>Лубовский</w:t>
      </w:r>
      <w:proofErr w:type="spellEnd"/>
      <w:r w:rsidR="00345911">
        <w:rPr>
          <w:rFonts w:ascii="Times New Roman" w:eastAsia="Calibri" w:hAnsi="Times New Roman" w:cs="Times New Roman"/>
          <w:sz w:val="28"/>
          <w:szCs w:val="28"/>
        </w:rPr>
        <w:t>, И.М. Соловьев и др. – М.: «Просвещение», 1965. – С.342.</w:t>
      </w:r>
    </w:p>
    <w:p w:rsidR="00345911" w:rsidRDefault="00345911"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61997">
        <w:rPr>
          <w:rFonts w:ascii="Times New Roman" w:eastAsia="Calibri" w:hAnsi="Times New Roman" w:cs="Times New Roman"/>
          <w:sz w:val="28"/>
          <w:szCs w:val="28"/>
        </w:rPr>
        <w:t>2</w:t>
      </w:r>
      <w:r>
        <w:rPr>
          <w:rFonts w:ascii="Times New Roman" w:eastAsia="Calibri" w:hAnsi="Times New Roman" w:cs="Times New Roman"/>
          <w:sz w:val="28"/>
          <w:szCs w:val="28"/>
        </w:rPr>
        <w:t xml:space="preserve">. Шпек О.  Люди с умственной отсталостью: Обучение и воспитание / пер. с </w:t>
      </w:r>
      <w:proofErr w:type="gramStart"/>
      <w:r>
        <w:rPr>
          <w:rFonts w:ascii="Times New Roman" w:eastAsia="Calibri" w:hAnsi="Times New Roman" w:cs="Times New Roman"/>
          <w:sz w:val="28"/>
          <w:szCs w:val="28"/>
        </w:rPr>
        <w:t>нем</w:t>
      </w:r>
      <w:proofErr w:type="gramEnd"/>
      <w:r>
        <w:rPr>
          <w:rFonts w:ascii="Times New Roman" w:eastAsia="Calibri" w:hAnsi="Times New Roman" w:cs="Times New Roman"/>
          <w:sz w:val="28"/>
          <w:szCs w:val="28"/>
        </w:rPr>
        <w:t>. А.П. Голубева; науч.</w:t>
      </w:r>
      <w:r w:rsidR="004E12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ред. </w:t>
      </w:r>
      <w:r w:rsidR="004E12D7">
        <w:rPr>
          <w:rFonts w:ascii="Times New Roman" w:eastAsia="Calibri" w:hAnsi="Times New Roman" w:cs="Times New Roman"/>
          <w:sz w:val="28"/>
          <w:szCs w:val="28"/>
        </w:rPr>
        <w:t xml:space="preserve">Русского </w:t>
      </w:r>
      <w:r>
        <w:rPr>
          <w:rFonts w:ascii="Times New Roman" w:eastAsia="Calibri" w:hAnsi="Times New Roman" w:cs="Times New Roman"/>
          <w:sz w:val="28"/>
          <w:szCs w:val="28"/>
        </w:rPr>
        <w:t>текста Н.М. Назарова. – М.: Издательский центр «Академия», 2003. – С.423.</w:t>
      </w:r>
    </w:p>
    <w:p w:rsidR="00B61997" w:rsidRDefault="00345911"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61997">
        <w:rPr>
          <w:rFonts w:ascii="Times New Roman" w:eastAsia="Calibri" w:hAnsi="Times New Roman" w:cs="Times New Roman"/>
          <w:sz w:val="28"/>
          <w:szCs w:val="28"/>
        </w:rPr>
        <w:t>3</w:t>
      </w:r>
      <w:r>
        <w:rPr>
          <w:rFonts w:ascii="Times New Roman" w:eastAsia="Calibri" w:hAnsi="Times New Roman" w:cs="Times New Roman"/>
          <w:sz w:val="28"/>
          <w:szCs w:val="28"/>
        </w:rPr>
        <w:t>.</w:t>
      </w:r>
      <w:r w:rsidR="00B61997">
        <w:rPr>
          <w:rFonts w:ascii="Times New Roman" w:eastAsia="Calibri" w:hAnsi="Times New Roman" w:cs="Times New Roman"/>
          <w:sz w:val="28"/>
          <w:szCs w:val="28"/>
        </w:rPr>
        <w:t xml:space="preserve">Основы специальной психологии / </w:t>
      </w:r>
      <w:proofErr w:type="spellStart"/>
      <w:r w:rsidR="00B61997">
        <w:rPr>
          <w:rFonts w:ascii="Times New Roman" w:eastAsia="Calibri" w:hAnsi="Times New Roman" w:cs="Times New Roman"/>
          <w:sz w:val="28"/>
          <w:szCs w:val="28"/>
        </w:rPr>
        <w:t>под</w:t>
      </w:r>
      <w:proofErr w:type="gramStart"/>
      <w:r w:rsidR="00B61997">
        <w:rPr>
          <w:rFonts w:ascii="Times New Roman" w:eastAsia="Calibri" w:hAnsi="Times New Roman" w:cs="Times New Roman"/>
          <w:sz w:val="28"/>
          <w:szCs w:val="28"/>
        </w:rPr>
        <w:t>.р</w:t>
      </w:r>
      <w:proofErr w:type="gramEnd"/>
      <w:r w:rsidR="00B61997">
        <w:rPr>
          <w:rFonts w:ascii="Times New Roman" w:eastAsia="Calibri" w:hAnsi="Times New Roman" w:cs="Times New Roman"/>
          <w:sz w:val="28"/>
          <w:szCs w:val="28"/>
        </w:rPr>
        <w:t>ед</w:t>
      </w:r>
      <w:proofErr w:type="spellEnd"/>
      <w:r w:rsidR="00B61997">
        <w:rPr>
          <w:rFonts w:ascii="Times New Roman" w:eastAsia="Calibri" w:hAnsi="Times New Roman" w:cs="Times New Roman"/>
          <w:sz w:val="28"/>
          <w:szCs w:val="28"/>
        </w:rPr>
        <w:t xml:space="preserve">. </w:t>
      </w:r>
      <w:proofErr w:type="spellStart"/>
      <w:r w:rsidR="00B61997">
        <w:rPr>
          <w:rFonts w:ascii="Times New Roman" w:eastAsia="Calibri" w:hAnsi="Times New Roman" w:cs="Times New Roman"/>
          <w:sz w:val="28"/>
          <w:szCs w:val="28"/>
        </w:rPr>
        <w:t>Л.В.Кузнецовой</w:t>
      </w:r>
      <w:proofErr w:type="spellEnd"/>
      <w:r w:rsidR="00B61997">
        <w:rPr>
          <w:rFonts w:ascii="Times New Roman" w:eastAsia="Calibri" w:hAnsi="Times New Roman" w:cs="Times New Roman"/>
          <w:sz w:val="28"/>
          <w:szCs w:val="28"/>
        </w:rPr>
        <w:t>. – М.: Издательский центр «Академия», 2002. – С.480.</w:t>
      </w:r>
    </w:p>
    <w:p w:rsidR="00B61997" w:rsidRDefault="00B619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Основы медицинских знаний и здорового образа жизни: учебное пособие / </w:t>
      </w:r>
      <w:proofErr w:type="spellStart"/>
      <w:r>
        <w:rPr>
          <w:rFonts w:ascii="Times New Roman" w:eastAsia="Calibri" w:hAnsi="Times New Roman" w:cs="Times New Roman"/>
          <w:sz w:val="28"/>
          <w:szCs w:val="28"/>
        </w:rPr>
        <w:t>Айзман</w:t>
      </w:r>
      <w:proofErr w:type="spellEnd"/>
      <w:r>
        <w:rPr>
          <w:rFonts w:ascii="Times New Roman" w:eastAsia="Calibri" w:hAnsi="Times New Roman" w:cs="Times New Roman"/>
          <w:sz w:val="28"/>
          <w:szCs w:val="28"/>
        </w:rPr>
        <w:t xml:space="preserve"> Р.И., </w:t>
      </w:r>
      <w:proofErr w:type="spellStart"/>
      <w:r>
        <w:rPr>
          <w:rFonts w:ascii="Times New Roman" w:eastAsia="Calibri" w:hAnsi="Times New Roman" w:cs="Times New Roman"/>
          <w:sz w:val="28"/>
          <w:szCs w:val="28"/>
        </w:rPr>
        <w:t>Рубанович</w:t>
      </w:r>
      <w:proofErr w:type="spellEnd"/>
      <w:r>
        <w:rPr>
          <w:rFonts w:ascii="Times New Roman" w:eastAsia="Calibri" w:hAnsi="Times New Roman" w:cs="Times New Roman"/>
          <w:sz w:val="28"/>
          <w:szCs w:val="28"/>
        </w:rPr>
        <w:t xml:space="preserve"> В.Б., Суботялов М.А. – Новосибирск: </w:t>
      </w:r>
      <w:proofErr w:type="spellStart"/>
      <w:r>
        <w:rPr>
          <w:rFonts w:ascii="Times New Roman" w:eastAsia="Calibri" w:hAnsi="Times New Roman" w:cs="Times New Roman"/>
          <w:sz w:val="28"/>
          <w:szCs w:val="28"/>
        </w:rPr>
        <w:t>Сиб</w:t>
      </w:r>
      <w:proofErr w:type="spellEnd"/>
      <w:r>
        <w:rPr>
          <w:rFonts w:ascii="Times New Roman" w:eastAsia="Calibri" w:hAnsi="Times New Roman" w:cs="Times New Roman"/>
          <w:sz w:val="28"/>
          <w:szCs w:val="28"/>
        </w:rPr>
        <w:t>. унив.  изд-во, 2009. – С.214.</w:t>
      </w:r>
    </w:p>
    <w:p w:rsidR="00B61997" w:rsidRDefault="00B6199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BE5C6E">
        <w:rPr>
          <w:rFonts w:ascii="Times New Roman" w:eastAsia="Calibri" w:hAnsi="Times New Roman" w:cs="Times New Roman"/>
          <w:sz w:val="28"/>
          <w:szCs w:val="28"/>
        </w:rPr>
        <w:t>.</w:t>
      </w:r>
      <w:r>
        <w:rPr>
          <w:rFonts w:ascii="Times New Roman" w:eastAsia="Calibri" w:hAnsi="Times New Roman" w:cs="Times New Roman"/>
          <w:sz w:val="28"/>
          <w:szCs w:val="28"/>
        </w:rPr>
        <w:t xml:space="preserve">Петербургская школа. Система образования в северной столице на рубеже </w:t>
      </w:r>
      <w:r>
        <w:rPr>
          <w:rFonts w:ascii="Times New Roman" w:eastAsia="Calibri" w:hAnsi="Times New Roman" w:cs="Times New Roman"/>
          <w:sz w:val="28"/>
          <w:szCs w:val="28"/>
          <w:lang w:val="en-US"/>
        </w:rPr>
        <w:t>XIX</w:t>
      </w:r>
      <w:r w:rsidRPr="00B61997">
        <w:rPr>
          <w:rFonts w:ascii="Times New Roman" w:eastAsia="Calibri" w:hAnsi="Times New Roman" w:cs="Times New Roman"/>
          <w:sz w:val="28"/>
          <w:szCs w:val="28"/>
        </w:rPr>
        <w:t>-</w:t>
      </w:r>
      <w:r>
        <w:rPr>
          <w:rFonts w:ascii="Times New Roman" w:eastAsia="Calibri" w:hAnsi="Times New Roman" w:cs="Times New Roman"/>
          <w:sz w:val="28"/>
          <w:szCs w:val="28"/>
          <w:lang w:val="en-US"/>
        </w:rPr>
        <w:t>XX</w:t>
      </w:r>
      <w:r>
        <w:rPr>
          <w:rFonts w:ascii="Times New Roman" w:eastAsia="Calibri" w:hAnsi="Times New Roman" w:cs="Times New Roman"/>
          <w:sz w:val="28"/>
          <w:szCs w:val="28"/>
        </w:rPr>
        <w:t xml:space="preserve"> веков. – СПб</w:t>
      </w:r>
      <w:proofErr w:type="gramStart"/>
      <w:r>
        <w:rPr>
          <w:rFonts w:ascii="Times New Roman" w:eastAsia="Calibri" w:hAnsi="Times New Roman" w:cs="Times New Roman"/>
          <w:sz w:val="28"/>
          <w:szCs w:val="28"/>
        </w:rPr>
        <w:t>.: «</w:t>
      </w:r>
      <w:proofErr w:type="gramEnd"/>
      <w:r>
        <w:rPr>
          <w:rFonts w:ascii="Times New Roman" w:eastAsia="Calibri" w:hAnsi="Times New Roman" w:cs="Times New Roman"/>
          <w:sz w:val="28"/>
          <w:szCs w:val="28"/>
        </w:rPr>
        <w:t>Лики России», 2012. – С.304.</w:t>
      </w:r>
    </w:p>
    <w:p w:rsidR="004E12D7" w:rsidRDefault="004E12D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36. Специальная психология /  под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ед. В.И. </w:t>
      </w:r>
      <w:proofErr w:type="spellStart"/>
      <w:r>
        <w:rPr>
          <w:rFonts w:ascii="Times New Roman" w:eastAsia="Calibri" w:hAnsi="Times New Roman" w:cs="Times New Roman"/>
          <w:sz w:val="28"/>
          <w:szCs w:val="28"/>
        </w:rPr>
        <w:t>Лубовского</w:t>
      </w:r>
      <w:proofErr w:type="spellEnd"/>
      <w:r>
        <w:rPr>
          <w:rFonts w:ascii="Times New Roman" w:eastAsia="Calibri" w:hAnsi="Times New Roman" w:cs="Times New Roman"/>
          <w:sz w:val="28"/>
          <w:szCs w:val="28"/>
        </w:rPr>
        <w:t xml:space="preserve"> – М.: Издательский центр «Академия», 2003. – С. 464.</w:t>
      </w:r>
    </w:p>
    <w:p w:rsidR="004E12D7" w:rsidRDefault="004E12D7"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37. Учащиеся вспомогательной школы (клинико-психологическое изучение) / под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ед. М.С. Певзнер, К.С. Лебединской – М.: «Просвещение», 1979. – С.232.</w:t>
      </w:r>
    </w:p>
    <w:p w:rsidR="004E12D7" w:rsidRDefault="004E12D7" w:rsidP="00D037BA">
      <w:pPr>
        <w:pStyle w:val="a4"/>
        <w:spacing w:line="360" w:lineRule="auto"/>
        <w:ind w:left="0"/>
        <w:jc w:val="both"/>
        <w:rPr>
          <w:rFonts w:ascii="Times New Roman" w:eastAsia="Calibri" w:hAnsi="Times New Roman" w:cs="Times New Roman"/>
          <w:sz w:val="28"/>
          <w:szCs w:val="28"/>
        </w:rPr>
      </w:pPr>
    </w:p>
    <w:p w:rsidR="00BE5C6E" w:rsidRPr="00B61997" w:rsidRDefault="00BE5C6E" w:rsidP="00D037BA">
      <w:pPr>
        <w:pStyle w:val="a4"/>
        <w:spacing w:line="360" w:lineRule="auto"/>
        <w:ind w:left="0"/>
        <w:jc w:val="both"/>
        <w:rPr>
          <w:rFonts w:ascii="Times New Roman" w:eastAsia="Calibri" w:hAnsi="Times New Roman" w:cs="Times New Roman"/>
          <w:sz w:val="28"/>
          <w:szCs w:val="28"/>
        </w:rPr>
      </w:pPr>
    </w:p>
    <w:p w:rsidR="009D54BA" w:rsidRPr="00BA7768" w:rsidRDefault="009D54BA" w:rsidP="00D037BA">
      <w:pPr>
        <w:pStyle w:val="a4"/>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852DA" w:rsidRDefault="00A852DA" w:rsidP="00D037BA">
      <w:pPr>
        <w:pStyle w:val="a4"/>
        <w:spacing w:line="360" w:lineRule="auto"/>
        <w:ind w:left="0"/>
        <w:jc w:val="both"/>
        <w:rPr>
          <w:rFonts w:ascii="Times New Roman" w:eastAsia="Calibri" w:hAnsi="Times New Roman" w:cs="Times New Roman"/>
          <w:sz w:val="28"/>
          <w:szCs w:val="28"/>
        </w:rPr>
      </w:pPr>
    </w:p>
    <w:p w:rsidR="00B61997" w:rsidRDefault="00B61997" w:rsidP="00D037BA">
      <w:pPr>
        <w:pStyle w:val="a4"/>
        <w:spacing w:line="360" w:lineRule="auto"/>
        <w:ind w:left="0"/>
        <w:jc w:val="both"/>
        <w:rPr>
          <w:rFonts w:ascii="Times New Roman" w:eastAsia="Calibri" w:hAnsi="Times New Roman" w:cs="Times New Roman"/>
          <w:sz w:val="28"/>
          <w:szCs w:val="28"/>
        </w:rPr>
      </w:pPr>
    </w:p>
    <w:p w:rsidR="00D037BA" w:rsidRPr="00D037BA" w:rsidRDefault="00D037BA" w:rsidP="00D037BA">
      <w:pPr>
        <w:spacing w:line="360" w:lineRule="auto"/>
        <w:jc w:val="both"/>
        <w:rPr>
          <w:rFonts w:ascii="Times New Roman" w:eastAsia="Calibri" w:hAnsi="Times New Roman" w:cs="Times New Roman"/>
          <w:sz w:val="28"/>
          <w:szCs w:val="28"/>
        </w:rPr>
      </w:pPr>
    </w:p>
    <w:p w:rsidR="003D52A5" w:rsidRPr="003D52A5" w:rsidRDefault="003D52A5" w:rsidP="003D52A5">
      <w:pPr>
        <w:pStyle w:val="a4"/>
        <w:spacing w:line="360" w:lineRule="auto"/>
        <w:ind w:left="15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7.ПРИЛОЖЕНИЕ.</w:t>
      </w:r>
    </w:p>
    <w:p w:rsidR="00AB65BB" w:rsidRPr="00A92962" w:rsidRDefault="00AB65BB" w:rsidP="00AB65BB">
      <w:pPr>
        <w:spacing w:line="360" w:lineRule="auto"/>
        <w:jc w:val="both"/>
        <w:rPr>
          <w:sz w:val="28"/>
          <w:szCs w:val="28"/>
        </w:rPr>
      </w:pPr>
    </w:p>
    <w:sectPr w:rsidR="00AB65BB" w:rsidRPr="00A92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439"/>
    <w:multiLevelType w:val="hybridMultilevel"/>
    <w:tmpl w:val="8962ECD6"/>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
    <w:nsid w:val="0F2C3DCE"/>
    <w:multiLevelType w:val="hybridMultilevel"/>
    <w:tmpl w:val="95C07710"/>
    <w:lvl w:ilvl="0" w:tplc="0D5A9D22">
      <w:start w:val="1"/>
      <w:numFmt w:val="decimal"/>
      <w:lvlText w:val="%1-"/>
      <w:lvlJc w:val="left"/>
      <w:pPr>
        <w:tabs>
          <w:tab w:val="num" w:pos="-696"/>
        </w:tabs>
        <w:ind w:left="-696" w:hanging="360"/>
      </w:pPr>
    </w:lvl>
    <w:lvl w:ilvl="1" w:tplc="04190019">
      <w:start w:val="1"/>
      <w:numFmt w:val="lowerLetter"/>
      <w:lvlText w:val="%2."/>
      <w:lvlJc w:val="left"/>
      <w:pPr>
        <w:tabs>
          <w:tab w:val="num" w:pos="24"/>
        </w:tabs>
        <w:ind w:left="24" w:hanging="360"/>
      </w:pPr>
    </w:lvl>
    <w:lvl w:ilvl="2" w:tplc="0419001B">
      <w:start w:val="1"/>
      <w:numFmt w:val="lowerRoman"/>
      <w:lvlText w:val="%3."/>
      <w:lvlJc w:val="right"/>
      <w:pPr>
        <w:tabs>
          <w:tab w:val="num" w:pos="744"/>
        </w:tabs>
        <w:ind w:left="744" w:hanging="180"/>
      </w:pPr>
    </w:lvl>
    <w:lvl w:ilvl="3" w:tplc="0419000F">
      <w:start w:val="1"/>
      <w:numFmt w:val="decimal"/>
      <w:lvlText w:val="%4."/>
      <w:lvlJc w:val="left"/>
      <w:pPr>
        <w:tabs>
          <w:tab w:val="num" w:pos="1464"/>
        </w:tabs>
        <w:ind w:left="1464" w:hanging="360"/>
      </w:pPr>
    </w:lvl>
    <w:lvl w:ilvl="4" w:tplc="04190019">
      <w:start w:val="1"/>
      <w:numFmt w:val="lowerLetter"/>
      <w:lvlText w:val="%5."/>
      <w:lvlJc w:val="left"/>
      <w:pPr>
        <w:tabs>
          <w:tab w:val="num" w:pos="2184"/>
        </w:tabs>
        <w:ind w:left="2184" w:hanging="360"/>
      </w:pPr>
    </w:lvl>
    <w:lvl w:ilvl="5" w:tplc="0419001B">
      <w:start w:val="1"/>
      <w:numFmt w:val="lowerRoman"/>
      <w:lvlText w:val="%6."/>
      <w:lvlJc w:val="right"/>
      <w:pPr>
        <w:tabs>
          <w:tab w:val="num" w:pos="2904"/>
        </w:tabs>
        <w:ind w:left="2904" w:hanging="180"/>
      </w:pPr>
    </w:lvl>
    <w:lvl w:ilvl="6" w:tplc="0419000F">
      <w:start w:val="1"/>
      <w:numFmt w:val="decimal"/>
      <w:lvlText w:val="%7."/>
      <w:lvlJc w:val="left"/>
      <w:pPr>
        <w:tabs>
          <w:tab w:val="num" w:pos="3624"/>
        </w:tabs>
        <w:ind w:left="3624" w:hanging="360"/>
      </w:pPr>
    </w:lvl>
    <w:lvl w:ilvl="7" w:tplc="04190019">
      <w:start w:val="1"/>
      <w:numFmt w:val="lowerLetter"/>
      <w:lvlText w:val="%8."/>
      <w:lvlJc w:val="left"/>
      <w:pPr>
        <w:tabs>
          <w:tab w:val="num" w:pos="4344"/>
        </w:tabs>
        <w:ind w:left="4344" w:hanging="360"/>
      </w:pPr>
    </w:lvl>
    <w:lvl w:ilvl="8" w:tplc="0419001B">
      <w:start w:val="1"/>
      <w:numFmt w:val="lowerRoman"/>
      <w:lvlText w:val="%9."/>
      <w:lvlJc w:val="right"/>
      <w:pPr>
        <w:tabs>
          <w:tab w:val="num" w:pos="5064"/>
        </w:tabs>
        <w:ind w:left="5064" w:hanging="180"/>
      </w:pPr>
    </w:lvl>
  </w:abstractNum>
  <w:abstractNum w:abstractNumId="2">
    <w:nsid w:val="0F6429DE"/>
    <w:multiLevelType w:val="multilevel"/>
    <w:tmpl w:val="B10EF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4A3F28"/>
    <w:multiLevelType w:val="hybridMultilevel"/>
    <w:tmpl w:val="2214BE72"/>
    <w:lvl w:ilvl="0" w:tplc="0419000F">
      <w:start w:val="1"/>
      <w:numFmt w:val="decimal"/>
      <w:lvlText w:val="%1."/>
      <w:lvlJc w:val="left"/>
      <w:pPr>
        <w:ind w:left="473" w:hanging="360"/>
      </w:pPr>
      <w:rPr>
        <w:rFonts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4">
    <w:nsid w:val="200C1CAB"/>
    <w:multiLevelType w:val="hybridMultilevel"/>
    <w:tmpl w:val="E4AA1340"/>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5">
    <w:nsid w:val="2A095ED8"/>
    <w:multiLevelType w:val="hybridMultilevel"/>
    <w:tmpl w:val="B1C464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C7C3BE8"/>
    <w:multiLevelType w:val="hybridMultilevel"/>
    <w:tmpl w:val="C3D8C22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F5E4020"/>
    <w:multiLevelType w:val="hybridMultilevel"/>
    <w:tmpl w:val="9BAC7B6A"/>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8">
    <w:nsid w:val="52AD6ADA"/>
    <w:multiLevelType w:val="multilevel"/>
    <w:tmpl w:val="05D2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1E6D1E"/>
    <w:multiLevelType w:val="multilevel"/>
    <w:tmpl w:val="A3EAC0D0"/>
    <w:lvl w:ilvl="0">
      <w:start w:val="1"/>
      <w:numFmt w:val="decimal"/>
      <w:lvlText w:val="%1."/>
      <w:lvlJc w:val="left"/>
      <w:pPr>
        <w:ind w:left="1182" w:hanging="360"/>
      </w:pPr>
      <w:rPr>
        <w:rFonts w:hint="default"/>
      </w:rPr>
    </w:lvl>
    <w:lvl w:ilvl="1">
      <w:start w:val="2"/>
      <w:numFmt w:val="decimal"/>
      <w:isLgl/>
      <w:lvlText w:val="%1.%2."/>
      <w:lvlJc w:val="left"/>
      <w:pPr>
        <w:ind w:left="1902"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2982" w:hanging="1080"/>
      </w:pPr>
      <w:rPr>
        <w:rFonts w:hint="default"/>
      </w:rPr>
    </w:lvl>
    <w:lvl w:ilvl="4">
      <w:start w:val="1"/>
      <w:numFmt w:val="decimal"/>
      <w:isLgl/>
      <w:lvlText w:val="%1.%2.%3.%4.%5."/>
      <w:lvlJc w:val="left"/>
      <w:pPr>
        <w:ind w:left="3342" w:hanging="1080"/>
      </w:pPr>
      <w:rPr>
        <w:rFonts w:hint="default"/>
      </w:rPr>
    </w:lvl>
    <w:lvl w:ilvl="5">
      <w:start w:val="1"/>
      <w:numFmt w:val="decimal"/>
      <w:isLgl/>
      <w:lvlText w:val="%1.%2.%3.%4.%5.%6."/>
      <w:lvlJc w:val="left"/>
      <w:pPr>
        <w:ind w:left="4062" w:hanging="1440"/>
      </w:pPr>
      <w:rPr>
        <w:rFonts w:hint="default"/>
      </w:rPr>
    </w:lvl>
    <w:lvl w:ilvl="6">
      <w:start w:val="1"/>
      <w:numFmt w:val="decimal"/>
      <w:isLgl/>
      <w:lvlText w:val="%1.%2.%3.%4.%5.%6.%7."/>
      <w:lvlJc w:val="left"/>
      <w:pPr>
        <w:ind w:left="4782"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862" w:hanging="2160"/>
      </w:pPr>
      <w:rPr>
        <w:rFonts w:hint="default"/>
      </w:rPr>
    </w:lvl>
  </w:abstractNum>
  <w:abstractNum w:abstractNumId="10">
    <w:nsid w:val="6D4C4F84"/>
    <w:multiLevelType w:val="hybridMultilevel"/>
    <w:tmpl w:val="8D78C3F6"/>
    <w:lvl w:ilvl="0" w:tplc="0419000F">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1">
    <w:nsid w:val="7E457DD3"/>
    <w:multiLevelType w:val="multilevel"/>
    <w:tmpl w:val="E1807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B64812"/>
    <w:multiLevelType w:val="hybridMultilevel"/>
    <w:tmpl w:val="1A1030F0"/>
    <w:lvl w:ilvl="0" w:tplc="0419000F">
      <w:start w:val="1"/>
      <w:numFmt w:val="decimal"/>
      <w:lvlText w:val="%1."/>
      <w:lvlJc w:val="left"/>
      <w:pPr>
        <w:ind w:left="473" w:hanging="360"/>
      </w:p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5"/>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7"/>
  </w:num>
  <w:num w:numId="11">
    <w:abstractNumId w:val="4"/>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CE"/>
    <w:rsid w:val="00062B8E"/>
    <w:rsid w:val="00063C66"/>
    <w:rsid w:val="000C7EB8"/>
    <w:rsid w:val="000D3C9E"/>
    <w:rsid w:val="00105CCC"/>
    <w:rsid w:val="00110D86"/>
    <w:rsid w:val="00115CF0"/>
    <w:rsid w:val="00127099"/>
    <w:rsid w:val="001F1A67"/>
    <w:rsid w:val="002E1482"/>
    <w:rsid w:val="003275A6"/>
    <w:rsid w:val="00330A3B"/>
    <w:rsid w:val="00330F1C"/>
    <w:rsid w:val="003355C7"/>
    <w:rsid w:val="00345911"/>
    <w:rsid w:val="003B0482"/>
    <w:rsid w:val="003B072E"/>
    <w:rsid w:val="003D52A5"/>
    <w:rsid w:val="003F4153"/>
    <w:rsid w:val="003F5612"/>
    <w:rsid w:val="004E12D7"/>
    <w:rsid w:val="00544E75"/>
    <w:rsid w:val="00580667"/>
    <w:rsid w:val="005B4C4D"/>
    <w:rsid w:val="005B73E9"/>
    <w:rsid w:val="005F3DB7"/>
    <w:rsid w:val="00623C7B"/>
    <w:rsid w:val="006E578F"/>
    <w:rsid w:val="00704BE0"/>
    <w:rsid w:val="00792797"/>
    <w:rsid w:val="007C2E43"/>
    <w:rsid w:val="007F39FB"/>
    <w:rsid w:val="00886B52"/>
    <w:rsid w:val="008C3CF3"/>
    <w:rsid w:val="00907A42"/>
    <w:rsid w:val="009A0B1E"/>
    <w:rsid w:val="009B3738"/>
    <w:rsid w:val="009C6486"/>
    <w:rsid w:val="009D54BA"/>
    <w:rsid w:val="009D7FCE"/>
    <w:rsid w:val="00A025D2"/>
    <w:rsid w:val="00A1431E"/>
    <w:rsid w:val="00A82A26"/>
    <w:rsid w:val="00A852DA"/>
    <w:rsid w:val="00A92962"/>
    <w:rsid w:val="00AB1BB9"/>
    <w:rsid w:val="00AB65BB"/>
    <w:rsid w:val="00AD440E"/>
    <w:rsid w:val="00B03C45"/>
    <w:rsid w:val="00B61997"/>
    <w:rsid w:val="00B76F7C"/>
    <w:rsid w:val="00B8429F"/>
    <w:rsid w:val="00B84794"/>
    <w:rsid w:val="00B96C4C"/>
    <w:rsid w:val="00BA7768"/>
    <w:rsid w:val="00BE55A9"/>
    <w:rsid w:val="00BE5C6E"/>
    <w:rsid w:val="00BF14B0"/>
    <w:rsid w:val="00C515E6"/>
    <w:rsid w:val="00CA5B7A"/>
    <w:rsid w:val="00CB5560"/>
    <w:rsid w:val="00CE72C1"/>
    <w:rsid w:val="00CF5746"/>
    <w:rsid w:val="00D00C13"/>
    <w:rsid w:val="00D037BA"/>
    <w:rsid w:val="00D0522E"/>
    <w:rsid w:val="00DD233A"/>
    <w:rsid w:val="00E079A6"/>
    <w:rsid w:val="00E17790"/>
    <w:rsid w:val="00E47A48"/>
    <w:rsid w:val="00E5316B"/>
    <w:rsid w:val="00E94691"/>
    <w:rsid w:val="00E9556B"/>
    <w:rsid w:val="00EC5025"/>
    <w:rsid w:val="00F1517A"/>
    <w:rsid w:val="00F4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7A"/>
  </w:style>
  <w:style w:type="paragraph" w:styleId="1">
    <w:name w:val="heading 1"/>
    <w:basedOn w:val="a"/>
    <w:next w:val="a"/>
    <w:link w:val="10"/>
    <w:uiPriority w:val="9"/>
    <w:qFormat/>
    <w:rsid w:val="00623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B73E9"/>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B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6C4C"/>
    <w:pPr>
      <w:ind w:left="720"/>
      <w:contextualSpacing/>
    </w:pPr>
  </w:style>
  <w:style w:type="paragraph" w:styleId="a5">
    <w:name w:val="Normal (Web)"/>
    <w:basedOn w:val="a"/>
    <w:uiPriority w:val="99"/>
    <w:semiHidden/>
    <w:unhideWhenUsed/>
    <w:rsid w:val="007F3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3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31E"/>
    <w:rPr>
      <w:rFonts w:ascii="Tahoma" w:hAnsi="Tahoma" w:cs="Tahoma"/>
      <w:sz w:val="16"/>
      <w:szCs w:val="16"/>
    </w:rPr>
  </w:style>
  <w:style w:type="character" w:customStyle="1" w:styleId="20">
    <w:name w:val="Заголовок 2 Знак"/>
    <w:basedOn w:val="a0"/>
    <w:link w:val="2"/>
    <w:uiPriority w:val="9"/>
    <w:rsid w:val="00623C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3C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7A"/>
  </w:style>
  <w:style w:type="paragraph" w:styleId="1">
    <w:name w:val="heading 1"/>
    <w:basedOn w:val="a"/>
    <w:next w:val="a"/>
    <w:link w:val="10"/>
    <w:uiPriority w:val="9"/>
    <w:qFormat/>
    <w:rsid w:val="00623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B73E9"/>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B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6C4C"/>
    <w:pPr>
      <w:ind w:left="720"/>
      <w:contextualSpacing/>
    </w:pPr>
  </w:style>
  <w:style w:type="paragraph" w:styleId="a5">
    <w:name w:val="Normal (Web)"/>
    <w:basedOn w:val="a"/>
    <w:uiPriority w:val="99"/>
    <w:semiHidden/>
    <w:unhideWhenUsed/>
    <w:rsid w:val="007F3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3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31E"/>
    <w:rPr>
      <w:rFonts w:ascii="Tahoma" w:hAnsi="Tahoma" w:cs="Tahoma"/>
      <w:sz w:val="16"/>
      <w:szCs w:val="16"/>
    </w:rPr>
  </w:style>
  <w:style w:type="character" w:customStyle="1" w:styleId="20">
    <w:name w:val="Заголовок 2 Знак"/>
    <w:basedOn w:val="a0"/>
    <w:link w:val="2"/>
    <w:uiPriority w:val="9"/>
    <w:rsid w:val="00623C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3C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085">
      <w:bodyDiv w:val="1"/>
      <w:marLeft w:val="0"/>
      <w:marRight w:val="0"/>
      <w:marTop w:val="0"/>
      <w:marBottom w:val="0"/>
      <w:divBdr>
        <w:top w:val="none" w:sz="0" w:space="0" w:color="auto"/>
        <w:left w:val="none" w:sz="0" w:space="0" w:color="auto"/>
        <w:bottom w:val="none" w:sz="0" w:space="0" w:color="auto"/>
        <w:right w:val="none" w:sz="0" w:space="0" w:color="auto"/>
      </w:divBdr>
    </w:div>
    <w:div w:id="185758874">
      <w:bodyDiv w:val="1"/>
      <w:marLeft w:val="0"/>
      <w:marRight w:val="0"/>
      <w:marTop w:val="0"/>
      <w:marBottom w:val="0"/>
      <w:divBdr>
        <w:top w:val="none" w:sz="0" w:space="0" w:color="auto"/>
        <w:left w:val="none" w:sz="0" w:space="0" w:color="auto"/>
        <w:bottom w:val="none" w:sz="0" w:space="0" w:color="auto"/>
        <w:right w:val="none" w:sz="0" w:space="0" w:color="auto"/>
      </w:divBdr>
    </w:div>
    <w:div w:id="431976605">
      <w:bodyDiv w:val="1"/>
      <w:marLeft w:val="0"/>
      <w:marRight w:val="0"/>
      <w:marTop w:val="0"/>
      <w:marBottom w:val="0"/>
      <w:divBdr>
        <w:top w:val="none" w:sz="0" w:space="0" w:color="auto"/>
        <w:left w:val="none" w:sz="0" w:space="0" w:color="auto"/>
        <w:bottom w:val="none" w:sz="0" w:space="0" w:color="auto"/>
        <w:right w:val="none" w:sz="0" w:space="0" w:color="auto"/>
      </w:divBdr>
    </w:div>
    <w:div w:id="735204809">
      <w:bodyDiv w:val="1"/>
      <w:marLeft w:val="0"/>
      <w:marRight w:val="0"/>
      <w:marTop w:val="0"/>
      <w:marBottom w:val="0"/>
      <w:divBdr>
        <w:top w:val="none" w:sz="0" w:space="0" w:color="auto"/>
        <w:left w:val="none" w:sz="0" w:space="0" w:color="auto"/>
        <w:bottom w:val="none" w:sz="0" w:space="0" w:color="auto"/>
        <w:right w:val="none" w:sz="0" w:space="0" w:color="auto"/>
      </w:divBdr>
    </w:div>
    <w:div w:id="750929967">
      <w:bodyDiv w:val="1"/>
      <w:marLeft w:val="0"/>
      <w:marRight w:val="0"/>
      <w:marTop w:val="0"/>
      <w:marBottom w:val="0"/>
      <w:divBdr>
        <w:top w:val="none" w:sz="0" w:space="0" w:color="auto"/>
        <w:left w:val="none" w:sz="0" w:space="0" w:color="auto"/>
        <w:bottom w:val="none" w:sz="0" w:space="0" w:color="auto"/>
        <w:right w:val="none" w:sz="0" w:space="0" w:color="auto"/>
      </w:divBdr>
    </w:div>
    <w:div w:id="1111128660">
      <w:bodyDiv w:val="1"/>
      <w:marLeft w:val="0"/>
      <w:marRight w:val="0"/>
      <w:marTop w:val="0"/>
      <w:marBottom w:val="0"/>
      <w:divBdr>
        <w:top w:val="none" w:sz="0" w:space="0" w:color="auto"/>
        <w:left w:val="none" w:sz="0" w:space="0" w:color="auto"/>
        <w:bottom w:val="none" w:sz="0" w:space="0" w:color="auto"/>
        <w:right w:val="none" w:sz="0" w:space="0" w:color="auto"/>
      </w:divBdr>
    </w:div>
    <w:div w:id="1273627342">
      <w:bodyDiv w:val="1"/>
      <w:marLeft w:val="0"/>
      <w:marRight w:val="0"/>
      <w:marTop w:val="0"/>
      <w:marBottom w:val="0"/>
      <w:divBdr>
        <w:top w:val="none" w:sz="0" w:space="0" w:color="auto"/>
        <w:left w:val="none" w:sz="0" w:space="0" w:color="auto"/>
        <w:bottom w:val="none" w:sz="0" w:space="0" w:color="auto"/>
        <w:right w:val="none" w:sz="0" w:space="0" w:color="auto"/>
      </w:divBdr>
    </w:div>
    <w:div w:id="1277104948">
      <w:bodyDiv w:val="1"/>
      <w:marLeft w:val="0"/>
      <w:marRight w:val="0"/>
      <w:marTop w:val="0"/>
      <w:marBottom w:val="0"/>
      <w:divBdr>
        <w:top w:val="none" w:sz="0" w:space="0" w:color="auto"/>
        <w:left w:val="none" w:sz="0" w:space="0" w:color="auto"/>
        <w:bottom w:val="none" w:sz="0" w:space="0" w:color="auto"/>
        <w:right w:val="none" w:sz="0" w:space="0" w:color="auto"/>
      </w:divBdr>
    </w:div>
    <w:div w:id="1293437228">
      <w:bodyDiv w:val="1"/>
      <w:marLeft w:val="0"/>
      <w:marRight w:val="0"/>
      <w:marTop w:val="0"/>
      <w:marBottom w:val="0"/>
      <w:divBdr>
        <w:top w:val="none" w:sz="0" w:space="0" w:color="auto"/>
        <w:left w:val="none" w:sz="0" w:space="0" w:color="auto"/>
        <w:bottom w:val="none" w:sz="0" w:space="0" w:color="auto"/>
        <w:right w:val="none" w:sz="0" w:space="0" w:color="auto"/>
      </w:divBdr>
    </w:div>
    <w:div w:id="1441073587">
      <w:bodyDiv w:val="1"/>
      <w:marLeft w:val="0"/>
      <w:marRight w:val="0"/>
      <w:marTop w:val="0"/>
      <w:marBottom w:val="0"/>
      <w:divBdr>
        <w:top w:val="none" w:sz="0" w:space="0" w:color="auto"/>
        <w:left w:val="none" w:sz="0" w:space="0" w:color="auto"/>
        <w:bottom w:val="none" w:sz="0" w:space="0" w:color="auto"/>
        <w:right w:val="none" w:sz="0" w:space="0" w:color="auto"/>
      </w:divBdr>
    </w:div>
    <w:div w:id="1499806540">
      <w:bodyDiv w:val="1"/>
      <w:marLeft w:val="0"/>
      <w:marRight w:val="0"/>
      <w:marTop w:val="0"/>
      <w:marBottom w:val="0"/>
      <w:divBdr>
        <w:top w:val="none" w:sz="0" w:space="0" w:color="auto"/>
        <w:left w:val="none" w:sz="0" w:space="0" w:color="auto"/>
        <w:bottom w:val="none" w:sz="0" w:space="0" w:color="auto"/>
        <w:right w:val="none" w:sz="0" w:space="0" w:color="auto"/>
      </w:divBdr>
    </w:div>
    <w:div w:id="1896694116">
      <w:bodyDiv w:val="1"/>
      <w:marLeft w:val="0"/>
      <w:marRight w:val="0"/>
      <w:marTop w:val="0"/>
      <w:marBottom w:val="0"/>
      <w:divBdr>
        <w:top w:val="none" w:sz="0" w:space="0" w:color="auto"/>
        <w:left w:val="none" w:sz="0" w:space="0" w:color="auto"/>
        <w:bottom w:val="none" w:sz="0" w:space="0" w:color="auto"/>
        <w:right w:val="none" w:sz="0" w:space="0" w:color="auto"/>
      </w:divBdr>
    </w:div>
    <w:div w:id="1902016832">
      <w:bodyDiv w:val="1"/>
      <w:marLeft w:val="0"/>
      <w:marRight w:val="0"/>
      <w:marTop w:val="0"/>
      <w:marBottom w:val="0"/>
      <w:divBdr>
        <w:top w:val="none" w:sz="0" w:space="0" w:color="auto"/>
        <w:left w:val="none" w:sz="0" w:space="0" w:color="auto"/>
        <w:bottom w:val="none" w:sz="0" w:space="0" w:color="auto"/>
        <w:right w:val="none" w:sz="0" w:space="0" w:color="auto"/>
      </w:divBdr>
    </w:div>
    <w:div w:id="20396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 </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Дети с ЗПР</c:v>
                </c:pt>
                <c:pt idx="1">
                  <c:v>Дети с УО</c:v>
                </c:pt>
              </c:strCache>
            </c:strRef>
          </c:cat>
          <c:val>
            <c:numRef>
              <c:f>Лист1!$B$2:$B$3</c:f>
              <c:numCache>
                <c:formatCode>General</c:formatCode>
                <c:ptCount val="2"/>
                <c:pt idx="0">
                  <c:v>36</c:v>
                </c:pt>
                <c:pt idx="1">
                  <c:v>0</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Лист1!$A$2:$A$3</c:f>
              <c:strCache>
                <c:ptCount val="2"/>
                <c:pt idx="0">
                  <c:v>Дети с ЗПР</c:v>
                </c:pt>
                <c:pt idx="1">
                  <c:v>Дети с УО</c:v>
                </c:pt>
              </c:strCache>
            </c:strRef>
          </c:cat>
          <c:val>
            <c:numRef>
              <c:f>Лист1!$C$2:$C$3</c:f>
              <c:numCache>
                <c:formatCode>General</c:formatCode>
                <c:ptCount val="2"/>
                <c:pt idx="0">
                  <c:v>54</c:v>
                </c:pt>
                <c:pt idx="1">
                  <c:v>75</c:v>
                </c:pt>
              </c:numCache>
            </c:numRef>
          </c:val>
        </c:ser>
        <c:ser>
          <c:idx val="2"/>
          <c:order val="2"/>
          <c:tx>
            <c:strRef>
              <c:f>Лист1!$D$1</c:f>
              <c:strCache>
                <c:ptCount val="1"/>
                <c:pt idx="0">
                  <c:v>Высокий</c:v>
                </c:pt>
              </c:strCache>
            </c:strRef>
          </c:tx>
          <c:invertIfNegative val="0"/>
          <c:dLbls>
            <c:showLegendKey val="0"/>
            <c:showVal val="1"/>
            <c:showCatName val="0"/>
            <c:showSerName val="0"/>
            <c:showPercent val="0"/>
            <c:showBubbleSize val="0"/>
            <c:showLeaderLines val="0"/>
          </c:dLbls>
          <c:cat>
            <c:strRef>
              <c:f>Лист1!$A$2:$A$3</c:f>
              <c:strCache>
                <c:ptCount val="2"/>
                <c:pt idx="0">
                  <c:v>Дети с ЗПР</c:v>
                </c:pt>
                <c:pt idx="1">
                  <c:v>Дети с УО</c:v>
                </c:pt>
              </c:strCache>
            </c:strRef>
          </c:cat>
          <c:val>
            <c:numRef>
              <c:f>Лист1!$D$2:$D$3</c:f>
              <c:numCache>
                <c:formatCode>General</c:formatCode>
                <c:ptCount val="2"/>
                <c:pt idx="0">
                  <c:v>10</c:v>
                </c:pt>
                <c:pt idx="1">
                  <c:v>25</c:v>
                </c:pt>
              </c:numCache>
            </c:numRef>
          </c:val>
        </c:ser>
        <c:dLbls>
          <c:showLegendKey val="0"/>
          <c:showVal val="0"/>
          <c:showCatName val="0"/>
          <c:showSerName val="0"/>
          <c:showPercent val="0"/>
          <c:showBubbleSize val="0"/>
        </c:dLbls>
        <c:gapWidth val="150"/>
        <c:shape val="cylinder"/>
        <c:axId val="136689920"/>
        <c:axId val="136691712"/>
        <c:axId val="0"/>
      </c:bar3DChart>
      <c:catAx>
        <c:axId val="136689920"/>
        <c:scaling>
          <c:orientation val="minMax"/>
        </c:scaling>
        <c:delete val="0"/>
        <c:axPos val="b"/>
        <c:majorTickMark val="out"/>
        <c:minorTickMark val="none"/>
        <c:tickLblPos val="nextTo"/>
        <c:crossAx val="136691712"/>
        <c:crosses val="autoZero"/>
        <c:auto val="1"/>
        <c:lblAlgn val="ctr"/>
        <c:lblOffset val="100"/>
        <c:noMultiLvlLbl val="0"/>
      </c:catAx>
      <c:valAx>
        <c:axId val="136691712"/>
        <c:scaling>
          <c:orientation val="minMax"/>
        </c:scaling>
        <c:delete val="0"/>
        <c:axPos val="l"/>
        <c:majorGridlines/>
        <c:numFmt formatCode="General" sourceLinked="1"/>
        <c:majorTickMark val="out"/>
        <c:minorTickMark val="none"/>
        <c:tickLblPos val="nextTo"/>
        <c:crossAx val="136689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 </c:v>
                </c:pt>
              </c:strCache>
            </c:strRef>
          </c:tx>
          <c:invertIfNegative val="0"/>
          <c:dLbls>
            <c:showLegendKey val="0"/>
            <c:showVal val="1"/>
            <c:showCatName val="0"/>
            <c:showSerName val="0"/>
            <c:showPercent val="0"/>
            <c:showBubbleSize val="0"/>
            <c:showLeaderLines val="0"/>
          </c:dLbls>
          <c:cat>
            <c:strRef>
              <c:f>Лист1!$A$2:$A$3</c:f>
              <c:strCache>
                <c:ptCount val="2"/>
                <c:pt idx="0">
                  <c:v>Дети ЗПР</c:v>
                </c:pt>
                <c:pt idx="1">
                  <c:v>Дети УО</c:v>
                </c:pt>
              </c:strCache>
            </c:strRef>
          </c:cat>
          <c:val>
            <c:numRef>
              <c:f>Лист1!$B$2:$B$3</c:f>
              <c:numCache>
                <c:formatCode>General</c:formatCode>
                <c:ptCount val="2"/>
                <c:pt idx="0">
                  <c:v>26</c:v>
                </c:pt>
                <c:pt idx="1">
                  <c:v>0</c:v>
                </c:pt>
              </c:numCache>
            </c:numRef>
          </c:val>
        </c:ser>
        <c:ser>
          <c:idx val="1"/>
          <c:order val="1"/>
          <c:tx>
            <c:strRef>
              <c:f>Лист1!$C$1</c:f>
              <c:strCache>
                <c:ptCount val="1"/>
                <c:pt idx="0">
                  <c:v>Средний </c:v>
                </c:pt>
              </c:strCache>
            </c:strRef>
          </c:tx>
          <c:invertIfNegative val="0"/>
          <c:dLbls>
            <c:showLegendKey val="0"/>
            <c:showVal val="1"/>
            <c:showCatName val="0"/>
            <c:showSerName val="0"/>
            <c:showPercent val="0"/>
            <c:showBubbleSize val="0"/>
            <c:showLeaderLines val="0"/>
          </c:dLbls>
          <c:cat>
            <c:strRef>
              <c:f>Лист1!$A$2:$A$3</c:f>
              <c:strCache>
                <c:ptCount val="2"/>
                <c:pt idx="0">
                  <c:v>Дети ЗПР</c:v>
                </c:pt>
                <c:pt idx="1">
                  <c:v>Дети УО</c:v>
                </c:pt>
              </c:strCache>
            </c:strRef>
          </c:cat>
          <c:val>
            <c:numRef>
              <c:f>Лист1!$C$2:$C$3</c:f>
              <c:numCache>
                <c:formatCode>General</c:formatCode>
                <c:ptCount val="2"/>
                <c:pt idx="0">
                  <c:v>64</c:v>
                </c:pt>
                <c:pt idx="1">
                  <c:v>100</c:v>
                </c:pt>
              </c:numCache>
            </c:numRef>
          </c:val>
        </c:ser>
        <c:ser>
          <c:idx val="2"/>
          <c:order val="2"/>
          <c:tx>
            <c:strRef>
              <c:f>Лист1!$D$1</c:f>
              <c:strCache>
                <c:ptCount val="1"/>
                <c:pt idx="0">
                  <c:v>Высокий</c:v>
                </c:pt>
              </c:strCache>
            </c:strRef>
          </c:tx>
          <c:invertIfNegative val="0"/>
          <c:dLbls>
            <c:showLegendKey val="0"/>
            <c:showVal val="1"/>
            <c:showCatName val="0"/>
            <c:showSerName val="0"/>
            <c:showPercent val="0"/>
            <c:showBubbleSize val="0"/>
            <c:showLeaderLines val="0"/>
          </c:dLbls>
          <c:cat>
            <c:strRef>
              <c:f>Лист1!$A$2:$A$3</c:f>
              <c:strCache>
                <c:ptCount val="2"/>
                <c:pt idx="0">
                  <c:v>Дети ЗПР</c:v>
                </c:pt>
                <c:pt idx="1">
                  <c:v>Дети УО</c:v>
                </c:pt>
              </c:strCache>
            </c:strRef>
          </c:cat>
          <c:val>
            <c:numRef>
              <c:f>Лист1!$D$2:$D$3</c:f>
              <c:numCache>
                <c:formatCode>General</c:formatCode>
                <c:ptCount val="2"/>
                <c:pt idx="0">
                  <c:v>10</c:v>
                </c:pt>
                <c:pt idx="1">
                  <c:v>0</c:v>
                </c:pt>
              </c:numCache>
            </c:numRef>
          </c:val>
        </c:ser>
        <c:dLbls>
          <c:showLegendKey val="0"/>
          <c:showVal val="0"/>
          <c:showCatName val="0"/>
          <c:showSerName val="0"/>
          <c:showPercent val="0"/>
          <c:showBubbleSize val="0"/>
        </c:dLbls>
        <c:gapWidth val="150"/>
        <c:shape val="cylinder"/>
        <c:axId val="136669824"/>
        <c:axId val="136671616"/>
        <c:axId val="0"/>
      </c:bar3DChart>
      <c:catAx>
        <c:axId val="136669824"/>
        <c:scaling>
          <c:orientation val="minMax"/>
        </c:scaling>
        <c:delete val="0"/>
        <c:axPos val="b"/>
        <c:majorTickMark val="out"/>
        <c:minorTickMark val="none"/>
        <c:tickLblPos val="nextTo"/>
        <c:crossAx val="136671616"/>
        <c:crosses val="autoZero"/>
        <c:auto val="1"/>
        <c:lblAlgn val="ctr"/>
        <c:lblOffset val="100"/>
        <c:noMultiLvlLbl val="0"/>
      </c:catAx>
      <c:valAx>
        <c:axId val="136671616"/>
        <c:scaling>
          <c:orientation val="minMax"/>
        </c:scaling>
        <c:delete val="0"/>
        <c:axPos val="l"/>
        <c:majorGridlines/>
        <c:numFmt formatCode="General" sourceLinked="1"/>
        <c:majorTickMark val="out"/>
        <c:minorTickMark val="none"/>
        <c:tickLblPos val="nextTo"/>
        <c:crossAx val="1366698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Ситуативная тревожность</c:v>
                </c:pt>
              </c:strCache>
            </c:strRef>
          </c:tx>
          <c:invertIfNegative val="0"/>
          <c:dLbls>
            <c:showLegendKey val="0"/>
            <c:showVal val="1"/>
            <c:showCatName val="0"/>
            <c:showSerName val="0"/>
            <c:showPercent val="0"/>
            <c:showBubbleSize val="0"/>
            <c:showLeaderLines val="0"/>
          </c:dLbls>
          <c:cat>
            <c:strRef>
              <c:f>Лист1!$A$2:$A$5</c:f>
              <c:strCache>
                <c:ptCount val="4"/>
                <c:pt idx="0">
                  <c:v>ЗПР на начало учебного года</c:v>
                </c:pt>
                <c:pt idx="1">
                  <c:v>ЗПР на конец учебного года</c:v>
                </c:pt>
                <c:pt idx="2">
                  <c:v>УО на начало учебного года</c:v>
                </c:pt>
                <c:pt idx="3">
                  <c:v>УО на конец учебного года</c:v>
                </c:pt>
              </c:strCache>
            </c:strRef>
          </c:cat>
          <c:val>
            <c:numRef>
              <c:f>Лист1!$B$2:$B$5</c:f>
              <c:numCache>
                <c:formatCode>General</c:formatCode>
                <c:ptCount val="4"/>
                <c:pt idx="0">
                  <c:v>46.1</c:v>
                </c:pt>
                <c:pt idx="1">
                  <c:v>42.3</c:v>
                </c:pt>
                <c:pt idx="2">
                  <c:v>41.7</c:v>
                </c:pt>
                <c:pt idx="3">
                  <c:v>40.799999999999997</c:v>
                </c:pt>
              </c:numCache>
            </c:numRef>
          </c:val>
        </c:ser>
        <c:ser>
          <c:idx val="1"/>
          <c:order val="1"/>
          <c:tx>
            <c:strRef>
              <c:f>Лист1!$C$1</c:f>
              <c:strCache>
                <c:ptCount val="1"/>
                <c:pt idx="0">
                  <c:v>Личностная</c:v>
                </c:pt>
              </c:strCache>
            </c:strRef>
          </c:tx>
          <c:invertIfNegative val="0"/>
          <c:dLbls>
            <c:showLegendKey val="0"/>
            <c:showVal val="1"/>
            <c:showCatName val="0"/>
            <c:showSerName val="0"/>
            <c:showPercent val="0"/>
            <c:showBubbleSize val="0"/>
            <c:showLeaderLines val="0"/>
          </c:dLbls>
          <c:cat>
            <c:strRef>
              <c:f>Лист1!$A$2:$A$5</c:f>
              <c:strCache>
                <c:ptCount val="4"/>
                <c:pt idx="0">
                  <c:v>ЗПР на начало учебного года</c:v>
                </c:pt>
                <c:pt idx="1">
                  <c:v>ЗПР на конец учебного года</c:v>
                </c:pt>
                <c:pt idx="2">
                  <c:v>УО на начало учебного года</c:v>
                </c:pt>
                <c:pt idx="3">
                  <c:v>УО на конец учебного года</c:v>
                </c:pt>
              </c:strCache>
            </c:strRef>
          </c:cat>
          <c:val>
            <c:numRef>
              <c:f>Лист1!$C$2:$C$5</c:f>
              <c:numCache>
                <c:formatCode>General</c:formatCode>
                <c:ptCount val="4"/>
                <c:pt idx="0">
                  <c:v>45.5</c:v>
                </c:pt>
                <c:pt idx="1">
                  <c:v>44.1</c:v>
                </c:pt>
                <c:pt idx="2">
                  <c:v>43.7</c:v>
                </c:pt>
                <c:pt idx="3">
                  <c:v>42.3</c:v>
                </c:pt>
              </c:numCache>
            </c:numRef>
          </c:val>
        </c:ser>
        <c:dLbls>
          <c:showLegendKey val="0"/>
          <c:showVal val="0"/>
          <c:showCatName val="0"/>
          <c:showSerName val="0"/>
          <c:showPercent val="0"/>
          <c:showBubbleSize val="0"/>
        </c:dLbls>
        <c:gapWidth val="150"/>
        <c:shape val="pyramid"/>
        <c:axId val="141424128"/>
        <c:axId val="141425664"/>
        <c:axId val="0"/>
      </c:bar3DChart>
      <c:catAx>
        <c:axId val="141424128"/>
        <c:scaling>
          <c:orientation val="minMax"/>
        </c:scaling>
        <c:delete val="0"/>
        <c:axPos val="b"/>
        <c:majorTickMark val="out"/>
        <c:minorTickMark val="none"/>
        <c:tickLblPos val="nextTo"/>
        <c:crossAx val="141425664"/>
        <c:crosses val="autoZero"/>
        <c:auto val="1"/>
        <c:lblAlgn val="ctr"/>
        <c:lblOffset val="100"/>
        <c:noMultiLvlLbl val="0"/>
      </c:catAx>
      <c:valAx>
        <c:axId val="141425664"/>
        <c:scaling>
          <c:orientation val="minMax"/>
        </c:scaling>
        <c:delete val="0"/>
        <c:axPos val="l"/>
        <c:majorGridlines/>
        <c:numFmt formatCode="General" sourceLinked="1"/>
        <c:majorTickMark val="out"/>
        <c:minorTickMark val="none"/>
        <c:tickLblPos val="nextTo"/>
        <c:crossAx val="141424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Дети с ЗПР</c:v>
                </c:pt>
              </c:strCache>
            </c:strRef>
          </c:tx>
          <c:invertIfNegative val="0"/>
          <c:dLbls>
            <c:showLegendKey val="0"/>
            <c:showVal val="1"/>
            <c:showCatName val="0"/>
            <c:showSerName val="0"/>
            <c:showPercent val="0"/>
            <c:showBubbleSize val="0"/>
            <c:showLeaderLines val="0"/>
          </c:dLbls>
          <c:cat>
            <c:strRef>
              <c:f>Лист1!$A$2:$A$3</c:f>
              <c:strCache>
                <c:ptCount val="2"/>
                <c:pt idx="0">
                  <c:v>Уровень притязаний на начало учебного года</c:v>
                </c:pt>
                <c:pt idx="1">
                  <c:v>Уровень притязаний на конец учебного года</c:v>
                </c:pt>
              </c:strCache>
            </c:strRef>
          </c:cat>
          <c:val>
            <c:numRef>
              <c:f>Лист1!$B$2:$B$3</c:f>
              <c:numCache>
                <c:formatCode>General</c:formatCode>
                <c:ptCount val="2"/>
                <c:pt idx="0">
                  <c:v>92</c:v>
                </c:pt>
                <c:pt idx="1">
                  <c:v>90</c:v>
                </c:pt>
              </c:numCache>
            </c:numRef>
          </c:val>
        </c:ser>
        <c:ser>
          <c:idx val="1"/>
          <c:order val="1"/>
          <c:tx>
            <c:strRef>
              <c:f>Лист1!$C$1</c:f>
              <c:strCache>
                <c:ptCount val="1"/>
                <c:pt idx="0">
                  <c:v>Дети с УО</c:v>
                </c:pt>
              </c:strCache>
            </c:strRef>
          </c:tx>
          <c:invertIfNegative val="0"/>
          <c:dLbls>
            <c:showLegendKey val="0"/>
            <c:showVal val="1"/>
            <c:showCatName val="0"/>
            <c:showSerName val="0"/>
            <c:showPercent val="0"/>
            <c:showBubbleSize val="0"/>
            <c:showLeaderLines val="0"/>
          </c:dLbls>
          <c:cat>
            <c:strRef>
              <c:f>Лист1!$A$2:$A$3</c:f>
              <c:strCache>
                <c:ptCount val="2"/>
                <c:pt idx="0">
                  <c:v>Уровень притязаний на начало учебного года</c:v>
                </c:pt>
                <c:pt idx="1">
                  <c:v>Уровень притязаний на конец учебного года</c:v>
                </c:pt>
              </c:strCache>
            </c:strRef>
          </c:cat>
          <c:val>
            <c:numRef>
              <c:f>Лист1!$C$2:$C$3</c:f>
              <c:numCache>
                <c:formatCode>General</c:formatCode>
                <c:ptCount val="2"/>
                <c:pt idx="0">
                  <c:v>96</c:v>
                </c:pt>
                <c:pt idx="1">
                  <c:v>92</c:v>
                </c:pt>
              </c:numCache>
            </c:numRef>
          </c:val>
        </c:ser>
        <c:dLbls>
          <c:showLegendKey val="0"/>
          <c:showVal val="0"/>
          <c:showCatName val="0"/>
          <c:showSerName val="0"/>
          <c:showPercent val="0"/>
          <c:showBubbleSize val="0"/>
        </c:dLbls>
        <c:gapWidth val="150"/>
        <c:shape val="cone"/>
        <c:axId val="142435072"/>
        <c:axId val="142436608"/>
        <c:axId val="136706240"/>
      </c:bar3DChart>
      <c:catAx>
        <c:axId val="142435072"/>
        <c:scaling>
          <c:orientation val="minMax"/>
        </c:scaling>
        <c:delete val="0"/>
        <c:axPos val="b"/>
        <c:majorTickMark val="out"/>
        <c:minorTickMark val="none"/>
        <c:tickLblPos val="nextTo"/>
        <c:crossAx val="142436608"/>
        <c:crosses val="autoZero"/>
        <c:auto val="1"/>
        <c:lblAlgn val="ctr"/>
        <c:lblOffset val="100"/>
        <c:noMultiLvlLbl val="0"/>
      </c:catAx>
      <c:valAx>
        <c:axId val="142436608"/>
        <c:scaling>
          <c:orientation val="minMax"/>
        </c:scaling>
        <c:delete val="0"/>
        <c:axPos val="l"/>
        <c:majorGridlines/>
        <c:numFmt formatCode="General" sourceLinked="1"/>
        <c:majorTickMark val="out"/>
        <c:minorTickMark val="none"/>
        <c:tickLblPos val="nextTo"/>
        <c:crossAx val="142435072"/>
        <c:crosses val="autoZero"/>
        <c:crossBetween val="between"/>
      </c:valAx>
      <c:serAx>
        <c:axId val="136706240"/>
        <c:scaling>
          <c:orientation val="minMax"/>
        </c:scaling>
        <c:delete val="0"/>
        <c:axPos val="b"/>
        <c:majorTickMark val="out"/>
        <c:minorTickMark val="none"/>
        <c:tickLblPos val="nextTo"/>
        <c:crossAx val="142436608"/>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Дети с УО</c:v>
                </c:pt>
              </c:strCache>
            </c:strRef>
          </c:tx>
          <c:invertIfNegative val="0"/>
          <c:dLbls>
            <c:showLegendKey val="0"/>
            <c:showVal val="1"/>
            <c:showCatName val="0"/>
            <c:showSerName val="0"/>
            <c:showPercent val="0"/>
            <c:showBubbleSize val="0"/>
            <c:showLeaderLines val="0"/>
          </c:dLbls>
          <c:cat>
            <c:strRef>
              <c:f>Лист1!$A$2:$A$3</c:f>
              <c:strCache>
                <c:ptCount val="2"/>
                <c:pt idx="0">
                  <c:v>Уровень самооценки в начале учебного года</c:v>
                </c:pt>
                <c:pt idx="1">
                  <c:v>Уровень самооценки в конце учебного года</c:v>
                </c:pt>
              </c:strCache>
            </c:strRef>
          </c:cat>
          <c:val>
            <c:numRef>
              <c:f>Лист1!$B$2:$B$3</c:f>
              <c:numCache>
                <c:formatCode>General</c:formatCode>
                <c:ptCount val="2"/>
                <c:pt idx="0">
                  <c:v>98</c:v>
                </c:pt>
                <c:pt idx="1">
                  <c:v>93</c:v>
                </c:pt>
              </c:numCache>
            </c:numRef>
          </c:val>
        </c:ser>
        <c:ser>
          <c:idx val="1"/>
          <c:order val="1"/>
          <c:tx>
            <c:strRef>
              <c:f>Лист1!$C$1</c:f>
              <c:strCache>
                <c:ptCount val="1"/>
                <c:pt idx="0">
                  <c:v>Дети с ЗПР</c:v>
                </c:pt>
              </c:strCache>
            </c:strRef>
          </c:tx>
          <c:invertIfNegative val="0"/>
          <c:dLbls>
            <c:showLegendKey val="0"/>
            <c:showVal val="1"/>
            <c:showCatName val="0"/>
            <c:showSerName val="0"/>
            <c:showPercent val="0"/>
            <c:showBubbleSize val="0"/>
            <c:showLeaderLines val="0"/>
          </c:dLbls>
          <c:cat>
            <c:strRef>
              <c:f>Лист1!$A$2:$A$3</c:f>
              <c:strCache>
                <c:ptCount val="2"/>
                <c:pt idx="0">
                  <c:v>Уровень самооценки в начале учебного года</c:v>
                </c:pt>
                <c:pt idx="1">
                  <c:v>Уровень самооценки в конце учебного года</c:v>
                </c:pt>
              </c:strCache>
            </c:strRef>
          </c:cat>
          <c:val>
            <c:numRef>
              <c:f>Лист1!$C$2:$C$3</c:f>
              <c:numCache>
                <c:formatCode>General</c:formatCode>
                <c:ptCount val="2"/>
                <c:pt idx="0">
                  <c:v>36</c:v>
                </c:pt>
                <c:pt idx="1">
                  <c:v>44</c:v>
                </c:pt>
              </c:numCache>
            </c:numRef>
          </c:val>
        </c:ser>
        <c:dLbls>
          <c:showLegendKey val="0"/>
          <c:showVal val="0"/>
          <c:showCatName val="0"/>
          <c:showSerName val="0"/>
          <c:showPercent val="0"/>
          <c:showBubbleSize val="0"/>
        </c:dLbls>
        <c:gapWidth val="150"/>
        <c:shape val="cylinder"/>
        <c:axId val="143553664"/>
        <c:axId val="143555200"/>
        <c:axId val="0"/>
      </c:bar3DChart>
      <c:catAx>
        <c:axId val="143553664"/>
        <c:scaling>
          <c:orientation val="minMax"/>
        </c:scaling>
        <c:delete val="0"/>
        <c:axPos val="b"/>
        <c:majorTickMark val="out"/>
        <c:minorTickMark val="none"/>
        <c:tickLblPos val="nextTo"/>
        <c:crossAx val="143555200"/>
        <c:crosses val="autoZero"/>
        <c:auto val="1"/>
        <c:lblAlgn val="ctr"/>
        <c:lblOffset val="100"/>
        <c:noMultiLvlLbl val="0"/>
      </c:catAx>
      <c:valAx>
        <c:axId val="143555200"/>
        <c:scaling>
          <c:orientation val="minMax"/>
        </c:scaling>
        <c:delete val="0"/>
        <c:axPos val="l"/>
        <c:majorGridlines/>
        <c:numFmt formatCode="General" sourceLinked="1"/>
        <c:majorTickMark val="out"/>
        <c:minorTickMark val="none"/>
        <c:tickLblPos val="nextTo"/>
        <c:crossAx val="143553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12814</Words>
  <Characters>73045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2019-11-19T06:59:00Z</dcterms:created>
  <dcterms:modified xsi:type="dcterms:W3CDTF">2019-11-19T07:00:00Z</dcterms:modified>
</cp:coreProperties>
</file>