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7F4DB9" w14:textId="4DE05A53" w:rsidR="00A468AF" w:rsidRDefault="00A468AF" w:rsidP="00390BC3">
      <w:pPr>
        <w:jc w:val="center"/>
        <w:rPr>
          <w:rFonts w:ascii="Times New Roman" w:hAnsi="Times New Roman" w:cs="Times New Roman"/>
          <w:b/>
          <w:bCs/>
          <w:sz w:val="28"/>
          <w:szCs w:val="28"/>
        </w:rPr>
      </w:pPr>
      <w:r>
        <w:rPr>
          <w:rFonts w:ascii="Times New Roman" w:hAnsi="Times New Roman" w:cs="Times New Roman"/>
          <w:b/>
          <w:bCs/>
          <w:sz w:val="28"/>
          <w:szCs w:val="28"/>
        </w:rPr>
        <w:t xml:space="preserve">Учреждение образования </w:t>
      </w:r>
    </w:p>
    <w:p w14:paraId="17F77B9C" w14:textId="687E7512" w:rsidR="00390BC3" w:rsidRPr="00AF68DE" w:rsidRDefault="00C5564D" w:rsidP="00390BC3">
      <w:pPr>
        <w:jc w:val="center"/>
        <w:rPr>
          <w:rFonts w:ascii="Times New Roman" w:hAnsi="Times New Roman" w:cs="Times New Roman"/>
          <w:b/>
          <w:bCs/>
          <w:sz w:val="28"/>
          <w:szCs w:val="28"/>
        </w:rPr>
      </w:pPr>
      <w:r w:rsidRPr="00AF68DE">
        <w:rPr>
          <w:rFonts w:ascii="Times New Roman" w:hAnsi="Times New Roman" w:cs="Times New Roman"/>
          <w:b/>
          <w:bCs/>
          <w:sz w:val="28"/>
          <w:szCs w:val="28"/>
        </w:rPr>
        <w:t>Минский государственный областной лицей</w:t>
      </w:r>
    </w:p>
    <w:p w14:paraId="0C4DD5A9" w14:textId="77777777" w:rsidR="00390BC3" w:rsidRPr="00AF68DE" w:rsidRDefault="00390BC3" w:rsidP="00390BC3">
      <w:pPr>
        <w:jc w:val="center"/>
        <w:rPr>
          <w:rFonts w:ascii="Times New Roman" w:hAnsi="Times New Roman" w:cs="Times New Roman"/>
          <w:b/>
          <w:bCs/>
          <w:sz w:val="28"/>
          <w:szCs w:val="28"/>
        </w:rPr>
      </w:pPr>
    </w:p>
    <w:p w14:paraId="210A5A89" w14:textId="77777777" w:rsidR="00390BC3" w:rsidRPr="00AF68DE" w:rsidRDefault="00390BC3" w:rsidP="00390BC3">
      <w:pPr>
        <w:jc w:val="center"/>
        <w:rPr>
          <w:rFonts w:ascii="Times New Roman" w:hAnsi="Times New Roman" w:cs="Times New Roman"/>
          <w:b/>
          <w:bCs/>
          <w:sz w:val="28"/>
          <w:szCs w:val="28"/>
        </w:rPr>
      </w:pPr>
    </w:p>
    <w:p w14:paraId="253FFEB5" w14:textId="77777777" w:rsidR="00390BC3" w:rsidRPr="00AF68DE" w:rsidRDefault="00390BC3" w:rsidP="00390BC3">
      <w:pPr>
        <w:jc w:val="center"/>
        <w:rPr>
          <w:rFonts w:ascii="Times New Roman" w:hAnsi="Times New Roman" w:cs="Times New Roman"/>
          <w:b/>
          <w:bCs/>
          <w:sz w:val="28"/>
          <w:szCs w:val="28"/>
        </w:rPr>
      </w:pPr>
    </w:p>
    <w:p w14:paraId="231B1D6D" w14:textId="77777777" w:rsidR="00390BC3" w:rsidRPr="00AF68DE" w:rsidRDefault="00390BC3" w:rsidP="00390BC3">
      <w:pPr>
        <w:jc w:val="center"/>
        <w:rPr>
          <w:rFonts w:ascii="Times New Roman" w:hAnsi="Times New Roman" w:cs="Times New Roman"/>
          <w:b/>
          <w:bCs/>
          <w:sz w:val="28"/>
          <w:szCs w:val="28"/>
        </w:rPr>
      </w:pPr>
    </w:p>
    <w:p w14:paraId="6244B6DD" w14:textId="77777777" w:rsidR="00390BC3" w:rsidRPr="00AF68DE" w:rsidRDefault="00390BC3" w:rsidP="00390BC3">
      <w:pPr>
        <w:jc w:val="center"/>
        <w:rPr>
          <w:rFonts w:ascii="Times New Roman" w:hAnsi="Times New Roman" w:cs="Times New Roman"/>
          <w:b/>
          <w:bCs/>
          <w:sz w:val="28"/>
          <w:szCs w:val="28"/>
        </w:rPr>
      </w:pPr>
    </w:p>
    <w:p w14:paraId="01281514" w14:textId="77777777" w:rsidR="00390BC3" w:rsidRPr="00AF68DE" w:rsidRDefault="00390BC3" w:rsidP="00390BC3">
      <w:pPr>
        <w:jc w:val="center"/>
        <w:rPr>
          <w:rFonts w:ascii="Times New Roman" w:hAnsi="Times New Roman" w:cs="Times New Roman"/>
          <w:b/>
          <w:bCs/>
          <w:sz w:val="28"/>
          <w:szCs w:val="28"/>
        </w:rPr>
      </w:pPr>
    </w:p>
    <w:p w14:paraId="79BD5D1B" w14:textId="77777777" w:rsidR="00390BC3" w:rsidRPr="00AF68DE" w:rsidRDefault="00390BC3" w:rsidP="00390BC3">
      <w:pPr>
        <w:jc w:val="center"/>
        <w:rPr>
          <w:rFonts w:ascii="Times New Roman" w:hAnsi="Times New Roman" w:cs="Times New Roman"/>
          <w:b/>
          <w:bCs/>
          <w:sz w:val="28"/>
          <w:szCs w:val="28"/>
        </w:rPr>
      </w:pPr>
    </w:p>
    <w:p w14:paraId="70A9C187" w14:textId="77777777" w:rsidR="00390BC3" w:rsidRPr="00AF68DE" w:rsidRDefault="00390BC3" w:rsidP="00390BC3">
      <w:pPr>
        <w:jc w:val="center"/>
        <w:rPr>
          <w:rFonts w:ascii="Times New Roman" w:hAnsi="Times New Roman" w:cs="Times New Roman"/>
          <w:b/>
          <w:bCs/>
          <w:sz w:val="28"/>
          <w:szCs w:val="28"/>
        </w:rPr>
      </w:pPr>
    </w:p>
    <w:p w14:paraId="3B725300" w14:textId="77777777" w:rsidR="00390BC3" w:rsidRPr="00AF68DE" w:rsidRDefault="00390BC3" w:rsidP="00390BC3">
      <w:pPr>
        <w:jc w:val="center"/>
        <w:rPr>
          <w:rFonts w:ascii="Times New Roman" w:hAnsi="Times New Roman" w:cs="Times New Roman"/>
          <w:b/>
          <w:bCs/>
          <w:sz w:val="28"/>
          <w:szCs w:val="28"/>
        </w:rPr>
      </w:pPr>
    </w:p>
    <w:p w14:paraId="2BE703B0" w14:textId="77777777" w:rsidR="00390BC3" w:rsidRPr="00AF68DE" w:rsidRDefault="00390BC3" w:rsidP="00390BC3">
      <w:pPr>
        <w:jc w:val="center"/>
        <w:rPr>
          <w:rFonts w:ascii="Times New Roman" w:hAnsi="Times New Roman" w:cs="Times New Roman"/>
          <w:b/>
          <w:bCs/>
          <w:sz w:val="28"/>
          <w:szCs w:val="28"/>
        </w:rPr>
      </w:pPr>
    </w:p>
    <w:p w14:paraId="588544DD" w14:textId="77777777" w:rsidR="006F11C0" w:rsidRPr="00AF68DE" w:rsidRDefault="00390BC3" w:rsidP="00390BC3">
      <w:pPr>
        <w:jc w:val="center"/>
        <w:rPr>
          <w:rFonts w:ascii="Times New Roman" w:hAnsi="Times New Roman" w:cs="Times New Roman"/>
          <w:b/>
          <w:bCs/>
          <w:sz w:val="28"/>
          <w:szCs w:val="28"/>
        </w:rPr>
      </w:pPr>
      <w:r w:rsidRPr="00AF68DE">
        <w:rPr>
          <w:rFonts w:ascii="Times New Roman" w:hAnsi="Times New Roman" w:cs="Times New Roman"/>
          <w:b/>
          <w:bCs/>
          <w:sz w:val="28"/>
          <w:szCs w:val="28"/>
        </w:rPr>
        <w:t>Особенности роста и развития золотарника канадского, как вида с высокой инвазивной активностью</w:t>
      </w:r>
    </w:p>
    <w:p w14:paraId="0BAFA888" w14:textId="77777777" w:rsidR="00390BC3" w:rsidRPr="00AF68DE" w:rsidRDefault="00390BC3" w:rsidP="008F7183">
      <w:pPr>
        <w:pStyle w:val="Normal1"/>
        <w:jc w:val="center"/>
        <w:rPr>
          <w:rFonts w:ascii="Times New Roman" w:hAnsi="Times New Roman"/>
          <w:sz w:val="28"/>
          <w:szCs w:val="28"/>
        </w:rPr>
      </w:pPr>
      <w:r w:rsidRPr="00AF68DE">
        <w:rPr>
          <w:rFonts w:ascii="Times New Roman" w:hAnsi="Times New Roman"/>
          <w:sz w:val="28"/>
          <w:szCs w:val="28"/>
        </w:rPr>
        <w:t>Научно-исследовательская работа</w:t>
      </w:r>
    </w:p>
    <w:p w14:paraId="6CE11F81" w14:textId="77777777" w:rsidR="00390BC3" w:rsidRPr="00AF68DE" w:rsidRDefault="00390BC3" w:rsidP="00390BC3">
      <w:pPr>
        <w:jc w:val="center"/>
        <w:rPr>
          <w:sz w:val="28"/>
          <w:szCs w:val="28"/>
        </w:rPr>
      </w:pPr>
    </w:p>
    <w:p w14:paraId="13827740" w14:textId="77777777" w:rsidR="00390BC3" w:rsidRPr="00AF68DE" w:rsidRDefault="00390BC3" w:rsidP="00390BC3">
      <w:pPr>
        <w:jc w:val="center"/>
        <w:rPr>
          <w:sz w:val="28"/>
          <w:szCs w:val="28"/>
        </w:rPr>
      </w:pPr>
    </w:p>
    <w:p w14:paraId="0F258E92" w14:textId="77777777" w:rsidR="00390BC3" w:rsidRPr="00AF68DE" w:rsidRDefault="00390BC3" w:rsidP="00A468AF">
      <w:pPr>
        <w:pStyle w:val="Normal2"/>
        <w:spacing w:line="240" w:lineRule="auto"/>
        <w:jc w:val="right"/>
        <w:rPr>
          <w:rFonts w:ascii="Times New Roman" w:eastAsia="Calibri" w:hAnsi="Times New Roman"/>
          <w:sz w:val="28"/>
          <w:szCs w:val="28"/>
        </w:rPr>
      </w:pPr>
      <w:r w:rsidRPr="00AF68DE">
        <w:rPr>
          <w:rFonts w:ascii="Times New Roman" w:eastAsia="Calibri" w:hAnsi="Times New Roman"/>
          <w:sz w:val="28"/>
          <w:szCs w:val="28"/>
        </w:rPr>
        <w:t>Новицкая Мария Руслановна</w:t>
      </w:r>
    </w:p>
    <w:p w14:paraId="2EDB32FC" w14:textId="77777777" w:rsidR="00390BC3" w:rsidRPr="00AF68DE" w:rsidRDefault="00390BC3" w:rsidP="00A468AF">
      <w:pPr>
        <w:pStyle w:val="Normal2"/>
        <w:spacing w:line="240" w:lineRule="auto"/>
        <w:jc w:val="right"/>
        <w:rPr>
          <w:rFonts w:ascii="Times New Roman" w:eastAsia="Calibri" w:hAnsi="Times New Roman"/>
          <w:sz w:val="28"/>
          <w:szCs w:val="28"/>
        </w:rPr>
      </w:pPr>
      <w:r w:rsidRPr="00AF68DE">
        <w:rPr>
          <w:rFonts w:ascii="Times New Roman" w:eastAsia="Calibri" w:hAnsi="Times New Roman"/>
          <w:sz w:val="28"/>
          <w:szCs w:val="28"/>
        </w:rPr>
        <w:t xml:space="preserve">ученицы </w:t>
      </w:r>
      <w:proofErr w:type="gramStart"/>
      <w:r w:rsidRPr="00AF68DE">
        <w:rPr>
          <w:rFonts w:ascii="Times New Roman" w:eastAsia="Calibri" w:hAnsi="Times New Roman"/>
          <w:sz w:val="28"/>
          <w:szCs w:val="28"/>
        </w:rPr>
        <w:t>11  класса</w:t>
      </w:r>
      <w:proofErr w:type="gramEnd"/>
      <w:r w:rsidRPr="00AF68DE">
        <w:rPr>
          <w:rFonts w:ascii="Times New Roman" w:eastAsia="Calibri" w:hAnsi="Times New Roman"/>
          <w:sz w:val="28"/>
          <w:szCs w:val="28"/>
        </w:rPr>
        <w:t xml:space="preserve">, </w:t>
      </w:r>
    </w:p>
    <w:p w14:paraId="67DD2028" w14:textId="77777777" w:rsidR="00390BC3" w:rsidRPr="00AF68DE" w:rsidRDefault="00390BC3" w:rsidP="00A468AF">
      <w:pPr>
        <w:spacing w:line="240" w:lineRule="auto"/>
        <w:jc w:val="right"/>
        <w:rPr>
          <w:rFonts w:ascii="Times New Roman" w:hAnsi="Times New Roman" w:cs="Times New Roman"/>
          <w:sz w:val="28"/>
          <w:szCs w:val="28"/>
        </w:rPr>
      </w:pPr>
      <w:r w:rsidRPr="00AF68DE">
        <w:rPr>
          <w:rFonts w:ascii="Times New Roman" w:hAnsi="Times New Roman" w:cs="Times New Roman"/>
          <w:sz w:val="28"/>
          <w:szCs w:val="28"/>
        </w:rPr>
        <w:t>Научный руководитель:</w:t>
      </w:r>
    </w:p>
    <w:p w14:paraId="29279718" w14:textId="77777777" w:rsidR="00390BC3" w:rsidRPr="00AF68DE" w:rsidRDefault="00390BC3" w:rsidP="00A468AF">
      <w:pPr>
        <w:spacing w:line="240" w:lineRule="auto"/>
        <w:jc w:val="right"/>
        <w:rPr>
          <w:rFonts w:ascii="Times New Roman" w:hAnsi="Times New Roman" w:cs="Times New Roman"/>
          <w:sz w:val="28"/>
          <w:szCs w:val="28"/>
        </w:rPr>
      </w:pPr>
      <w:r w:rsidRPr="00AF68DE">
        <w:rPr>
          <w:rFonts w:ascii="Times New Roman" w:hAnsi="Times New Roman" w:cs="Times New Roman"/>
          <w:sz w:val="28"/>
          <w:szCs w:val="28"/>
        </w:rPr>
        <w:t xml:space="preserve"> Ковалевская Л.М.</w:t>
      </w:r>
    </w:p>
    <w:p w14:paraId="6EDC3128" w14:textId="77777777" w:rsidR="00390BC3" w:rsidRPr="00AF68DE" w:rsidRDefault="00390BC3" w:rsidP="00A468AF">
      <w:pPr>
        <w:spacing w:line="240" w:lineRule="auto"/>
        <w:jc w:val="right"/>
        <w:rPr>
          <w:rFonts w:ascii="Times New Roman" w:hAnsi="Times New Roman" w:cs="Times New Roman"/>
          <w:sz w:val="28"/>
          <w:szCs w:val="28"/>
        </w:rPr>
      </w:pPr>
      <w:r w:rsidRPr="00AF68DE">
        <w:rPr>
          <w:rFonts w:ascii="Times New Roman" w:hAnsi="Times New Roman" w:cs="Times New Roman"/>
          <w:sz w:val="28"/>
          <w:szCs w:val="28"/>
        </w:rPr>
        <w:t xml:space="preserve"> учитель биологии высшей категории, </w:t>
      </w:r>
    </w:p>
    <w:p w14:paraId="1056C9A4" w14:textId="77777777" w:rsidR="00390BC3" w:rsidRPr="00AF68DE" w:rsidRDefault="00390BC3" w:rsidP="00A468AF">
      <w:pPr>
        <w:spacing w:line="240" w:lineRule="auto"/>
        <w:jc w:val="right"/>
        <w:rPr>
          <w:rFonts w:ascii="Times New Roman" w:hAnsi="Times New Roman" w:cs="Times New Roman"/>
          <w:sz w:val="28"/>
          <w:szCs w:val="28"/>
        </w:rPr>
      </w:pPr>
      <w:r w:rsidRPr="00AF68DE">
        <w:rPr>
          <w:rFonts w:ascii="Times New Roman" w:hAnsi="Times New Roman" w:cs="Times New Roman"/>
          <w:sz w:val="28"/>
          <w:szCs w:val="28"/>
        </w:rPr>
        <w:t>Научный консультант:</w:t>
      </w:r>
    </w:p>
    <w:p w14:paraId="6C8240AA" w14:textId="77777777" w:rsidR="00390BC3" w:rsidRPr="00AF68DE" w:rsidRDefault="00390BC3" w:rsidP="00A468AF">
      <w:pPr>
        <w:spacing w:line="240" w:lineRule="auto"/>
        <w:jc w:val="right"/>
        <w:rPr>
          <w:rFonts w:ascii="Times New Roman" w:hAnsi="Times New Roman" w:cs="Times New Roman"/>
          <w:sz w:val="28"/>
          <w:szCs w:val="28"/>
        </w:rPr>
      </w:pPr>
      <w:r w:rsidRPr="00AF68DE">
        <w:rPr>
          <w:rFonts w:ascii="Times New Roman" w:hAnsi="Times New Roman" w:cs="Times New Roman"/>
          <w:sz w:val="28"/>
          <w:szCs w:val="28"/>
        </w:rPr>
        <w:t xml:space="preserve"> доктор биологических наук Прохоров В.Н.</w:t>
      </w:r>
    </w:p>
    <w:p w14:paraId="5BF79A6A" w14:textId="77777777" w:rsidR="00390BC3" w:rsidRPr="00AF68DE" w:rsidRDefault="00390BC3" w:rsidP="00A468AF">
      <w:pPr>
        <w:spacing w:line="240" w:lineRule="auto"/>
        <w:jc w:val="right"/>
        <w:rPr>
          <w:rFonts w:ascii="Times New Roman" w:hAnsi="Times New Roman" w:cs="Times New Roman"/>
          <w:sz w:val="28"/>
          <w:szCs w:val="28"/>
        </w:rPr>
      </w:pPr>
      <w:r w:rsidRPr="00AF68DE">
        <w:rPr>
          <w:rFonts w:ascii="Times New Roman" w:hAnsi="Times New Roman" w:cs="Times New Roman"/>
          <w:sz w:val="28"/>
          <w:szCs w:val="28"/>
        </w:rPr>
        <w:t xml:space="preserve"> (Институт экспериментальной ботаники</w:t>
      </w:r>
    </w:p>
    <w:p w14:paraId="44EBBAA3" w14:textId="77777777" w:rsidR="00390BC3" w:rsidRPr="00AF68DE" w:rsidRDefault="00390BC3" w:rsidP="00A468AF">
      <w:pPr>
        <w:spacing w:line="240" w:lineRule="auto"/>
        <w:jc w:val="right"/>
        <w:rPr>
          <w:rFonts w:ascii="Times New Roman" w:hAnsi="Times New Roman" w:cs="Times New Roman"/>
          <w:sz w:val="28"/>
          <w:szCs w:val="28"/>
        </w:rPr>
      </w:pPr>
      <w:r w:rsidRPr="00AF68DE">
        <w:rPr>
          <w:rFonts w:ascii="Times New Roman" w:hAnsi="Times New Roman" w:cs="Times New Roman"/>
          <w:sz w:val="28"/>
          <w:szCs w:val="28"/>
        </w:rPr>
        <w:t xml:space="preserve"> им. В.Ф. </w:t>
      </w:r>
      <w:proofErr w:type="spellStart"/>
      <w:r w:rsidRPr="00AF68DE">
        <w:rPr>
          <w:rFonts w:ascii="Times New Roman" w:hAnsi="Times New Roman" w:cs="Times New Roman"/>
          <w:sz w:val="28"/>
          <w:szCs w:val="28"/>
        </w:rPr>
        <w:t>Купревича</w:t>
      </w:r>
      <w:proofErr w:type="spellEnd"/>
      <w:r w:rsidRPr="00AF68DE">
        <w:rPr>
          <w:rFonts w:ascii="Times New Roman" w:hAnsi="Times New Roman" w:cs="Times New Roman"/>
          <w:sz w:val="28"/>
          <w:szCs w:val="28"/>
        </w:rPr>
        <w:t xml:space="preserve"> НАН Беларуси)</w:t>
      </w:r>
    </w:p>
    <w:p w14:paraId="00DAAB1D" w14:textId="13999F8A" w:rsidR="000C5F87" w:rsidRPr="00AF68DE" w:rsidRDefault="000C5F87" w:rsidP="000C5F87">
      <w:pPr>
        <w:pStyle w:val="Normal2"/>
        <w:jc w:val="center"/>
        <w:rPr>
          <w:rFonts w:ascii="Times New Roman" w:eastAsia="Calibri" w:hAnsi="Times New Roman"/>
          <w:sz w:val="28"/>
          <w:szCs w:val="28"/>
        </w:rPr>
      </w:pPr>
      <w:r w:rsidRPr="00AF68DE">
        <w:rPr>
          <w:rFonts w:ascii="Times New Roman" w:eastAsia="Calibri" w:hAnsi="Times New Roman"/>
          <w:sz w:val="28"/>
          <w:szCs w:val="28"/>
        </w:rPr>
        <w:t>г.</w:t>
      </w:r>
      <w:r w:rsidR="008F7183" w:rsidRPr="00AF68DE">
        <w:rPr>
          <w:rFonts w:ascii="Times New Roman" w:eastAsia="Calibri" w:hAnsi="Times New Roman"/>
          <w:sz w:val="28"/>
          <w:szCs w:val="28"/>
        </w:rPr>
        <w:t xml:space="preserve"> </w:t>
      </w:r>
      <w:r w:rsidRPr="00AF68DE">
        <w:rPr>
          <w:rFonts w:ascii="Times New Roman" w:eastAsia="Calibri" w:hAnsi="Times New Roman"/>
          <w:sz w:val="28"/>
          <w:szCs w:val="28"/>
        </w:rPr>
        <w:t>Минск, 2019г.</w:t>
      </w:r>
    </w:p>
    <w:p w14:paraId="25A36CD5" w14:textId="0D252738" w:rsidR="000C5F87" w:rsidRPr="00AF68DE" w:rsidRDefault="000C5F87">
      <w:pPr>
        <w:rPr>
          <w:rFonts w:ascii="Times New Roman" w:eastAsia="Calibri" w:hAnsi="Times New Roman" w:cs="Times New Roman"/>
          <w:sz w:val="28"/>
          <w:szCs w:val="28"/>
          <w:lang w:eastAsia="ru-RU"/>
        </w:rPr>
      </w:pPr>
    </w:p>
    <w:p w14:paraId="3D924090" w14:textId="759C10C2" w:rsidR="000C5F87" w:rsidRPr="00AF68DE" w:rsidRDefault="000C5F87" w:rsidP="00A468AF">
      <w:pPr>
        <w:pStyle w:val="Normal2"/>
        <w:spacing w:line="240" w:lineRule="auto"/>
        <w:jc w:val="center"/>
        <w:rPr>
          <w:rFonts w:ascii="Times New Roman" w:eastAsia="Calibri" w:hAnsi="Times New Roman"/>
          <w:b/>
          <w:sz w:val="28"/>
          <w:szCs w:val="28"/>
        </w:rPr>
      </w:pPr>
      <w:r w:rsidRPr="00AF68DE">
        <w:rPr>
          <w:rFonts w:ascii="Times New Roman" w:eastAsia="Calibri" w:hAnsi="Times New Roman"/>
          <w:b/>
          <w:sz w:val="28"/>
          <w:szCs w:val="28"/>
        </w:rPr>
        <w:lastRenderedPageBreak/>
        <w:t>Содержание</w:t>
      </w:r>
    </w:p>
    <w:p w14:paraId="7F3BCB4C" w14:textId="33CC8A24" w:rsidR="000C5F87" w:rsidRPr="00AF68DE" w:rsidRDefault="000C5F87" w:rsidP="00B141D3">
      <w:pPr>
        <w:pStyle w:val="Normal2"/>
        <w:numPr>
          <w:ilvl w:val="0"/>
          <w:numId w:val="11"/>
        </w:numPr>
        <w:spacing w:line="240" w:lineRule="auto"/>
        <w:ind w:right="-143"/>
        <w:rPr>
          <w:rFonts w:ascii="Times New Roman" w:eastAsia="Calibri" w:hAnsi="Times New Roman"/>
          <w:b/>
          <w:sz w:val="28"/>
          <w:szCs w:val="28"/>
        </w:rPr>
      </w:pPr>
      <w:r w:rsidRPr="00AF68DE">
        <w:rPr>
          <w:rFonts w:ascii="Times New Roman" w:eastAsia="Calibri" w:hAnsi="Times New Roman"/>
          <w:b/>
          <w:sz w:val="28"/>
          <w:szCs w:val="28"/>
        </w:rPr>
        <w:t>Введение</w:t>
      </w:r>
      <w:r w:rsidR="008F7183" w:rsidRPr="00AF68DE">
        <w:rPr>
          <w:rFonts w:ascii="Times New Roman" w:eastAsia="Calibri" w:hAnsi="Times New Roman"/>
          <w:b/>
          <w:sz w:val="28"/>
          <w:szCs w:val="28"/>
        </w:rPr>
        <w:t xml:space="preserve">    </w:t>
      </w:r>
      <w:r w:rsidR="00BF6D3E">
        <w:rPr>
          <w:rFonts w:ascii="Times New Roman" w:eastAsia="Calibri" w:hAnsi="Times New Roman"/>
          <w:b/>
          <w:sz w:val="28"/>
          <w:szCs w:val="28"/>
        </w:rPr>
        <w:t xml:space="preserve">                                                                                                  </w:t>
      </w:r>
      <w:r w:rsidR="00B141D3">
        <w:rPr>
          <w:rFonts w:ascii="Times New Roman" w:eastAsia="Calibri" w:hAnsi="Times New Roman"/>
          <w:b/>
          <w:sz w:val="28"/>
          <w:szCs w:val="28"/>
        </w:rPr>
        <w:t xml:space="preserve">     </w:t>
      </w:r>
      <w:r w:rsidR="00BF6D3E">
        <w:rPr>
          <w:rFonts w:ascii="Times New Roman" w:eastAsia="Calibri" w:hAnsi="Times New Roman"/>
          <w:b/>
          <w:sz w:val="28"/>
          <w:szCs w:val="28"/>
        </w:rPr>
        <w:t>3</w:t>
      </w:r>
      <w:r w:rsidR="008F7183" w:rsidRPr="00AF68DE">
        <w:rPr>
          <w:rFonts w:ascii="Times New Roman" w:eastAsia="Calibri" w:hAnsi="Times New Roman"/>
          <w:b/>
          <w:sz w:val="28"/>
          <w:szCs w:val="28"/>
        </w:rPr>
        <w:t xml:space="preserve"> </w:t>
      </w:r>
      <w:r w:rsidR="008A4556">
        <w:rPr>
          <w:rFonts w:ascii="Times New Roman" w:eastAsia="Calibri" w:hAnsi="Times New Roman"/>
          <w:b/>
          <w:sz w:val="28"/>
          <w:szCs w:val="28"/>
        </w:rPr>
        <w:t xml:space="preserve">                                                                                                             </w:t>
      </w:r>
      <w:r w:rsidR="008F7183" w:rsidRPr="00AF68DE">
        <w:rPr>
          <w:rFonts w:ascii="Times New Roman" w:eastAsia="Calibri" w:hAnsi="Times New Roman"/>
          <w:b/>
          <w:sz w:val="28"/>
          <w:szCs w:val="28"/>
        </w:rPr>
        <w:t xml:space="preserve">                                                                                                                                      </w:t>
      </w:r>
      <w:r w:rsidR="008A4556">
        <w:rPr>
          <w:rFonts w:ascii="Times New Roman" w:eastAsia="Calibri" w:hAnsi="Times New Roman"/>
          <w:b/>
          <w:sz w:val="28"/>
          <w:szCs w:val="28"/>
        </w:rPr>
        <w:t xml:space="preserve">                    </w:t>
      </w:r>
    </w:p>
    <w:p w14:paraId="470317EE" w14:textId="33FD5269" w:rsidR="00EB6F0B" w:rsidRPr="00AF68DE" w:rsidRDefault="00EB6F0B" w:rsidP="00A468AF">
      <w:pPr>
        <w:pStyle w:val="Normal2"/>
        <w:numPr>
          <w:ilvl w:val="0"/>
          <w:numId w:val="11"/>
        </w:numPr>
        <w:spacing w:line="240" w:lineRule="auto"/>
        <w:rPr>
          <w:rFonts w:ascii="Times New Roman" w:eastAsia="Calibri" w:hAnsi="Times New Roman"/>
          <w:b/>
          <w:sz w:val="28"/>
          <w:szCs w:val="28"/>
        </w:rPr>
      </w:pPr>
      <w:r w:rsidRPr="00AF68DE">
        <w:rPr>
          <w:rFonts w:ascii="Times New Roman" w:eastAsia="Calibri" w:hAnsi="Times New Roman"/>
          <w:b/>
          <w:sz w:val="28"/>
          <w:szCs w:val="28"/>
        </w:rPr>
        <w:t>Обзор литературы</w:t>
      </w:r>
      <w:r w:rsidR="008F7183" w:rsidRPr="00AF68DE">
        <w:rPr>
          <w:rFonts w:ascii="Times New Roman" w:eastAsia="Calibri" w:hAnsi="Times New Roman"/>
          <w:b/>
          <w:sz w:val="28"/>
          <w:szCs w:val="28"/>
        </w:rPr>
        <w:t xml:space="preserve">                                                       </w:t>
      </w:r>
      <w:r w:rsidR="00BF6D3E">
        <w:rPr>
          <w:rFonts w:ascii="Times New Roman" w:eastAsia="Calibri" w:hAnsi="Times New Roman"/>
          <w:b/>
          <w:sz w:val="28"/>
          <w:szCs w:val="28"/>
        </w:rPr>
        <w:t xml:space="preserve">                              </w:t>
      </w:r>
      <w:r w:rsidR="00B141D3">
        <w:rPr>
          <w:rFonts w:ascii="Times New Roman" w:eastAsia="Calibri" w:hAnsi="Times New Roman"/>
          <w:b/>
          <w:sz w:val="28"/>
          <w:szCs w:val="28"/>
        </w:rPr>
        <w:t xml:space="preserve">     </w:t>
      </w:r>
      <w:r w:rsidR="00BF6D3E">
        <w:rPr>
          <w:rFonts w:ascii="Times New Roman" w:eastAsia="Calibri" w:hAnsi="Times New Roman"/>
          <w:b/>
          <w:sz w:val="28"/>
          <w:szCs w:val="28"/>
        </w:rPr>
        <w:t>4-6</w:t>
      </w:r>
      <w:r w:rsidR="008F7183" w:rsidRPr="00AF68DE">
        <w:rPr>
          <w:rFonts w:ascii="Times New Roman" w:eastAsia="Calibri" w:hAnsi="Times New Roman"/>
          <w:b/>
          <w:sz w:val="28"/>
          <w:szCs w:val="28"/>
        </w:rPr>
        <w:t xml:space="preserve">               </w:t>
      </w:r>
      <w:r w:rsidR="008A4556">
        <w:rPr>
          <w:rFonts w:ascii="Times New Roman" w:eastAsia="Calibri" w:hAnsi="Times New Roman"/>
          <w:b/>
          <w:sz w:val="28"/>
          <w:szCs w:val="28"/>
        </w:rPr>
        <w:t xml:space="preserve">                    </w:t>
      </w:r>
    </w:p>
    <w:p w14:paraId="1EC8700B" w14:textId="17E91AC6" w:rsidR="00EB6F0B" w:rsidRPr="00AF68DE" w:rsidRDefault="00EB6F0B" w:rsidP="00A468AF">
      <w:pPr>
        <w:spacing w:line="240" w:lineRule="auto"/>
        <w:rPr>
          <w:rFonts w:ascii="Times New Roman" w:hAnsi="Times New Roman" w:cs="Times New Roman"/>
          <w:sz w:val="28"/>
          <w:szCs w:val="28"/>
        </w:rPr>
      </w:pPr>
      <w:r w:rsidRPr="00AF68DE">
        <w:rPr>
          <w:rFonts w:ascii="Times New Roman" w:eastAsia="Calibri" w:hAnsi="Times New Roman"/>
          <w:sz w:val="28"/>
          <w:szCs w:val="28"/>
        </w:rPr>
        <w:t xml:space="preserve">2.1 </w:t>
      </w:r>
      <w:r w:rsidRPr="00AF68DE">
        <w:rPr>
          <w:rFonts w:ascii="Times New Roman" w:hAnsi="Times New Roman" w:cs="Times New Roman"/>
          <w:sz w:val="28"/>
          <w:szCs w:val="28"/>
        </w:rPr>
        <w:t>Методы борьбы с золотарником канадским, как инвазивным видом</w:t>
      </w:r>
      <w:r w:rsidR="008F7183" w:rsidRPr="00AF68DE">
        <w:rPr>
          <w:rFonts w:ascii="Times New Roman" w:hAnsi="Times New Roman" w:cs="Times New Roman"/>
          <w:sz w:val="28"/>
          <w:szCs w:val="28"/>
        </w:rPr>
        <w:t xml:space="preserve">       </w:t>
      </w:r>
      <w:r w:rsidR="00B141D3">
        <w:rPr>
          <w:rFonts w:ascii="Times New Roman" w:hAnsi="Times New Roman" w:cs="Times New Roman"/>
          <w:sz w:val="28"/>
          <w:szCs w:val="28"/>
        </w:rPr>
        <w:t>3-5</w:t>
      </w:r>
      <w:r w:rsidR="008F7183" w:rsidRPr="00AF68DE">
        <w:rPr>
          <w:rFonts w:ascii="Times New Roman" w:hAnsi="Times New Roman" w:cs="Times New Roman"/>
          <w:sz w:val="28"/>
          <w:szCs w:val="28"/>
        </w:rPr>
        <w:t xml:space="preserve">                                 </w:t>
      </w:r>
    </w:p>
    <w:p w14:paraId="6E650DA6" w14:textId="465A0D41" w:rsidR="008F7183" w:rsidRPr="00AF68DE" w:rsidRDefault="00EB6F0B" w:rsidP="00A468AF">
      <w:pPr>
        <w:spacing w:line="240" w:lineRule="auto"/>
        <w:rPr>
          <w:rFonts w:ascii="Times New Roman" w:hAnsi="Times New Roman" w:cs="Times New Roman"/>
          <w:sz w:val="28"/>
          <w:szCs w:val="28"/>
        </w:rPr>
      </w:pPr>
      <w:r w:rsidRPr="00AF68DE">
        <w:rPr>
          <w:rFonts w:ascii="Times New Roman" w:hAnsi="Times New Roman" w:cs="Times New Roman"/>
          <w:sz w:val="28"/>
          <w:szCs w:val="28"/>
        </w:rPr>
        <w:t>2.2Распространение золотарника канадского по территории Беларуси.</w:t>
      </w:r>
      <w:r w:rsidR="008F7183" w:rsidRPr="00AF68DE">
        <w:rPr>
          <w:rFonts w:ascii="Times New Roman" w:hAnsi="Times New Roman" w:cs="Times New Roman"/>
          <w:sz w:val="28"/>
          <w:szCs w:val="28"/>
        </w:rPr>
        <w:t xml:space="preserve">        </w:t>
      </w:r>
      <w:r w:rsidR="00B141D3">
        <w:rPr>
          <w:rFonts w:ascii="Times New Roman" w:hAnsi="Times New Roman" w:cs="Times New Roman"/>
          <w:sz w:val="28"/>
          <w:szCs w:val="28"/>
        </w:rPr>
        <w:t>6-7</w:t>
      </w:r>
      <w:r w:rsidR="008F7183" w:rsidRPr="00AF68DE">
        <w:rPr>
          <w:rFonts w:ascii="Times New Roman" w:hAnsi="Times New Roman" w:cs="Times New Roman"/>
          <w:sz w:val="28"/>
          <w:szCs w:val="28"/>
        </w:rPr>
        <w:t xml:space="preserve">                              </w:t>
      </w:r>
    </w:p>
    <w:p w14:paraId="2AC94024" w14:textId="386BFF6B" w:rsidR="00EB6F0B" w:rsidRPr="00AF68DE" w:rsidRDefault="00EB6F0B" w:rsidP="00A468AF">
      <w:pPr>
        <w:spacing w:line="240" w:lineRule="auto"/>
        <w:rPr>
          <w:rFonts w:ascii="Times New Roman" w:hAnsi="Times New Roman" w:cs="Times New Roman"/>
          <w:b/>
          <w:sz w:val="28"/>
          <w:szCs w:val="28"/>
        </w:rPr>
      </w:pPr>
      <w:r w:rsidRPr="00AF68DE">
        <w:rPr>
          <w:rFonts w:ascii="Times New Roman" w:hAnsi="Times New Roman" w:cs="Times New Roman"/>
          <w:b/>
          <w:sz w:val="28"/>
          <w:szCs w:val="28"/>
        </w:rPr>
        <w:t>3. Объект и методы исследования</w:t>
      </w:r>
      <w:r w:rsidR="008F7183" w:rsidRPr="00AF68DE">
        <w:rPr>
          <w:rFonts w:ascii="Times New Roman" w:hAnsi="Times New Roman" w:cs="Times New Roman"/>
          <w:b/>
          <w:sz w:val="28"/>
          <w:szCs w:val="28"/>
        </w:rPr>
        <w:t xml:space="preserve">                                                          </w:t>
      </w:r>
      <w:r w:rsidR="00B141D3">
        <w:rPr>
          <w:rFonts w:ascii="Times New Roman" w:hAnsi="Times New Roman" w:cs="Times New Roman"/>
          <w:b/>
          <w:sz w:val="28"/>
          <w:szCs w:val="28"/>
        </w:rPr>
        <w:t xml:space="preserve">         8-12</w:t>
      </w:r>
      <w:r w:rsidR="008A4556">
        <w:rPr>
          <w:rFonts w:ascii="Times New Roman" w:hAnsi="Times New Roman" w:cs="Times New Roman"/>
          <w:b/>
          <w:sz w:val="28"/>
          <w:szCs w:val="28"/>
        </w:rPr>
        <w:t xml:space="preserve">                           </w:t>
      </w:r>
    </w:p>
    <w:p w14:paraId="5BA8ABE8" w14:textId="036F14C4" w:rsidR="00EB6F0B" w:rsidRPr="00AF68DE" w:rsidRDefault="00A822C4" w:rsidP="00A468AF">
      <w:pPr>
        <w:pStyle w:val="a3"/>
        <w:numPr>
          <w:ilvl w:val="1"/>
          <w:numId w:val="20"/>
        </w:numPr>
        <w:spacing w:line="240" w:lineRule="auto"/>
        <w:rPr>
          <w:rFonts w:ascii="Times New Roman" w:hAnsi="Times New Roman" w:cs="Times New Roman"/>
          <w:sz w:val="28"/>
          <w:szCs w:val="28"/>
        </w:rPr>
      </w:pPr>
      <w:r w:rsidRPr="00AF68DE">
        <w:rPr>
          <w:rFonts w:ascii="Times New Roman" w:hAnsi="Times New Roman" w:cs="Times New Roman"/>
          <w:sz w:val="28"/>
          <w:szCs w:val="28"/>
        </w:rPr>
        <w:t>Описание объекта исследования</w:t>
      </w:r>
      <w:r w:rsidR="008F7183" w:rsidRPr="00AF68DE">
        <w:rPr>
          <w:rFonts w:ascii="Times New Roman" w:hAnsi="Times New Roman" w:cs="Times New Roman"/>
          <w:sz w:val="28"/>
          <w:szCs w:val="28"/>
        </w:rPr>
        <w:t xml:space="preserve">                                     </w:t>
      </w:r>
      <w:r w:rsidR="00B141D3">
        <w:rPr>
          <w:rFonts w:ascii="Times New Roman" w:hAnsi="Times New Roman" w:cs="Times New Roman"/>
          <w:sz w:val="28"/>
          <w:szCs w:val="28"/>
        </w:rPr>
        <w:t xml:space="preserve">                               8-9</w:t>
      </w:r>
      <w:r w:rsidR="008F7183" w:rsidRPr="00AF68DE">
        <w:rPr>
          <w:rFonts w:ascii="Times New Roman" w:hAnsi="Times New Roman" w:cs="Times New Roman"/>
          <w:sz w:val="28"/>
          <w:szCs w:val="28"/>
        </w:rPr>
        <w:t xml:space="preserve">                              </w:t>
      </w:r>
    </w:p>
    <w:p w14:paraId="430DA1E4" w14:textId="55478337" w:rsidR="00A822C4" w:rsidRPr="00AF68DE" w:rsidRDefault="008F7183" w:rsidP="00A468AF">
      <w:pPr>
        <w:spacing w:line="240" w:lineRule="auto"/>
        <w:rPr>
          <w:rFonts w:ascii="Times New Roman" w:hAnsi="Times New Roman" w:cs="Times New Roman"/>
          <w:sz w:val="28"/>
          <w:szCs w:val="28"/>
        </w:rPr>
      </w:pPr>
      <w:r w:rsidRPr="00AF68DE">
        <w:rPr>
          <w:rFonts w:ascii="Times New Roman" w:hAnsi="Times New Roman" w:cs="Times New Roman"/>
          <w:sz w:val="28"/>
          <w:szCs w:val="28"/>
        </w:rPr>
        <w:t xml:space="preserve">3.2 </w:t>
      </w:r>
      <w:r w:rsidR="00A822C4" w:rsidRPr="00AF68DE">
        <w:rPr>
          <w:rFonts w:ascii="Times New Roman" w:hAnsi="Times New Roman" w:cs="Times New Roman"/>
          <w:sz w:val="28"/>
          <w:szCs w:val="28"/>
        </w:rPr>
        <w:t>Схема опыта</w:t>
      </w:r>
      <w:r w:rsidRPr="00AF68DE">
        <w:rPr>
          <w:rFonts w:ascii="Times New Roman" w:hAnsi="Times New Roman" w:cs="Times New Roman"/>
          <w:sz w:val="28"/>
          <w:szCs w:val="28"/>
        </w:rPr>
        <w:t xml:space="preserve">                                                                    </w:t>
      </w:r>
      <w:r w:rsidR="00B141D3">
        <w:rPr>
          <w:rFonts w:ascii="Times New Roman" w:hAnsi="Times New Roman" w:cs="Times New Roman"/>
          <w:sz w:val="28"/>
          <w:szCs w:val="28"/>
        </w:rPr>
        <w:t xml:space="preserve">                                10-11</w:t>
      </w:r>
      <w:r w:rsidRPr="00AF68DE">
        <w:rPr>
          <w:rFonts w:ascii="Times New Roman" w:hAnsi="Times New Roman" w:cs="Times New Roman"/>
          <w:sz w:val="28"/>
          <w:szCs w:val="28"/>
        </w:rPr>
        <w:t xml:space="preserve">                                 </w:t>
      </w:r>
    </w:p>
    <w:p w14:paraId="4E6BEFB0" w14:textId="1764C282" w:rsidR="00A822C4" w:rsidRPr="00AF68DE" w:rsidRDefault="008F7183" w:rsidP="00A468AF">
      <w:pPr>
        <w:spacing w:line="240" w:lineRule="auto"/>
        <w:jc w:val="both"/>
        <w:rPr>
          <w:rFonts w:ascii="Times New Roman" w:hAnsi="Times New Roman" w:cs="Times New Roman"/>
          <w:sz w:val="28"/>
          <w:szCs w:val="28"/>
        </w:rPr>
      </w:pPr>
      <w:r w:rsidRPr="00AF68DE">
        <w:rPr>
          <w:rFonts w:ascii="Times New Roman" w:hAnsi="Times New Roman" w:cs="Times New Roman"/>
          <w:sz w:val="28"/>
          <w:szCs w:val="28"/>
        </w:rPr>
        <w:t xml:space="preserve">3.3 </w:t>
      </w:r>
      <w:r w:rsidR="00A822C4" w:rsidRPr="00AF68DE">
        <w:rPr>
          <w:rFonts w:ascii="Times New Roman" w:hAnsi="Times New Roman" w:cs="Times New Roman"/>
          <w:sz w:val="28"/>
          <w:szCs w:val="28"/>
        </w:rPr>
        <w:t>Методика определения ФСП</w:t>
      </w:r>
      <w:r w:rsidRPr="00AF68DE">
        <w:rPr>
          <w:rFonts w:ascii="Times New Roman" w:hAnsi="Times New Roman" w:cs="Times New Roman"/>
          <w:sz w:val="28"/>
          <w:szCs w:val="28"/>
        </w:rPr>
        <w:t xml:space="preserve">                                                                         </w:t>
      </w:r>
      <w:r w:rsidR="00B141D3">
        <w:rPr>
          <w:rFonts w:ascii="Times New Roman" w:hAnsi="Times New Roman" w:cs="Times New Roman"/>
          <w:sz w:val="28"/>
          <w:szCs w:val="28"/>
        </w:rPr>
        <w:t>12</w:t>
      </w:r>
      <w:r w:rsidRPr="00AF68DE">
        <w:rPr>
          <w:rFonts w:ascii="Times New Roman" w:hAnsi="Times New Roman" w:cs="Times New Roman"/>
          <w:sz w:val="28"/>
          <w:szCs w:val="28"/>
        </w:rPr>
        <w:t xml:space="preserve">                              </w:t>
      </w:r>
    </w:p>
    <w:p w14:paraId="5238CE03" w14:textId="2B0C2453" w:rsidR="00A822C4" w:rsidRPr="00AF68DE" w:rsidRDefault="00A822C4" w:rsidP="00A468AF">
      <w:pPr>
        <w:spacing w:line="240" w:lineRule="auto"/>
        <w:jc w:val="both"/>
        <w:rPr>
          <w:rFonts w:ascii="Times New Roman" w:hAnsi="Times New Roman" w:cs="Times New Roman"/>
          <w:b/>
          <w:sz w:val="28"/>
          <w:szCs w:val="28"/>
        </w:rPr>
      </w:pPr>
      <w:r w:rsidRPr="00AF68DE">
        <w:rPr>
          <w:rFonts w:ascii="Times New Roman" w:hAnsi="Times New Roman" w:cs="Times New Roman"/>
          <w:b/>
          <w:sz w:val="28"/>
          <w:szCs w:val="28"/>
        </w:rPr>
        <w:t>4. Результаты</w:t>
      </w:r>
      <w:r w:rsidR="008F7183" w:rsidRPr="00AF68DE">
        <w:rPr>
          <w:rFonts w:ascii="Times New Roman" w:hAnsi="Times New Roman" w:cs="Times New Roman"/>
          <w:b/>
          <w:sz w:val="28"/>
          <w:szCs w:val="28"/>
        </w:rPr>
        <w:t xml:space="preserve">                                                                         </w:t>
      </w:r>
      <w:r w:rsidR="00B141D3">
        <w:rPr>
          <w:rFonts w:ascii="Times New Roman" w:hAnsi="Times New Roman" w:cs="Times New Roman"/>
          <w:b/>
          <w:sz w:val="28"/>
          <w:szCs w:val="28"/>
        </w:rPr>
        <w:t xml:space="preserve">                              13</w:t>
      </w:r>
      <w:r w:rsidR="008F7183" w:rsidRPr="00AF68DE">
        <w:rPr>
          <w:rFonts w:ascii="Times New Roman" w:hAnsi="Times New Roman" w:cs="Times New Roman"/>
          <w:b/>
          <w:sz w:val="28"/>
          <w:szCs w:val="28"/>
        </w:rPr>
        <w:t xml:space="preserve">                          </w:t>
      </w:r>
    </w:p>
    <w:p w14:paraId="2468BA1C" w14:textId="350029B2" w:rsidR="00A822C4" w:rsidRPr="00AF68DE" w:rsidRDefault="00A822C4" w:rsidP="00A468AF">
      <w:pPr>
        <w:spacing w:line="240" w:lineRule="auto"/>
        <w:jc w:val="both"/>
        <w:rPr>
          <w:rFonts w:ascii="Times New Roman" w:hAnsi="Times New Roman" w:cs="Times New Roman"/>
          <w:b/>
          <w:sz w:val="28"/>
          <w:szCs w:val="28"/>
        </w:rPr>
      </w:pPr>
      <w:r w:rsidRPr="00AF68DE">
        <w:rPr>
          <w:rFonts w:ascii="Times New Roman" w:hAnsi="Times New Roman" w:cs="Times New Roman"/>
          <w:b/>
          <w:sz w:val="28"/>
          <w:szCs w:val="28"/>
        </w:rPr>
        <w:t>5. Литература</w:t>
      </w:r>
      <w:r w:rsidR="008F7183" w:rsidRPr="00AF68DE">
        <w:rPr>
          <w:rFonts w:ascii="Times New Roman" w:hAnsi="Times New Roman" w:cs="Times New Roman"/>
          <w:b/>
          <w:sz w:val="28"/>
          <w:szCs w:val="28"/>
        </w:rPr>
        <w:t xml:space="preserve">                                                                         </w:t>
      </w:r>
      <w:r w:rsidR="00B141D3">
        <w:rPr>
          <w:rFonts w:ascii="Times New Roman" w:hAnsi="Times New Roman" w:cs="Times New Roman"/>
          <w:b/>
          <w:sz w:val="28"/>
          <w:szCs w:val="28"/>
        </w:rPr>
        <w:t xml:space="preserve">                              14</w:t>
      </w:r>
      <w:r w:rsidR="008F7183" w:rsidRPr="00AF68DE">
        <w:rPr>
          <w:rFonts w:ascii="Times New Roman" w:hAnsi="Times New Roman" w:cs="Times New Roman"/>
          <w:b/>
          <w:sz w:val="28"/>
          <w:szCs w:val="28"/>
        </w:rPr>
        <w:t xml:space="preserve">                  </w:t>
      </w:r>
      <w:r w:rsidR="008A4556">
        <w:rPr>
          <w:rFonts w:ascii="Times New Roman" w:hAnsi="Times New Roman" w:cs="Times New Roman"/>
          <w:b/>
          <w:sz w:val="28"/>
          <w:szCs w:val="28"/>
        </w:rPr>
        <w:t xml:space="preserve">       </w:t>
      </w:r>
    </w:p>
    <w:p w14:paraId="0E906DAE" w14:textId="6C8B0D15" w:rsidR="00A822C4" w:rsidRPr="00AF68DE" w:rsidRDefault="00A822C4" w:rsidP="00A468AF">
      <w:pPr>
        <w:spacing w:line="240" w:lineRule="auto"/>
        <w:jc w:val="both"/>
        <w:rPr>
          <w:rFonts w:ascii="Times New Roman" w:hAnsi="Times New Roman" w:cs="Times New Roman"/>
          <w:b/>
          <w:sz w:val="28"/>
          <w:szCs w:val="28"/>
        </w:rPr>
      </w:pPr>
      <w:r w:rsidRPr="00AF68DE">
        <w:rPr>
          <w:rFonts w:ascii="Times New Roman" w:hAnsi="Times New Roman" w:cs="Times New Roman"/>
          <w:b/>
          <w:sz w:val="28"/>
          <w:szCs w:val="28"/>
        </w:rPr>
        <w:t>6. Приложение</w:t>
      </w:r>
      <w:r w:rsidR="008F7183" w:rsidRPr="00AF68DE">
        <w:rPr>
          <w:rFonts w:ascii="Times New Roman" w:hAnsi="Times New Roman" w:cs="Times New Roman"/>
          <w:b/>
          <w:sz w:val="28"/>
          <w:szCs w:val="28"/>
        </w:rPr>
        <w:t xml:space="preserve">                                                                            </w:t>
      </w:r>
      <w:r w:rsidR="00B141D3">
        <w:rPr>
          <w:rFonts w:ascii="Times New Roman" w:hAnsi="Times New Roman" w:cs="Times New Roman"/>
          <w:b/>
          <w:sz w:val="28"/>
          <w:szCs w:val="28"/>
        </w:rPr>
        <w:t xml:space="preserve">                         15-17</w:t>
      </w:r>
      <w:r w:rsidR="008F7183" w:rsidRPr="00AF68DE">
        <w:rPr>
          <w:rFonts w:ascii="Times New Roman" w:hAnsi="Times New Roman" w:cs="Times New Roman"/>
          <w:b/>
          <w:sz w:val="28"/>
          <w:szCs w:val="28"/>
        </w:rPr>
        <w:t xml:space="preserve">                    </w:t>
      </w:r>
      <w:r w:rsidR="008A4556">
        <w:rPr>
          <w:rFonts w:ascii="Times New Roman" w:hAnsi="Times New Roman" w:cs="Times New Roman"/>
          <w:b/>
          <w:sz w:val="28"/>
          <w:szCs w:val="28"/>
        </w:rPr>
        <w:t xml:space="preserve">       </w:t>
      </w:r>
    </w:p>
    <w:p w14:paraId="0B261154" w14:textId="77777777" w:rsidR="00A822C4" w:rsidRPr="00AF68DE" w:rsidRDefault="00A822C4" w:rsidP="00A822C4">
      <w:pPr>
        <w:pStyle w:val="a3"/>
        <w:ind w:left="1440"/>
        <w:jc w:val="both"/>
        <w:rPr>
          <w:rFonts w:ascii="Times New Roman" w:hAnsi="Times New Roman" w:cs="Times New Roman"/>
          <w:b/>
          <w:sz w:val="28"/>
          <w:szCs w:val="28"/>
        </w:rPr>
      </w:pPr>
    </w:p>
    <w:p w14:paraId="40350E21" w14:textId="77777777" w:rsidR="00A822C4" w:rsidRPr="00AF68DE" w:rsidRDefault="00A822C4" w:rsidP="00A822C4">
      <w:pPr>
        <w:pStyle w:val="a3"/>
        <w:ind w:left="1080"/>
        <w:rPr>
          <w:rFonts w:ascii="Times New Roman" w:hAnsi="Times New Roman" w:cs="Times New Roman"/>
          <w:b/>
          <w:sz w:val="28"/>
          <w:szCs w:val="28"/>
        </w:rPr>
      </w:pPr>
    </w:p>
    <w:p w14:paraId="3D65E1FD" w14:textId="77777777" w:rsidR="00EB6F0B" w:rsidRPr="00AF68DE" w:rsidRDefault="00EB6F0B" w:rsidP="00EB6F0B">
      <w:pPr>
        <w:pStyle w:val="a3"/>
        <w:ind w:left="420"/>
        <w:rPr>
          <w:rFonts w:ascii="Times New Roman" w:hAnsi="Times New Roman" w:cs="Times New Roman"/>
          <w:b/>
          <w:sz w:val="28"/>
          <w:szCs w:val="28"/>
        </w:rPr>
      </w:pPr>
    </w:p>
    <w:p w14:paraId="60BB491A" w14:textId="0BF05A64" w:rsidR="00EB6F0B" w:rsidRPr="00AF68DE" w:rsidRDefault="00EB6F0B" w:rsidP="00EB6F0B">
      <w:pPr>
        <w:pStyle w:val="Normal2"/>
        <w:ind w:left="720"/>
        <w:rPr>
          <w:rFonts w:ascii="Times New Roman" w:eastAsia="Calibri" w:hAnsi="Times New Roman"/>
          <w:b/>
          <w:sz w:val="28"/>
          <w:szCs w:val="28"/>
        </w:rPr>
      </w:pPr>
    </w:p>
    <w:p w14:paraId="5CB9EE5C" w14:textId="77777777" w:rsidR="00EB6F0B" w:rsidRPr="00AF68DE" w:rsidRDefault="00EB6F0B" w:rsidP="00EB6F0B">
      <w:pPr>
        <w:pStyle w:val="Normal2"/>
        <w:ind w:left="720"/>
        <w:rPr>
          <w:rFonts w:ascii="Times New Roman" w:eastAsia="Calibri" w:hAnsi="Times New Roman"/>
          <w:b/>
          <w:sz w:val="28"/>
          <w:szCs w:val="28"/>
        </w:rPr>
      </w:pPr>
    </w:p>
    <w:p w14:paraId="296297FF" w14:textId="77777777" w:rsidR="000C5F87" w:rsidRPr="00AF68DE" w:rsidRDefault="000C5F87" w:rsidP="00EB6F0B">
      <w:pPr>
        <w:pStyle w:val="Normal2"/>
        <w:ind w:left="720"/>
        <w:rPr>
          <w:rFonts w:ascii="Times New Roman" w:eastAsia="Calibri" w:hAnsi="Times New Roman"/>
          <w:b/>
          <w:sz w:val="28"/>
          <w:szCs w:val="28"/>
        </w:rPr>
      </w:pPr>
    </w:p>
    <w:p w14:paraId="779D7E57" w14:textId="530D5A0A" w:rsidR="00EB6F0B" w:rsidRPr="00AF68DE" w:rsidRDefault="00EB6F0B">
      <w:pPr>
        <w:rPr>
          <w:rFonts w:ascii="Times New Roman" w:eastAsia="Calibri" w:hAnsi="Times New Roman"/>
          <w:sz w:val="28"/>
          <w:szCs w:val="28"/>
        </w:rPr>
      </w:pPr>
      <w:r w:rsidRPr="00AF68DE">
        <w:rPr>
          <w:rFonts w:ascii="Times New Roman" w:eastAsia="Calibri" w:hAnsi="Times New Roman"/>
          <w:sz w:val="28"/>
          <w:szCs w:val="28"/>
        </w:rPr>
        <w:br w:type="page"/>
      </w:r>
    </w:p>
    <w:p w14:paraId="42440866" w14:textId="77777777" w:rsidR="00B97575" w:rsidRPr="00AF68DE" w:rsidRDefault="00B97575" w:rsidP="00EB6F0B">
      <w:pPr>
        <w:rPr>
          <w:rFonts w:ascii="Times New Roman" w:eastAsia="Calibri" w:hAnsi="Times New Roman" w:cs="Times New Roman"/>
          <w:sz w:val="28"/>
          <w:szCs w:val="28"/>
          <w:lang w:eastAsia="ru-RU"/>
        </w:rPr>
      </w:pPr>
    </w:p>
    <w:p w14:paraId="691AFBD2" w14:textId="4A923A55" w:rsidR="00390BC3" w:rsidRPr="00AF68DE" w:rsidRDefault="00390BC3" w:rsidP="00B141D3">
      <w:pPr>
        <w:pStyle w:val="Normal2"/>
        <w:numPr>
          <w:ilvl w:val="0"/>
          <w:numId w:val="22"/>
        </w:numPr>
        <w:spacing w:line="240" w:lineRule="auto"/>
        <w:rPr>
          <w:rFonts w:ascii="Times New Roman" w:eastAsia="Calibri" w:hAnsi="Times New Roman"/>
          <w:b/>
          <w:sz w:val="28"/>
          <w:szCs w:val="28"/>
        </w:rPr>
      </w:pPr>
      <w:r w:rsidRPr="00AF68DE">
        <w:rPr>
          <w:rFonts w:ascii="Times New Roman" w:eastAsia="Calibri" w:hAnsi="Times New Roman"/>
          <w:b/>
          <w:sz w:val="28"/>
          <w:szCs w:val="28"/>
        </w:rPr>
        <w:t>ВВЕДЕНИЕ</w:t>
      </w:r>
    </w:p>
    <w:p w14:paraId="4B3B8C97" w14:textId="77777777" w:rsidR="00390BC3" w:rsidRPr="00AF68DE" w:rsidRDefault="00390BC3" w:rsidP="00A468AF">
      <w:pPr>
        <w:spacing w:line="240" w:lineRule="auto"/>
        <w:rPr>
          <w:rFonts w:ascii="Times New Roman" w:hAnsi="Times New Roman" w:cs="Times New Roman"/>
          <w:sz w:val="28"/>
          <w:szCs w:val="28"/>
        </w:rPr>
      </w:pPr>
      <w:r w:rsidRPr="00AF68DE">
        <w:rPr>
          <w:rFonts w:ascii="Times New Roman" w:hAnsi="Times New Roman" w:cs="Times New Roman"/>
          <w:sz w:val="28"/>
          <w:szCs w:val="28"/>
        </w:rPr>
        <w:t xml:space="preserve">Инвазивные виды растений в настоящее время являются опасными не только для здоровья человека, но и наносят вред природным экосистемам, снижают продуктивность сельскохозяйственных угодий, уменьшают урожай ягод и грибов в целом в экосистемах, а также приводят к вымиранию и исчезновению редких видов, многие из которых являются нашим национальным достоянием. </w:t>
      </w:r>
    </w:p>
    <w:p w14:paraId="468D6CE0" w14:textId="77777777" w:rsidR="00390BC3" w:rsidRPr="00AF68DE" w:rsidRDefault="00390BC3" w:rsidP="00A468AF">
      <w:pPr>
        <w:spacing w:line="240" w:lineRule="auto"/>
        <w:rPr>
          <w:rFonts w:ascii="Times New Roman" w:hAnsi="Times New Roman" w:cs="Times New Roman"/>
          <w:sz w:val="28"/>
          <w:szCs w:val="28"/>
        </w:rPr>
      </w:pPr>
      <w:r w:rsidRPr="00AF68DE">
        <w:rPr>
          <w:rFonts w:ascii="Times New Roman" w:hAnsi="Times New Roman" w:cs="Times New Roman"/>
          <w:sz w:val="28"/>
          <w:szCs w:val="28"/>
        </w:rPr>
        <w:t xml:space="preserve">Поэтому борьба с инвазивными видами во всем мире признана одной из наиболее важных задач в области сохранения биоразнообразия. </w:t>
      </w:r>
    </w:p>
    <w:p w14:paraId="3A96960E" w14:textId="77777777" w:rsidR="00390BC3" w:rsidRPr="00AF68DE" w:rsidRDefault="00390BC3" w:rsidP="00A468AF">
      <w:pPr>
        <w:spacing w:line="240" w:lineRule="auto"/>
        <w:rPr>
          <w:rFonts w:ascii="Times New Roman" w:hAnsi="Times New Roman" w:cs="Times New Roman"/>
          <w:sz w:val="28"/>
          <w:szCs w:val="28"/>
        </w:rPr>
      </w:pPr>
      <w:r w:rsidRPr="00AF68DE">
        <w:rPr>
          <w:rFonts w:ascii="Times New Roman" w:hAnsi="Times New Roman" w:cs="Times New Roman"/>
          <w:sz w:val="28"/>
          <w:szCs w:val="28"/>
        </w:rPr>
        <w:t>Цель работы: изучить биологические особенности золотарника канадского и их влияние на его инвазивный потенциал</w:t>
      </w:r>
    </w:p>
    <w:p w14:paraId="3E077845" w14:textId="77777777" w:rsidR="00390BC3" w:rsidRPr="00AF68DE" w:rsidRDefault="00390BC3" w:rsidP="00A468AF">
      <w:pPr>
        <w:spacing w:line="240" w:lineRule="auto"/>
        <w:rPr>
          <w:rFonts w:ascii="Times New Roman" w:hAnsi="Times New Roman" w:cs="Times New Roman"/>
          <w:sz w:val="28"/>
          <w:szCs w:val="28"/>
        </w:rPr>
      </w:pPr>
      <w:r w:rsidRPr="00AF68DE">
        <w:rPr>
          <w:rFonts w:ascii="Times New Roman" w:hAnsi="Times New Roman" w:cs="Times New Roman"/>
          <w:sz w:val="28"/>
          <w:szCs w:val="28"/>
        </w:rPr>
        <w:t>Задачи:</w:t>
      </w:r>
    </w:p>
    <w:p w14:paraId="3F9DB919" w14:textId="77777777" w:rsidR="00390BC3" w:rsidRPr="00AF68DE" w:rsidRDefault="00390BC3" w:rsidP="00A468AF">
      <w:pPr>
        <w:numPr>
          <w:ilvl w:val="0"/>
          <w:numId w:val="2"/>
        </w:numPr>
        <w:spacing w:line="240" w:lineRule="auto"/>
        <w:rPr>
          <w:rFonts w:ascii="Times New Roman" w:hAnsi="Times New Roman" w:cs="Times New Roman"/>
          <w:sz w:val="28"/>
          <w:szCs w:val="28"/>
        </w:rPr>
      </w:pPr>
      <w:r w:rsidRPr="00AF68DE">
        <w:rPr>
          <w:rFonts w:ascii="Times New Roman" w:hAnsi="Times New Roman" w:cs="Times New Roman"/>
          <w:sz w:val="28"/>
          <w:szCs w:val="28"/>
        </w:rPr>
        <w:t>изучить динамику линейного роста Золотарника канадского в течение онтогенеза растений</w:t>
      </w:r>
    </w:p>
    <w:p w14:paraId="20D2B93E" w14:textId="77777777" w:rsidR="00390BC3" w:rsidRPr="00AF68DE" w:rsidRDefault="00390BC3" w:rsidP="00A468AF">
      <w:pPr>
        <w:numPr>
          <w:ilvl w:val="0"/>
          <w:numId w:val="2"/>
        </w:numPr>
        <w:spacing w:line="240" w:lineRule="auto"/>
        <w:rPr>
          <w:rFonts w:ascii="Times New Roman" w:hAnsi="Times New Roman" w:cs="Times New Roman"/>
          <w:sz w:val="28"/>
          <w:szCs w:val="28"/>
        </w:rPr>
      </w:pPr>
      <w:r w:rsidRPr="00AF68DE">
        <w:rPr>
          <w:rFonts w:ascii="Times New Roman" w:hAnsi="Times New Roman" w:cs="Times New Roman"/>
          <w:sz w:val="28"/>
          <w:szCs w:val="28"/>
        </w:rPr>
        <w:t>изучить динамику фотосинтетической поверхности растений Золотарника канадского в течении вегетативного периода</w:t>
      </w:r>
    </w:p>
    <w:p w14:paraId="4F194C19" w14:textId="77777777" w:rsidR="00390BC3" w:rsidRPr="00AF68DE" w:rsidRDefault="00390BC3" w:rsidP="00A468AF">
      <w:pPr>
        <w:numPr>
          <w:ilvl w:val="0"/>
          <w:numId w:val="2"/>
        </w:numPr>
        <w:spacing w:line="240" w:lineRule="auto"/>
        <w:rPr>
          <w:rFonts w:ascii="Times New Roman" w:hAnsi="Times New Roman" w:cs="Times New Roman"/>
          <w:sz w:val="28"/>
          <w:szCs w:val="28"/>
        </w:rPr>
      </w:pPr>
      <w:r w:rsidRPr="00AF68DE">
        <w:rPr>
          <w:rFonts w:ascii="Times New Roman" w:hAnsi="Times New Roman" w:cs="Times New Roman"/>
          <w:sz w:val="28"/>
          <w:szCs w:val="28"/>
        </w:rPr>
        <w:t>исследовать динамику фотосинтетических пигментов в растениях Золотарника канадского в основные периоды роста и развития растения</w:t>
      </w:r>
    </w:p>
    <w:p w14:paraId="18894D5A" w14:textId="77777777" w:rsidR="00390BC3" w:rsidRPr="00AF68DE" w:rsidRDefault="00390BC3" w:rsidP="00A468AF">
      <w:pPr>
        <w:numPr>
          <w:ilvl w:val="0"/>
          <w:numId w:val="2"/>
        </w:numPr>
        <w:spacing w:line="240" w:lineRule="auto"/>
        <w:rPr>
          <w:rFonts w:ascii="Times New Roman" w:hAnsi="Times New Roman" w:cs="Times New Roman"/>
          <w:sz w:val="28"/>
          <w:szCs w:val="28"/>
        </w:rPr>
      </w:pPr>
      <w:r w:rsidRPr="00AF68DE">
        <w:rPr>
          <w:rFonts w:ascii="Times New Roman" w:hAnsi="Times New Roman" w:cs="Times New Roman"/>
          <w:sz w:val="28"/>
          <w:szCs w:val="28"/>
        </w:rPr>
        <w:t>изучить влияние кошения растений Золотарника канадского на его рост и развитие</w:t>
      </w:r>
    </w:p>
    <w:p w14:paraId="6669293E" w14:textId="77777777" w:rsidR="00390BC3" w:rsidRPr="00AF68DE" w:rsidRDefault="00390BC3" w:rsidP="00A468AF">
      <w:pPr>
        <w:numPr>
          <w:ilvl w:val="0"/>
          <w:numId w:val="2"/>
        </w:numPr>
        <w:spacing w:line="240" w:lineRule="auto"/>
        <w:rPr>
          <w:rFonts w:ascii="Times New Roman" w:hAnsi="Times New Roman" w:cs="Times New Roman"/>
          <w:sz w:val="28"/>
          <w:szCs w:val="28"/>
        </w:rPr>
      </w:pPr>
      <w:r w:rsidRPr="00AF68DE">
        <w:rPr>
          <w:rFonts w:ascii="Times New Roman" w:hAnsi="Times New Roman" w:cs="Times New Roman"/>
          <w:sz w:val="28"/>
          <w:szCs w:val="28"/>
        </w:rPr>
        <w:t>провести оценку эффективности кошения растений Золотарника канадского, как приёма, направленного на регулирование его численности</w:t>
      </w:r>
    </w:p>
    <w:p w14:paraId="6B602E86" w14:textId="77777777" w:rsidR="00390BC3" w:rsidRPr="00AF68DE" w:rsidRDefault="00390BC3" w:rsidP="00A468AF">
      <w:pPr>
        <w:numPr>
          <w:ilvl w:val="0"/>
          <w:numId w:val="2"/>
        </w:numPr>
        <w:spacing w:line="240" w:lineRule="auto"/>
        <w:rPr>
          <w:rFonts w:ascii="Times New Roman" w:hAnsi="Times New Roman" w:cs="Times New Roman"/>
          <w:sz w:val="28"/>
          <w:szCs w:val="28"/>
        </w:rPr>
      </w:pPr>
      <w:r w:rsidRPr="00AF68DE">
        <w:rPr>
          <w:rFonts w:ascii="Times New Roman" w:hAnsi="Times New Roman" w:cs="Times New Roman"/>
          <w:sz w:val="28"/>
          <w:szCs w:val="28"/>
        </w:rPr>
        <w:t>Предложить эффективные способы борьбы с данным инвазивным видом</w:t>
      </w:r>
    </w:p>
    <w:p w14:paraId="230251C3" w14:textId="77777777" w:rsidR="00390BC3" w:rsidRPr="00AF68DE" w:rsidRDefault="00390BC3" w:rsidP="00A468AF">
      <w:pPr>
        <w:spacing w:line="240" w:lineRule="auto"/>
        <w:rPr>
          <w:rFonts w:ascii="Times New Roman" w:hAnsi="Times New Roman" w:cs="Times New Roman"/>
          <w:sz w:val="28"/>
          <w:szCs w:val="28"/>
        </w:rPr>
      </w:pPr>
    </w:p>
    <w:p w14:paraId="2B076B60" w14:textId="0D826F5E" w:rsidR="00390BC3" w:rsidRPr="00AF68DE" w:rsidRDefault="008F7183" w:rsidP="00A468AF">
      <w:pPr>
        <w:pStyle w:val="Normal2"/>
        <w:spacing w:line="240" w:lineRule="auto"/>
        <w:rPr>
          <w:rFonts w:ascii="Times New Roman" w:eastAsia="Calibri" w:hAnsi="Times New Roman"/>
          <w:b/>
          <w:bCs/>
          <w:sz w:val="28"/>
          <w:szCs w:val="28"/>
        </w:rPr>
      </w:pPr>
      <w:r w:rsidRPr="00AF68DE">
        <w:rPr>
          <w:rFonts w:ascii="Times New Roman" w:eastAsia="Calibri" w:hAnsi="Times New Roman"/>
          <w:b/>
          <w:bCs/>
          <w:sz w:val="28"/>
          <w:szCs w:val="28"/>
        </w:rPr>
        <w:t xml:space="preserve">                      </w:t>
      </w:r>
      <w:r w:rsidR="000C5F87" w:rsidRPr="00AF68DE">
        <w:rPr>
          <w:rFonts w:ascii="Times New Roman" w:eastAsia="Calibri" w:hAnsi="Times New Roman"/>
          <w:b/>
          <w:bCs/>
          <w:sz w:val="28"/>
          <w:szCs w:val="28"/>
        </w:rPr>
        <w:t xml:space="preserve">2. </w:t>
      </w:r>
      <w:r w:rsidR="00390BC3" w:rsidRPr="00AF68DE">
        <w:rPr>
          <w:rFonts w:ascii="Times New Roman" w:eastAsia="Calibri" w:hAnsi="Times New Roman"/>
          <w:b/>
          <w:bCs/>
          <w:sz w:val="28"/>
          <w:szCs w:val="28"/>
        </w:rPr>
        <w:t>ОБЗОР ЛИТЕРАТУРЫ</w:t>
      </w:r>
    </w:p>
    <w:p w14:paraId="56AF0AEE" w14:textId="056160D3" w:rsidR="00390BC3" w:rsidRPr="00AF68DE" w:rsidRDefault="00B141D3" w:rsidP="00A468AF">
      <w:pPr>
        <w:pStyle w:val="a3"/>
        <w:numPr>
          <w:ilvl w:val="1"/>
          <w:numId w:val="13"/>
        </w:numPr>
        <w:spacing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390BC3" w:rsidRPr="00AF68DE">
        <w:rPr>
          <w:rFonts w:ascii="Times New Roman" w:hAnsi="Times New Roman" w:cs="Times New Roman"/>
          <w:b/>
          <w:sz w:val="28"/>
          <w:szCs w:val="28"/>
        </w:rPr>
        <w:t>Методы борьбы с золотарником канадским, как инвазивным видом</w:t>
      </w:r>
    </w:p>
    <w:p w14:paraId="14FAF09E" w14:textId="763A4256" w:rsidR="00031FD8" w:rsidRPr="005F68DF" w:rsidRDefault="00031FD8" w:rsidP="005F68DF">
      <w:pPr>
        <w:spacing w:line="240" w:lineRule="auto"/>
        <w:jc w:val="both"/>
        <w:rPr>
          <w:rFonts w:ascii="Times New Roman" w:hAnsi="Times New Roman" w:cs="Times New Roman"/>
          <w:sz w:val="28"/>
          <w:szCs w:val="28"/>
        </w:rPr>
      </w:pPr>
      <w:r w:rsidRPr="005F68DF">
        <w:rPr>
          <w:rFonts w:ascii="Times New Roman" w:hAnsi="Times New Roman" w:cs="Times New Roman"/>
          <w:sz w:val="28"/>
          <w:szCs w:val="28"/>
        </w:rPr>
        <w:t>В зависимости от занимаемой растениями площади, плотности их</w:t>
      </w:r>
      <w:r w:rsidR="005F68DF">
        <w:rPr>
          <w:rFonts w:ascii="Times New Roman" w:hAnsi="Times New Roman" w:cs="Times New Roman"/>
          <w:sz w:val="28"/>
          <w:szCs w:val="28"/>
        </w:rPr>
        <w:t xml:space="preserve"> </w:t>
      </w:r>
      <w:r w:rsidRPr="005F68DF">
        <w:rPr>
          <w:rFonts w:ascii="Times New Roman" w:hAnsi="Times New Roman" w:cs="Times New Roman"/>
          <w:sz w:val="28"/>
          <w:szCs w:val="28"/>
        </w:rPr>
        <w:t>произрастания, степени угрозы жизни и здоровью граждан, окружающей среде, количества мест их произрастания используют различные способы регулирования распространения и численности золотарников канадского и гигантского.</w:t>
      </w:r>
    </w:p>
    <w:p w14:paraId="673B6AFE" w14:textId="77777777" w:rsidR="00274A8F" w:rsidRDefault="00274A8F" w:rsidP="00BF6D3E">
      <w:pPr>
        <w:pStyle w:val="a3"/>
        <w:ind w:left="0"/>
        <w:jc w:val="both"/>
        <w:rPr>
          <w:rFonts w:ascii="Times New Roman" w:hAnsi="Times New Roman" w:cs="Times New Roman"/>
          <w:b/>
          <w:bCs/>
          <w:sz w:val="28"/>
          <w:szCs w:val="28"/>
        </w:rPr>
      </w:pPr>
    </w:p>
    <w:p w14:paraId="03E180A4" w14:textId="77777777" w:rsidR="00A468AF" w:rsidRDefault="00A468AF">
      <w:pPr>
        <w:rPr>
          <w:rFonts w:ascii="Times New Roman" w:hAnsi="Times New Roman" w:cs="Times New Roman"/>
          <w:b/>
          <w:bCs/>
          <w:sz w:val="28"/>
          <w:szCs w:val="28"/>
        </w:rPr>
      </w:pPr>
      <w:r>
        <w:rPr>
          <w:rFonts w:ascii="Times New Roman" w:hAnsi="Times New Roman" w:cs="Times New Roman"/>
          <w:b/>
          <w:bCs/>
          <w:sz w:val="28"/>
          <w:szCs w:val="28"/>
        </w:rPr>
        <w:br w:type="page"/>
      </w:r>
    </w:p>
    <w:p w14:paraId="79EDAB3F" w14:textId="64148FE7" w:rsidR="00031FD8" w:rsidRPr="00AF68DE" w:rsidRDefault="00031FD8" w:rsidP="00A468AF">
      <w:pPr>
        <w:pStyle w:val="a3"/>
        <w:spacing w:line="240" w:lineRule="auto"/>
        <w:ind w:left="0"/>
        <w:jc w:val="both"/>
        <w:rPr>
          <w:rFonts w:ascii="Times New Roman" w:hAnsi="Times New Roman" w:cs="Times New Roman"/>
          <w:sz w:val="28"/>
          <w:szCs w:val="28"/>
        </w:rPr>
      </w:pPr>
      <w:r w:rsidRPr="00AF68DE">
        <w:rPr>
          <w:rFonts w:ascii="Times New Roman" w:hAnsi="Times New Roman" w:cs="Times New Roman"/>
          <w:b/>
          <w:bCs/>
          <w:sz w:val="28"/>
          <w:szCs w:val="28"/>
        </w:rPr>
        <w:lastRenderedPageBreak/>
        <w:t>Ручной способ заключается</w:t>
      </w:r>
      <w:r w:rsidRPr="00AF68DE">
        <w:rPr>
          <w:rFonts w:ascii="Times New Roman" w:hAnsi="Times New Roman" w:cs="Times New Roman"/>
          <w:sz w:val="28"/>
          <w:szCs w:val="28"/>
        </w:rPr>
        <w:t>:</w:t>
      </w:r>
    </w:p>
    <w:p w14:paraId="27E6133B" w14:textId="71476EEC" w:rsidR="00031FD8" w:rsidRPr="00AF68DE" w:rsidRDefault="00031FD8" w:rsidP="00A468AF">
      <w:pPr>
        <w:pStyle w:val="a3"/>
        <w:spacing w:line="240" w:lineRule="auto"/>
        <w:ind w:left="0"/>
        <w:jc w:val="both"/>
        <w:rPr>
          <w:rFonts w:ascii="Times New Roman" w:hAnsi="Times New Roman" w:cs="Times New Roman"/>
          <w:sz w:val="28"/>
          <w:szCs w:val="28"/>
        </w:rPr>
      </w:pPr>
      <w:r w:rsidRPr="00AF68DE">
        <w:rPr>
          <w:rFonts w:ascii="Times New Roman" w:hAnsi="Times New Roman" w:cs="Times New Roman"/>
          <w:sz w:val="28"/>
          <w:szCs w:val="28"/>
        </w:rPr>
        <w:t>в ручном срезании растений с дальнейшим удалением, которое</w:t>
      </w:r>
      <w:r w:rsidR="00B97575" w:rsidRPr="00AF68DE">
        <w:rPr>
          <w:rFonts w:ascii="Times New Roman" w:hAnsi="Times New Roman" w:cs="Times New Roman"/>
          <w:sz w:val="28"/>
          <w:szCs w:val="28"/>
        </w:rPr>
        <w:t xml:space="preserve"> </w:t>
      </w:r>
      <w:r w:rsidRPr="00AF68DE">
        <w:rPr>
          <w:rFonts w:ascii="Times New Roman" w:hAnsi="Times New Roman" w:cs="Times New Roman"/>
          <w:sz w:val="28"/>
          <w:szCs w:val="28"/>
        </w:rPr>
        <w:t>осуществляют в первой половине июля в фазе бутонизации - начало цветения золотарника канадского, дает неплохой эффект для небольших популяций. Применение данного способа приводит к полному исчезновению указанного вида растения из травостоя в течении трех-пяти лет; в скашивании растений, в том числе в труднодоступных для техники</w:t>
      </w:r>
    </w:p>
    <w:p w14:paraId="407C7A87" w14:textId="77777777" w:rsidR="00031FD8" w:rsidRPr="00AF68DE" w:rsidRDefault="00031FD8" w:rsidP="00A468AF">
      <w:pPr>
        <w:pStyle w:val="a3"/>
        <w:spacing w:line="240" w:lineRule="auto"/>
        <w:ind w:left="0"/>
        <w:jc w:val="both"/>
        <w:rPr>
          <w:rFonts w:ascii="Times New Roman" w:hAnsi="Times New Roman" w:cs="Times New Roman"/>
          <w:sz w:val="28"/>
          <w:szCs w:val="28"/>
        </w:rPr>
      </w:pPr>
      <w:r w:rsidRPr="00AF68DE">
        <w:rPr>
          <w:rFonts w:ascii="Times New Roman" w:hAnsi="Times New Roman" w:cs="Times New Roman"/>
          <w:sz w:val="28"/>
          <w:szCs w:val="28"/>
        </w:rPr>
        <w:t>местах, по обочинам дорог, на участках под лесопосадками, канавами, на</w:t>
      </w:r>
    </w:p>
    <w:p w14:paraId="28D0F70A" w14:textId="306CC55E" w:rsidR="00031FD8" w:rsidRPr="00AF68DE" w:rsidRDefault="00031FD8" w:rsidP="00A468AF">
      <w:pPr>
        <w:pStyle w:val="a3"/>
        <w:spacing w:line="240" w:lineRule="auto"/>
        <w:ind w:left="0"/>
        <w:jc w:val="both"/>
        <w:rPr>
          <w:rFonts w:ascii="Times New Roman" w:hAnsi="Times New Roman" w:cs="Times New Roman"/>
          <w:sz w:val="28"/>
          <w:szCs w:val="28"/>
        </w:rPr>
      </w:pPr>
      <w:r w:rsidRPr="00AF68DE">
        <w:rPr>
          <w:rFonts w:ascii="Times New Roman" w:hAnsi="Times New Roman" w:cs="Times New Roman"/>
          <w:sz w:val="28"/>
          <w:szCs w:val="28"/>
        </w:rPr>
        <w:t xml:space="preserve">приусадебных участках, в парках. Скашивание необходимо производить по мере отрастания растения до 15-20 см не менее трех раз в сезон начиная с весны до начала цветения растений и созревания семян. Альтернативой может быть однократное скашивание во второй половине августа до вызревания семян. </w:t>
      </w:r>
    </w:p>
    <w:p w14:paraId="5FD0EA68" w14:textId="77777777" w:rsidR="00B97575" w:rsidRPr="00AF68DE" w:rsidRDefault="003E1544" w:rsidP="00A468AF">
      <w:pPr>
        <w:pStyle w:val="a3"/>
        <w:spacing w:line="240" w:lineRule="auto"/>
        <w:ind w:left="0"/>
        <w:jc w:val="both"/>
        <w:rPr>
          <w:rFonts w:ascii="Times New Roman" w:hAnsi="Times New Roman" w:cs="Times New Roman"/>
          <w:sz w:val="28"/>
          <w:szCs w:val="28"/>
        </w:rPr>
      </w:pPr>
      <w:r w:rsidRPr="00AF68DE">
        <w:rPr>
          <w:rFonts w:ascii="Times New Roman" w:hAnsi="Times New Roman" w:cs="Times New Roman"/>
          <w:b/>
          <w:bCs/>
          <w:sz w:val="28"/>
          <w:szCs w:val="28"/>
        </w:rPr>
        <w:t>Вспашка.</w:t>
      </w:r>
      <w:r w:rsidRPr="00AF68DE">
        <w:rPr>
          <w:rFonts w:ascii="Times New Roman" w:hAnsi="Times New Roman" w:cs="Times New Roman"/>
          <w:sz w:val="28"/>
          <w:szCs w:val="28"/>
        </w:rPr>
        <w:t xml:space="preserve"> Целесообразно проводить глубокую вспашку в течении вегетационного периода при сухих погодных условиях (при отсутствии осадков). Первая вспашка проводится в июне. Для полного уничтожения всех растений золотарников вспашки нужно будет проводить в течение нескольких лет в зависимости от засоренности полей семенами. </w:t>
      </w:r>
    </w:p>
    <w:p w14:paraId="57DC7E97" w14:textId="6CBD76B7" w:rsidR="00031FD8" w:rsidRPr="00AF68DE" w:rsidRDefault="003E1544" w:rsidP="00A468AF">
      <w:pPr>
        <w:pStyle w:val="a3"/>
        <w:spacing w:line="240" w:lineRule="auto"/>
        <w:ind w:left="0"/>
        <w:jc w:val="both"/>
        <w:rPr>
          <w:rFonts w:ascii="Times New Roman" w:hAnsi="Times New Roman" w:cs="Times New Roman"/>
          <w:sz w:val="28"/>
          <w:szCs w:val="28"/>
        </w:rPr>
      </w:pPr>
      <w:r w:rsidRPr="00AF68DE">
        <w:rPr>
          <w:rFonts w:ascii="Times New Roman" w:hAnsi="Times New Roman" w:cs="Times New Roman"/>
          <w:b/>
          <w:bCs/>
          <w:sz w:val="28"/>
          <w:szCs w:val="28"/>
        </w:rPr>
        <w:t>Химический способ.</w:t>
      </w:r>
      <w:r w:rsidRPr="00AF68DE">
        <w:rPr>
          <w:rFonts w:ascii="Times New Roman" w:hAnsi="Times New Roman" w:cs="Times New Roman"/>
          <w:sz w:val="28"/>
          <w:szCs w:val="28"/>
        </w:rPr>
        <w:t xml:space="preserve"> Большой проблемой является удаление золотарника из напочвенного покрова древесных насаждений и кустарников, под полог которых он легко проникает и кроме обширных популяций образует локальные куртины, создавая резервный фонд инвазии. Здесь наиболее удобна химическая обработка средствами защиты растений. При этом можно обеспечить невысокое воздействие на базовый компонент засоренных фитоценозов. Химический способ основан на применении специальных химических веществ - гербицидов, вызывающих гибель растений. В борьбе с золотарниками эффективны гербициды сплошного действия, действующее вещество у которых </w:t>
      </w:r>
      <w:proofErr w:type="spellStart"/>
      <w:r w:rsidRPr="00AF68DE">
        <w:rPr>
          <w:rFonts w:ascii="Times New Roman" w:hAnsi="Times New Roman" w:cs="Times New Roman"/>
          <w:sz w:val="28"/>
          <w:szCs w:val="28"/>
        </w:rPr>
        <w:t>Глифосат</w:t>
      </w:r>
      <w:proofErr w:type="spellEnd"/>
      <w:r w:rsidRPr="00AF68DE">
        <w:rPr>
          <w:rFonts w:ascii="Times New Roman" w:hAnsi="Times New Roman" w:cs="Times New Roman"/>
          <w:sz w:val="28"/>
          <w:szCs w:val="28"/>
        </w:rPr>
        <w:t xml:space="preserve"> (</w:t>
      </w:r>
      <w:proofErr w:type="spellStart"/>
      <w:r w:rsidRPr="00AF68DE">
        <w:rPr>
          <w:rFonts w:ascii="Times New Roman" w:hAnsi="Times New Roman" w:cs="Times New Roman"/>
          <w:sz w:val="28"/>
          <w:szCs w:val="28"/>
        </w:rPr>
        <w:t>изопропиламинная</w:t>
      </w:r>
      <w:proofErr w:type="spellEnd"/>
      <w:r w:rsidRPr="00AF68DE">
        <w:rPr>
          <w:rFonts w:ascii="Times New Roman" w:hAnsi="Times New Roman" w:cs="Times New Roman"/>
          <w:sz w:val="28"/>
          <w:szCs w:val="28"/>
        </w:rPr>
        <w:t xml:space="preserve"> соль) - Торнадо, </w:t>
      </w:r>
      <w:proofErr w:type="spellStart"/>
      <w:r w:rsidRPr="00AF68DE">
        <w:rPr>
          <w:rFonts w:ascii="Times New Roman" w:hAnsi="Times New Roman" w:cs="Times New Roman"/>
          <w:sz w:val="28"/>
          <w:szCs w:val="28"/>
        </w:rPr>
        <w:t>Раундап</w:t>
      </w:r>
      <w:proofErr w:type="spellEnd"/>
      <w:r w:rsidRPr="00AF68DE">
        <w:rPr>
          <w:rFonts w:ascii="Times New Roman" w:hAnsi="Times New Roman" w:cs="Times New Roman"/>
          <w:sz w:val="28"/>
          <w:szCs w:val="28"/>
        </w:rPr>
        <w:t xml:space="preserve">, </w:t>
      </w:r>
      <w:proofErr w:type="spellStart"/>
      <w:r w:rsidRPr="00AF68DE">
        <w:rPr>
          <w:rFonts w:ascii="Times New Roman" w:hAnsi="Times New Roman" w:cs="Times New Roman"/>
          <w:sz w:val="28"/>
          <w:szCs w:val="28"/>
        </w:rPr>
        <w:t>Глифосат</w:t>
      </w:r>
      <w:proofErr w:type="spellEnd"/>
      <w:r w:rsidRPr="00AF68DE">
        <w:rPr>
          <w:rFonts w:ascii="Times New Roman" w:hAnsi="Times New Roman" w:cs="Times New Roman"/>
          <w:sz w:val="28"/>
          <w:szCs w:val="28"/>
        </w:rPr>
        <w:t xml:space="preserve"> (калийная соль) - Ураган Форте и другие. На территории Республики Беларусь используются гербициды, включенные в Государственный реестр средств защиты растений (пестицидов) и удобрений, и разрешенных к применению на территории страны. Контактные гербициды (попадая на поверхность растения, они вызывают повреждение в месте соприкосновения и внутрь зеленого организма почти не проникают) применяются для обработки золотарника при высоте растений 10-15 сантиметров, так как позже чувствительность золотарника к ним значительно снижается. Молодые растения могут 15 контролироваться химическими методами, потому что они чувствительны к гербицидам, но ближе к концу вегетационного сезона почвенные гербициды становятся малоэффективными. Однако применение гербицидов не везде возможно: запрещается их применение в местах произрастания популяций золотарников, расположенных на землях природоохранного, оздоровительного, рекреационного и </w:t>
      </w:r>
      <w:proofErr w:type="spellStart"/>
      <w:r w:rsidRPr="00AF68DE">
        <w:rPr>
          <w:rFonts w:ascii="Times New Roman" w:hAnsi="Times New Roman" w:cs="Times New Roman"/>
          <w:sz w:val="28"/>
          <w:szCs w:val="28"/>
        </w:rPr>
        <w:t>историкокультурного</w:t>
      </w:r>
      <w:proofErr w:type="spellEnd"/>
      <w:r w:rsidRPr="00AF68DE">
        <w:rPr>
          <w:rFonts w:ascii="Times New Roman" w:hAnsi="Times New Roman" w:cs="Times New Roman"/>
          <w:sz w:val="28"/>
          <w:szCs w:val="28"/>
        </w:rPr>
        <w:t xml:space="preserve"> назначения, а также земель, расположенных в границах заказников и памятников природы, если режимами их охраны и использования запрещено применение химических средств защиты растений. В этом случае используют комплекс агротехнических мероприятий, включающий прополку, глубокую вспашку, укрывные материалы, а также другие методы борьбы.</w:t>
      </w:r>
    </w:p>
    <w:p w14:paraId="41883D28" w14:textId="77777777" w:rsidR="003E1544" w:rsidRPr="00AF68DE" w:rsidRDefault="003E1544" w:rsidP="00A468AF">
      <w:pPr>
        <w:pStyle w:val="a3"/>
        <w:spacing w:line="240" w:lineRule="auto"/>
        <w:ind w:left="0"/>
        <w:jc w:val="both"/>
        <w:rPr>
          <w:rFonts w:ascii="Times New Roman" w:hAnsi="Times New Roman" w:cs="Times New Roman"/>
          <w:sz w:val="28"/>
          <w:szCs w:val="28"/>
        </w:rPr>
      </w:pPr>
    </w:p>
    <w:p w14:paraId="786D45DB" w14:textId="77777777" w:rsidR="003E1544" w:rsidRPr="00AF68DE" w:rsidRDefault="003E1544" w:rsidP="00A468AF">
      <w:pPr>
        <w:pStyle w:val="a3"/>
        <w:spacing w:line="240" w:lineRule="auto"/>
        <w:ind w:left="0"/>
        <w:jc w:val="both"/>
        <w:rPr>
          <w:rFonts w:ascii="Times New Roman" w:hAnsi="Times New Roman" w:cs="Times New Roman"/>
          <w:sz w:val="28"/>
          <w:szCs w:val="28"/>
        </w:rPr>
      </w:pPr>
      <w:r w:rsidRPr="00AF68DE">
        <w:rPr>
          <w:rFonts w:ascii="Times New Roman" w:hAnsi="Times New Roman" w:cs="Times New Roman"/>
          <w:b/>
          <w:bCs/>
          <w:sz w:val="28"/>
          <w:szCs w:val="28"/>
        </w:rPr>
        <w:t>Применение укрывных материалов</w:t>
      </w:r>
      <w:r w:rsidRPr="00AF68DE">
        <w:rPr>
          <w:rFonts w:ascii="Times New Roman" w:hAnsi="Times New Roman" w:cs="Times New Roman"/>
          <w:sz w:val="28"/>
          <w:szCs w:val="28"/>
        </w:rPr>
        <w:t xml:space="preserve"> основано на прекращении доступа света для золотарников. Для этого поверхность участка, занятого золотарником, укрывают </w:t>
      </w:r>
      <w:proofErr w:type="spellStart"/>
      <w:r w:rsidRPr="00AF68DE">
        <w:rPr>
          <w:rFonts w:ascii="Times New Roman" w:hAnsi="Times New Roman" w:cs="Times New Roman"/>
          <w:sz w:val="28"/>
          <w:szCs w:val="28"/>
        </w:rPr>
        <w:t>светопоглощающим</w:t>
      </w:r>
      <w:proofErr w:type="spellEnd"/>
      <w:r w:rsidRPr="00AF68DE">
        <w:rPr>
          <w:rFonts w:ascii="Times New Roman" w:hAnsi="Times New Roman" w:cs="Times New Roman"/>
          <w:sz w:val="28"/>
          <w:szCs w:val="28"/>
        </w:rPr>
        <w:t xml:space="preserve"> материалом. После кошения золотарник можно накрыть легкой непроницаемой полимерной пленкой, что также снижает рост растений. Однако этот метод уничтожает всю растительность. </w:t>
      </w:r>
    </w:p>
    <w:p w14:paraId="7DD0364E" w14:textId="77777777" w:rsidR="003E1544" w:rsidRPr="00AF68DE" w:rsidRDefault="003E1544" w:rsidP="00A468AF">
      <w:pPr>
        <w:pStyle w:val="a3"/>
        <w:spacing w:line="240" w:lineRule="auto"/>
        <w:ind w:left="0"/>
        <w:jc w:val="both"/>
        <w:rPr>
          <w:rFonts w:ascii="Times New Roman" w:hAnsi="Times New Roman" w:cs="Times New Roman"/>
          <w:sz w:val="28"/>
          <w:szCs w:val="28"/>
        </w:rPr>
      </w:pPr>
      <w:r w:rsidRPr="00AF68DE">
        <w:rPr>
          <w:rFonts w:ascii="Times New Roman" w:hAnsi="Times New Roman" w:cs="Times New Roman"/>
          <w:b/>
          <w:bCs/>
          <w:sz w:val="28"/>
          <w:szCs w:val="28"/>
        </w:rPr>
        <w:t>Мульчирование</w:t>
      </w:r>
      <w:r w:rsidRPr="00AF68DE">
        <w:rPr>
          <w:rFonts w:ascii="Times New Roman" w:hAnsi="Times New Roman" w:cs="Times New Roman"/>
          <w:sz w:val="28"/>
          <w:szCs w:val="28"/>
        </w:rPr>
        <w:t xml:space="preserve"> - это укрытие поверхности земли вокруг растений любыми материалами, регулирующими водный и воздушный режимы в верхних слоях почвы. Мульчирование подавляет рост сильнее, чем просто удаление, что связано с содержанием в срезанной траве ингибиторов роста. Если площадь, 16 оккупированная золотарником невелика, используют такие мульчирующие материалы, как картон, хвойная кора, костра конопли или льна. Эффективные мероприятия по удалению плотных зарослей и подавлению жизнеспособности включают удаление раз в год с мульчированием, или удаление два раза в год без мульчирования в течение 3 летнего периода. Однако подобные механические воздействия могут нанести также вред естественной растительности, таким образом, способ носит ограниченный характер. Золотарник гигантский реагирует на удаление уменьшением диаметра стеблей и стимуляцией сильного повторного отрастания из корневищ. </w:t>
      </w:r>
    </w:p>
    <w:p w14:paraId="5C775330" w14:textId="77777777" w:rsidR="00B97575" w:rsidRPr="00AF68DE" w:rsidRDefault="003E1544" w:rsidP="00A468AF">
      <w:pPr>
        <w:pStyle w:val="a3"/>
        <w:spacing w:line="240" w:lineRule="auto"/>
        <w:ind w:left="0"/>
        <w:jc w:val="both"/>
        <w:rPr>
          <w:rFonts w:ascii="Times New Roman" w:hAnsi="Times New Roman" w:cs="Times New Roman"/>
          <w:sz w:val="28"/>
          <w:szCs w:val="28"/>
        </w:rPr>
      </w:pPr>
      <w:proofErr w:type="spellStart"/>
      <w:r w:rsidRPr="00AF68DE">
        <w:rPr>
          <w:rFonts w:ascii="Times New Roman" w:hAnsi="Times New Roman" w:cs="Times New Roman"/>
          <w:b/>
          <w:bCs/>
          <w:sz w:val="28"/>
          <w:szCs w:val="28"/>
        </w:rPr>
        <w:t>Ремедиаторы</w:t>
      </w:r>
      <w:proofErr w:type="spellEnd"/>
      <w:r w:rsidRPr="00AF68DE">
        <w:rPr>
          <w:rFonts w:ascii="Times New Roman" w:hAnsi="Times New Roman" w:cs="Times New Roman"/>
          <w:sz w:val="28"/>
          <w:szCs w:val="28"/>
        </w:rPr>
        <w:t xml:space="preserve"> – это растения, обладающие большой агрессивностью по отношению к сорнякам. Там, где золотарник занимает значительные площади, эффективным решением проблемы будет перепашка с подсевом многолетних злаков -ежи сборная, райграса пастбищного и др. </w:t>
      </w:r>
    </w:p>
    <w:p w14:paraId="64479BD8" w14:textId="68BF313A" w:rsidR="003E1544" w:rsidRPr="00AF68DE" w:rsidRDefault="003E1544" w:rsidP="00A468AF">
      <w:pPr>
        <w:pStyle w:val="a3"/>
        <w:spacing w:line="240" w:lineRule="auto"/>
        <w:ind w:left="0"/>
        <w:jc w:val="both"/>
        <w:rPr>
          <w:rFonts w:ascii="Times New Roman" w:hAnsi="Times New Roman" w:cs="Times New Roman"/>
          <w:sz w:val="28"/>
          <w:szCs w:val="28"/>
        </w:rPr>
      </w:pPr>
      <w:r w:rsidRPr="00AF68DE">
        <w:rPr>
          <w:rFonts w:ascii="Times New Roman" w:hAnsi="Times New Roman" w:cs="Times New Roman"/>
          <w:b/>
          <w:bCs/>
          <w:sz w:val="28"/>
          <w:szCs w:val="28"/>
        </w:rPr>
        <w:t>Стравливание путем выпаса скота</w:t>
      </w:r>
      <w:r w:rsidRPr="00AF68DE">
        <w:rPr>
          <w:rFonts w:ascii="Times New Roman" w:hAnsi="Times New Roman" w:cs="Times New Roman"/>
          <w:sz w:val="28"/>
          <w:szCs w:val="28"/>
        </w:rPr>
        <w:t xml:space="preserve">. Использование больших территорий, загрязненных золотарниками, под пастбище для выпаса скота не менее эффективно, чем скашивание растений. Животные уничтожают наземные части растений и, препятствуя фотосинтезу, обедняют корневую систему. После адаптации животных к растениям, они начинают потреблять их и быстро уничтожают. </w:t>
      </w:r>
    </w:p>
    <w:p w14:paraId="2AE723EB" w14:textId="0494E2B1" w:rsidR="00031FD8" w:rsidRPr="00AF68DE" w:rsidRDefault="00A468AF" w:rsidP="00A468AF">
      <w:pPr>
        <w:pStyle w:val="a3"/>
        <w:spacing w:line="240" w:lineRule="auto"/>
        <w:ind w:left="0" w:hanging="288"/>
        <w:jc w:val="both"/>
        <w:rPr>
          <w:rFonts w:ascii="Times New Roman" w:hAnsi="Times New Roman" w:cs="Times New Roman"/>
          <w:sz w:val="28"/>
          <w:szCs w:val="28"/>
        </w:rPr>
      </w:pPr>
      <w:r>
        <w:rPr>
          <w:rFonts w:ascii="Times New Roman" w:hAnsi="Times New Roman" w:cs="Times New Roman"/>
          <w:b/>
          <w:bCs/>
          <w:sz w:val="28"/>
          <w:szCs w:val="28"/>
        </w:rPr>
        <w:t xml:space="preserve">    </w:t>
      </w:r>
      <w:r w:rsidR="003E1544" w:rsidRPr="00AF68DE">
        <w:rPr>
          <w:rFonts w:ascii="Times New Roman" w:hAnsi="Times New Roman" w:cs="Times New Roman"/>
          <w:b/>
          <w:bCs/>
          <w:sz w:val="28"/>
          <w:szCs w:val="28"/>
        </w:rPr>
        <w:t>Сжигание растений</w:t>
      </w:r>
      <w:r w:rsidR="003E1544" w:rsidRPr="00AF68DE">
        <w:rPr>
          <w:rFonts w:ascii="Times New Roman" w:hAnsi="Times New Roman" w:cs="Times New Roman"/>
          <w:sz w:val="28"/>
          <w:szCs w:val="28"/>
        </w:rPr>
        <w:t xml:space="preserve"> (выжигание травостоя). Периодические выжигание сухостоя степных и лугово-степных участков, особенно «засоренных» золотарник канадским, достаточно эффективный способ его уничтожения. При этом у него повреждаются почки возобновления, содержащиеся над поверхностью почвы, а степной и </w:t>
      </w:r>
      <w:proofErr w:type="spellStart"/>
      <w:r w:rsidR="003E1544" w:rsidRPr="00AF68DE">
        <w:rPr>
          <w:rFonts w:ascii="Times New Roman" w:hAnsi="Times New Roman" w:cs="Times New Roman"/>
          <w:sz w:val="28"/>
          <w:szCs w:val="28"/>
        </w:rPr>
        <w:t>луговостепной</w:t>
      </w:r>
      <w:proofErr w:type="spellEnd"/>
      <w:r w:rsidR="003E1544" w:rsidRPr="00AF68DE">
        <w:rPr>
          <w:rFonts w:ascii="Times New Roman" w:hAnsi="Times New Roman" w:cs="Times New Roman"/>
          <w:sz w:val="28"/>
          <w:szCs w:val="28"/>
        </w:rPr>
        <w:t xml:space="preserve"> растительности, естественно формируется под влиянием степных пожаров, и почкам восстановления, большинство представителей которой содержатся под поверхностью почвы, это не повредит. Метод требует максимальной осторожности и аккуратности, соблюдение противопожарной безопасности. Перед поджиганием растения обливают горючей жидкостью. После того, как выгорит золотарник, место сгорания забрасывают землей. Учитывая обеднение видового состава абориген</w:t>
      </w:r>
      <w:r w:rsidR="00BF6D3E">
        <w:rPr>
          <w:rFonts w:ascii="Times New Roman" w:hAnsi="Times New Roman" w:cs="Times New Roman"/>
          <w:sz w:val="28"/>
          <w:szCs w:val="28"/>
        </w:rPr>
        <w:t xml:space="preserve">ной растительности данный метод </w:t>
      </w:r>
      <w:r w:rsidR="003E1544" w:rsidRPr="00AF68DE">
        <w:rPr>
          <w:rFonts w:ascii="Times New Roman" w:hAnsi="Times New Roman" w:cs="Times New Roman"/>
          <w:sz w:val="28"/>
          <w:szCs w:val="28"/>
        </w:rPr>
        <w:t>носит ограниченный характер.</w:t>
      </w:r>
    </w:p>
    <w:p w14:paraId="09D06147" w14:textId="77777777" w:rsidR="00B97575" w:rsidRPr="00AF68DE" w:rsidRDefault="00B97575" w:rsidP="00A468AF">
      <w:pPr>
        <w:pStyle w:val="a3"/>
        <w:spacing w:line="240" w:lineRule="auto"/>
        <w:ind w:left="1140"/>
        <w:jc w:val="both"/>
        <w:rPr>
          <w:rFonts w:ascii="Times New Roman" w:hAnsi="Times New Roman" w:cs="Times New Roman"/>
          <w:sz w:val="28"/>
          <w:szCs w:val="28"/>
        </w:rPr>
      </w:pPr>
    </w:p>
    <w:p w14:paraId="513E74D2" w14:textId="77777777" w:rsidR="00A468AF" w:rsidRDefault="00A468AF">
      <w:pPr>
        <w:rPr>
          <w:rFonts w:ascii="Times New Roman" w:hAnsi="Times New Roman" w:cs="Times New Roman"/>
          <w:b/>
          <w:sz w:val="28"/>
          <w:szCs w:val="28"/>
        </w:rPr>
      </w:pPr>
      <w:r>
        <w:rPr>
          <w:rFonts w:ascii="Times New Roman" w:hAnsi="Times New Roman" w:cs="Times New Roman"/>
          <w:b/>
          <w:sz w:val="28"/>
          <w:szCs w:val="28"/>
        </w:rPr>
        <w:br w:type="page"/>
      </w:r>
    </w:p>
    <w:p w14:paraId="14432A20" w14:textId="34AB2AFE" w:rsidR="00390BC3" w:rsidRPr="00AF68DE" w:rsidRDefault="00EB6F0B" w:rsidP="00A468AF">
      <w:pPr>
        <w:spacing w:line="240" w:lineRule="auto"/>
        <w:rPr>
          <w:rFonts w:ascii="Times New Roman" w:hAnsi="Times New Roman" w:cs="Times New Roman"/>
          <w:b/>
          <w:sz w:val="28"/>
          <w:szCs w:val="28"/>
        </w:rPr>
      </w:pPr>
      <w:r w:rsidRPr="00AF68DE">
        <w:rPr>
          <w:rFonts w:ascii="Times New Roman" w:hAnsi="Times New Roman" w:cs="Times New Roman"/>
          <w:b/>
          <w:sz w:val="28"/>
          <w:szCs w:val="28"/>
        </w:rPr>
        <w:lastRenderedPageBreak/>
        <w:t>2</w:t>
      </w:r>
      <w:r w:rsidR="00031FD8" w:rsidRPr="00AF68DE">
        <w:rPr>
          <w:rFonts w:ascii="Times New Roman" w:hAnsi="Times New Roman" w:cs="Times New Roman"/>
          <w:b/>
          <w:sz w:val="28"/>
          <w:szCs w:val="28"/>
        </w:rPr>
        <w:t>.2</w:t>
      </w:r>
      <w:r w:rsidR="00B141D3">
        <w:rPr>
          <w:rFonts w:ascii="Times New Roman" w:hAnsi="Times New Roman" w:cs="Times New Roman"/>
          <w:b/>
          <w:sz w:val="28"/>
          <w:szCs w:val="28"/>
        </w:rPr>
        <w:t xml:space="preserve"> </w:t>
      </w:r>
      <w:r w:rsidR="00390BC3" w:rsidRPr="00AF68DE">
        <w:rPr>
          <w:rFonts w:ascii="Times New Roman" w:hAnsi="Times New Roman" w:cs="Times New Roman"/>
          <w:b/>
          <w:sz w:val="28"/>
          <w:szCs w:val="28"/>
        </w:rPr>
        <w:t>Распространение золотарника канадского по территории Беларуси</w:t>
      </w:r>
      <w:r w:rsidR="00031FD8" w:rsidRPr="00AF68DE">
        <w:rPr>
          <w:rFonts w:ascii="Times New Roman" w:hAnsi="Times New Roman" w:cs="Times New Roman"/>
          <w:b/>
          <w:sz w:val="28"/>
          <w:szCs w:val="28"/>
        </w:rPr>
        <w:t>.</w:t>
      </w:r>
    </w:p>
    <w:p w14:paraId="6FB3C30C" w14:textId="77777777" w:rsidR="00E808BC" w:rsidRPr="00AF68DE" w:rsidRDefault="00E808BC" w:rsidP="00A468AF">
      <w:pPr>
        <w:spacing w:after="0" w:line="240" w:lineRule="auto"/>
        <w:ind w:right="-57"/>
        <w:jc w:val="both"/>
        <w:rPr>
          <w:rFonts w:ascii="Times New Roman" w:eastAsia="Times New Roman" w:hAnsi="Times New Roman" w:cs="Times New Roman"/>
          <w:sz w:val="28"/>
          <w:szCs w:val="28"/>
          <w:lang w:eastAsia="ru-RU"/>
        </w:rPr>
      </w:pPr>
      <w:r w:rsidRPr="00AF68DE">
        <w:rPr>
          <w:rFonts w:ascii="Times New Roman" w:eastAsia="Times New Roman" w:hAnsi="Times New Roman" w:cs="Times New Roman"/>
          <w:sz w:val="28"/>
          <w:szCs w:val="28"/>
          <w:lang w:eastAsia="ru-RU"/>
        </w:rPr>
        <w:t>В настоящее время на территории Республики Беларусь активно распространяются два инвазионных вида из рода Золотарник – канадский (</w:t>
      </w:r>
      <w:proofErr w:type="spellStart"/>
      <w:r w:rsidRPr="00AF68DE">
        <w:rPr>
          <w:rFonts w:ascii="Times New Roman" w:eastAsia="Times New Roman" w:hAnsi="Times New Roman" w:cs="Times New Roman"/>
          <w:i/>
          <w:sz w:val="28"/>
          <w:szCs w:val="28"/>
          <w:shd w:val="clear" w:color="auto" w:fill="FCFCFC"/>
          <w:lang w:eastAsia="ru-RU"/>
        </w:rPr>
        <w:t>S.canadensis</w:t>
      </w:r>
      <w:proofErr w:type="spellEnd"/>
      <w:r w:rsidRPr="00AF68DE">
        <w:rPr>
          <w:rFonts w:ascii="Times New Roman" w:eastAsia="Times New Roman" w:hAnsi="Times New Roman" w:cs="Times New Roman"/>
          <w:i/>
          <w:sz w:val="28"/>
          <w:szCs w:val="28"/>
          <w:shd w:val="clear" w:color="auto" w:fill="FCFCFC"/>
          <w:lang w:eastAsia="ru-RU"/>
        </w:rPr>
        <w:t xml:space="preserve"> </w:t>
      </w:r>
      <w:r w:rsidRPr="00AF68DE">
        <w:rPr>
          <w:rFonts w:ascii="Times New Roman" w:eastAsia="Times New Roman" w:hAnsi="Times New Roman" w:cs="Times New Roman"/>
          <w:sz w:val="28"/>
          <w:szCs w:val="28"/>
          <w:shd w:val="clear" w:color="auto" w:fill="FCFCFC"/>
          <w:lang w:val="en-US" w:eastAsia="ru-RU"/>
        </w:rPr>
        <w:t>L</w:t>
      </w:r>
      <w:r w:rsidRPr="00AF68DE">
        <w:rPr>
          <w:rFonts w:ascii="Times New Roman" w:eastAsia="Times New Roman" w:hAnsi="Times New Roman" w:cs="Times New Roman"/>
          <w:sz w:val="28"/>
          <w:szCs w:val="28"/>
          <w:shd w:val="clear" w:color="auto" w:fill="FCFCFC"/>
          <w:lang w:eastAsia="ru-RU"/>
        </w:rPr>
        <w:t xml:space="preserve">.) </w:t>
      </w:r>
      <w:r w:rsidRPr="00AF68DE">
        <w:rPr>
          <w:rFonts w:ascii="Times New Roman" w:eastAsia="Times New Roman" w:hAnsi="Times New Roman" w:cs="Times New Roman"/>
          <w:sz w:val="28"/>
          <w:szCs w:val="28"/>
          <w:lang w:eastAsia="ru-RU"/>
        </w:rPr>
        <w:t>и гигантский</w:t>
      </w:r>
      <w:r w:rsidRPr="00AF68DE">
        <w:rPr>
          <w:rFonts w:ascii="Times New Roman" w:eastAsia="Times New Roman" w:hAnsi="Times New Roman" w:cs="Times New Roman"/>
          <w:i/>
          <w:sz w:val="28"/>
          <w:szCs w:val="28"/>
          <w:shd w:val="clear" w:color="auto" w:fill="FCFCFC"/>
          <w:lang w:eastAsia="ru-RU"/>
        </w:rPr>
        <w:t xml:space="preserve"> </w:t>
      </w:r>
      <w:r w:rsidRPr="00AF68DE">
        <w:rPr>
          <w:rFonts w:ascii="Times New Roman" w:eastAsia="Times New Roman" w:hAnsi="Times New Roman" w:cs="Times New Roman"/>
          <w:sz w:val="28"/>
          <w:szCs w:val="28"/>
          <w:shd w:val="clear" w:color="auto" w:fill="FCFCFC"/>
          <w:lang w:eastAsia="ru-RU"/>
        </w:rPr>
        <w:t>(</w:t>
      </w:r>
      <w:r w:rsidRPr="00AF68DE">
        <w:rPr>
          <w:rFonts w:ascii="Times New Roman" w:eastAsia="Times New Roman" w:hAnsi="Times New Roman" w:cs="Times New Roman"/>
          <w:i/>
          <w:sz w:val="28"/>
          <w:szCs w:val="28"/>
          <w:shd w:val="clear" w:color="auto" w:fill="FCFCFC"/>
          <w:lang w:eastAsia="ru-RU"/>
        </w:rPr>
        <w:t>S.</w:t>
      </w:r>
      <w:r w:rsidRPr="00AF68DE">
        <w:rPr>
          <w:rFonts w:ascii="Times New Roman" w:eastAsia="Times New Roman" w:hAnsi="Times New Roman" w:cs="Times New Roman"/>
          <w:i/>
          <w:sz w:val="28"/>
          <w:szCs w:val="28"/>
          <w:shd w:val="clear" w:color="auto" w:fill="FCFCFC"/>
          <w:lang w:val="en-US" w:eastAsia="ru-RU"/>
        </w:rPr>
        <w:t>g</w:t>
      </w:r>
      <w:proofErr w:type="spellStart"/>
      <w:r w:rsidRPr="00AF68DE">
        <w:rPr>
          <w:rFonts w:ascii="Times New Roman" w:eastAsia="Times New Roman" w:hAnsi="Times New Roman" w:cs="Times New Roman"/>
          <w:i/>
          <w:sz w:val="28"/>
          <w:szCs w:val="28"/>
          <w:shd w:val="clear" w:color="auto" w:fill="FCFCFC"/>
          <w:lang w:eastAsia="ru-RU"/>
        </w:rPr>
        <w:t>igantea</w:t>
      </w:r>
      <w:proofErr w:type="spellEnd"/>
      <w:r w:rsidRPr="00AF68DE">
        <w:rPr>
          <w:rFonts w:ascii="Times New Roman" w:eastAsia="Times New Roman" w:hAnsi="Times New Roman" w:cs="Times New Roman"/>
          <w:sz w:val="28"/>
          <w:szCs w:val="28"/>
          <w:shd w:val="clear" w:color="auto" w:fill="FCFCFC"/>
          <w:lang w:eastAsia="ru-RU"/>
        </w:rPr>
        <w:t xml:space="preserve"> </w:t>
      </w:r>
      <w:proofErr w:type="spellStart"/>
      <w:r w:rsidRPr="00AF68DE">
        <w:rPr>
          <w:rFonts w:ascii="Times New Roman" w:eastAsia="Times New Roman" w:hAnsi="Times New Roman" w:cs="Times New Roman"/>
          <w:sz w:val="28"/>
          <w:szCs w:val="28"/>
          <w:shd w:val="clear" w:color="auto" w:fill="FCFCFC"/>
          <w:lang w:eastAsia="ru-RU"/>
        </w:rPr>
        <w:t>Ait</w:t>
      </w:r>
      <w:proofErr w:type="spellEnd"/>
      <w:r w:rsidRPr="00AF68DE">
        <w:rPr>
          <w:rFonts w:ascii="Times New Roman" w:eastAsia="Times New Roman" w:hAnsi="Times New Roman" w:cs="Times New Roman"/>
          <w:sz w:val="28"/>
          <w:szCs w:val="28"/>
          <w:shd w:val="clear" w:color="auto" w:fill="FCFCFC"/>
          <w:lang w:eastAsia="ru-RU"/>
        </w:rPr>
        <w:t>.).</w:t>
      </w:r>
      <w:r w:rsidRPr="00AF68DE">
        <w:rPr>
          <w:rFonts w:ascii="Times New Roman" w:eastAsia="Times New Roman" w:hAnsi="Times New Roman" w:cs="Times New Roman"/>
          <w:sz w:val="28"/>
          <w:szCs w:val="28"/>
          <w:lang w:eastAsia="ru-RU"/>
        </w:rPr>
        <w:t xml:space="preserve"> </w:t>
      </w:r>
    </w:p>
    <w:p w14:paraId="5E4E90C1" w14:textId="77777777" w:rsidR="00E808BC" w:rsidRPr="00AF68DE" w:rsidRDefault="00E808BC" w:rsidP="00A468AF">
      <w:pPr>
        <w:spacing w:after="0" w:line="240" w:lineRule="auto"/>
        <w:ind w:right="-57"/>
        <w:jc w:val="both"/>
        <w:rPr>
          <w:rFonts w:ascii="Times New Roman" w:eastAsia="Times New Roman" w:hAnsi="Times New Roman" w:cs="Times New Roman"/>
          <w:sz w:val="28"/>
          <w:szCs w:val="28"/>
          <w:lang w:eastAsia="ru-RU"/>
        </w:rPr>
      </w:pPr>
      <w:r w:rsidRPr="00AF68DE">
        <w:rPr>
          <w:rFonts w:ascii="Times New Roman" w:eastAsia="Times New Roman" w:hAnsi="Times New Roman" w:cs="Times New Roman"/>
          <w:sz w:val="28"/>
          <w:szCs w:val="28"/>
          <w:lang w:eastAsia="ru-RU"/>
        </w:rPr>
        <w:t xml:space="preserve">В Беларуси </w:t>
      </w:r>
      <w:proofErr w:type="spellStart"/>
      <w:proofErr w:type="gramStart"/>
      <w:r w:rsidRPr="00AF68DE">
        <w:rPr>
          <w:rFonts w:ascii="Times New Roman" w:eastAsia="Times New Roman" w:hAnsi="Times New Roman" w:cs="Times New Roman"/>
          <w:i/>
          <w:sz w:val="28"/>
          <w:szCs w:val="28"/>
          <w:shd w:val="clear" w:color="auto" w:fill="FCFCFC"/>
          <w:lang w:eastAsia="ru-RU"/>
        </w:rPr>
        <w:t>S.canadensis</w:t>
      </w:r>
      <w:proofErr w:type="spellEnd"/>
      <w:r w:rsidRPr="00AF68DE">
        <w:rPr>
          <w:rFonts w:ascii="Times New Roman" w:eastAsia="Times New Roman" w:hAnsi="Times New Roman" w:cs="Times New Roman"/>
          <w:sz w:val="28"/>
          <w:szCs w:val="28"/>
          <w:shd w:val="clear" w:color="auto" w:fill="FCFCFC"/>
          <w:lang w:eastAsia="ru-RU"/>
        </w:rPr>
        <w:t xml:space="preserve">  впервые</w:t>
      </w:r>
      <w:proofErr w:type="gramEnd"/>
      <w:r w:rsidRPr="00AF68DE">
        <w:rPr>
          <w:rFonts w:ascii="Times New Roman" w:eastAsia="Times New Roman" w:hAnsi="Times New Roman" w:cs="Times New Roman"/>
          <w:sz w:val="28"/>
          <w:szCs w:val="28"/>
          <w:shd w:val="clear" w:color="auto" w:fill="FCFCFC"/>
          <w:lang w:eastAsia="ru-RU"/>
        </w:rPr>
        <w:t xml:space="preserve"> отмечен в культуре как декоративный вид в начале 20 века в усадьбе </w:t>
      </w:r>
      <w:proofErr w:type="spellStart"/>
      <w:r w:rsidRPr="00AF68DE">
        <w:rPr>
          <w:rFonts w:ascii="Times New Roman" w:eastAsia="Times New Roman" w:hAnsi="Times New Roman" w:cs="Times New Roman"/>
          <w:sz w:val="28"/>
          <w:szCs w:val="28"/>
          <w:shd w:val="clear" w:color="auto" w:fill="FCFCFC"/>
          <w:lang w:eastAsia="ru-RU"/>
        </w:rPr>
        <w:t>Хрептовичей</w:t>
      </w:r>
      <w:proofErr w:type="spellEnd"/>
      <w:r w:rsidRPr="00AF68DE">
        <w:rPr>
          <w:rFonts w:ascii="Times New Roman" w:eastAsia="Times New Roman" w:hAnsi="Times New Roman" w:cs="Times New Roman"/>
          <w:sz w:val="28"/>
          <w:szCs w:val="28"/>
          <w:shd w:val="clear" w:color="auto" w:fill="FCFCFC"/>
          <w:lang w:eastAsia="ru-RU"/>
        </w:rPr>
        <w:t xml:space="preserve"> (</w:t>
      </w:r>
      <w:proofErr w:type="spellStart"/>
      <w:r w:rsidRPr="00AF68DE">
        <w:rPr>
          <w:rFonts w:ascii="Times New Roman" w:eastAsia="Times New Roman" w:hAnsi="Times New Roman" w:cs="Times New Roman"/>
          <w:sz w:val="28"/>
          <w:szCs w:val="28"/>
          <w:shd w:val="clear" w:color="auto" w:fill="FCFCFC"/>
          <w:lang w:eastAsia="ru-RU"/>
        </w:rPr>
        <w:t>д.Щорсы</w:t>
      </w:r>
      <w:proofErr w:type="spellEnd"/>
      <w:r w:rsidRPr="00AF68DE">
        <w:rPr>
          <w:rFonts w:ascii="Times New Roman" w:eastAsia="Times New Roman" w:hAnsi="Times New Roman" w:cs="Times New Roman"/>
          <w:sz w:val="28"/>
          <w:szCs w:val="28"/>
          <w:shd w:val="clear" w:color="auto" w:fill="FCFCFC"/>
          <w:lang w:eastAsia="ru-RU"/>
        </w:rPr>
        <w:t xml:space="preserve"> </w:t>
      </w:r>
      <w:proofErr w:type="spellStart"/>
      <w:r w:rsidRPr="00AF68DE">
        <w:rPr>
          <w:rFonts w:ascii="Times New Roman" w:eastAsia="Times New Roman" w:hAnsi="Times New Roman" w:cs="Times New Roman"/>
          <w:sz w:val="28"/>
          <w:szCs w:val="28"/>
          <w:shd w:val="clear" w:color="auto" w:fill="FCFCFC"/>
          <w:lang w:eastAsia="ru-RU"/>
        </w:rPr>
        <w:t>Новогрудского</w:t>
      </w:r>
      <w:proofErr w:type="spellEnd"/>
      <w:r w:rsidRPr="00AF68DE">
        <w:rPr>
          <w:rFonts w:ascii="Times New Roman" w:eastAsia="Times New Roman" w:hAnsi="Times New Roman" w:cs="Times New Roman"/>
          <w:sz w:val="28"/>
          <w:szCs w:val="28"/>
          <w:shd w:val="clear" w:color="auto" w:fill="FCFCFC"/>
          <w:lang w:eastAsia="ru-RU"/>
        </w:rPr>
        <w:t xml:space="preserve"> района), до середины 20 века был редок. Начал распространяться с 1950-х гг., факты </w:t>
      </w:r>
      <w:proofErr w:type="spellStart"/>
      <w:r w:rsidRPr="00AF68DE">
        <w:rPr>
          <w:rFonts w:ascii="Times New Roman" w:eastAsia="Times New Roman" w:hAnsi="Times New Roman" w:cs="Times New Roman"/>
          <w:sz w:val="28"/>
          <w:szCs w:val="28"/>
          <w:shd w:val="clear" w:color="auto" w:fill="FCFCFC"/>
          <w:lang w:eastAsia="ru-RU"/>
        </w:rPr>
        <w:t>дичания</w:t>
      </w:r>
      <w:proofErr w:type="spellEnd"/>
      <w:r w:rsidRPr="00AF68DE">
        <w:rPr>
          <w:rFonts w:ascii="Times New Roman" w:eastAsia="Times New Roman" w:hAnsi="Times New Roman" w:cs="Times New Roman"/>
          <w:sz w:val="28"/>
          <w:szCs w:val="28"/>
          <w:shd w:val="clear" w:color="auto" w:fill="FCFCFC"/>
          <w:lang w:eastAsia="ru-RU"/>
        </w:rPr>
        <w:t xml:space="preserve"> отмечены уже в первые годы его массового распространения. </w:t>
      </w:r>
      <w:r w:rsidRPr="00AF68DE">
        <w:rPr>
          <w:rFonts w:ascii="Times New Roman" w:eastAsia="Times New Roman" w:hAnsi="Times New Roman" w:cs="Times New Roman"/>
          <w:sz w:val="28"/>
          <w:szCs w:val="28"/>
          <w:lang w:eastAsia="ru-RU"/>
        </w:rPr>
        <w:t xml:space="preserve">В настоящее время на территории Беларуси основные места распространения </w:t>
      </w:r>
      <w:r w:rsidRPr="00AF68DE">
        <w:rPr>
          <w:rFonts w:ascii="Times New Roman" w:eastAsia="Times New Roman" w:hAnsi="Times New Roman" w:cs="Times New Roman"/>
          <w:i/>
          <w:sz w:val="28"/>
          <w:szCs w:val="28"/>
          <w:lang w:val="en-US" w:eastAsia="ru-RU"/>
        </w:rPr>
        <w:t>S</w:t>
      </w:r>
      <w:r w:rsidRPr="00AF68DE">
        <w:rPr>
          <w:rFonts w:ascii="Times New Roman" w:eastAsia="Times New Roman" w:hAnsi="Times New Roman" w:cs="Times New Roman"/>
          <w:i/>
          <w:sz w:val="28"/>
          <w:szCs w:val="28"/>
          <w:lang w:eastAsia="ru-RU"/>
        </w:rPr>
        <w:t xml:space="preserve">. </w:t>
      </w:r>
      <w:r w:rsidRPr="00AF68DE">
        <w:rPr>
          <w:rFonts w:ascii="Times New Roman" w:eastAsia="Times New Roman" w:hAnsi="Times New Roman" w:cs="Times New Roman"/>
          <w:i/>
          <w:sz w:val="28"/>
          <w:szCs w:val="28"/>
          <w:lang w:val="en-US" w:eastAsia="ru-RU"/>
        </w:rPr>
        <w:t>canadensis</w:t>
      </w:r>
      <w:r w:rsidRPr="00AF68DE">
        <w:rPr>
          <w:rFonts w:ascii="Times New Roman" w:eastAsia="Times New Roman" w:hAnsi="Times New Roman" w:cs="Times New Roman"/>
          <w:sz w:val="28"/>
          <w:szCs w:val="28"/>
          <w:lang w:eastAsia="ru-RU"/>
        </w:rPr>
        <w:t xml:space="preserve"> -  пустыри, заброшенные земли, которые еще недавно эксплуатировались в качестве сельскохозяйственных, территории брошенных жилых комплексов, земли под ЛЭП, массивы лесопарков, а также на территориях кладбищ. Отмечается проникновение золотарника под лесной полог, где он уже образует довольно значимые по площади популяции. </w:t>
      </w:r>
      <w:proofErr w:type="spellStart"/>
      <w:r w:rsidRPr="00AF68DE">
        <w:rPr>
          <w:rFonts w:ascii="Times New Roman" w:eastAsia="Times New Roman" w:hAnsi="Times New Roman" w:cs="Times New Roman"/>
          <w:sz w:val="28"/>
          <w:szCs w:val="28"/>
          <w:shd w:val="clear" w:color="auto" w:fill="FCFCFC"/>
          <w:lang w:eastAsia="ru-RU"/>
        </w:rPr>
        <w:t>S.</w:t>
      </w:r>
      <w:r w:rsidRPr="00AF68DE">
        <w:rPr>
          <w:rFonts w:ascii="Times New Roman" w:eastAsia="Times New Roman" w:hAnsi="Times New Roman" w:cs="Times New Roman"/>
          <w:i/>
          <w:sz w:val="28"/>
          <w:szCs w:val="28"/>
          <w:shd w:val="clear" w:color="auto" w:fill="FCFCFC"/>
          <w:lang w:eastAsia="ru-RU"/>
        </w:rPr>
        <w:t>gigantea</w:t>
      </w:r>
      <w:proofErr w:type="spellEnd"/>
      <w:r w:rsidRPr="00AF68DE">
        <w:rPr>
          <w:rFonts w:ascii="Times New Roman" w:eastAsia="Times New Roman" w:hAnsi="Times New Roman" w:cs="Times New Roman"/>
          <w:i/>
          <w:sz w:val="28"/>
          <w:szCs w:val="28"/>
          <w:shd w:val="clear" w:color="auto" w:fill="FCFCFC"/>
          <w:lang w:eastAsia="ru-RU"/>
        </w:rPr>
        <w:t xml:space="preserve"> </w:t>
      </w:r>
      <w:r w:rsidRPr="00AF68DE">
        <w:rPr>
          <w:rFonts w:ascii="Times New Roman" w:eastAsia="Times New Roman" w:hAnsi="Times New Roman" w:cs="Times New Roman"/>
          <w:sz w:val="28"/>
          <w:szCs w:val="28"/>
          <w:shd w:val="clear" w:color="auto" w:fill="FCFCFC"/>
          <w:lang w:eastAsia="ru-RU"/>
        </w:rPr>
        <w:t>занимает схожие</w:t>
      </w:r>
      <w:r w:rsidRPr="00AF68DE">
        <w:rPr>
          <w:rFonts w:ascii="Times New Roman" w:eastAsia="Times New Roman" w:hAnsi="Times New Roman" w:cs="Times New Roman"/>
          <w:i/>
          <w:sz w:val="28"/>
          <w:szCs w:val="28"/>
          <w:shd w:val="clear" w:color="auto" w:fill="FCFCFC"/>
          <w:lang w:eastAsia="ru-RU"/>
        </w:rPr>
        <w:t xml:space="preserve"> </w:t>
      </w:r>
      <w:r w:rsidRPr="00AF68DE">
        <w:rPr>
          <w:rFonts w:ascii="Times New Roman" w:eastAsia="Times New Roman" w:hAnsi="Times New Roman" w:cs="Times New Roman"/>
          <w:sz w:val="28"/>
          <w:szCs w:val="28"/>
          <w:shd w:val="clear" w:color="auto" w:fill="FCFCFC"/>
          <w:lang w:eastAsia="ru-RU"/>
        </w:rPr>
        <w:t>экологические ниши, ч</w:t>
      </w:r>
      <w:r w:rsidRPr="00AF68DE">
        <w:rPr>
          <w:rFonts w:ascii="Times New Roman" w:eastAsia="Times New Roman" w:hAnsi="Times New Roman" w:cs="Times New Roman"/>
          <w:sz w:val="28"/>
          <w:szCs w:val="28"/>
          <w:lang w:eastAsia="ru-RU"/>
        </w:rPr>
        <w:t xml:space="preserve">асто растет на глинистых пустырях, железнодорожных насыпях, по сорным местам, вдоль дорог, кроме того встречается по берегам рек, прудов и канав, предпочитая более влажные условия и богатые азотом почвы, чем </w:t>
      </w:r>
      <w:r w:rsidRPr="00AF68DE">
        <w:rPr>
          <w:rFonts w:ascii="Times New Roman" w:eastAsia="Times New Roman" w:hAnsi="Times New Roman" w:cs="Times New Roman"/>
          <w:i/>
          <w:sz w:val="28"/>
          <w:szCs w:val="28"/>
          <w:lang w:val="en-US" w:eastAsia="ru-RU"/>
        </w:rPr>
        <w:t>S</w:t>
      </w:r>
      <w:r w:rsidRPr="00AF68DE">
        <w:rPr>
          <w:rFonts w:ascii="Times New Roman" w:eastAsia="Times New Roman" w:hAnsi="Times New Roman" w:cs="Times New Roman"/>
          <w:sz w:val="28"/>
          <w:szCs w:val="28"/>
          <w:lang w:eastAsia="ru-RU"/>
        </w:rPr>
        <w:t>.</w:t>
      </w:r>
      <w:r w:rsidRPr="00AF68DE">
        <w:rPr>
          <w:rFonts w:ascii="Times New Roman" w:eastAsia="Times New Roman" w:hAnsi="Times New Roman" w:cs="Times New Roman"/>
          <w:i/>
          <w:sz w:val="28"/>
          <w:szCs w:val="28"/>
          <w:lang w:val="en-US" w:eastAsia="ru-RU"/>
        </w:rPr>
        <w:t>canadensis</w:t>
      </w:r>
      <w:r w:rsidRPr="00AF68DE">
        <w:rPr>
          <w:rFonts w:ascii="Times New Roman" w:eastAsia="Times New Roman" w:hAnsi="Times New Roman" w:cs="Times New Roman"/>
          <w:sz w:val="28"/>
          <w:szCs w:val="28"/>
          <w:lang w:eastAsia="ru-RU"/>
        </w:rPr>
        <w:t xml:space="preserve">. Нередко образует обширные однородные заросли (рис.2). </w:t>
      </w:r>
    </w:p>
    <w:p w14:paraId="07141D73" w14:textId="77777777" w:rsidR="00E808BC" w:rsidRPr="00AF68DE" w:rsidRDefault="00E808BC" w:rsidP="00A468AF">
      <w:pPr>
        <w:spacing w:after="0" w:line="240" w:lineRule="auto"/>
        <w:ind w:right="-57"/>
        <w:jc w:val="both"/>
        <w:rPr>
          <w:rFonts w:ascii="Times New Roman" w:eastAsia="Times New Roman" w:hAnsi="Times New Roman" w:cs="Times New Roman"/>
          <w:sz w:val="28"/>
          <w:szCs w:val="28"/>
          <w:lang w:eastAsia="ru-RU"/>
        </w:rPr>
      </w:pPr>
    </w:p>
    <w:p w14:paraId="29BA7662" w14:textId="77777777" w:rsidR="00E808BC" w:rsidRPr="00AF68DE" w:rsidRDefault="00E808BC" w:rsidP="00A468AF">
      <w:pPr>
        <w:spacing w:after="0" w:line="240" w:lineRule="auto"/>
        <w:ind w:right="-57"/>
        <w:jc w:val="both"/>
        <w:rPr>
          <w:rFonts w:ascii="Times New Roman" w:hAnsi="Times New Roman" w:cs="Times New Roman"/>
          <w:sz w:val="28"/>
          <w:szCs w:val="28"/>
          <w:shd w:val="clear" w:color="auto" w:fill="FCFCFC"/>
        </w:rPr>
      </w:pPr>
      <w:r w:rsidRPr="00AF68DE">
        <w:rPr>
          <w:rFonts w:ascii="Times New Roman" w:hAnsi="Times New Roman" w:cs="Times New Roman"/>
          <w:noProof/>
          <w:sz w:val="28"/>
          <w:szCs w:val="28"/>
          <w:lang w:eastAsia="ru-RU"/>
        </w:rPr>
        <w:drawing>
          <wp:inline distT="0" distB="0" distL="0" distR="0" wp14:anchorId="7C6BB320" wp14:editId="4AC3DB25">
            <wp:extent cx="2870302" cy="21526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5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74974" cy="2156154"/>
                    </a:xfrm>
                    <a:prstGeom prst="rect">
                      <a:avLst/>
                    </a:prstGeom>
                  </pic:spPr>
                </pic:pic>
              </a:graphicData>
            </a:graphic>
          </wp:inline>
        </w:drawing>
      </w:r>
      <w:r w:rsidRPr="00AF68DE">
        <w:rPr>
          <w:rFonts w:ascii="Times New Roman" w:eastAsia="Times New Roman" w:hAnsi="Times New Roman" w:cs="Times New Roman"/>
          <w:noProof/>
          <w:sz w:val="28"/>
          <w:szCs w:val="28"/>
          <w:shd w:val="clear" w:color="auto" w:fill="FCFCFC"/>
          <w:lang w:eastAsia="ru-RU"/>
        </w:rPr>
        <w:t xml:space="preserve"> </w:t>
      </w:r>
      <w:r w:rsidRPr="00AF68DE">
        <w:rPr>
          <w:rFonts w:ascii="Times New Roman" w:eastAsia="Times New Roman" w:hAnsi="Times New Roman" w:cs="Times New Roman"/>
          <w:noProof/>
          <w:sz w:val="28"/>
          <w:szCs w:val="28"/>
          <w:shd w:val="clear" w:color="auto" w:fill="FCFCFC"/>
          <w:lang w:eastAsia="ru-RU"/>
        </w:rPr>
        <w:drawing>
          <wp:inline distT="0" distB="0" distL="0" distR="0" wp14:anchorId="56BAF27B" wp14:editId="5CF542EE">
            <wp:extent cx="2870211" cy="2152582"/>
            <wp:effectExtent l="0" t="0" r="635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5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68672" cy="2151428"/>
                    </a:xfrm>
                    <a:prstGeom prst="rect">
                      <a:avLst/>
                    </a:prstGeom>
                  </pic:spPr>
                </pic:pic>
              </a:graphicData>
            </a:graphic>
          </wp:inline>
        </w:drawing>
      </w:r>
    </w:p>
    <w:p w14:paraId="715C4A84" w14:textId="77777777" w:rsidR="00E808BC" w:rsidRPr="00AF68DE" w:rsidRDefault="00E808BC" w:rsidP="00A468AF">
      <w:pPr>
        <w:spacing w:after="0" w:line="240" w:lineRule="auto"/>
        <w:ind w:right="-57"/>
        <w:jc w:val="both"/>
        <w:rPr>
          <w:rFonts w:ascii="Times New Roman" w:hAnsi="Times New Roman" w:cs="Times New Roman"/>
          <w:sz w:val="28"/>
          <w:szCs w:val="28"/>
          <w:shd w:val="clear" w:color="auto" w:fill="FCFCFC"/>
        </w:rPr>
      </w:pPr>
      <w:r w:rsidRPr="00AF68DE">
        <w:rPr>
          <w:rFonts w:ascii="Times New Roman" w:hAnsi="Times New Roman" w:cs="Times New Roman"/>
          <w:sz w:val="28"/>
          <w:szCs w:val="28"/>
          <w:shd w:val="clear" w:color="auto" w:fill="FCFCFC"/>
        </w:rPr>
        <w:t xml:space="preserve">Рисунок 2 – массовое распространение золотарника канадского в </w:t>
      </w:r>
      <w:proofErr w:type="spellStart"/>
      <w:r w:rsidRPr="00AF68DE">
        <w:rPr>
          <w:rFonts w:ascii="Times New Roman" w:hAnsi="Times New Roman" w:cs="Times New Roman"/>
          <w:sz w:val="28"/>
          <w:szCs w:val="28"/>
          <w:shd w:val="clear" w:color="auto" w:fill="FCFCFC"/>
        </w:rPr>
        <w:t>Смолевичском</w:t>
      </w:r>
      <w:proofErr w:type="spellEnd"/>
      <w:r w:rsidRPr="00AF68DE">
        <w:rPr>
          <w:rFonts w:ascii="Times New Roman" w:hAnsi="Times New Roman" w:cs="Times New Roman"/>
          <w:sz w:val="28"/>
          <w:szCs w:val="28"/>
          <w:shd w:val="clear" w:color="auto" w:fill="FCFCFC"/>
        </w:rPr>
        <w:t xml:space="preserve"> районе Минской области</w:t>
      </w:r>
    </w:p>
    <w:p w14:paraId="7CA39DA4" w14:textId="77777777" w:rsidR="00E808BC" w:rsidRPr="00AF68DE" w:rsidRDefault="00E808BC" w:rsidP="00A468AF">
      <w:pPr>
        <w:spacing w:after="0" w:line="240" w:lineRule="auto"/>
        <w:ind w:right="-57"/>
        <w:jc w:val="both"/>
        <w:rPr>
          <w:rFonts w:ascii="Times New Roman" w:eastAsia="Times New Roman" w:hAnsi="Times New Roman" w:cs="Times New Roman"/>
          <w:sz w:val="28"/>
          <w:szCs w:val="28"/>
          <w:lang w:eastAsia="ru-RU"/>
        </w:rPr>
      </w:pPr>
    </w:p>
    <w:p w14:paraId="2BE387CD" w14:textId="77777777" w:rsidR="00E808BC" w:rsidRPr="00AF68DE" w:rsidRDefault="00E808BC" w:rsidP="00A468AF">
      <w:pPr>
        <w:spacing w:after="0" w:line="240" w:lineRule="auto"/>
        <w:ind w:right="-57"/>
        <w:jc w:val="both"/>
        <w:rPr>
          <w:rFonts w:ascii="Times New Roman" w:eastAsia="Times New Roman" w:hAnsi="Times New Roman" w:cs="Times New Roman"/>
          <w:sz w:val="28"/>
          <w:szCs w:val="28"/>
          <w:shd w:val="clear" w:color="auto" w:fill="FCFCFC"/>
          <w:lang w:eastAsia="ru-RU"/>
        </w:rPr>
      </w:pPr>
      <w:r w:rsidRPr="00AF68DE">
        <w:rPr>
          <w:rFonts w:ascii="Times New Roman" w:hAnsi="Times New Roman" w:cs="Times New Roman"/>
          <w:sz w:val="28"/>
          <w:szCs w:val="28"/>
          <w:shd w:val="clear" w:color="auto" w:fill="FCFCFC"/>
        </w:rPr>
        <w:t xml:space="preserve">В естественные фитоценозы активно внедряется с 2000-х гг. </w:t>
      </w:r>
      <w:r w:rsidRPr="00AF68DE">
        <w:rPr>
          <w:rFonts w:ascii="Times New Roman" w:eastAsia="Times New Roman" w:hAnsi="Times New Roman" w:cs="Times New Roman"/>
          <w:sz w:val="28"/>
          <w:szCs w:val="28"/>
          <w:lang w:eastAsia="ru-RU"/>
        </w:rPr>
        <w:t xml:space="preserve">Отмечается, что при расширении площади, занимаемой популяцией и достижением определенной численности и плотности размещения особей, меняется характер экспансии данного вида, золотарник начинает активно проникать под полог леса, формирует </w:t>
      </w:r>
      <w:proofErr w:type="spellStart"/>
      <w:r w:rsidRPr="00AF68DE">
        <w:rPr>
          <w:rFonts w:ascii="Times New Roman" w:eastAsia="Times New Roman" w:hAnsi="Times New Roman" w:cs="Times New Roman"/>
          <w:sz w:val="28"/>
          <w:szCs w:val="28"/>
          <w:lang w:eastAsia="ru-RU"/>
        </w:rPr>
        <w:t>монодоминантные</w:t>
      </w:r>
      <w:proofErr w:type="spellEnd"/>
      <w:r w:rsidRPr="00AF68DE">
        <w:rPr>
          <w:rFonts w:ascii="Times New Roman" w:eastAsia="Times New Roman" w:hAnsi="Times New Roman" w:cs="Times New Roman"/>
          <w:sz w:val="28"/>
          <w:szCs w:val="28"/>
          <w:lang w:eastAsia="ru-RU"/>
        </w:rPr>
        <w:t xml:space="preserve"> насаждения, вытесняя местные виды травянистых и кустарниковых растений. </w:t>
      </w:r>
      <w:r w:rsidRPr="00AF68DE">
        <w:rPr>
          <w:rFonts w:ascii="Times New Roman" w:eastAsia="Times New Roman" w:hAnsi="Times New Roman" w:cs="Times New Roman"/>
          <w:sz w:val="28"/>
          <w:szCs w:val="28"/>
          <w:shd w:val="clear" w:color="auto" w:fill="FCFCFC"/>
          <w:lang w:eastAsia="ru-RU"/>
        </w:rPr>
        <w:t xml:space="preserve">Семена и корневища могут распространяться и в результате перемещения грунтов в ходе строительных работ, при прокладывании автомобильных и железных дорог. </w:t>
      </w:r>
    </w:p>
    <w:p w14:paraId="52DD9A9D" w14:textId="77777777" w:rsidR="00E808BC" w:rsidRPr="00AF68DE" w:rsidRDefault="00E808BC" w:rsidP="00A468AF">
      <w:pPr>
        <w:shd w:val="clear" w:color="auto" w:fill="FCFCFC"/>
        <w:spacing w:after="0" w:line="240" w:lineRule="auto"/>
        <w:ind w:right="-57"/>
        <w:jc w:val="both"/>
        <w:outlineLvl w:val="1"/>
        <w:rPr>
          <w:rFonts w:ascii="Times New Roman" w:eastAsia="Times New Roman" w:hAnsi="Times New Roman" w:cs="Times New Roman"/>
          <w:sz w:val="28"/>
          <w:szCs w:val="28"/>
          <w:lang w:eastAsia="ru-RU"/>
        </w:rPr>
      </w:pPr>
      <w:r w:rsidRPr="00AF68DE">
        <w:rPr>
          <w:rFonts w:ascii="Times New Roman" w:eastAsia="Times New Roman" w:hAnsi="Times New Roman" w:cs="Times New Roman"/>
          <w:sz w:val="28"/>
          <w:szCs w:val="28"/>
          <w:lang w:eastAsia="ru-RU"/>
        </w:rPr>
        <w:t xml:space="preserve">В качестве культивируемого растения золотарник канадский попал в Европу во второй половине </w:t>
      </w:r>
      <w:r w:rsidRPr="00AF68DE">
        <w:rPr>
          <w:rFonts w:ascii="Times New Roman" w:eastAsia="Times New Roman" w:hAnsi="Times New Roman" w:cs="Times New Roman"/>
          <w:sz w:val="28"/>
          <w:szCs w:val="28"/>
          <w:lang w:val="en-US" w:eastAsia="ru-RU"/>
        </w:rPr>
        <w:t>XVII</w:t>
      </w:r>
      <w:r w:rsidRPr="00AF68DE">
        <w:rPr>
          <w:rFonts w:ascii="Times New Roman" w:eastAsia="Times New Roman" w:hAnsi="Times New Roman" w:cs="Times New Roman"/>
          <w:sz w:val="28"/>
          <w:szCs w:val="28"/>
          <w:lang w:eastAsia="ru-RU"/>
        </w:rPr>
        <w:t xml:space="preserve"> в. В 1645 г. золотарник был отмечен в Англии</w:t>
      </w:r>
      <w:r w:rsidRPr="00AF68DE">
        <w:rPr>
          <w:rFonts w:ascii="Times New Roman" w:eastAsia="Times New Roman" w:hAnsi="Times New Roman" w:cs="Times New Roman"/>
          <w:sz w:val="28"/>
          <w:szCs w:val="28"/>
          <w:shd w:val="clear" w:color="auto" w:fill="FCFCFC"/>
          <w:lang w:eastAsia="ru-RU"/>
        </w:rPr>
        <w:t xml:space="preserve"> (</w:t>
      </w:r>
      <w:proofErr w:type="spellStart"/>
      <w:r w:rsidRPr="00AF68DE">
        <w:rPr>
          <w:rFonts w:ascii="Times New Roman" w:eastAsia="Times New Roman" w:hAnsi="Times New Roman" w:cs="Times New Roman"/>
          <w:i/>
          <w:sz w:val="28"/>
          <w:szCs w:val="28"/>
          <w:shd w:val="clear" w:color="auto" w:fill="FCFCFC"/>
          <w:lang w:eastAsia="ru-RU"/>
        </w:rPr>
        <w:t>S</w:t>
      </w:r>
      <w:r w:rsidRPr="00AF68DE">
        <w:rPr>
          <w:rFonts w:ascii="Times New Roman" w:eastAsia="Times New Roman" w:hAnsi="Times New Roman" w:cs="Times New Roman"/>
          <w:sz w:val="28"/>
          <w:szCs w:val="28"/>
          <w:shd w:val="clear" w:color="auto" w:fill="FCFCFC"/>
          <w:lang w:eastAsia="ru-RU"/>
        </w:rPr>
        <w:t>.</w:t>
      </w:r>
      <w:r w:rsidRPr="00AF68DE">
        <w:rPr>
          <w:rFonts w:ascii="Times New Roman" w:eastAsia="Times New Roman" w:hAnsi="Times New Roman" w:cs="Times New Roman"/>
          <w:i/>
          <w:sz w:val="28"/>
          <w:szCs w:val="28"/>
          <w:shd w:val="clear" w:color="auto" w:fill="FCFCFC"/>
          <w:lang w:eastAsia="ru-RU"/>
        </w:rPr>
        <w:t>gigantea</w:t>
      </w:r>
      <w:proofErr w:type="spellEnd"/>
      <w:r w:rsidRPr="00AF68DE">
        <w:rPr>
          <w:rFonts w:ascii="Times New Roman" w:eastAsia="Times New Roman" w:hAnsi="Times New Roman" w:cs="Times New Roman"/>
          <w:sz w:val="28"/>
          <w:szCs w:val="28"/>
          <w:shd w:val="clear" w:color="auto" w:fill="FCFCFC"/>
          <w:lang w:eastAsia="ru-RU"/>
        </w:rPr>
        <w:t xml:space="preserve"> с 1758 года). </w:t>
      </w:r>
      <w:r w:rsidRPr="00AF68DE">
        <w:rPr>
          <w:rFonts w:ascii="Times New Roman" w:eastAsia="Times New Roman" w:hAnsi="Times New Roman" w:cs="Times New Roman"/>
          <w:sz w:val="28"/>
          <w:szCs w:val="28"/>
          <w:lang w:eastAsia="ru-RU"/>
        </w:rPr>
        <w:t xml:space="preserve">Как натурализовавшийся вид в Германии стал известен с 1857 г., в </w:t>
      </w:r>
      <w:r w:rsidRPr="00AF68DE">
        <w:rPr>
          <w:rFonts w:ascii="Times New Roman" w:eastAsia="Times New Roman" w:hAnsi="Times New Roman" w:cs="Times New Roman"/>
          <w:sz w:val="28"/>
          <w:szCs w:val="28"/>
          <w:lang w:eastAsia="ru-RU"/>
        </w:rPr>
        <w:lastRenderedPageBreak/>
        <w:t xml:space="preserve">Швеции - с 1864 г., в Польше – с 1872 г. В скандинавских странах получил известность в период 1864-1910 гг., начав свое распространение с территории Швеции.  Несмотря на то, что в Эстонии золотарник был </w:t>
      </w:r>
      <w:proofErr w:type="spellStart"/>
      <w:r w:rsidRPr="00AF68DE">
        <w:rPr>
          <w:rFonts w:ascii="Times New Roman" w:eastAsia="Times New Roman" w:hAnsi="Times New Roman" w:cs="Times New Roman"/>
          <w:sz w:val="28"/>
          <w:szCs w:val="28"/>
          <w:lang w:eastAsia="ru-RU"/>
        </w:rPr>
        <w:t>интродуцирован</w:t>
      </w:r>
      <w:proofErr w:type="spellEnd"/>
      <w:r w:rsidRPr="00AF68DE">
        <w:rPr>
          <w:rFonts w:ascii="Times New Roman" w:eastAsia="Times New Roman" w:hAnsi="Times New Roman" w:cs="Times New Roman"/>
          <w:sz w:val="28"/>
          <w:szCs w:val="28"/>
          <w:lang w:eastAsia="ru-RU"/>
        </w:rPr>
        <w:t xml:space="preserve"> в ботаническом саду в Тарту еще в 1807 г., в Латвии и Литве в качестве натурализовавшегося вида он был зарегистрирован лишь в 20 </w:t>
      </w:r>
      <w:proofErr w:type="gramStart"/>
      <w:r w:rsidRPr="00AF68DE">
        <w:rPr>
          <w:rFonts w:ascii="Times New Roman" w:eastAsia="Times New Roman" w:hAnsi="Times New Roman" w:cs="Times New Roman"/>
          <w:sz w:val="28"/>
          <w:szCs w:val="28"/>
          <w:lang w:eastAsia="ru-RU"/>
        </w:rPr>
        <w:t>веке</w:t>
      </w:r>
      <w:r w:rsidRPr="00AF68DE">
        <w:rPr>
          <w:rFonts w:ascii="Times New Roman" w:eastAsia="Times New Roman" w:hAnsi="Times New Roman" w:cs="Times New Roman"/>
          <w:b/>
          <w:sz w:val="28"/>
          <w:szCs w:val="28"/>
          <w:lang w:eastAsia="ru-RU"/>
        </w:rPr>
        <w:t xml:space="preserve"> </w:t>
      </w:r>
      <w:r w:rsidRPr="00AF68DE">
        <w:rPr>
          <w:rFonts w:ascii="Times New Roman" w:eastAsia="Times New Roman" w:hAnsi="Times New Roman" w:cs="Times New Roman"/>
          <w:sz w:val="28"/>
          <w:szCs w:val="28"/>
          <w:lang w:eastAsia="ru-RU"/>
        </w:rPr>
        <w:t>.</w:t>
      </w:r>
      <w:proofErr w:type="gramEnd"/>
    </w:p>
    <w:p w14:paraId="1A815C65" w14:textId="77777777" w:rsidR="00E808BC" w:rsidRPr="00AF68DE" w:rsidRDefault="00E808BC" w:rsidP="00A468AF">
      <w:pPr>
        <w:shd w:val="clear" w:color="auto" w:fill="FCFCFC"/>
        <w:spacing w:after="0" w:line="240" w:lineRule="auto"/>
        <w:ind w:right="-57"/>
        <w:jc w:val="both"/>
        <w:outlineLvl w:val="1"/>
        <w:rPr>
          <w:rFonts w:ascii="Times New Roman" w:eastAsia="Times New Roman" w:hAnsi="Times New Roman" w:cs="Times New Roman"/>
          <w:sz w:val="28"/>
          <w:szCs w:val="28"/>
          <w:lang w:eastAsia="ru-RU"/>
        </w:rPr>
      </w:pPr>
      <w:proofErr w:type="spellStart"/>
      <w:proofErr w:type="gramStart"/>
      <w:r w:rsidRPr="00AF68DE">
        <w:rPr>
          <w:rFonts w:ascii="Times New Roman" w:eastAsia="Times New Roman" w:hAnsi="Times New Roman" w:cs="Times New Roman"/>
          <w:i/>
          <w:sz w:val="28"/>
          <w:szCs w:val="28"/>
          <w:lang w:eastAsia="ru-RU"/>
        </w:rPr>
        <w:t>S</w:t>
      </w:r>
      <w:r w:rsidRPr="00AF68DE">
        <w:rPr>
          <w:rFonts w:ascii="Times New Roman" w:eastAsia="Times New Roman" w:hAnsi="Times New Roman" w:cs="Times New Roman"/>
          <w:sz w:val="28"/>
          <w:szCs w:val="28"/>
          <w:lang w:eastAsia="ru-RU"/>
        </w:rPr>
        <w:t>.</w:t>
      </w:r>
      <w:r w:rsidRPr="00AF68DE">
        <w:rPr>
          <w:rFonts w:ascii="Times New Roman" w:eastAsia="Times New Roman" w:hAnsi="Times New Roman" w:cs="Times New Roman"/>
          <w:i/>
          <w:sz w:val="28"/>
          <w:szCs w:val="28"/>
          <w:lang w:eastAsia="ru-RU"/>
        </w:rPr>
        <w:t>canadensis</w:t>
      </w:r>
      <w:proofErr w:type="spellEnd"/>
      <w:r w:rsidRPr="00AF68DE">
        <w:rPr>
          <w:rFonts w:ascii="Times New Roman" w:eastAsia="Times New Roman" w:hAnsi="Times New Roman" w:cs="Times New Roman"/>
          <w:sz w:val="28"/>
          <w:szCs w:val="28"/>
          <w:lang w:eastAsia="ru-RU"/>
        </w:rPr>
        <w:t xml:space="preserve">  </w:t>
      </w:r>
      <w:r w:rsidRPr="00AF68DE">
        <w:rPr>
          <w:rFonts w:ascii="Times New Roman" w:eastAsia="Times New Roman" w:hAnsi="Times New Roman" w:cs="Times New Roman"/>
          <w:sz w:val="28"/>
          <w:szCs w:val="28"/>
          <w:lang w:val="en-US" w:eastAsia="ru-RU"/>
        </w:rPr>
        <w:t>L</w:t>
      </w:r>
      <w:r w:rsidRPr="00AF68DE">
        <w:rPr>
          <w:rFonts w:ascii="Times New Roman" w:eastAsia="Times New Roman" w:hAnsi="Times New Roman" w:cs="Times New Roman"/>
          <w:sz w:val="28"/>
          <w:szCs w:val="28"/>
          <w:lang w:eastAsia="ru-RU"/>
        </w:rPr>
        <w:t>.</w:t>
      </w:r>
      <w:proofErr w:type="gramEnd"/>
      <w:r w:rsidRPr="00AF68DE">
        <w:rPr>
          <w:rFonts w:ascii="Times New Roman" w:eastAsia="Times New Roman" w:hAnsi="Times New Roman" w:cs="Times New Roman"/>
          <w:sz w:val="28"/>
          <w:szCs w:val="28"/>
          <w:lang w:eastAsia="ru-RU"/>
        </w:rPr>
        <w:t xml:space="preserve"> иногда образует гибриды с </w:t>
      </w:r>
      <w:proofErr w:type="spellStart"/>
      <w:r w:rsidRPr="00AF68DE">
        <w:rPr>
          <w:rFonts w:ascii="Times New Roman" w:eastAsia="Times New Roman" w:hAnsi="Times New Roman" w:cs="Times New Roman"/>
          <w:i/>
          <w:sz w:val="28"/>
          <w:szCs w:val="28"/>
          <w:lang w:eastAsia="ru-RU"/>
        </w:rPr>
        <w:t>S.virgaurea</w:t>
      </w:r>
      <w:proofErr w:type="spellEnd"/>
      <w:r w:rsidRPr="00AF68DE">
        <w:rPr>
          <w:rFonts w:ascii="Times New Roman" w:eastAsia="Times New Roman" w:hAnsi="Times New Roman" w:cs="Times New Roman"/>
          <w:sz w:val="28"/>
          <w:szCs w:val="28"/>
          <w:lang w:eastAsia="ru-RU"/>
        </w:rPr>
        <w:t xml:space="preserve"> </w:t>
      </w:r>
      <w:r w:rsidRPr="00AF68DE">
        <w:rPr>
          <w:rFonts w:ascii="Times New Roman" w:eastAsia="Times New Roman" w:hAnsi="Times New Roman" w:cs="Times New Roman"/>
          <w:sz w:val="28"/>
          <w:szCs w:val="28"/>
          <w:lang w:val="en-US" w:eastAsia="ru-RU"/>
        </w:rPr>
        <w:t>L</w:t>
      </w:r>
      <w:r w:rsidRPr="00AF68DE">
        <w:rPr>
          <w:rFonts w:ascii="Times New Roman" w:eastAsia="Times New Roman" w:hAnsi="Times New Roman" w:cs="Times New Roman"/>
          <w:sz w:val="28"/>
          <w:szCs w:val="28"/>
          <w:lang w:eastAsia="ru-RU"/>
        </w:rPr>
        <w:t>..</w:t>
      </w:r>
    </w:p>
    <w:p w14:paraId="6FC23C9F" w14:textId="77777777" w:rsidR="00E808BC" w:rsidRPr="00AF68DE" w:rsidRDefault="00E808BC" w:rsidP="00A468AF">
      <w:pPr>
        <w:shd w:val="clear" w:color="auto" w:fill="FCFCFC"/>
        <w:spacing w:after="0" w:line="240" w:lineRule="auto"/>
        <w:ind w:right="-57"/>
        <w:jc w:val="both"/>
        <w:outlineLvl w:val="1"/>
        <w:rPr>
          <w:rFonts w:ascii="Times New Roman" w:eastAsia="Times New Roman" w:hAnsi="Times New Roman" w:cs="Times New Roman"/>
          <w:sz w:val="28"/>
          <w:szCs w:val="28"/>
          <w:shd w:val="clear" w:color="auto" w:fill="FCFCFC"/>
          <w:lang w:eastAsia="ru-RU"/>
        </w:rPr>
      </w:pPr>
      <w:r w:rsidRPr="00AF68DE">
        <w:rPr>
          <w:rFonts w:ascii="Times New Roman" w:eastAsia="Times New Roman" w:hAnsi="Times New Roman" w:cs="Times New Roman"/>
          <w:sz w:val="28"/>
          <w:szCs w:val="28"/>
          <w:lang w:eastAsia="ru-RU"/>
        </w:rPr>
        <w:t xml:space="preserve">В СССР </w:t>
      </w:r>
      <w:r w:rsidRPr="00AF68DE">
        <w:rPr>
          <w:rFonts w:ascii="Times New Roman" w:eastAsia="Times New Roman" w:hAnsi="Times New Roman" w:cs="Times New Roman"/>
          <w:i/>
          <w:sz w:val="28"/>
          <w:szCs w:val="28"/>
          <w:shd w:val="clear" w:color="auto" w:fill="FCFCFC"/>
          <w:lang w:val="en-US" w:eastAsia="ru-RU"/>
        </w:rPr>
        <w:t>S</w:t>
      </w:r>
      <w:r w:rsidRPr="00AF68DE">
        <w:rPr>
          <w:rFonts w:ascii="Times New Roman" w:eastAsia="Times New Roman" w:hAnsi="Times New Roman" w:cs="Times New Roman"/>
          <w:i/>
          <w:sz w:val="28"/>
          <w:szCs w:val="28"/>
          <w:shd w:val="clear" w:color="auto" w:fill="FCFCFC"/>
          <w:lang w:eastAsia="ru-RU"/>
        </w:rPr>
        <w:t>.</w:t>
      </w:r>
      <w:r w:rsidRPr="00AF68DE">
        <w:rPr>
          <w:rFonts w:ascii="Times New Roman" w:eastAsia="Times New Roman" w:hAnsi="Times New Roman" w:cs="Times New Roman"/>
          <w:i/>
          <w:sz w:val="28"/>
          <w:szCs w:val="28"/>
          <w:shd w:val="clear" w:color="auto" w:fill="FCFCFC"/>
          <w:lang w:val="en-US" w:eastAsia="ru-RU"/>
        </w:rPr>
        <w:t>canadensis</w:t>
      </w:r>
      <w:r w:rsidRPr="00AF68DE">
        <w:rPr>
          <w:rFonts w:ascii="Times New Roman" w:eastAsia="Times New Roman" w:hAnsi="Times New Roman" w:cs="Times New Roman"/>
          <w:sz w:val="28"/>
          <w:szCs w:val="28"/>
          <w:shd w:val="clear" w:color="auto" w:fill="FCFCFC"/>
          <w:lang w:eastAsia="ru-RU"/>
        </w:rPr>
        <w:t xml:space="preserve"> </w:t>
      </w:r>
      <w:r w:rsidRPr="00AF68DE">
        <w:rPr>
          <w:rFonts w:ascii="Times New Roman" w:eastAsia="Times New Roman" w:hAnsi="Times New Roman" w:cs="Times New Roman"/>
          <w:sz w:val="28"/>
          <w:szCs w:val="28"/>
          <w:shd w:val="clear" w:color="auto" w:fill="FCFCFC"/>
          <w:lang w:val="en-US" w:eastAsia="ru-RU"/>
        </w:rPr>
        <w:t>L</w:t>
      </w:r>
      <w:r w:rsidRPr="00AF68DE">
        <w:rPr>
          <w:rFonts w:ascii="Times New Roman" w:eastAsia="Times New Roman" w:hAnsi="Times New Roman" w:cs="Times New Roman"/>
          <w:sz w:val="28"/>
          <w:szCs w:val="28"/>
          <w:shd w:val="clear" w:color="auto" w:fill="FCFCFC"/>
          <w:lang w:eastAsia="ru-RU"/>
        </w:rPr>
        <w:t xml:space="preserve">. был впервые введен в культуру в 1986 году на Украине с целью получения лекарственного сырья для производства препарата </w:t>
      </w:r>
      <w:proofErr w:type="spellStart"/>
      <w:r w:rsidRPr="00AF68DE">
        <w:rPr>
          <w:rFonts w:ascii="Times New Roman" w:eastAsia="Times New Roman" w:hAnsi="Times New Roman" w:cs="Times New Roman"/>
          <w:sz w:val="28"/>
          <w:szCs w:val="28"/>
          <w:shd w:val="clear" w:color="auto" w:fill="FCFCFC"/>
          <w:lang w:eastAsia="ru-RU"/>
        </w:rPr>
        <w:t>Марелин</w:t>
      </w:r>
      <w:proofErr w:type="spellEnd"/>
      <w:r w:rsidRPr="00AF68DE">
        <w:rPr>
          <w:rFonts w:ascii="Times New Roman" w:eastAsia="Times New Roman" w:hAnsi="Times New Roman" w:cs="Times New Roman"/>
          <w:sz w:val="28"/>
          <w:szCs w:val="28"/>
          <w:shd w:val="clear" w:color="auto" w:fill="FCFCFC"/>
          <w:lang w:eastAsia="ru-RU"/>
        </w:rPr>
        <w:t xml:space="preserve">. После распада СССР культура была апробирована в России в условиях Ставропольской возвышенности, нечерноземной </w:t>
      </w:r>
      <w:proofErr w:type="gramStart"/>
      <w:r w:rsidRPr="00AF68DE">
        <w:rPr>
          <w:rFonts w:ascii="Times New Roman" w:eastAsia="Times New Roman" w:hAnsi="Times New Roman" w:cs="Times New Roman"/>
          <w:sz w:val="28"/>
          <w:szCs w:val="28"/>
          <w:shd w:val="clear" w:color="auto" w:fill="FCFCFC"/>
          <w:lang w:eastAsia="ru-RU"/>
        </w:rPr>
        <w:t>зоне ,</w:t>
      </w:r>
      <w:proofErr w:type="gramEnd"/>
      <w:r w:rsidRPr="00AF68DE">
        <w:rPr>
          <w:rFonts w:ascii="Times New Roman" w:eastAsia="Times New Roman" w:hAnsi="Times New Roman" w:cs="Times New Roman"/>
          <w:sz w:val="28"/>
          <w:szCs w:val="28"/>
          <w:shd w:val="clear" w:color="auto" w:fill="FCFCFC"/>
          <w:lang w:eastAsia="ru-RU"/>
        </w:rPr>
        <w:t xml:space="preserve"> Московской области .  Урожайность сырья золотарника канадского в опытах в Ставропольском ботаническом саду составила 63,8 ц/</w:t>
      </w:r>
      <w:proofErr w:type="gramStart"/>
      <w:r w:rsidRPr="00AF68DE">
        <w:rPr>
          <w:rFonts w:ascii="Times New Roman" w:eastAsia="Times New Roman" w:hAnsi="Times New Roman" w:cs="Times New Roman"/>
          <w:sz w:val="28"/>
          <w:szCs w:val="28"/>
          <w:shd w:val="clear" w:color="auto" w:fill="FCFCFC"/>
          <w:lang w:eastAsia="ru-RU"/>
        </w:rPr>
        <w:t>га .</w:t>
      </w:r>
      <w:proofErr w:type="gramEnd"/>
      <w:r w:rsidRPr="00AF68DE">
        <w:rPr>
          <w:rFonts w:ascii="Times New Roman" w:eastAsia="Times New Roman" w:hAnsi="Times New Roman" w:cs="Times New Roman"/>
          <w:sz w:val="28"/>
          <w:szCs w:val="28"/>
          <w:shd w:val="clear" w:color="auto" w:fill="FCFCFC"/>
          <w:lang w:eastAsia="ru-RU"/>
        </w:rPr>
        <w:t xml:space="preserve"> </w:t>
      </w:r>
    </w:p>
    <w:p w14:paraId="099C86DE" w14:textId="77777777" w:rsidR="00E808BC" w:rsidRPr="00AF68DE" w:rsidRDefault="00E808BC" w:rsidP="00A468AF">
      <w:pPr>
        <w:spacing w:after="0" w:line="240" w:lineRule="auto"/>
        <w:ind w:right="-57"/>
        <w:jc w:val="both"/>
        <w:rPr>
          <w:rFonts w:ascii="Times New Roman" w:eastAsia="Times New Roman" w:hAnsi="Times New Roman" w:cs="Times New Roman"/>
          <w:sz w:val="28"/>
          <w:szCs w:val="28"/>
          <w:lang w:eastAsia="ru-RU"/>
        </w:rPr>
      </w:pPr>
      <w:r w:rsidRPr="00AF68DE">
        <w:rPr>
          <w:rFonts w:ascii="Times New Roman" w:eastAsia="Times New Roman" w:hAnsi="Times New Roman" w:cs="Times New Roman"/>
          <w:sz w:val="28"/>
          <w:szCs w:val="28"/>
          <w:lang w:eastAsia="ru-RU"/>
        </w:rPr>
        <w:t xml:space="preserve">Широкое использование </w:t>
      </w:r>
      <w:r w:rsidRPr="00AF68DE">
        <w:rPr>
          <w:rFonts w:ascii="Times New Roman" w:eastAsia="Times New Roman" w:hAnsi="Times New Roman" w:cs="Times New Roman"/>
          <w:i/>
          <w:sz w:val="28"/>
          <w:szCs w:val="28"/>
          <w:lang w:eastAsia="ru-RU"/>
        </w:rPr>
        <w:t>золотарника канадского</w:t>
      </w:r>
      <w:r w:rsidRPr="00AF68DE">
        <w:rPr>
          <w:rFonts w:ascii="Times New Roman" w:eastAsia="Times New Roman" w:hAnsi="Times New Roman" w:cs="Times New Roman"/>
          <w:sz w:val="28"/>
          <w:szCs w:val="28"/>
          <w:lang w:eastAsia="ru-RU"/>
        </w:rPr>
        <w:t xml:space="preserve"> в качестве культивируемого растения привело к тому, что в ХХ веке он широко расселился по планете и, помимо Европы, уже натурализовался в Закавказье и Сибири, Японии и на Тайване, а также в Австралии и Новой </w:t>
      </w:r>
      <w:proofErr w:type="gramStart"/>
      <w:r w:rsidRPr="00AF68DE">
        <w:rPr>
          <w:rFonts w:ascii="Times New Roman" w:eastAsia="Times New Roman" w:hAnsi="Times New Roman" w:cs="Times New Roman"/>
          <w:sz w:val="28"/>
          <w:szCs w:val="28"/>
          <w:lang w:eastAsia="ru-RU"/>
        </w:rPr>
        <w:t>Зеландии .</w:t>
      </w:r>
      <w:proofErr w:type="gramEnd"/>
      <w:r w:rsidRPr="00AF68DE">
        <w:rPr>
          <w:rFonts w:ascii="Times New Roman" w:eastAsia="Times New Roman" w:hAnsi="Times New Roman" w:cs="Times New Roman"/>
          <w:sz w:val="28"/>
          <w:szCs w:val="28"/>
          <w:lang w:eastAsia="ru-RU"/>
        </w:rPr>
        <w:t xml:space="preserve"> Особенно сильно распространился по территории Китая (</w:t>
      </w:r>
      <w:proofErr w:type="spellStart"/>
      <w:r w:rsidRPr="00AF68DE">
        <w:rPr>
          <w:rFonts w:ascii="Times New Roman" w:eastAsia="Times New Roman" w:hAnsi="Times New Roman" w:cs="Times New Roman"/>
          <w:sz w:val="28"/>
          <w:szCs w:val="28"/>
          <w:lang w:eastAsia="ru-RU"/>
        </w:rPr>
        <w:t>интродуцирован</w:t>
      </w:r>
      <w:proofErr w:type="spellEnd"/>
      <w:r w:rsidRPr="00AF68DE">
        <w:rPr>
          <w:rFonts w:ascii="Times New Roman" w:eastAsia="Times New Roman" w:hAnsi="Times New Roman" w:cs="Times New Roman"/>
          <w:sz w:val="28"/>
          <w:szCs w:val="28"/>
          <w:lang w:eastAsia="ru-RU"/>
        </w:rPr>
        <w:t xml:space="preserve"> в провинцию Шанхай в 1935 году), где в настоящее время наблюдается всплеск публикаций по изучению способов его ограничения и возможности использования в хозяйственных целях.</w:t>
      </w:r>
    </w:p>
    <w:p w14:paraId="54EEA3BA" w14:textId="77777777" w:rsidR="00E808BC" w:rsidRPr="00AF68DE" w:rsidRDefault="00E808BC" w:rsidP="00C5564D">
      <w:pPr>
        <w:pStyle w:val="a3"/>
        <w:spacing w:after="0" w:line="240" w:lineRule="auto"/>
        <w:ind w:left="420" w:right="-57"/>
        <w:jc w:val="both"/>
        <w:rPr>
          <w:rFonts w:ascii="Times New Roman" w:eastAsia="Times New Roman" w:hAnsi="Times New Roman" w:cs="Times New Roman"/>
          <w:sz w:val="28"/>
          <w:szCs w:val="28"/>
          <w:lang w:eastAsia="ru-RU"/>
        </w:rPr>
      </w:pPr>
    </w:p>
    <w:p w14:paraId="1A30A727" w14:textId="77777777" w:rsidR="00B97575" w:rsidRPr="00AF68DE" w:rsidRDefault="00B97575" w:rsidP="00C5564D">
      <w:pPr>
        <w:pStyle w:val="Normal2"/>
        <w:ind w:left="420"/>
        <w:contextualSpacing/>
        <w:jc w:val="both"/>
        <w:rPr>
          <w:rFonts w:ascii="Times New Roman" w:hAnsi="Times New Roman"/>
          <w:b/>
          <w:sz w:val="28"/>
          <w:szCs w:val="28"/>
        </w:rPr>
      </w:pPr>
    </w:p>
    <w:p w14:paraId="57894C26" w14:textId="77777777" w:rsidR="00B97575" w:rsidRPr="00AF68DE" w:rsidRDefault="00B97575" w:rsidP="00C5564D">
      <w:pPr>
        <w:pStyle w:val="Normal2"/>
        <w:ind w:left="420"/>
        <w:contextualSpacing/>
        <w:jc w:val="both"/>
        <w:rPr>
          <w:rFonts w:ascii="Times New Roman" w:hAnsi="Times New Roman"/>
          <w:b/>
          <w:sz w:val="28"/>
          <w:szCs w:val="28"/>
        </w:rPr>
      </w:pPr>
    </w:p>
    <w:p w14:paraId="493B247F" w14:textId="77777777" w:rsidR="00B97575" w:rsidRPr="00AF68DE" w:rsidRDefault="00B97575" w:rsidP="00C5564D">
      <w:pPr>
        <w:pStyle w:val="Normal2"/>
        <w:ind w:left="420"/>
        <w:contextualSpacing/>
        <w:jc w:val="both"/>
        <w:rPr>
          <w:rFonts w:ascii="Times New Roman" w:hAnsi="Times New Roman"/>
          <w:b/>
          <w:sz w:val="28"/>
          <w:szCs w:val="28"/>
        </w:rPr>
      </w:pPr>
    </w:p>
    <w:p w14:paraId="7CF3FC0B" w14:textId="77777777" w:rsidR="00B97575" w:rsidRPr="00AF68DE" w:rsidRDefault="00B97575" w:rsidP="00C5564D">
      <w:pPr>
        <w:pStyle w:val="Normal2"/>
        <w:ind w:left="420"/>
        <w:contextualSpacing/>
        <w:jc w:val="both"/>
        <w:rPr>
          <w:rFonts w:ascii="Times New Roman" w:hAnsi="Times New Roman"/>
          <w:b/>
          <w:sz w:val="28"/>
          <w:szCs w:val="28"/>
        </w:rPr>
      </w:pPr>
    </w:p>
    <w:p w14:paraId="37191F05" w14:textId="77777777" w:rsidR="00B97575" w:rsidRPr="00AF68DE" w:rsidRDefault="00B97575" w:rsidP="008F7183">
      <w:pPr>
        <w:pStyle w:val="Normal2"/>
        <w:contextualSpacing/>
        <w:jc w:val="both"/>
        <w:rPr>
          <w:rFonts w:ascii="Times New Roman" w:hAnsi="Times New Roman"/>
          <w:b/>
          <w:sz w:val="28"/>
          <w:szCs w:val="28"/>
        </w:rPr>
      </w:pPr>
    </w:p>
    <w:p w14:paraId="59C7C161" w14:textId="77777777" w:rsidR="00B97575" w:rsidRPr="00AF68DE" w:rsidRDefault="00B97575" w:rsidP="00C5564D">
      <w:pPr>
        <w:pStyle w:val="Normal2"/>
        <w:ind w:left="420"/>
        <w:contextualSpacing/>
        <w:jc w:val="both"/>
        <w:rPr>
          <w:rFonts w:ascii="Times New Roman" w:hAnsi="Times New Roman"/>
          <w:b/>
          <w:sz w:val="28"/>
          <w:szCs w:val="28"/>
        </w:rPr>
      </w:pPr>
    </w:p>
    <w:p w14:paraId="5F5299C7" w14:textId="77777777" w:rsidR="00B97575" w:rsidRPr="00AF68DE" w:rsidRDefault="00B97575" w:rsidP="00C5564D">
      <w:pPr>
        <w:pStyle w:val="Normal2"/>
        <w:ind w:left="420"/>
        <w:contextualSpacing/>
        <w:jc w:val="both"/>
        <w:rPr>
          <w:rFonts w:ascii="Times New Roman" w:hAnsi="Times New Roman"/>
          <w:b/>
          <w:sz w:val="28"/>
          <w:szCs w:val="28"/>
        </w:rPr>
      </w:pPr>
    </w:p>
    <w:p w14:paraId="09352415" w14:textId="77777777" w:rsidR="008A4556" w:rsidRDefault="008A4556" w:rsidP="00A822C4">
      <w:pPr>
        <w:pStyle w:val="Normal2"/>
        <w:ind w:left="420"/>
        <w:contextualSpacing/>
        <w:rPr>
          <w:rFonts w:ascii="Times New Roman" w:hAnsi="Times New Roman"/>
          <w:b/>
          <w:sz w:val="28"/>
          <w:szCs w:val="28"/>
        </w:rPr>
      </w:pPr>
    </w:p>
    <w:p w14:paraId="56B5F32C" w14:textId="77777777" w:rsidR="008A4556" w:rsidRDefault="008A4556" w:rsidP="00A822C4">
      <w:pPr>
        <w:pStyle w:val="Normal2"/>
        <w:ind w:left="420"/>
        <w:contextualSpacing/>
        <w:rPr>
          <w:rFonts w:ascii="Times New Roman" w:hAnsi="Times New Roman"/>
          <w:b/>
          <w:sz w:val="28"/>
          <w:szCs w:val="28"/>
        </w:rPr>
      </w:pPr>
    </w:p>
    <w:p w14:paraId="1D3ECC02" w14:textId="77777777" w:rsidR="008A4556" w:rsidRDefault="008A4556" w:rsidP="00A822C4">
      <w:pPr>
        <w:pStyle w:val="Normal2"/>
        <w:ind w:left="420"/>
        <w:contextualSpacing/>
        <w:rPr>
          <w:rFonts w:ascii="Times New Roman" w:hAnsi="Times New Roman"/>
          <w:b/>
          <w:sz w:val="28"/>
          <w:szCs w:val="28"/>
        </w:rPr>
      </w:pPr>
    </w:p>
    <w:p w14:paraId="0DACF545" w14:textId="77777777" w:rsidR="00274A8F" w:rsidRDefault="00274A8F">
      <w:pPr>
        <w:rPr>
          <w:rFonts w:ascii="Times New Roman" w:eastAsia="Times New Roman" w:hAnsi="Times New Roman" w:cs="Times New Roman"/>
          <w:b/>
          <w:sz w:val="28"/>
          <w:szCs w:val="28"/>
          <w:lang w:eastAsia="ru-RU"/>
        </w:rPr>
      </w:pPr>
      <w:r>
        <w:rPr>
          <w:rFonts w:ascii="Times New Roman" w:hAnsi="Times New Roman"/>
          <w:b/>
          <w:sz w:val="28"/>
          <w:szCs w:val="28"/>
        </w:rPr>
        <w:br w:type="page"/>
      </w:r>
    </w:p>
    <w:p w14:paraId="620BEF6F" w14:textId="6D8475ED" w:rsidR="00390BC3" w:rsidRPr="00AF68DE" w:rsidRDefault="000C5F87" w:rsidP="00A468AF">
      <w:pPr>
        <w:pStyle w:val="Normal2"/>
        <w:spacing w:line="240" w:lineRule="auto"/>
        <w:ind w:left="420"/>
        <w:contextualSpacing/>
        <w:rPr>
          <w:rFonts w:ascii="Times New Roman" w:eastAsia="Calibri" w:hAnsi="Times New Roman"/>
          <w:b/>
          <w:bCs/>
          <w:sz w:val="28"/>
          <w:szCs w:val="28"/>
        </w:rPr>
      </w:pPr>
      <w:r w:rsidRPr="00AF68DE">
        <w:rPr>
          <w:rFonts w:ascii="Times New Roman" w:hAnsi="Times New Roman"/>
          <w:b/>
          <w:sz w:val="28"/>
          <w:szCs w:val="28"/>
        </w:rPr>
        <w:lastRenderedPageBreak/>
        <w:t>3.</w:t>
      </w:r>
      <w:r w:rsidR="00390BC3" w:rsidRPr="00AF68DE">
        <w:rPr>
          <w:rFonts w:ascii="Times New Roman" w:hAnsi="Times New Roman"/>
          <w:b/>
          <w:sz w:val="28"/>
          <w:szCs w:val="28"/>
        </w:rPr>
        <w:t xml:space="preserve"> </w:t>
      </w:r>
      <w:r w:rsidR="00390BC3" w:rsidRPr="00AF68DE">
        <w:rPr>
          <w:rFonts w:ascii="Times New Roman" w:eastAsia="Calibri" w:hAnsi="Times New Roman"/>
          <w:b/>
          <w:bCs/>
          <w:sz w:val="28"/>
          <w:szCs w:val="28"/>
        </w:rPr>
        <w:t>ОБЪЕКТ И МЕТОДЫ ИССЛЕДОВАНИЯ</w:t>
      </w:r>
    </w:p>
    <w:p w14:paraId="331B5A41" w14:textId="599AB3AF" w:rsidR="00E808BC" w:rsidRPr="00AF68DE" w:rsidRDefault="00EB6F0B" w:rsidP="00A468AF">
      <w:pPr>
        <w:spacing w:line="240" w:lineRule="auto"/>
        <w:rPr>
          <w:rFonts w:ascii="Times New Roman" w:hAnsi="Times New Roman" w:cs="Times New Roman"/>
          <w:b/>
          <w:sz w:val="28"/>
          <w:szCs w:val="28"/>
        </w:rPr>
      </w:pPr>
      <w:r w:rsidRPr="00AF68DE">
        <w:rPr>
          <w:rFonts w:ascii="Times New Roman" w:hAnsi="Times New Roman" w:cs="Times New Roman"/>
          <w:b/>
          <w:sz w:val="28"/>
          <w:szCs w:val="28"/>
        </w:rPr>
        <w:t>3</w:t>
      </w:r>
      <w:r w:rsidR="00390BC3" w:rsidRPr="00AF68DE">
        <w:rPr>
          <w:rFonts w:ascii="Times New Roman" w:hAnsi="Times New Roman" w:cs="Times New Roman"/>
          <w:b/>
          <w:sz w:val="28"/>
          <w:szCs w:val="28"/>
        </w:rPr>
        <w:t>.1 Описание объектов исследования</w:t>
      </w:r>
    </w:p>
    <w:p w14:paraId="3B623F1D" w14:textId="77777777" w:rsidR="00390BC3" w:rsidRPr="00AF68DE" w:rsidRDefault="00390BC3" w:rsidP="00A468AF">
      <w:pPr>
        <w:spacing w:after="0" w:line="240" w:lineRule="auto"/>
        <w:ind w:left="-57" w:right="-57"/>
        <w:jc w:val="both"/>
        <w:rPr>
          <w:rFonts w:ascii="Times New Roman" w:hAnsi="Times New Roman" w:cs="Times New Roman"/>
          <w:sz w:val="28"/>
          <w:szCs w:val="28"/>
        </w:rPr>
      </w:pPr>
    </w:p>
    <w:p w14:paraId="431C0AA9" w14:textId="77777777" w:rsidR="00390BC3" w:rsidRPr="00AF68DE" w:rsidRDefault="00390BC3" w:rsidP="00A468AF">
      <w:pPr>
        <w:shd w:val="clear" w:color="auto" w:fill="FCFCFC"/>
        <w:spacing w:after="0" w:line="240" w:lineRule="auto"/>
        <w:ind w:left="-57" w:right="-57" w:firstLine="624"/>
        <w:jc w:val="both"/>
        <w:outlineLvl w:val="1"/>
        <w:rPr>
          <w:rFonts w:ascii="Times New Roman" w:eastAsia="Times New Roman" w:hAnsi="Times New Roman" w:cs="Times New Roman"/>
          <w:sz w:val="28"/>
          <w:szCs w:val="28"/>
          <w:shd w:val="clear" w:color="auto" w:fill="FCFCFC"/>
          <w:lang w:eastAsia="ru-RU"/>
        </w:rPr>
      </w:pPr>
      <w:r w:rsidRPr="00AF68DE">
        <w:rPr>
          <w:rFonts w:ascii="Times New Roman" w:eastAsia="Times New Roman" w:hAnsi="Times New Roman" w:cs="Times New Roman"/>
          <w:sz w:val="28"/>
          <w:szCs w:val="28"/>
          <w:lang w:eastAsia="ru-RU"/>
        </w:rPr>
        <w:t xml:space="preserve">Виды рода </w:t>
      </w:r>
      <w:proofErr w:type="spellStart"/>
      <w:r w:rsidRPr="00AF68DE">
        <w:rPr>
          <w:rFonts w:ascii="Times New Roman" w:eastAsia="Times New Roman" w:hAnsi="Times New Roman" w:cs="Times New Roman"/>
          <w:i/>
          <w:sz w:val="28"/>
          <w:szCs w:val="28"/>
          <w:lang w:val="en-US" w:eastAsia="ru-RU"/>
        </w:rPr>
        <w:t>Solidago</w:t>
      </w:r>
      <w:proofErr w:type="spellEnd"/>
      <w:r w:rsidRPr="00AF68DE">
        <w:rPr>
          <w:rFonts w:ascii="Times New Roman" w:eastAsia="Times New Roman" w:hAnsi="Times New Roman" w:cs="Times New Roman"/>
          <w:sz w:val="28"/>
          <w:szCs w:val="28"/>
          <w:lang w:eastAsia="ru-RU"/>
        </w:rPr>
        <w:t xml:space="preserve"> относятся к семейству </w:t>
      </w:r>
      <w:r w:rsidRPr="00AF68DE">
        <w:rPr>
          <w:rFonts w:ascii="Times New Roman" w:hAnsi="Times New Roman" w:cs="Times New Roman"/>
          <w:color w:val="222222"/>
          <w:sz w:val="28"/>
          <w:szCs w:val="28"/>
          <w:shd w:val="clear" w:color="auto" w:fill="FFFFFF"/>
        </w:rPr>
        <w:t>Астровые (</w:t>
      </w:r>
      <w:proofErr w:type="spellStart"/>
      <w:r w:rsidRPr="00AF68DE">
        <w:rPr>
          <w:rFonts w:ascii="Times New Roman" w:hAnsi="Times New Roman" w:cs="Times New Roman"/>
          <w:i/>
          <w:color w:val="222222"/>
          <w:sz w:val="28"/>
          <w:szCs w:val="28"/>
          <w:shd w:val="clear" w:color="auto" w:fill="FFFFFF"/>
          <w:lang w:val="en-US"/>
        </w:rPr>
        <w:t>Asteraceae</w:t>
      </w:r>
      <w:proofErr w:type="spellEnd"/>
      <w:r w:rsidRPr="00AF68DE">
        <w:rPr>
          <w:rFonts w:ascii="Times New Roman" w:hAnsi="Times New Roman" w:cs="Times New Roman"/>
          <w:color w:val="222222"/>
          <w:sz w:val="28"/>
          <w:szCs w:val="28"/>
          <w:shd w:val="clear" w:color="auto" w:fill="FFFFFF"/>
        </w:rPr>
        <w:t xml:space="preserve">). </w:t>
      </w:r>
      <w:proofErr w:type="gramStart"/>
      <w:r w:rsidRPr="00AF68DE">
        <w:rPr>
          <w:rFonts w:ascii="Times New Roman" w:hAnsi="Times New Roman" w:cs="Times New Roman"/>
          <w:color w:val="222222"/>
          <w:sz w:val="28"/>
          <w:szCs w:val="28"/>
          <w:shd w:val="clear" w:color="auto" w:fill="FFFFFF"/>
        </w:rPr>
        <w:t xml:space="preserve">Это </w:t>
      </w:r>
      <w:r w:rsidRPr="00AF68DE">
        <w:rPr>
          <w:rFonts w:ascii="Times New Roman" w:eastAsia="Times New Roman" w:hAnsi="Times New Roman" w:cs="Times New Roman"/>
          <w:sz w:val="28"/>
          <w:szCs w:val="28"/>
          <w:lang w:eastAsia="ru-RU"/>
        </w:rPr>
        <w:t xml:space="preserve"> травянистые</w:t>
      </w:r>
      <w:proofErr w:type="gramEnd"/>
      <w:r w:rsidRPr="00AF68DE">
        <w:rPr>
          <w:rFonts w:ascii="Times New Roman" w:eastAsia="Times New Roman" w:hAnsi="Times New Roman" w:cs="Times New Roman"/>
          <w:sz w:val="28"/>
          <w:szCs w:val="28"/>
          <w:lang w:eastAsia="ru-RU"/>
        </w:rPr>
        <w:t xml:space="preserve"> многолетники высотой от 10 см (декоративные низкорослые виды) до 2 м (</w:t>
      </w:r>
      <w:r w:rsidRPr="00AF68DE">
        <w:rPr>
          <w:rFonts w:ascii="Times New Roman" w:eastAsia="Times New Roman" w:hAnsi="Times New Roman" w:cs="Times New Roman"/>
          <w:i/>
          <w:sz w:val="28"/>
          <w:szCs w:val="28"/>
          <w:shd w:val="clear" w:color="auto" w:fill="FCFCFC"/>
          <w:lang w:eastAsia="ru-RU"/>
        </w:rPr>
        <w:t>S.</w:t>
      </w:r>
      <w:r w:rsidRPr="00AF68DE">
        <w:rPr>
          <w:rFonts w:ascii="Times New Roman" w:eastAsia="Times New Roman" w:hAnsi="Times New Roman" w:cs="Times New Roman"/>
          <w:i/>
          <w:sz w:val="28"/>
          <w:szCs w:val="28"/>
          <w:shd w:val="clear" w:color="auto" w:fill="FCFCFC"/>
          <w:lang w:val="en-US" w:eastAsia="ru-RU"/>
        </w:rPr>
        <w:t>g</w:t>
      </w:r>
      <w:proofErr w:type="spellStart"/>
      <w:r w:rsidRPr="00AF68DE">
        <w:rPr>
          <w:rFonts w:ascii="Times New Roman" w:eastAsia="Times New Roman" w:hAnsi="Times New Roman" w:cs="Times New Roman"/>
          <w:i/>
          <w:sz w:val="28"/>
          <w:szCs w:val="28"/>
          <w:shd w:val="clear" w:color="auto" w:fill="FCFCFC"/>
          <w:lang w:eastAsia="ru-RU"/>
        </w:rPr>
        <w:t>igantea</w:t>
      </w:r>
      <w:proofErr w:type="spellEnd"/>
      <w:r w:rsidRPr="00AF68DE">
        <w:rPr>
          <w:rFonts w:ascii="Times New Roman" w:eastAsia="Times New Roman" w:hAnsi="Times New Roman" w:cs="Times New Roman"/>
          <w:sz w:val="28"/>
          <w:szCs w:val="28"/>
          <w:shd w:val="clear" w:color="auto" w:fill="FCFCFC"/>
          <w:lang w:eastAsia="ru-RU"/>
        </w:rPr>
        <w:t xml:space="preserve"> </w:t>
      </w:r>
      <w:proofErr w:type="spellStart"/>
      <w:r w:rsidRPr="00AF68DE">
        <w:rPr>
          <w:rFonts w:ascii="Times New Roman" w:eastAsia="Times New Roman" w:hAnsi="Times New Roman" w:cs="Times New Roman"/>
          <w:sz w:val="28"/>
          <w:szCs w:val="28"/>
          <w:shd w:val="clear" w:color="auto" w:fill="FCFCFC"/>
          <w:lang w:eastAsia="ru-RU"/>
        </w:rPr>
        <w:t>Ait</w:t>
      </w:r>
      <w:proofErr w:type="spellEnd"/>
      <w:r w:rsidRPr="00AF68DE">
        <w:rPr>
          <w:rFonts w:ascii="Times New Roman" w:eastAsia="Times New Roman" w:hAnsi="Times New Roman" w:cs="Times New Roman"/>
          <w:sz w:val="28"/>
          <w:szCs w:val="28"/>
          <w:shd w:val="clear" w:color="auto" w:fill="FCFCFC"/>
          <w:lang w:eastAsia="ru-RU"/>
        </w:rPr>
        <w:t xml:space="preserve">.). Нижние листья черешковые, верхние сидячие, простые, ланцетные. Плод семянка. Соцветие – корзинка. У видов </w:t>
      </w:r>
      <w:proofErr w:type="spellStart"/>
      <w:r w:rsidRPr="00AF68DE">
        <w:rPr>
          <w:rFonts w:ascii="Times New Roman" w:eastAsia="Times New Roman" w:hAnsi="Times New Roman" w:cs="Times New Roman"/>
          <w:sz w:val="28"/>
          <w:szCs w:val="28"/>
          <w:shd w:val="clear" w:color="auto" w:fill="FCFCFC"/>
          <w:lang w:eastAsia="ru-RU"/>
        </w:rPr>
        <w:t>подрода</w:t>
      </w:r>
      <w:proofErr w:type="spellEnd"/>
      <w:r w:rsidRPr="00AF68DE">
        <w:rPr>
          <w:rFonts w:ascii="Times New Roman" w:eastAsia="Times New Roman" w:hAnsi="Times New Roman" w:cs="Times New Roman"/>
          <w:i/>
          <w:sz w:val="28"/>
          <w:szCs w:val="28"/>
          <w:shd w:val="clear" w:color="auto" w:fill="FCFCFC"/>
          <w:lang w:eastAsia="ru-RU"/>
        </w:rPr>
        <w:t xml:space="preserve"> </w:t>
      </w:r>
      <w:proofErr w:type="spellStart"/>
      <w:r w:rsidRPr="00AF68DE">
        <w:rPr>
          <w:rFonts w:ascii="Times New Roman" w:eastAsia="Times New Roman" w:hAnsi="Times New Roman" w:cs="Times New Roman"/>
          <w:i/>
          <w:sz w:val="28"/>
          <w:szCs w:val="28"/>
          <w:shd w:val="clear" w:color="auto" w:fill="FCFCFC"/>
          <w:lang w:val="en-US" w:eastAsia="ru-RU"/>
        </w:rPr>
        <w:t>Virgaurea</w:t>
      </w:r>
      <w:proofErr w:type="spellEnd"/>
      <w:r w:rsidRPr="00AF68DE">
        <w:rPr>
          <w:rFonts w:ascii="Times New Roman" w:eastAsia="Times New Roman" w:hAnsi="Times New Roman" w:cs="Times New Roman"/>
          <w:i/>
          <w:sz w:val="28"/>
          <w:szCs w:val="28"/>
          <w:shd w:val="clear" w:color="auto" w:fill="FCFCFC"/>
          <w:lang w:eastAsia="ru-RU"/>
        </w:rPr>
        <w:t xml:space="preserve"> </w:t>
      </w:r>
      <w:r w:rsidRPr="00AF68DE">
        <w:rPr>
          <w:rFonts w:ascii="Times New Roman" w:eastAsia="Times New Roman" w:hAnsi="Times New Roman" w:cs="Times New Roman"/>
          <w:sz w:val="28"/>
          <w:szCs w:val="28"/>
          <w:shd w:val="clear" w:color="auto" w:fill="FCFCFC"/>
          <w:lang w:eastAsia="ru-RU"/>
        </w:rPr>
        <w:t xml:space="preserve">язычковых цветков в корзинке меньше, чем цветков диска. Корзинки на развитых ножках, собраны в колосовидные, кистевидные или метельчатые сложные соцветия; листочки обертки плоские. В этом </w:t>
      </w:r>
      <w:proofErr w:type="spellStart"/>
      <w:r w:rsidRPr="00AF68DE">
        <w:rPr>
          <w:rFonts w:ascii="Times New Roman" w:eastAsia="Times New Roman" w:hAnsi="Times New Roman" w:cs="Times New Roman"/>
          <w:sz w:val="28"/>
          <w:szCs w:val="28"/>
          <w:shd w:val="clear" w:color="auto" w:fill="FCFCFC"/>
          <w:lang w:eastAsia="ru-RU"/>
        </w:rPr>
        <w:t>подроде</w:t>
      </w:r>
      <w:proofErr w:type="spellEnd"/>
      <w:r w:rsidRPr="00AF68DE">
        <w:rPr>
          <w:rFonts w:ascii="Times New Roman" w:eastAsia="Times New Roman" w:hAnsi="Times New Roman" w:cs="Times New Roman"/>
          <w:sz w:val="28"/>
          <w:szCs w:val="28"/>
          <w:shd w:val="clear" w:color="auto" w:fill="FCFCFC"/>
          <w:lang w:eastAsia="ru-RU"/>
        </w:rPr>
        <w:t xml:space="preserve"> две секции: дикорастущие (</w:t>
      </w:r>
      <w:r w:rsidRPr="00AF68DE">
        <w:rPr>
          <w:rFonts w:ascii="Times New Roman" w:eastAsia="Times New Roman" w:hAnsi="Times New Roman" w:cs="Times New Roman"/>
          <w:sz w:val="28"/>
          <w:szCs w:val="28"/>
          <w:shd w:val="clear" w:color="auto" w:fill="FCFCFC"/>
          <w:lang w:val="en-US" w:eastAsia="ru-RU"/>
        </w:rPr>
        <w:t>I</w:t>
      </w:r>
      <w:r w:rsidRPr="00AF68DE">
        <w:rPr>
          <w:rFonts w:ascii="Times New Roman" w:eastAsia="Times New Roman" w:hAnsi="Times New Roman" w:cs="Times New Roman"/>
          <w:sz w:val="28"/>
          <w:szCs w:val="28"/>
          <w:shd w:val="clear" w:color="auto" w:fill="FCFCFC"/>
          <w:lang w:eastAsia="ru-RU"/>
        </w:rPr>
        <w:t>) и натурализовавшиеся (</w:t>
      </w:r>
      <w:r w:rsidRPr="00AF68DE">
        <w:rPr>
          <w:rFonts w:ascii="Times New Roman" w:eastAsia="Times New Roman" w:hAnsi="Times New Roman" w:cs="Times New Roman"/>
          <w:sz w:val="28"/>
          <w:szCs w:val="28"/>
          <w:shd w:val="clear" w:color="auto" w:fill="FCFCFC"/>
          <w:lang w:val="en-US" w:eastAsia="ru-RU"/>
        </w:rPr>
        <w:t>II</w:t>
      </w:r>
      <w:r w:rsidRPr="00AF68DE">
        <w:rPr>
          <w:rFonts w:ascii="Times New Roman" w:eastAsia="Times New Roman" w:hAnsi="Times New Roman" w:cs="Times New Roman"/>
          <w:sz w:val="28"/>
          <w:szCs w:val="28"/>
          <w:shd w:val="clear" w:color="auto" w:fill="FCFCFC"/>
          <w:lang w:eastAsia="ru-RU"/>
        </w:rPr>
        <w:t xml:space="preserve">) виды. Для </w:t>
      </w:r>
      <w:r w:rsidRPr="00AF68DE">
        <w:rPr>
          <w:rFonts w:ascii="Times New Roman" w:eastAsia="Times New Roman" w:hAnsi="Times New Roman" w:cs="Times New Roman"/>
          <w:sz w:val="28"/>
          <w:szCs w:val="28"/>
          <w:shd w:val="clear" w:color="auto" w:fill="FCFCFC"/>
          <w:lang w:val="en-US" w:eastAsia="ru-RU"/>
        </w:rPr>
        <w:t>I</w:t>
      </w:r>
      <w:r w:rsidRPr="00AF68DE">
        <w:rPr>
          <w:rFonts w:ascii="Times New Roman" w:eastAsia="Times New Roman" w:hAnsi="Times New Roman" w:cs="Times New Roman"/>
          <w:sz w:val="28"/>
          <w:szCs w:val="28"/>
          <w:shd w:val="clear" w:color="auto" w:fill="FCFCFC"/>
          <w:lang w:eastAsia="ru-RU"/>
        </w:rPr>
        <w:t xml:space="preserve"> характерны корзинки средней величины или крупные, собранные в узкую и длинную прямостоячую метелку, а также колосовидные, изредка головчатые корзинки (</w:t>
      </w:r>
      <w:r w:rsidRPr="00AF68DE">
        <w:rPr>
          <w:rFonts w:ascii="Times New Roman" w:eastAsia="Times New Roman" w:hAnsi="Times New Roman" w:cs="Times New Roman"/>
          <w:i/>
          <w:sz w:val="28"/>
          <w:szCs w:val="28"/>
          <w:shd w:val="clear" w:color="auto" w:fill="FCFCFC"/>
          <w:lang w:val="en-US" w:eastAsia="ru-RU"/>
        </w:rPr>
        <w:t>S</w:t>
      </w:r>
      <w:r w:rsidRPr="00AF68DE">
        <w:rPr>
          <w:rFonts w:ascii="Times New Roman" w:eastAsia="Times New Roman" w:hAnsi="Times New Roman" w:cs="Times New Roman"/>
          <w:i/>
          <w:sz w:val="28"/>
          <w:szCs w:val="28"/>
          <w:shd w:val="clear" w:color="auto" w:fill="FCFCFC"/>
          <w:lang w:eastAsia="ru-RU"/>
        </w:rPr>
        <w:t>.</w:t>
      </w:r>
      <w:proofErr w:type="spellStart"/>
      <w:r w:rsidRPr="00AF68DE">
        <w:rPr>
          <w:rFonts w:ascii="Times New Roman" w:eastAsia="Times New Roman" w:hAnsi="Times New Roman" w:cs="Times New Roman"/>
          <w:i/>
          <w:sz w:val="28"/>
          <w:szCs w:val="28"/>
          <w:shd w:val="clear" w:color="auto" w:fill="FCFCFC"/>
          <w:lang w:val="en-US" w:eastAsia="ru-RU"/>
        </w:rPr>
        <w:t>virgaurea</w:t>
      </w:r>
      <w:proofErr w:type="spellEnd"/>
      <w:r w:rsidRPr="00AF68DE">
        <w:rPr>
          <w:rFonts w:ascii="Times New Roman" w:eastAsia="Times New Roman" w:hAnsi="Times New Roman" w:cs="Times New Roman"/>
          <w:sz w:val="28"/>
          <w:szCs w:val="28"/>
          <w:shd w:val="clear" w:color="auto" w:fill="FCFCFC"/>
          <w:lang w:eastAsia="ru-RU"/>
        </w:rPr>
        <w:t xml:space="preserve"> </w:t>
      </w:r>
      <w:r w:rsidRPr="00AF68DE">
        <w:rPr>
          <w:rFonts w:ascii="Times New Roman" w:eastAsia="Times New Roman" w:hAnsi="Times New Roman" w:cs="Times New Roman"/>
          <w:sz w:val="28"/>
          <w:szCs w:val="28"/>
          <w:shd w:val="clear" w:color="auto" w:fill="FCFCFC"/>
          <w:lang w:val="en-US" w:eastAsia="ru-RU"/>
        </w:rPr>
        <w:t>L</w:t>
      </w:r>
      <w:r w:rsidRPr="00AF68DE">
        <w:rPr>
          <w:rFonts w:ascii="Times New Roman" w:eastAsia="Times New Roman" w:hAnsi="Times New Roman" w:cs="Times New Roman"/>
          <w:sz w:val="28"/>
          <w:szCs w:val="28"/>
          <w:shd w:val="clear" w:color="auto" w:fill="FCFCFC"/>
          <w:lang w:eastAsia="ru-RU"/>
        </w:rPr>
        <w:t xml:space="preserve">.). </w:t>
      </w:r>
      <w:proofErr w:type="gramStart"/>
      <w:r w:rsidRPr="00AF68DE">
        <w:rPr>
          <w:rFonts w:ascii="Times New Roman" w:eastAsia="Times New Roman" w:hAnsi="Times New Roman" w:cs="Times New Roman"/>
          <w:sz w:val="28"/>
          <w:szCs w:val="28"/>
          <w:shd w:val="clear" w:color="auto" w:fill="FCFCFC"/>
          <w:lang w:eastAsia="ru-RU"/>
        </w:rPr>
        <w:t xml:space="preserve">Для  </w:t>
      </w:r>
      <w:r w:rsidRPr="00AF68DE">
        <w:rPr>
          <w:rFonts w:ascii="Times New Roman" w:eastAsia="Times New Roman" w:hAnsi="Times New Roman" w:cs="Times New Roman"/>
          <w:sz w:val="28"/>
          <w:szCs w:val="28"/>
          <w:shd w:val="clear" w:color="auto" w:fill="FCFCFC"/>
          <w:lang w:val="en-US" w:eastAsia="ru-RU"/>
        </w:rPr>
        <w:t>II</w:t>
      </w:r>
      <w:proofErr w:type="gramEnd"/>
      <w:r w:rsidRPr="00AF68DE">
        <w:rPr>
          <w:rFonts w:ascii="Times New Roman" w:eastAsia="Times New Roman" w:hAnsi="Times New Roman" w:cs="Times New Roman"/>
          <w:sz w:val="28"/>
          <w:szCs w:val="28"/>
          <w:shd w:val="clear" w:color="auto" w:fill="FCFCFC"/>
          <w:lang w:eastAsia="ru-RU"/>
        </w:rPr>
        <w:t xml:space="preserve"> – корзинки мелкие, собраны в широкие метелки или кисти </w:t>
      </w:r>
      <w:r w:rsidRPr="00AF68DE">
        <w:rPr>
          <w:rFonts w:ascii="Times New Roman" w:eastAsia="Times New Roman" w:hAnsi="Times New Roman" w:cs="Times New Roman"/>
          <w:sz w:val="28"/>
          <w:szCs w:val="28"/>
          <w:lang w:eastAsia="ru-RU"/>
        </w:rPr>
        <w:t>(</w:t>
      </w:r>
      <w:proofErr w:type="spellStart"/>
      <w:r w:rsidRPr="00AF68DE">
        <w:rPr>
          <w:rFonts w:ascii="Times New Roman" w:eastAsia="Times New Roman" w:hAnsi="Times New Roman" w:cs="Times New Roman"/>
          <w:i/>
          <w:sz w:val="28"/>
          <w:szCs w:val="28"/>
          <w:shd w:val="clear" w:color="auto" w:fill="FCFCFC"/>
          <w:lang w:eastAsia="ru-RU"/>
        </w:rPr>
        <w:t>S.canadensis</w:t>
      </w:r>
      <w:proofErr w:type="spellEnd"/>
      <w:r w:rsidRPr="00AF68DE">
        <w:rPr>
          <w:rFonts w:ascii="Times New Roman" w:eastAsia="Times New Roman" w:hAnsi="Times New Roman" w:cs="Times New Roman"/>
          <w:i/>
          <w:sz w:val="28"/>
          <w:szCs w:val="28"/>
          <w:shd w:val="clear" w:color="auto" w:fill="FCFCFC"/>
          <w:lang w:eastAsia="ru-RU"/>
        </w:rPr>
        <w:t xml:space="preserve"> </w:t>
      </w:r>
      <w:r w:rsidRPr="00AF68DE">
        <w:rPr>
          <w:rFonts w:ascii="Times New Roman" w:eastAsia="Times New Roman" w:hAnsi="Times New Roman" w:cs="Times New Roman"/>
          <w:sz w:val="28"/>
          <w:szCs w:val="28"/>
          <w:shd w:val="clear" w:color="auto" w:fill="FCFCFC"/>
          <w:lang w:val="en-US" w:eastAsia="ru-RU"/>
        </w:rPr>
        <w:t>L</w:t>
      </w:r>
      <w:r w:rsidRPr="00AF68DE">
        <w:rPr>
          <w:rFonts w:ascii="Times New Roman" w:eastAsia="Times New Roman" w:hAnsi="Times New Roman" w:cs="Times New Roman"/>
          <w:sz w:val="28"/>
          <w:szCs w:val="28"/>
          <w:shd w:val="clear" w:color="auto" w:fill="FCFCFC"/>
          <w:lang w:eastAsia="ru-RU"/>
        </w:rPr>
        <w:t>.) .</w:t>
      </w:r>
    </w:p>
    <w:p w14:paraId="25D1C80B" w14:textId="77777777" w:rsidR="00390BC3" w:rsidRPr="00AF68DE" w:rsidRDefault="00390BC3" w:rsidP="00A468AF">
      <w:pPr>
        <w:shd w:val="clear" w:color="auto" w:fill="FCFCFC"/>
        <w:spacing w:after="0" w:line="240" w:lineRule="auto"/>
        <w:ind w:left="-57" w:right="-57" w:firstLine="624"/>
        <w:jc w:val="both"/>
        <w:outlineLvl w:val="1"/>
        <w:rPr>
          <w:rFonts w:ascii="Times New Roman" w:eastAsia="Times New Roman" w:hAnsi="Times New Roman" w:cs="Times New Roman"/>
          <w:sz w:val="28"/>
          <w:szCs w:val="28"/>
          <w:lang w:eastAsia="ru-RU"/>
        </w:rPr>
      </w:pPr>
      <w:r w:rsidRPr="00AF68DE">
        <w:rPr>
          <w:rFonts w:ascii="Times New Roman" w:eastAsia="Times New Roman" w:hAnsi="Times New Roman" w:cs="Times New Roman"/>
          <w:sz w:val="28"/>
          <w:szCs w:val="28"/>
          <w:lang w:eastAsia="ru-RU"/>
        </w:rPr>
        <w:t xml:space="preserve">К роду </w:t>
      </w:r>
      <w:proofErr w:type="spellStart"/>
      <w:r w:rsidRPr="00AF68DE">
        <w:rPr>
          <w:rFonts w:ascii="Times New Roman" w:eastAsia="Times New Roman" w:hAnsi="Times New Roman" w:cs="Times New Roman"/>
          <w:sz w:val="28"/>
          <w:szCs w:val="28"/>
          <w:lang w:eastAsia="ru-RU"/>
        </w:rPr>
        <w:t>солидаго</w:t>
      </w:r>
      <w:proofErr w:type="spellEnd"/>
      <w:r w:rsidRPr="00AF68DE">
        <w:rPr>
          <w:rFonts w:ascii="Times New Roman" w:eastAsia="Times New Roman" w:hAnsi="Times New Roman" w:cs="Times New Roman"/>
          <w:sz w:val="28"/>
          <w:szCs w:val="28"/>
          <w:lang w:eastAsia="ru-RU"/>
        </w:rPr>
        <w:t xml:space="preserve"> относится около 130 видов. </w:t>
      </w:r>
      <w:r w:rsidRPr="00AF68DE">
        <w:rPr>
          <w:rFonts w:ascii="Times New Roman" w:eastAsia="Times New Roman" w:hAnsi="Times New Roman" w:cs="Times New Roman"/>
          <w:sz w:val="28"/>
          <w:szCs w:val="28"/>
          <w:shd w:val="clear" w:color="auto" w:fill="FCFCFC"/>
          <w:lang w:eastAsia="ru-RU"/>
        </w:rPr>
        <w:t>Родиной золотарника считаются Северная (Канада, США и Мексика) и Южная (Бразилия, Чили) Америка, где насчитывается более 100 дикорастущих видов. В естественном ареале распространения в Северной Америке в </w:t>
      </w:r>
      <w:proofErr w:type="gramStart"/>
      <w:r w:rsidRPr="00AF68DE">
        <w:rPr>
          <w:rFonts w:ascii="Times New Roman" w:eastAsia="Times New Roman" w:hAnsi="Times New Roman" w:cs="Times New Roman"/>
          <w:sz w:val="28"/>
          <w:szCs w:val="28"/>
          <w:shd w:val="clear" w:color="auto" w:fill="FCFCFC"/>
          <w:lang w:eastAsia="ru-RU"/>
        </w:rPr>
        <w:t xml:space="preserve">комплексе  </w:t>
      </w:r>
      <w:proofErr w:type="spellStart"/>
      <w:r w:rsidRPr="00AF68DE">
        <w:rPr>
          <w:rFonts w:ascii="Times New Roman" w:eastAsia="Times New Roman" w:hAnsi="Times New Roman" w:cs="Times New Roman"/>
          <w:i/>
          <w:sz w:val="28"/>
          <w:szCs w:val="28"/>
          <w:shd w:val="clear" w:color="auto" w:fill="FCFCFC"/>
          <w:lang w:eastAsia="ru-RU"/>
        </w:rPr>
        <w:t>S.canadensis</w:t>
      </w:r>
      <w:proofErr w:type="spellEnd"/>
      <w:proofErr w:type="gramEnd"/>
      <w:r w:rsidRPr="00AF68DE">
        <w:rPr>
          <w:rFonts w:ascii="Times New Roman" w:eastAsia="Times New Roman" w:hAnsi="Times New Roman" w:cs="Times New Roman"/>
          <w:sz w:val="28"/>
          <w:szCs w:val="28"/>
          <w:shd w:val="clear" w:color="auto" w:fill="FCFCFC"/>
          <w:lang w:eastAsia="ru-RU"/>
        </w:rPr>
        <w:t xml:space="preserve"> </w:t>
      </w:r>
      <w:r w:rsidRPr="00AF68DE">
        <w:rPr>
          <w:rFonts w:ascii="Times New Roman" w:eastAsia="Times New Roman" w:hAnsi="Times New Roman" w:cs="Times New Roman"/>
          <w:sz w:val="28"/>
          <w:szCs w:val="28"/>
          <w:shd w:val="clear" w:color="auto" w:fill="FCFCFC"/>
          <w:lang w:val="en-US" w:eastAsia="ru-RU"/>
        </w:rPr>
        <w:t>L</w:t>
      </w:r>
      <w:r w:rsidRPr="00AF68DE">
        <w:rPr>
          <w:rFonts w:ascii="Times New Roman" w:eastAsia="Times New Roman" w:hAnsi="Times New Roman" w:cs="Times New Roman"/>
          <w:sz w:val="28"/>
          <w:szCs w:val="28"/>
          <w:shd w:val="clear" w:color="auto" w:fill="FCFCFC"/>
          <w:lang w:eastAsia="ru-RU"/>
        </w:rPr>
        <w:t>. различают несколько таксономических субъединиц, которым отдельные авторы предоставляют видовой статус. В строгом смысле этот комплекс в Европе рассматривается как </w:t>
      </w:r>
      <w:proofErr w:type="spellStart"/>
      <w:r w:rsidRPr="00AF68DE">
        <w:rPr>
          <w:rFonts w:ascii="Times New Roman" w:eastAsia="Times New Roman" w:hAnsi="Times New Roman" w:cs="Times New Roman"/>
          <w:i/>
          <w:sz w:val="28"/>
          <w:szCs w:val="28"/>
          <w:shd w:val="clear" w:color="auto" w:fill="FCFCFC"/>
          <w:lang w:eastAsia="ru-RU"/>
        </w:rPr>
        <w:t>S.altissima</w:t>
      </w:r>
      <w:proofErr w:type="spellEnd"/>
      <w:r w:rsidRPr="00AF68DE">
        <w:rPr>
          <w:rFonts w:ascii="Times New Roman" w:eastAsia="Times New Roman" w:hAnsi="Times New Roman" w:cs="Times New Roman"/>
          <w:sz w:val="28"/>
          <w:szCs w:val="28"/>
          <w:lang w:eastAsia="ru-RU"/>
        </w:rPr>
        <w:t xml:space="preserve">. </w:t>
      </w:r>
      <w:r w:rsidRPr="00AF68DE">
        <w:rPr>
          <w:rFonts w:ascii="Times New Roman" w:eastAsia="Times New Roman" w:hAnsi="Times New Roman" w:cs="Times New Roman"/>
          <w:sz w:val="28"/>
          <w:szCs w:val="28"/>
          <w:shd w:val="clear" w:color="auto" w:fill="FCFCFC"/>
          <w:lang w:eastAsia="ru-RU"/>
        </w:rPr>
        <w:t xml:space="preserve">Во флоре России и сопредельных государств по данным </w:t>
      </w:r>
      <w:proofErr w:type="spellStart"/>
      <w:r w:rsidRPr="00AF68DE">
        <w:rPr>
          <w:rFonts w:ascii="Times New Roman" w:eastAsia="Times New Roman" w:hAnsi="Times New Roman" w:cs="Times New Roman"/>
          <w:sz w:val="28"/>
          <w:szCs w:val="28"/>
          <w:shd w:val="clear" w:color="auto" w:fill="FCFCFC"/>
          <w:lang w:eastAsia="ru-RU"/>
        </w:rPr>
        <w:t>С.К.Черепанова</w:t>
      </w:r>
      <w:proofErr w:type="spellEnd"/>
      <w:r w:rsidRPr="00AF68DE">
        <w:rPr>
          <w:rFonts w:ascii="Times New Roman" w:eastAsia="Times New Roman" w:hAnsi="Times New Roman" w:cs="Times New Roman"/>
          <w:sz w:val="28"/>
          <w:szCs w:val="28"/>
          <w:shd w:val="clear" w:color="auto" w:fill="FCFCFC"/>
          <w:lang w:eastAsia="ru-RU"/>
        </w:rPr>
        <w:t xml:space="preserve"> насчитывается 26 видов рода</w:t>
      </w:r>
      <w:r w:rsidRPr="00AF68DE">
        <w:rPr>
          <w:rFonts w:ascii="Times New Roman" w:eastAsia="Times New Roman" w:hAnsi="Times New Roman" w:cs="Times New Roman"/>
          <w:sz w:val="28"/>
          <w:szCs w:val="28"/>
          <w:lang w:eastAsia="ru-RU"/>
        </w:rPr>
        <w:t xml:space="preserve"> </w:t>
      </w:r>
      <w:proofErr w:type="spellStart"/>
      <w:r w:rsidRPr="00AF68DE">
        <w:rPr>
          <w:rFonts w:ascii="Times New Roman" w:eastAsia="Times New Roman" w:hAnsi="Times New Roman" w:cs="Times New Roman"/>
          <w:i/>
          <w:sz w:val="28"/>
          <w:szCs w:val="28"/>
          <w:lang w:val="en-US" w:eastAsia="ru-RU"/>
        </w:rPr>
        <w:t>Solidago</w:t>
      </w:r>
      <w:proofErr w:type="spellEnd"/>
      <w:r w:rsidRPr="00AF68DE">
        <w:rPr>
          <w:rFonts w:ascii="Times New Roman" w:eastAsia="Times New Roman" w:hAnsi="Times New Roman" w:cs="Times New Roman"/>
          <w:sz w:val="28"/>
          <w:szCs w:val="28"/>
          <w:lang w:eastAsia="ru-RU"/>
        </w:rPr>
        <w:t>: из них в Восточной Европе – 8, на Кавказе – 12, в Западной и Восточной Сибири – по 2, на Дальнем Востоке – 7.</w:t>
      </w:r>
    </w:p>
    <w:p w14:paraId="7BF40EE1" w14:textId="77777777" w:rsidR="00390BC3" w:rsidRPr="00AF68DE" w:rsidRDefault="00390BC3" w:rsidP="00A468AF">
      <w:pPr>
        <w:spacing w:after="0" w:line="240" w:lineRule="auto"/>
        <w:ind w:left="-57" w:right="-57" w:firstLine="624"/>
        <w:jc w:val="both"/>
        <w:rPr>
          <w:rFonts w:ascii="Times New Roman" w:hAnsi="Times New Roman" w:cs="Times New Roman"/>
          <w:sz w:val="28"/>
          <w:szCs w:val="28"/>
          <w:shd w:val="clear" w:color="auto" w:fill="FCFCFC"/>
        </w:rPr>
      </w:pPr>
      <w:r w:rsidRPr="00AF68DE">
        <w:rPr>
          <w:rFonts w:ascii="Times New Roman" w:eastAsia="Times New Roman" w:hAnsi="Times New Roman" w:cs="Times New Roman"/>
          <w:sz w:val="28"/>
          <w:szCs w:val="28"/>
          <w:shd w:val="clear" w:color="auto" w:fill="FCFCFC"/>
          <w:lang w:eastAsia="ru-RU"/>
        </w:rPr>
        <w:t xml:space="preserve">В естественных условиях золотарник </w:t>
      </w:r>
      <w:proofErr w:type="gramStart"/>
      <w:r w:rsidRPr="00AF68DE">
        <w:rPr>
          <w:rFonts w:ascii="Times New Roman" w:eastAsia="Times New Roman" w:hAnsi="Times New Roman" w:cs="Times New Roman"/>
          <w:sz w:val="28"/>
          <w:szCs w:val="28"/>
          <w:shd w:val="clear" w:color="auto" w:fill="FCFCFC"/>
          <w:lang w:eastAsia="ru-RU"/>
        </w:rPr>
        <w:t>канадский  произрастает</w:t>
      </w:r>
      <w:proofErr w:type="gramEnd"/>
      <w:r w:rsidRPr="00AF68DE">
        <w:rPr>
          <w:rFonts w:ascii="Times New Roman" w:eastAsia="Times New Roman" w:hAnsi="Times New Roman" w:cs="Times New Roman"/>
          <w:sz w:val="28"/>
          <w:szCs w:val="28"/>
          <w:shd w:val="clear" w:color="auto" w:fill="FCFCFC"/>
          <w:lang w:eastAsia="ru-RU"/>
        </w:rPr>
        <w:t xml:space="preserve"> в Северной Америке, где распространен от штата Северная Дакота до штатов Флорида, Техас и Аризона на юге, а в Канаде - от п-ова Новая Шотландия до провинции Онтарио. В</w:t>
      </w:r>
      <w:r w:rsidRPr="00AF68DE">
        <w:rPr>
          <w:rFonts w:ascii="Times New Roman" w:eastAsia="Times New Roman" w:hAnsi="Times New Roman" w:cs="Times New Roman"/>
          <w:sz w:val="28"/>
          <w:szCs w:val="28"/>
          <w:lang w:eastAsia="ru-RU"/>
        </w:rPr>
        <w:t xml:space="preserve"> Европу золотарник канадский попал во второй половине </w:t>
      </w:r>
      <w:r w:rsidRPr="00AF68DE">
        <w:rPr>
          <w:rFonts w:ascii="Times New Roman" w:eastAsia="Times New Roman" w:hAnsi="Times New Roman" w:cs="Times New Roman"/>
          <w:sz w:val="28"/>
          <w:szCs w:val="28"/>
          <w:lang w:val="en-US" w:eastAsia="ru-RU"/>
        </w:rPr>
        <w:t>XVII</w:t>
      </w:r>
      <w:r w:rsidRPr="00AF68DE">
        <w:rPr>
          <w:rFonts w:ascii="Times New Roman" w:eastAsia="Times New Roman" w:hAnsi="Times New Roman" w:cs="Times New Roman"/>
          <w:sz w:val="28"/>
          <w:szCs w:val="28"/>
          <w:lang w:eastAsia="ru-RU"/>
        </w:rPr>
        <w:t xml:space="preserve"> века. </w:t>
      </w:r>
    </w:p>
    <w:p w14:paraId="5CEBD97A" w14:textId="77777777" w:rsidR="00390BC3" w:rsidRPr="00AF68DE" w:rsidRDefault="00390BC3" w:rsidP="00A468AF">
      <w:pPr>
        <w:spacing w:after="0" w:line="240" w:lineRule="auto"/>
        <w:ind w:left="-57" w:right="-57" w:firstLine="624"/>
        <w:jc w:val="both"/>
        <w:rPr>
          <w:rFonts w:ascii="Times New Roman" w:eastAsia="Times New Roman" w:hAnsi="Times New Roman" w:cs="Times New Roman"/>
          <w:sz w:val="28"/>
          <w:szCs w:val="28"/>
          <w:lang w:eastAsia="ru-RU"/>
        </w:rPr>
      </w:pPr>
      <w:r w:rsidRPr="00AF68DE">
        <w:rPr>
          <w:rFonts w:ascii="Times New Roman" w:eastAsia="Times New Roman" w:hAnsi="Times New Roman" w:cs="Times New Roman"/>
          <w:sz w:val="28"/>
          <w:szCs w:val="28"/>
          <w:lang w:eastAsia="ru-RU"/>
        </w:rPr>
        <w:t xml:space="preserve">В Беларуси </w:t>
      </w:r>
      <w:proofErr w:type="gramStart"/>
      <w:r w:rsidRPr="00AF68DE">
        <w:rPr>
          <w:rFonts w:ascii="Times New Roman" w:eastAsia="Times New Roman" w:hAnsi="Times New Roman" w:cs="Times New Roman"/>
          <w:sz w:val="28"/>
          <w:szCs w:val="28"/>
          <w:lang w:eastAsia="ru-RU"/>
        </w:rPr>
        <w:t>распространен  аборигенный</w:t>
      </w:r>
      <w:proofErr w:type="gramEnd"/>
      <w:r w:rsidRPr="00AF68DE">
        <w:rPr>
          <w:rFonts w:ascii="Times New Roman" w:eastAsia="Times New Roman" w:hAnsi="Times New Roman" w:cs="Times New Roman"/>
          <w:sz w:val="28"/>
          <w:szCs w:val="28"/>
          <w:lang w:eastAsia="ru-RU"/>
        </w:rPr>
        <w:t xml:space="preserve"> вид золотарник обыкновенный или золотая розга (</w:t>
      </w:r>
      <w:proofErr w:type="spellStart"/>
      <w:r w:rsidRPr="00AF68DE">
        <w:rPr>
          <w:rFonts w:ascii="Times New Roman" w:eastAsia="Times New Roman" w:hAnsi="Times New Roman" w:cs="Times New Roman"/>
          <w:i/>
          <w:sz w:val="28"/>
          <w:szCs w:val="28"/>
          <w:lang w:val="en-US" w:eastAsia="ru-RU"/>
        </w:rPr>
        <w:t>Solidago</w:t>
      </w:r>
      <w:proofErr w:type="spellEnd"/>
      <w:r w:rsidRPr="00AF68DE">
        <w:rPr>
          <w:rFonts w:ascii="Times New Roman" w:eastAsia="Times New Roman" w:hAnsi="Times New Roman" w:cs="Times New Roman"/>
          <w:i/>
          <w:sz w:val="28"/>
          <w:szCs w:val="28"/>
          <w:lang w:eastAsia="ru-RU"/>
        </w:rPr>
        <w:t xml:space="preserve"> </w:t>
      </w:r>
      <w:proofErr w:type="spellStart"/>
      <w:r w:rsidRPr="00AF68DE">
        <w:rPr>
          <w:rFonts w:ascii="Times New Roman" w:eastAsia="Times New Roman" w:hAnsi="Times New Roman" w:cs="Times New Roman"/>
          <w:i/>
          <w:sz w:val="28"/>
          <w:szCs w:val="28"/>
          <w:lang w:val="en-US" w:eastAsia="ru-RU"/>
        </w:rPr>
        <w:t>virgaurea</w:t>
      </w:r>
      <w:proofErr w:type="spellEnd"/>
      <w:r w:rsidRPr="00AF68DE">
        <w:rPr>
          <w:rFonts w:ascii="Times New Roman" w:eastAsia="Times New Roman" w:hAnsi="Times New Roman" w:cs="Times New Roman"/>
          <w:sz w:val="28"/>
          <w:szCs w:val="28"/>
          <w:lang w:eastAsia="ru-RU"/>
        </w:rPr>
        <w:t xml:space="preserve"> </w:t>
      </w:r>
      <w:r w:rsidRPr="00AF68DE">
        <w:rPr>
          <w:rFonts w:ascii="Times New Roman" w:eastAsia="Times New Roman" w:hAnsi="Times New Roman" w:cs="Times New Roman"/>
          <w:sz w:val="28"/>
          <w:szCs w:val="28"/>
          <w:lang w:val="en-US" w:eastAsia="ru-RU"/>
        </w:rPr>
        <w:t>L</w:t>
      </w:r>
      <w:r w:rsidRPr="00AF68DE">
        <w:rPr>
          <w:rFonts w:ascii="Times New Roman" w:eastAsia="Times New Roman" w:hAnsi="Times New Roman" w:cs="Times New Roman"/>
          <w:sz w:val="28"/>
          <w:szCs w:val="28"/>
          <w:lang w:eastAsia="ru-RU"/>
        </w:rPr>
        <w:t xml:space="preserve">.), который часто используется в народной медицине (рис.1). </w:t>
      </w:r>
    </w:p>
    <w:p w14:paraId="5F031461" w14:textId="77777777" w:rsidR="00390BC3" w:rsidRPr="00AF68DE" w:rsidRDefault="00390BC3" w:rsidP="00A468AF">
      <w:pPr>
        <w:spacing w:after="0" w:line="240" w:lineRule="auto"/>
        <w:ind w:left="-57" w:right="-57" w:firstLine="624"/>
        <w:jc w:val="both"/>
        <w:rPr>
          <w:rFonts w:ascii="Times New Roman" w:eastAsia="Times New Roman" w:hAnsi="Times New Roman" w:cs="Times New Roman"/>
          <w:sz w:val="28"/>
          <w:szCs w:val="28"/>
          <w:lang w:eastAsia="ru-RU"/>
        </w:rPr>
      </w:pPr>
    </w:p>
    <w:p w14:paraId="1431BF22" w14:textId="77777777" w:rsidR="00390BC3" w:rsidRPr="00AF68DE" w:rsidRDefault="00390BC3" w:rsidP="00C5564D">
      <w:pPr>
        <w:spacing w:after="0" w:line="240" w:lineRule="auto"/>
        <w:ind w:left="-57" w:right="-57" w:firstLine="624"/>
        <w:jc w:val="both"/>
        <w:rPr>
          <w:rFonts w:ascii="Times New Roman" w:eastAsia="Times New Roman" w:hAnsi="Times New Roman" w:cs="Times New Roman"/>
          <w:sz w:val="28"/>
          <w:szCs w:val="28"/>
          <w:lang w:eastAsia="ru-RU"/>
        </w:rPr>
      </w:pPr>
      <w:r w:rsidRPr="00AF68DE">
        <w:rPr>
          <w:rFonts w:ascii="Times New Roman" w:hAnsi="Times New Roman" w:cs="Times New Roman"/>
          <w:noProof/>
          <w:sz w:val="28"/>
          <w:szCs w:val="28"/>
          <w:lang w:eastAsia="ru-RU"/>
        </w:rPr>
        <w:lastRenderedPageBreak/>
        <w:drawing>
          <wp:inline distT="0" distB="0" distL="0" distR="0" wp14:anchorId="48159407" wp14:editId="546386BF">
            <wp:extent cx="3137338" cy="3083245"/>
            <wp:effectExtent l="0" t="0" r="6350" b="3175"/>
            <wp:docPr id="9" name="Рисунок 9"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rotWithShape="1">
                    <a:blip r:embed="rId10">
                      <a:extLst>
                        <a:ext uri="{28A0092B-C50C-407E-A947-70E740481C1C}">
                          <a14:useLocalDpi xmlns:a14="http://schemas.microsoft.com/office/drawing/2010/main" val="0"/>
                        </a:ext>
                      </a:extLst>
                    </a:blip>
                    <a:srcRect l="33000" t="12000" r="20600" b="27200"/>
                    <a:stretch/>
                  </pic:blipFill>
                  <pic:spPr bwMode="auto">
                    <a:xfrm>
                      <a:off x="0" y="0"/>
                      <a:ext cx="3147494" cy="3093226"/>
                    </a:xfrm>
                    <a:prstGeom prst="rect">
                      <a:avLst/>
                    </a:prstGeom>
                    <a:noFill/>
                    <a:ln>
                      <a:noFill/>
                    </a:ln>
                    <a:extLst>
                      <a:ext uri="{53640926-AAD7-44D8-BBD7-CCE9431645EC}">
                        <a14:shadowObscured xmlns:a14="http://schemas.microsoft.com/office/drawing/2010/main"/>
                      </a:ext>
                    </a:extLst>
                  </pic:spPr>
                </pic:pic>
              </a:graphicData>
            </a:graphic>
          </wp:inline>
        </w:drawing>
      </w:r>
    </w:p>
    <w:p w14:paraId="537E326C" w14:textId="77777777" w:rsidR="00390BC3" w:rsidRPr="00AF68DE" w:rsidRDefault="00390BC3" w:rsidP="00C5564D">
      <w:pPr>
        <w:spacing w:after="0" w:line="240" w:lineRule="auto"/>
        <w:ind w:left="-57" w:right="-57" w:firstLine="624"/>
        <w:jc w:val="both"/>
        <w:rPr>
          <w:rFonts w:ascii="Times New Roman" w:eastAsia="Times New Roman" w:hAnsi="Times New Roman" w:cs="Times New Roman"/>
          <w:sz w:val="28"/>
          <w:szCs w:val="28"/>
          <w:lang w:eastAsia="ru-RU"/>
        </w:rPr>
      </w:pPr>
    </w:p>
    <w:p w14:paraId="2B61467B" w14:textId="77777777" w:rsidR="00390BC3" w:rsidRPr="00AF68DE" w:rsidRDefault="00390BC3" w:rsidP="00A468AF">
      <w:pPr>
        <w:spacing w:after="0" w:line="240" w:lineRule="auto"/>
        <w:ind w:left="-57" w:right="-57" w:firstLine="624"/>
        <w:jc w:val="both"/>
        <w:rPr>
          <w:rFonts w:ascii="Times New Roman" w:eastAsia="Times New Roman" w:hAnsi="Times New Roman" w:cs="Times New Roman"/>
          <w:sz w:val="28"/>
          <w:szCs w:val="28"/>
          <w:lang w:eastAsia="ru-RU"/>
        </w:rPr>
      </w:pPr>
      <w:r w:rsidRPr="00AF68DE">
        <w:rPr>
          <w:rFonts w:ascii="Times New Roman" w:eastAsia="Times New Roman" w:hAnsi="Times New Roman" w:cs="Times New Roman"/>
          <w:sz w:val="28"/>
          <w:szCs w:val="28"/>
          <w:lang w:eastAsia="ru-RU"/>
        </w:rPr>
        <w:t xml:space="preserve">Рисунок 1 – золотарник обыкновенный </w:t>
      </w:r>
      <w:r w:rsidRPr="00AF68DE">
        <w:rPr>
          <w:rFonts w:ascii="Times New Roman" w:eastAsia="Times New Roman" w:hAnsi="Times New Roman" w:cs="Times New Roman"/>
          <w:sz w:val="28"/>
          <w:szCs w:val="28"/>
          <w:shd w:val="clear" w:color="auto" w:fill="FCFCFC"/>
          <w:lang w:eastAsia="ru-RU"/>
        </w:rPr>
        <w:t>(</w:t>
      </w:r>
      <w:proofErr w:type="spellStart"/>
      <w:r w:rsidRPr="00AF68DE">
        <w:rPr>
          <w:rFonts w:ascii="Times New Roman" w:eastAsia="Times New Roman" w:hAnsi="Times New Roman" w:cs="Times New Roman"/>
          <w:i/>
          <w:sz w:val="28"/>
          <w:szCs w:val="28"/>
          <w:shd w:val="clear" w:color="auto" w:fill="FCFCFC"/>
          <w:lang w:val="en-US" w:eastAsia="ru-RU"/>
        </w:rPr>
        <w:t>Solidago</w:t>
      </w:r>
      <w:proofErr w:type="spellEnd"/>
      <w:r w:rsidRPr="00AF68DE">
        <w:rPr>
          <w:rFonts w:ascii="Times New Roman" w:eastAsia="Times New Roman" w:hAnsi="Times New Roman" w:cs="Times New Roman"/>
          <w:i/>
          <w:sz w:val="28"/>
          <w:szCs w:val="28"/>
          <w:shd w:val="clear" w:color="auto" w:fill="FCFCFC"/>
          <w:lang w:eastAsia="ru-RU"/>
        </w:rPr>
        <w:t xml:space="preserve"> </w:t>
      </w:r>
      <w:proofErr w:type="spellStart"/>
      <w:r w:rsidRPr="00AF68DE">
        <w:rPr>
          <w:rFonts w:ascii="Times New Roman" w:eastAsia="Times New Roman" w:hAnsi="Times New Roman" w:cs="Times New Roman"/>
          <w:i/>
          <w:sz w:val="28"/>
          <w:szCs w:val="28"/>
          <w:shd w:val="clear" w:color="auto" w:fill="FCFCFC"/>
          <w:lang w:val="en-US" w:eastAsia="ru-RU"/>
        </w:rPr>
        <w:t>virgaurea</w:t>
      </w:r>
      <w:proofErr w:type="spellEnd"/>
      <w:r w:rsidRPr="00AF68DE">
        <w:rPr>
          <w:rFonts w:ascii="Times New Roman" w:eastAsia="Times New Roman" w:hAnsi="Times New Roman" w:cs="Times New Roman"/>
          <w:sz w:val="28"/>
          <w:szCs w:val="28"/>
          <w:shd w:val="clear" w:color="auto" w:fill="FCFCFC"/>
          <w:lang w:eastAsia="ru-RU"/>
        </w:rPr>
        <w:t xml:space="preserve"> </w:t>
      </w:r>
      <w:r w:rsidRPr="00AF68DE">
        <w:rPr>
          <w:rFonts w:ascii="Times New Roman" w:eastAsia="Times New Roman" w:hAnsi="Times New Roman" w:cs="Times New Roman"/>
          <w:sz w:val="28"/>
          <w:szCs w:val="28"/>
          <w:shd w:val="clear" w:color="auto" w:fill="FCFCFC"/>
          <w:lang w:val="en-US" w:eastAsia="ru-RU"/>
        </w:rPr>
        <w:t>L</w:t>
      </w:r>
      <w:r w:rsidRPr="00AF68DE">
        <w:rPr>
          <w:rFonts w:ascii="Times New Roman" w:eastAsia="Times New Roman" w:hAnsi="Times New Roman" w:cs="Times New Roman"/>
          <w:sz w:val="28"/>
          <w:szCs w:val="28"/>
          <w:shd w:val="clear" w:color="auto" w:fill="FCFCFC"/>
          <w:lang w:eastAsia="ru-RU"/>
        </w:rPr>
        <w:t>.)</w:t>
      </w:r>
    </w:p>
    <w:p w14:paraId="4DD9B014" w14:textId="77777777" w:rsidR="00390BC3" w:rsidRPr="00AF68DE" w:rsidRDefault="00390BC3" w:rsidP="00A468AF">
      <w:pPr>
        <w:spacing w:after="0" w:line="240" w:lineRule="auto"/>
        <w:ind w:left="-57" w:right="-57" w:firstLine="624"/>
        <w:jc w:val="both"/>
        <w:rPr>
          <w:rFonts w:ascii="Times New Roman" w:eastAsia="Times New Roman" w:hAnsi="Times New Roman" w:cs="Times New Roman"/>
          <w:sz w:val="28"/>
          <w:szCs w:val="28"/>
          <w:lang w:eastAsia="ru-RU"/>
        </w:rPr>
      </w:pPr>
    </w:p>
    <w:p w14:paraId="3344CF7A" w14:textId="77777777" w:rsidR="00390BC3" w:rsidRPr="00AF68DE" w:rsidRDefault="00390BC3" w:rsidP="00A468AF">
      <w:pPr>
        <w:spacing w:after="0" w:line="240" w:lineRule="auto"/>
        <w:ind w:left="-57" w:right="-57" w:firstLine="624"/>
        <w:jc w:val="both"/>
        <w:rPr>
          <w:rFonts w:ascii="Times New Roman" w:eastAsia="Times New Roman" w:hAnsi="Times New Roman" w:cs="Times New Roman"/>
          <w:sz w:val="28"/>
          <w:szCs w:val="28"/>
          <w:lang w:eastAsia="ru-RU"/>
        </w:rPr>
      </w:pPr>
      <w:r w:rsidRPr="00AF68DE">
        <w:rPr>
          <w:rFonts w:ascii="Times New Roman" w:eastAsia="Times New Roman" w:hAnsi="Times New Roman" w:cs="Times New Roman"/>
          <w:sz w:val="28"/>
          <w:szCs w:val="28"/>
          <w:lang w:eastAsia="ru-RU"/>
        </w:rPr>
        <w:t xml:space="preserve">Распространен в Европе, на Кавказе, в Западной Сибири, западных районах Восточной Сибири вплоть до арктической зоны.  Растет на полянах, вырубках, в зарослях кустарника, в светлых лиственных лесах и на их опушках – от низин до горного пояса. В </w:t>
      </w:r>
      <w:proofErr w:type="gramStart"/>
      <w:r w:rsidRPr="00AF68DE">
        <w:rPr>
          <w:rFonts w:ascii="Times New Roman" w:eastAsia="Times New Roman" w:hAnsi="Times New Roman" w:cs="Times New Roman"/>
          <w:sz w:val="28"/>
          <w:szCs w:val="28"/>
          <w:lang w:eastAsia="ru-RU"/>
        </w:rPr>
        <w:t>Беларуси  встречается</w:t>
      </w:r>
      <w:proofErr w:type="gramEnd"/>
      <w:r w:rsidRPr="00AF68DE">
        <w:rPr>
          <w:rFonts w:ascii="Times New Roman" w:eastAsia="Times New Roman" w:hAnsi="Times New Roman" w:cs="Times New Roman"/>
          <w:sz w:val="28"/>
          <w:szCs w:val="28"/>
          <w:lang w:eastAsia="ru-RU"/>
        </w:rPr>
        <w:t xml:space="preserve"> по всей территории часто в хвойных и смешанных лесах, особенно в сухих борах, у дорог, на лесных полянах и опушках,  на вырубках, залежах, пустырях и железнодорожных насыпях. </w:t>
      </w:r>
    </w:p>
    <w:p w14:paraId="71D8377C" w14:textId="77777777" w:rsidR="00E808BC" w:rsidRPr="00AF68DE" w:rsidRDefault="00E808BC" w:rsidP="00A468AF">
      <w:pPr>
        <w:spacing w:after="0" w:line="240" w:lineRule="auto"/>
        <w:ind w:left="-57" w:right="-57" w:firstLine="624"/>
        <w:jc w:val="both"/>
        <w:rPr>
          <w:rFonts w:ascii="Times New Roman" w:eastAsia="Times New Roman" w:hAnsi="Times New Roman" w:cs="Times New Roman"/>
          <w:sz w:val="28"/>
          <w:szCs w:val="28"/>
          <w:shd w:val="clear" w:color="auto" w:fill="FCFCFC"/>
          <w:lang w:eastAsia="ru-RU"/>
        </w:rPr>
      </w:pPr>
      <w:r w:rsidRPr="00AF68DE">
        <w:rPr>
          <w:rFonts w:ascii="Times New Roman" w:eastAsia="Times New Roman" w:hAnsi="Times New Roman" w:cs="Times New Roman"/>
          <w:sz w:val="28"/>
          <w:szCs w:val="28"/>
          <w:shd w:val="clear" w:color="auto" w:fill="FCFCFC"/>
          <w:lang w:eastAsia="ru-RU"/>
        </w:rPr>
        <w:t>Золотарники</w:t>
      </w:r>
      <w:r w:rsidRPr="00AF68DE">
        <w:rPr>
          <w:rFonts w:ascii="Times New Roman" w:eastAsia="Times New Roman" w:hAnsi="Times New Roman" w:cs="Times New Roman"/>
          <w:sz w:val="28"/>
          <w:szCs w:val="28"/>
          <w:lang w:eastAsia="ru-RU"/>
        </w:rPr>
        <w:t xml:space="preserve"> – многолетние травянистые </w:t>
      </w:r>
      <w:proofErr w:type="spellStart"/>
      <w:r w:rsidRPr="00AF68DE">
        <w:rPr>
          <w:rFonts w:ascii="Times New Roman" w:eastAsia="Times New Roman" w:hAnsi="Times New Roman" w:cs="Times New Roman"/>
          <w:sz w:val="28"/>
          <w:szCs w:val="28"/>
          <w:lang w:eastAsia="ru-RU"/>
        </w:rPr>
        <w:t>гемокриптофиты</w:t>
      </w:r>
      <w:proofErr w:type="spellEnd"/>
      <w:r w:rsidRPr="00AF68DE">
        <w:rPr>
          <w:rFonts w:ascii="Times New Roman" w:eastAsia="Times New Roman" w:hAnsi="Times New Roman" w:cs="Times New Roman"/>
          <w:sz w:val="28"/>
          <w:szCs w:val="28"/>
          <w:lang w:eastAsia="ru-RU"/>
        </w:rPr>
        <w:t xml:space="preserve">. При прорастании семян на поверхность почвы выносятся семядоли. Для золотарника, как и ряда других видов, формирующих в поверхностном слое почвы корневище, характерно явление </w:t>
      </w:r>
      <w:proofErr w:type="spellStart"/>
      <w:r w:rsidRPr="00AF68DE">
        <w:rPr>
          <w:rFonts w:ascii="Times New Roman" w:eastAsia="Times New Roman" w:hAnsi="Times New Roman" w:cs="Times New Roman"/>
          <w:sz w:val="28"/>
          <w:szCs w:val="28"/>
          <w:lang w:eastAsia="ru-RU"/>
        </w:rPr>
        <w:t>геофилии</w:t>
      </w:r>
      <w:proofErr w:type="spellEnd"/>
      <w:r w:rsidRPr="00AF68DE">
        <w:rPr>
          <w:rFonts w:ascii="Times New Roman" w:eastAsia="Times New Roman" w:hAnsi="Times New Roman" w:cs="Times New Roman"/>
          <w:sz w:val="28"/>
          <w:szCs w:val="28"/>
          <w:lang w:eastAsia="ru-RU"/>
        </w:rPr>
        <w:t xml:space="preserve">. На первом году жизни благодаря сжатию верхней части главного корня, а также появляющимся многочисленным придаточным корням на узлах нижняя часть стебля с почками, постепенно погружается в почву, образуя косое относительно поверхности корневище. </w:t>
      </w:r>
      <w:r w:rsidRPr="00AF68DE">
        <w:rPr>
          <w:rFonts w:ascii="Times New Roman" w:eastAsia="Times New Roman" w:hAnsi="Times New Roman" w:cs="Times New Roman"/>
          <w:sz w:val="28"/>
          <w:szCs w:val="28"/>
          <w:shd w:val="clear" w:color="auto" w:fill="FCFCFC"/>
          <w:lang w:eastAsia="ru-RU"/>
        </w:rPr>
        <w:t>Стебель</w:t>
      </w:r>
      <w:r w:rsidRPr="00AF68DE">
        <w:rPr>
          <w:rFonts w:ascii="Times New Roman" w:hAnsi="Times New Roman" w:cs="Times New Roman"/>
          <w:i/>
          <w:sz w:val="28"/>
          <w:szCs w:val="28"/>
        </w:rPr>
        <w:t xml:space="preserve"> </w:t>
      </w:r>
      <w:r w:rsidRPr="00AF68DE">
        <w:rPr>
          <w:rFonts w:ascii="Times New Roman" w:eastAsia="Times New Roman" w:hAnsi="Times New Roman" w:cs="Times New Roman"/>
          <w:sz w:val="28"/>
          <w:szCs w:val="28"/>
          <w:shd w:val="clear" w:color="auto" w:fill="FCFCFC"/>
          <w:lang w:eastAsia="ru-RU"/>
        </w:rPr>
        <w:t>прямостоячий, не ветвистый, полуодревесневший в нижней части, высотой 70-210 см, у основания голый, в </w:t>
      </w:r>
      <w:proofErr w:type="gramStart"/>
      <w:r w:rsidRPr="00AF68DE">
        <w:rPr>
          <w:rFonts w:ascii="Times New Roman" w:eastAsia="Times New Roman" w:hAnsi="Times New Roman" w:cs="Times New Roman"/>
          <w:sz w:val="28"/>
          <w:szCs w:val="28"/>
          <w:shd w:val="clear" w:color="auto" w:fill="FCFCFC"/>
          <w:lang w:eastAsia="ru-RU"/>
        </w:rPr>
        <w:t>верхней  части</w:t>
      </w:r>
      <w:proofErr w:type="gramEnd"/>
      <w:r w:rsidRPr="00AF68DE">
        <w:rPr>
          <w:rFonts w:ascii="Times New Roman" w:eastAsia="Times New Roman" w:hAnsi="Times New Roman" w:cs="Times New Roman"/>
          <w:sz w:val="28"/>
          <w:szCs w:val="28"/>
          <w:shd w:val="clear" w:color="auto" w:fill="FCFCFC"/>
          <w:lang w:eastAsia="ru-RU"/>
        </w:rPr>
        <w:t xml:space="preserve"> опушенный, с 40-110 листьями, уменьшающимися в размере снизу вверх.  Стеблевые листья ланцетные или линейно-ланцетные, снизу опушенные, с зубчатыми краями, к обоим концам суженные, на верхушке длиннозаостренные. Цветки желтые, собраны в многочисленные мелкие </w:t>
      </w:r>
      <w:proofErr w:type="gramStart"/>
      <w:r w:rsidRPr="00AF68DE">
        <w:rPr>
          <w:rFonts w:ascii="Times New Roman" w:eastAsia="Times New Roman" w:hAnsi="Times New Roman" w:cs="Times New Roman"/>
          <w:sz w:val="28"/>
          <w:szCs w:val="28"/>
          <w:shd w:val="clear" w:color="auto" w:fill="FCFCFC"/>
          <w:lang w:eastAsia="ru-RU"/>
        </w:rPr>
        <w:t>корзинки,  диаметром</w:t>
      </w:r>
      <w:proofErr w:type="gramEnd"/>
      <w:r w:rsidRPr="00AF68DE">
        <w:rPr>
          <w:rFonts w:ascii="Times New Roman" w:eastAsia="Times New Roman" w:hAnsi="Times New Roman" w:cs="Times New Roman"/>
          <w:sz w:val="28"/>
          <w:szCs w:val="28"/>
          <w:shd w:val="clear" w:color="auto" w:fill="FCFCFC"/>
          <w:lang w:eastAsia="ru-RU"/>
        </w:rPr>
        <w:t xml:space="preserve"> 3-5 мм, которые состоят из язычковых (4-6 шт.) и трубчатых (5-8 шт.) цветков. Число корзинок на одном побеге в среднем 1400 штук. Наибольшее количество корзинок отмечается у растений 4-го года </w:t>
      </w:r>
      <w:proofErr w:type="gramStart"/>
      <w:r w:rsidRPr="00AF68DE">
        <w:rPr>
          <w:rFonts w:ascii="Times New Roman" w:eastAsia="Times New Roman" w:hAnsi="Times New Roman" w:cs="Times New Roman"/>
          <w:sz w:val="28"/>
          <w:szCs w:val="28"/>
          <w:shd w:val="clear" w:color="auto" w:fill="FCFCFC"/>
          <w:lang w:eastAsia="ru-RU"/>
        </w:rPr>
        <w:t>жизни  до</w:t>
      </w:r>
      <w:proofErr w:type="gramEnd"/>
      <w:r w:rsidRPr="00AF68DE">
        <w:rPr>
          <w:rFonts w:ascii="Times New Roman" w:eastAsia="Times New Roman" w:hAnsi="Times New Roman" w:cs="Times New Roman"/>
          <w:sz w:val="28"/>
          <w:szCs w:val="28"/>
          <w:shd w:val="clear" w:color="auto" w:fill="FCFCFC"/>
          <w:lang w:eastAsia="ru-RU"/>
        </w:rPr>
        <w:t xml:space="preserve"> 9410 штук / растение</w:t>
      </w:r>
    </w:p>
    <w:p w14:paraId="0ED58AC8" w14:textId="77777777" w:rsidR="00E808BC" w:rsidRPr="00AF68DE" w:rsidRDefault="00E808BC" w:rsidP="00C5564D">
      <w:pPr>
        <w:jc w:val="both"/>
        <w:rPr>
          <w:rFonts w:ascii="Times New Roman" w:hAnsi="Times New Roman" w:cs="Times New Roman"/>
          <w:sz w:val="28"/>
          <w:szCs w:val="28"/>
        </w:rPr>
      </w:pPr>
    </w:p>
    <w:p w14:paraId="3139E284" w14:textId="77777777" w:rsidR="00E808BC" w:rsidRPr="00AF68DE" w:rsidRDefault="00E808BC" w:rsidP="00C5564D">
      <w:pPr>
        <w:jc w:val="both"/>
        <w:rPr>
          <w:rFonts w:ascii="Times New Roman" w:hAnsi="Times New Roman" w:cs="Times New Roman"/>
          <w:sz w:val="28"/>
          <w:szCs w:val="28"/>
        </w:rPr>
      </w:pPr>
    </w:p>
    <w:p w14:paraId="0B9A0E80" w14:textId="77777777" w:rsidR="00B910E2" w:rsidRDefault="00B910E2" w:rsidP="00C5564D">
      <w:pPr>
        <w:jc w:val="both"/>
        <w:rPr>
          <w:rFonts w:ascii="Times New Roman" w:hAnsi="Times New Roman" w:cs="Times New Roman"/>
          <w:b/>
          <w:sz w:val="28"/>
          <w:szCs w:val="28"/>
        </w:rPr>
      </w:pPr>
    </w:p>
    <w:p w14:paraId="499501D4" w14:textId="4C297A5C" w:rsidR="00E808BC" w:rsidRPr="00AF68DE" w:rsidRDefault="00A822C4" w:rsidP="00A468AF">
      <w:pPr>
        <w:spacing w:line="240" w:lineRule="auto"/>
        <w:jc w:val="both"/>
        <w:rPr>
          <w:rFonts w:ascii="Times New Roman" w:hAnsi="Times New Roman" w:cs="Times New Roman"/>
          <w:b/>
          <w:sz w:val="28"/>
          <w:szCs w:val="28"/>
        </w:rPr>
      </w:pPr>
      <w:r w:rsidRPr="00AF68DE">
        <w:rPr>
          <w:rFonts w:ascii="Times New Roman" w:hAnsi="Times New Roman" w:cs="Times New Roman"/>
          <w:b/>
          <w:sz w:val="28"/>
          <w:szCs w:val="28"/>
        </w:rPr>
        <w:lastRenderedPageBreak/>
        <w:t>3</w:t>
      </w:r>
      <w:r w:rsidR="00E808BC" w:rsidRPr="00AF68DE">
        <w:rPr>
          <w:rFonts w:ascii="Times New Roman" w:hAnsi="Times New Roman" w:cs="Times New Roman"/>
          <w:b/>
          <w:sz w:val="28"/>
          <w:szCs w:val="28"/>
        </w:rPr>
        <w:t>.2 Схема опыта:</w:t>
      </w:r>
    </w:p>
    <w:p w14:paraId="7474096A" w14:textId="77777777" w:rsidR="00E808BC" w:rsidRPr="00AF68DE" w:rsidRDefault="00E808BC" w:rsidP="005F68DF">
      <w:pPr>
        <w:spacing w:line="240" w:lineRule="auto"/>
        <w:jc w:val="both"/>
        <w:rPr>
          <w:rFonts w:ascii="Times New Roman" w:hAnsi="Times New Roman" w:cs="Times New Roman"/>
          <w:sz w:val="28"/>
          <w:szCs w:val="28"/>
        </w:rPr>
      </w:pPr>
      <w:r w:rsidRPr="00AF68DE">
        <w:rPr>
          <w:rFonts w:ascii="Times New Roman" w:hAnsi="Times New Roman" w:cs="Times New Roman"/>
          <w:sz w:val="28"/>
          <w:szCs w:val="28"/>
        </w:rPr>
        <w:t xml:space="preserve">Отбор проб растительного материала проводился в месте нахождения выбранной популяции. Пробы отбирались в основные фазы онтогенетического развития. Исследования проводились с марта по сентябрь 2019 года. Пробы отбирались раз в 7-9 дней. </w:t>
      </w:r>
    </w:p>
    <w:p w14:paraId="229A1AD3" w14:textId="77777777" w:rsidR="00E808BC" w:rsidRPr="00AF68DE" w:rsidRDefault="00E808BC" w:rsidP="005F68DF">
      <w:pPr>
        <w:spacing w:line="240" w:lineRule="auto"/>
        <w:jc w:val="both"/>
        <w:rPr>
          <w:rFonts w:ascii="Times New Roman" w:hAnsi="Times New Roman" w:cs="Times New Roman"/>
          <w:sz w:val="28"/>
          <w:szCs w:val="28"/>
        </w:rPr>
      </w:pPr>
      <w:bookmarkStart w:id="0" w:name="_GoBack"/>
      <w:bookmarkEnd w:id="0"/>
      <w:r w:rsidRPr="00AF68DE">
        <w:rPr>
          <w:rFonts w:ascii="Times New Roman" w:hAnsi="Times New Roman" w:cs="Times New Roman"/>
          <w:b/>
          <w:bCs/>
          <w:sz w:val="28"/>
          <w:szCs w:val="28"/>
        </w:rPr>
        <w:t>Проводились следующие измерения растений</w:t>
      </w:r>
      <w:r w:rsidRPr="00AF68DE">
        <w:rPr>
          <w:rFonts w:ascii="Times New Roman" w:hAnsi="Times New Roman" w:cs="Times New Roman"/>
          <w:sz w:val="28"/>
          <w:szCs w:val="28"/>
        </w:rPr>
        <w:t>:</w:t>
      </w:r>
    </w:p>
    <w:p w14:paraId="0D03D91D" w14:textId="15C0C9CF" w:rsidR="00E808BC" w:rsidRPr="008A4556" w:rsidRDefault="00D335C3" w:rsidP="00A468AF">
      <w:pPr>
        <w:pStyle w:val="a3"/>
        <w:numPr>
          <w:ilvl w:val="0"/>
          <w:numId w:val="21"/>
        </w:numPr>
        <w:spacing w:line="240" w:lineRule="auto"/>
        <w:rPr>
          <w:rFonts w:ascii="Times New Roman" w:hAnsi="Times New Roman" w:cs="Times New Roman"/>
          <w:sz w:val="28"/>
          <w:szCs w:val="28"/>
        </w:rPr>
      </w:pPr>
      <w:r w:rsidRPr="008A4556">
        <w:rPr>
          <w:rFonts w:ascii="Times New Roman" w:hAnsi="Times New Roman" w:cs="Times New Roman"/>
          <w:sz w:val="28"/>
          <w:szCs w:val="28"/>
        </w:rPr>
        <w:t xml:space="preserve">Количество побегов </w:t>
      </w:r>
    </w:p>
    <w:p w14:paraId="13782E30" w14:textId="0794FDDC" w:rsidR="00B8311F" w:rsidRPr="00AF68DE" w:rsidRDefault="00D335C3" w:rsidP="00A468AF">
      <w:pPr>
        <w:spacing w:line="240" w:lineRule="auto"/>
        <w:ind w:left="360"/>
        <w:jc w:val="both"/>
        <w:rPr>
          <w:rFonts w:ascii="Times New Roman" w:hAnsi="Times New Roman" w:cs="Times New Roman"/>
          <w:sz w:val="28"/>
          <w:szCs w:val="28"/>
        </w:rPr>
      </w:pPr>
      <w:r w:rsidRPr="00AF68DE">
        <w:rPr>
          <w:rFonts w:ascii="Times New Roman" w:hAnsi="Times New Roman" w:cs="Times New Roman"/>
          <w:noProof/>
          <w:sz w:val="28"/>
          <w:szCs w:val="28"/>
          <w:lang w:eastAsia="ru-RU"/>
        </w:rPr>
        <w:drawing>
          <wp:inline distT="0" distB="0" distL="0" distR="0" wp14:anchorId="362A6A5B" wp14:editId="269E0398">
            <wp:extent cx="2258704" cy="3010120"/>
            <wp:effectExtent l="19050" t="19050" r="27305" b="19050"/>
            <wp:docPr id="15" name="Рисунок 15" descr="F:\НПК\фото\11.06\MCQNt4LR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НПК\фото\11.06\MCQNt4LRer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3345" cy="3042958"/>
                    </a:xfrm>
                    <a:prstGeom prst="rect">
                      <a:avLst/>
                    </a:prstGeom>
                    <a:noFill/>
                    <a:ln>
                      <a:solidFill>
                        <a:schemeClr val="tx1"/>
                      </a:solidFill>
                    </a:ln>
                  </pic:spPr>
                </pic:pic>
              </a:graphicData>
            </a:graphic>
          </wp:inline>
        </w:drawing>
      </w:r>
      <w:r w:rsidRPr="00AF68DE">
        <w:rPr>
          <w:rFonts w:ascii="Times New Roman" w:hAnsi="Times New Roman" w:cs="Times New Roman"/>
          <w:sz w:val="28"/>
          <w:szCs w:val="28"/>
        </w:rPr>
        <w:t xml:space="preserve">                 </w:t>
      </w:r>
      <w:r w:rsidRPr="00AF68DE">
        <w:rPr>
          <w:rFonts w:ascii="Times New Roman" w:hAnsi="Times New Roman" w:cs="Times New Roman"/>
          <w:noProof/>
          <w:sz w:val="28"/>
          <w:szCs w:val="28"/>
          <w:lang w:eastAsia="ru-RU"/>
        </w:rPr>
        <w:drawing>
          <wp:inline distT="0" distB="0" distL="0" distR="0" wp14:anchorId="7C9108A8" wp14:editId="73C12D67">
            <wp:extent cx="2242753" cy="2988860"/>
            <wp:effectExtent l="19050" t="19050" r="24765" b="21590"/>
            <wp:docPr id="16" name="Рисунок 16" descr="F:\НПК\фото\30.09\H66dXLKpE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НПК\фото\30.09\H66dXLKpEk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01322" cy="3066913"/>
                    </a:xfrm>
                    <a:prstGeom prst="rect">
                      <a:avLst/>
                    </a:prstGeom>
                    <a:noFill/>
                    <a:ln>
                      <a:solidFill>
                        <a:schemeClr val="tx1"/>
                      </a:solidFill>
                    </a:ln>
                  </pic:spPr>
                </pic:pic>
              </a:graphicData>
            </a:graphic>
          </wp:inline>
        </w:drawing>
      </w:r>
      <w:r w:rsidRPr="00AF68DE">
        <w:rPr>
          <w:rFonts w:ascii="Times New Roman" w:hAnsi="Times New Roman" w:cs="Times New Roman"/>
          <w:sz w:val="28"/>
          <w:szCs w:val="28"/>
        </w:rPr>
        <w:t xml:space="preserve">                    </w:t>
      </w:r>
    </w:p>
    <w:p w14:paraId="3D9BF1C3" w14:textId="77777777" w:rsidR="00B8311F" w:rsidRPr="00AF68DE" w:rsidRDefault="00B8311F" w:rsidP="00A468AF">
      <w:pPr>
        <w:spacing w:line="240" w:lineRule="auto"/>
        <w:jc w:val="both"/>
        <w:rPr>
          <w:rFonts w:ascii="Times New Roman" w:hAnsi="Times New Roman" w:cs="Times New Roman"/>
          <w:sz w:val="28"/>
          <w:szCs w:val="28"/>
        </w:rPr>
      </w:pPr>
    </w:p>
    <w:p w14:paraId="67ACD372" w14:textId="0490AF26" w:rsidR="00E808BC" w:rsidRPr="00AF68DE" w:rsidRDefault="00D335C3" w:rsidP="00A468AF">
      <w:pPr>
        <w:pStyle w:val="a3"/>
        <w:numPr>
          <w:ilvl w:val="0"/>
          <w:numId w:val="10"/>
        </w:numPr>
        <w:spacing w:line="240" w:lineRule="auto"/>
        <w:jc w:val="both"/>
        <w:rPr>
          <w:rFonts w:ascii="Times New Roman" w:hAnsi="Times New Roman" w:cs="Times New Roman"/>
          <w:sz w:val="28"/>
          <w:szCs w:val="28"/>
        </w:rPr>
      </w:pPr>
      <w:r w:rsidRPr="00AF68DE">
        <w:rPr>
          <w:rFonts w:ascii="Times New Roman" w:hAnsi="Times New Roman" w:cs="Times New Roman"/>
          <w:sz w:val="28"/>
          <w:szCs w:val="28"/>
        </w:rPr>
        <w:t>Высота побегов</w:t>
      </w:r>
    </w:p>
    <w:p w14:paraId="2AB74EE3" w14:textId="36188E71" w:rsidR="00EB6F0B" w:rsidRPr="00AF68DE" w:rsidRDefault="00D335C3" w:rsidP="00A468AF">
      <w:pPr>
        <w:spacing w:line="240" w:lineRule="auto"/>
        <w:ind w:left="360"/>
        <w:jc w:val="both"/>
        <w:rPr>
          <w:rFonts w:ascii="Times New Roman" w:hAnsi="Times New Roman" w:cs="Times New Roman"/>
          <w:sz w:val="28"/>
          <w:szCs w:val="28"/>
        </w:rPr>
      </w:pPr>
      <w:r w:rsidRPr="00AF68DE">
        <w:rPr>
          <w:rFonts w:ascii="Times New Roman" w:hAnsi="Times New Roman" w:cs="Times New Roman"/>
          <w:noProof/>
          <w:sz w:val="28"/>
          <w:szCs w:val="28"/>
          <w:lang w:eastAsia="ru-RU"/>
        </w:rPr>
        <w:drawing>
          <wp:inline distT="0" distB="0" distL="0" distR="0" wp14:anchorId="47BD37CA" wp14:editId="3542C63F">
            <wp:extent cx="2401145" cy="3199949"/>
            <wp:effectExtent l="19050" t="19050" r="18415" b="19685"/>
            <wp:docPr id="18" name="Рисунок 18" descr="F:\НПК\фото\11.06\xqTAcdKnz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НПК\фото\11.06\xqTAcdKnze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50932" cy="3266299"/>
                    </a:xfrm>
                    <a:prstGeom prst="rect">
                      <a:avLst/>
                    </a:prstGeom>
                    <a:noFill/>
                    <a:ln>
                      <a:solidFill>
                        <a:schemeClr val="tx1"/>
                      </a:solidFill>
                    </a:ln>
                  </pic:spPr>
                </pic:pic>
              </a:graphicData>
            </a:graphic>
          </wp:inline>
        </w:drawing>
      </w:r>
      <w:r w:rsidR="00AF68DE" w:rsidRPr="00AF68DE">
        <w:rPr>
          <w:rFonts w:ascii="Times New Roman" w:hAnsi="Times New Roman" w:cs="Times New Roman"/>
          <w:sz w:val="28"/>
          <w:szCs w:val="28"/>
        </w:rPr>
        <w:t xml:space="preserve">             </w:t>
      </w:r>
      <w:r w:rsidR="00AF68DE" w:rsidRPr="00AF68DE">
        <w:rPr>
          <w:rFonts w:ascii="Times New Roman" w:hAnsi="Times New Roman" w:cs="Times New Roman"/>
          <w:noProof/>
          <w:sz w:val="28"/>
          <w:szCs w:val="28"/>
          <w:lang w:eastAsia="ru-RU"/>
        </w:rPr>
        <w:drawing>
          <wp:inline distT="0" distB="0" distL="0" distR="0" wp14:anchorId="0528A14B" wp14:editId="558B7494">
            <wp:extent cx="2399604" cy="3197105"/>
            <wp:effectExtent l="19050" t="19050" r="20320" b="22860"/>
            <wp:docPr id="19" name="Рисунок 19" descr="F:\НПК\фото\30.09\-v4nlpO8tj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НПК\фото\30.09\-v4nlpO8tjY.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10180" cy="3211195"/>
                    </a:xfrm>
                    <a:prstGeom prst="rect">
                      <a:avLst/>
                    </a:prstGeom>
                    <a:noFill/>
                    <a:ln>
                      <a:solidFill>
                        <a:schemeClr val="tx1"/>
                      </a:solidFill>
                    </a:ln>
                  </pic:spPr>
                </pic:pic>
              </a:graphicData>
            </a:graphic>
          </wp:inline>
        </w:drawing>
      </w:r>
      <w:r w:rsidR="00EB6F0B" w:rsidRPr="00AF68DE">
        <w:rPr>
          <w:rFonts w:ascii="Times New Roman" w:hAnsi="Times New Roman" w:cs="Times New Roman"/>
          <w:sz w:val="28"/>
          <w:szCs w:val="28"/>
        </w:rPr>
        <w:br w:type="page"/>
      </w:r>
    </w:p>
    <w:p w14:paraId="6C38B92B" w14:textId="7F819ED5" w:rsidR="00E808BC" w:rsidRPr="00AF68DE" w:rsidRDefault="00E808BC" w:rsidP="00A468AF">
      <w:pPr>
        <w:numPr>
          <w:ilvl w:val="0"/>
          <w:numId w:val="5"/>
        </w:numPr>
        <w:spacing w:line="240" w:lineRule="auto"/>
        <w:jc w:val="both"/>
        <w:rPr>
          <w:rFonts w:ascii="Times New Roman" w:hAnsi="Times New Roman" w:cs="Times New Roman"/>
          <w:sz w:val="28"/>
          <w:szCs w:val="28"/>
        </w:rPr>
      </w:pPr>
      <w:r w:rsidRPr="00AF68DE">
        <w:rPr>
          <w:rFonts w:ascii="Times New Roman" w:hAnsi="Times New Roman" w:cs="Times New Roman"/>
          <w:sz w:val="28"/>
          <w:szCs w:val="28"/>
        </w:rPr>
        <w:lastRenderedPageBreak/>
        <w:t>Количество фотосинт</w:t>
      </w:r>
      <w:r w:rsidR="00D335C3" w:rsidRPr="00AF68DE">
        <w:rPr>
          <w:rFonts w:ascii="Times New Roman" w:hAnsi="Times New Roman" w:cs="Times New Roman"/>
          <w:sz w:val="28"/>
          <w:szCs w:val="28"/>
        </w:rPr>
        <w:t xml:space="preserve">етических пигментов </w:t>
      </w:r>
    </w:p>
    <w:p w14:paraId="0164414E" w14:textId="26767DBC" w:rsidR="00C5564D" w:rsidRPr="00AF68DE" w:rsidRDefault="009B4DDB" w:rsidP="00A468AF">
      <w:pPr>
        <w:spacing w:line="240" w:lineRule="auto"/>
        <w:ind w:left="720"/>
        <w:jc w:val="both"/>
        <w:rPr>
          <w:rFonts w:ascii="Times New Roman" w:hAnsi="Times New Roman" w:cs="Times New Roman"/>
          <w:sz w:val="28"/>
          <w:szCs w:val="28"/>
        </w:rPr>
      </w:pPr>
      <w:r w:rsidRPr="00AF68DE">
        <w:rPr>
          <w:rFonts w:ascii="Times New Roman" w:hAnsi="Times New Roman" w:cs="Times New Roman"/>
          <w:noProof/>
          <w:sz w:val="28"/>
          <w:szCs w:val="28"/>
          <w:lang w:eastAsia="ru-RU"/>
        </w:rPr>
        <w:drawing>
          <wp:inline distT="0" distB="0" distL="0" distR="0" wp14:anchorId="16EE5949" wp14:editId="6F790542">
            <wp:extent cx="2267585" cy="1700628"/>
            <wp:effectExtent l="19050" t="19050" r="18415" b="13970"/>
            <wp:docPr id="2" name="Рисунок 2" descr="Изображение выглядит как внутренний, стол, стена, бутыл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uWsIqO65o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78807" cy="1709044"/>
                    </a:xfrm>
                    <a:prstGeom prst="rect">
                      <a:avLst/>
                    </a:prstGeom>
                    <a:ln>
                      <a:solidFill>
                        <a:schemeClr val="tx1"/>
                      </a:solidFill>
                    </a:ln>
                  </pic:spPr>
                </pic:pic>
              </a:graphicData>
            </a:graphic>
          </wp:inline>
        </w:drawing>
      </w:r>
      <w:r w:rsidRPr="00AF68DE">
        <w:rPr>
          <w:rFonts w:ascii="Times New Roman" w:hAnsi="Times New Roman" w:cs="Times New Roman"/>
          <w:sz w:val="28"/>
          <w:szCs w:val="28"/>
        </w:rPr>
        <w:t xml:space="preserve">        </w:t>
      </w:r>
      <w:r w:rsidRPr="00AF68DE">
        <w:rPr>
          <w:rFonts w:ascii="Times New Roman" w:hAnsi="Times New Roman" w:cs="Times New Roman"/>
          <w:noProof/>
          <w:sz w:val="28"/>
          <w:szCs w:val="28"/>
          <w:lang w:eastAsia="ru-RU"/>
        </w:rPr>
        <w:drawing>
          <wp:inline distT="0" distB="0" distL="0" distR="0" wp14:anchorId="7A6A532E" wp14:editId="0587C8A1">
            <wp:extent cx="1271621" cy="1695450"/>
            <wp:effectExtent l="19050" t="19050" r="24130" b="19050"/>
            <wp:docPr id="14" name="Рисунок 14" descr="Изображение выглядит как стол, внутренний, сидит, п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5tTpyVhpxc.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01544" cy="1735347"/>
                    </a:xfrm>
                    <a:prstGeom prst="rect">
                      <a:avLst/>
                    </a:prstGeom>
                    <a:ln>
                      <a:solidFill>
                        <a:schemeClr val="tx1"/>
                      </a:solidFill>
                    </a:ln>
                  </pic:spPr>
                </pic:pic>
              </a:graphicData>
            </a:graphic>
          </wp:inline>
        </w:drawing>
      </w:r>
    </w:p>
    <w:p w14:paraId="57249105" w14:textId="77777777" w:rsidR="00E808BC" w:rsidRPr="00AF68DE" w:rsidRDefault="00E808BC" w:rsidP="00A468AF">
      <w:pPr>
        <w:numPr>
          <w:ilvl w:val="0"/>
          <w:numId w:val="5"/>
        </w:numPr>
        <w:spacing w:line="240" w:lineRule="auto"/>
        <w:jc w:val="both"/>
        <w:rPr>
          <w:rFonts w:ascii="Times New Roman" w:hAnsi="Times New Roman" w:cs="Times New Roman"/>
          <w:sz w:val="28"/>
          <w:szCs w:val="28"/>
        </w:rPr>
      </w:pPr>
      <w:r w:rsidRPr="00AF68DE">
        <w:rPr>
          <w:rFonts w:ascii="Times New Roman" w:hAnsi="Times New Roman" w:cs="Times New Roman"/>
          <w:sz w:val="28"/>
          <w:szCs w:val="28"/>
        </w:rPr>
        <w:t>Вес сухой биомассы</w:t>
      </w:r>
    </w:p>
    <w:p w14:paraId="30DC43F6" w14:textId="77777777" w:rsidR="00E808BC" w:rsidRPr="00AF68DE" w:rsidRDefault="00E808BC" w:rsidP="00A468AF">
      <w:pPr>
        <w:numPr>
          <w:ilvl w:val="0"/>
          <w:numId w:val="5"/>
        </w:numPr>
        <w:spacing w:line="240" w:lineRule="auto"/>
        <w:jc w:val="both"/>
        <w:rPr>
          <w:rFonts w:ascii="Times New Roman" w:hAnsi="Times New Roman" w:cs="Times New Roman"/>
          <w:sz w:val="28"/>
          <w:szCs w:val="28"/>
        </w:rPr>
      </w:pPr>
      <w:r w:rsidRPr="00AF68DE">
        <w:rPr>
          <w:rFonts w:ascii="Times New Roman" w:hAnsi="Times New Roman" w:cs="Times New Roman"/>
          <w:sz w:val="28"/>
          <w:szCs w:val="28"/>
        </w:rPr>
        <w:t>Содержание сухого вещества в листьях и стеблях</w:t>
      </w:r>
    </w:p>
    <w:p w14:paraId="0D27F15D" w14:textId="77777777" w:rsidR="00E808BC" w:rsidRPr="00AF68DE" w:rsidRDefault="00E808BC" w:rsidP="00A468AF">
      <w:pPr>
        <w:numPr>
          <w:ilvl w:val="0"/>
          <w:numId w:val="5"/>
        </w:numPr>
        <w:spacing w:line="240" w:lineRule="auto"/>
        <w:jc w:val="both"/>
        <w:rPr>
          <w:rFonts w:ascii="Times New Roman" w:hAnsi="Times New Roman" w:cs="Times New Roman"/>
          <w:sz w:val="28"/>
          <w:szCs w:val="28"/>
        </w:rPr>
      </w:pPr>
      <w:r w:rsidRPr="00AF68DE">
        <w:rPr>
          <w:rFonts w:ascii="Times New Roman" w:hAnsi="Times New Roman" w:cs="Times New Roman"/>
          <w:sz w:val="28"/>
          <w:szCs w:val="28"/>
        </w:rPr>
        <w:t>Подсчёт количества листьев на единицу высоты стебля</w:t>
      </w:r>
    </w:p>
    <w:p w14:paraId="246041F9" w14:textId="6530435C" w:rsidR="00A17C7B" w:rsidRPr="00AF68DE" w:rsidRDefault="00E808BC" w:rsidP="00A468AF">
      <w:pPr>
        <w:spacing w:line="240" w:lineRule="auto"/>
        <w:ind w:left="360"/>
        <w:jc w:val="both"/>
        <w:rPr>
          <w:rFonts w:ascii="Times New Roman" w:hAnsi="Times New Roman" w:cs="Times New Roman"/>
          <w:sz w:val="28"/>
          <w:szCs w:val="28"/>
        </w:rPr>
      </w:pPr>
      <w:r w:rsidRPr="00AF68DE">
        <w:rPr>
          <w:rFonts w:ascii="Times New Roman" w:hAnsi="Times New Roman" w:cs="Times New Roman"/>
          <w:sz w:val="28"/>
          <w:szCs w:val="28"/>
        </w:rPr>
        <w:t xml:space="preserve">Проводился анализ полученных результатов до и после кошения растений. </w:t>
      </w:r>
    </w:p>
    <w:p w14:paraId="0A68BF74" w14:textId="77777777" w:rsidR="00A17C7B" w:rsidRPr="00AF68DE" w:rsidRDefault="00A17C7B" w:rsidP="00C5564D">
      <w:pPr>
        <w:jc w:val="both"/>
        <w:rPr>
          <w:rFonts w:ascii="Times New Roman" w:hAnsi="Times New Roman" w:cs="Times New Roman"/>
          <w:sz w:val="28"/>
          <w:szCs w:val="28"/>
        </w:rPr>
      </w:pPr>
    </w:p>
    <w:p w14:paraId="26F8F39C" w14:textId="77777777" w:rsidR="008A4556" w:rsidRDefault="008A4556">
      <w:pPr>
        <w:rPr>
          <w:rFonts w:ascii="Times New Roman" w:hAnsi="Times New Roman" w:cs="Times New Roman"/>
          <w:b/>
          <w:sz w:val="28"/>
          <w:szCs w:val="28"/>
        </w:rPr>
      </w:pPr>
      <w:r>
        <w:rPr>
          <w:rFonts w:ascii="Times New Roman" w:hAnsi="Times New Roman" w:cs="Times New Roman"/>
          <w:b/>
          <w:sz w:val="28"/>
          <w:szCs w:val="28"/>
        </w:rPr>
        <w:br w:type="page"/>
      </w:r>
    </w:p>
    <w:p w14:paraId="5CFB55E7" w14:textId="3ABE0600" w:rsidR="00E808BC" w:rsidRPr="00AF68DE" w:rsidRDefault="00A822C4" w:rsidP="00A468AF">
      <w:pPr>
        <w:spacing w:line="240" w:lineRule="auto"/>
        <w:jc w:val="both"/>
        <w:rPr>
          <w:rFonts w:ascii="Times New Roman" w:hAnsi="Times New Roman" w:cs="Times New Roman"/>
          <w:b/>
          <w:sz w:val="28"/>
          <w:szCs w:val="28"/>
        </w:rPr>
      </w:pPr>
      <w:r w:rsidRPr="00AF68DE">
        <w:rPr>
          <w:rFonts w:ascii="Times New Roman" w:hAnsi="Times New Roman" w:cs="Times New Roman"/>
          <w:b/>
          <w:sz w:val="28"/>
          <w:szCs w:val="28"/>
        </w:rPr>
        <w:lastRenderedPageBreak/>
        <w:t>3</w:t>
      </w:r>
      <w:r w:rsidR="00E808BC" w:rsidRPr="00AF68DE">
        <w:rPr>
          <w:rFonts w:ascii="Times New Roman" w:hAnsi="Times New Roman" w:cs="Times New Roman"/>
          <w:b/>
          <w:sz w:val="28"/>
          <w:szCs w:val="28"/>
        </w:rPr>
        <w:t>.3 Методика определения ФСП</w:t>
      </w:r>
    </w:p>
    <w:p w14:paraId="311B6918" w14:textId="77777777" w:rsidR="00E808BC" w:rsidRPr="00AF68DE" w:rsidRDefault="00E808BC" w:rsidP="00A468AF">
      <w:pPr>
        <w:pStyle w:val="1"/>
        <w:spacing w:line="240" w:lineRule="auto"/>
        <w:jc w:val="both"/>
        <w:rPr>
          <w:rFonts w:ascii="Times New Roman" w:eastAsia="Calibri" w:hAnsi="Times New Roman"/>
          <w:sz w:val="28"/>
          <w:szCs w:val="28"/>
        </w:rPr>
      </w:pPr>
      <w:r w:rsidRPr="00AF68DE">
        <w:rPr>
          <w:rFonts w:ascii="Times New Roman" w:eastAsia="Calibri" w:hAnsi="Times New Roman"/>
          <w:sz w:val="28"/>
          <w:szCs w:val="28"/>
        </w:rPr>
        <w:t xml:space="preserve">Для определения фотосинтетических пигментов взвешивали навеску листьев 200-300 мг. После чего измельчали ее ножницами в фарфоровую ступку, добавляли немного песка, мела и растирали с небольшим количеством ацетона. Полученный </w:t>
      </w:r>
      <w:proofErr w:type="spellStart"/>
      <w:r w:rsidRPr="00AF68DE">
        <w:rPr>
          <w:rFonts w:ascii="Times New Roman" w:eastAsia="Calibri" w:hAnsi="Times New Roman"/>
          <w:sz w:val="28"/>
          <w:szCs w:val="28"/>
        </w:rPr>
        <w:t>гомогенат</w:t>
      </w:r>
      <w:proofErr w:type="spellEnd"/>
      <w:r w:rsidRPr="00AF68DE">
        <w:rPr>
          <w:rFonts w:ascii="Times New Roman" w:eastAsia="Calibri" w:hAnsi="Times New Roman"/>
          <w:sz w:val="28"/>
          <w:szCs w:val="28"/>
        </w:rPr>
        <w:t xml:space="preserve"> перенесли в воронку </w:t>
      </w:r>
      <w:proofErr w:type="spellStart"/>
      <w:r w:rsidRPr="00AF68DE">
        <w:rPr>
          <w:rFonts w:ascii="Times New Roman" w:eastAsia="Calibri" w:hAnsi="Times New Roman"/>
          <w:sz w:val="28"/>
          <w:szCs w:val="28"/>
        </w:rPr>
        <w:t>Шотта</w:t>
      </w:r>
      <w:proofErr w:type="spellEnd"/>
      <w:r w:rsidRPr="00AF68DE">
        <w:rPr>
          <w:rFonts w:ascii="Times New Roman" w:eastAsia="Calibri" w:hAnsi="Times New Roman"/>
          <w:sz w:val="28"/>
          <w:szCs w:val="28"/>
        </w:rPr>
        <w:t xml:space="preserve">, отфильтровали и измеряли общий объем экстракта. Проводили спектрометрию при длинах волн: 662, 644, 440 </w:t>
      </w:r>
      <w:proofErr w:type="spellStart"/>
      <w:r w:rsidRPr="00AF68DE">
        <w:rPr>
          <w:rFonts w:ascii="Times New Roman" w:eastAsia="Calibri" w:hAnsi="Times New Roman"/>
          <w:sz w:val="28"/>
          <w:szCs w:val="28"/>
        </w:rPr>
        <w:t>нм</w:t>
      </w:r>
      <w:proofErr w:type="spellEnd"/>
      <w:r w:rsidRPr="00AF68DE">
        <w:rPr>
          <w:rFonts w:ascii="Times New Roman" w:eastAsia="Calibri" w:hAnsi="Times New Roman"/>
          <w:sz w:val="28"/>
          <w:szCs w:val="28"/>
        </w:rPr>
        <w:t xml:space="preserve"> и рассчитали концентрацию пигментов (мг/л) по следующим формулам:</w:t>
      </w:r>
    </w:p>
    <w:p w14:paraId="039B7FF6" w14:textId="77777777" w:rsidR="00E808BC" w:rsidRPr="00AF68DE" w:rsidRDefault="00E808BC" w:rsidP="00A468AF">
      <w:pPr>
        <w:pStyle w:val="1"/>
        <w:spacing w:line="240" w:lineRule="auto"/>
        <w:jc w:val="both"/>
        <w:rPr>
          <w:rFonts w:ascii="Times New Roman" w:eastAsia="Calibri" w:hAnsi="Times New Roman"/>
          <w:sz w:val="28"/>
          <w:szCs w:val="28"/>
        </w:rPr>
      </w:pPr>
      <w:proofErr w:type="spellStart"/>
      <w:r w:rsidRPr="00AF68DE">
        <w:rPr>
          <w:rFonts w:ascii="Times New Roman" w:eastAsia="Calibri" w:hAnsi="Times New Roman"/>
          <w:sz w:val="28"/>
          <w:szCs w:val="28"/>
        </w:rPr>
        <w:t>С</w:t>
      </w:r>
      <w:r w:rsidRPr="00AF68DE">
        <w:rPr>
          <w:rFonts w:ascii="Times New Roman" w:eastAsia="Calibri" w:hAnsi="Times New Roman"/>
          <w:sz w:val="28"/>
          <w:szCs w:val="28"/>
          <w:vertAlign w:val="subscript"/>
        </w:rPr>
        <w:t>а</w:t>
      </w:r>
      <w:proofErr w:type="spellEnd"/>
      <w:r w:rsidRPr="00AF68DE">
        <w:rPr>
          <w:rFonts w:ascii="Times New Roman" w:eastAsia="Calibri" w:hAnsi="Times New Roman"/>
          <w:sz w:val="28"/>
          <w:szCs w:val="28"/>
          <w:vertAlign w:val="subscript"/>
        </w:rPr>
        <w:t xml:space="preserve"> </w:t>
      </w:r>
      <w:r w:rsidRPr="00AF68DE">
        <w:rPr>
          <w:rFonts w:ascii="Times New Roman" w:eastAsia="Calibri" w:hAnsi="Times New Roman"/>
          <w:sz w:val="28"/>
          <w:szCs w:val="28"/>
        </w:rPr>
        <w:t>= 9,784*Е</w:t>
      </w:r>
      <w:r w:rsidRPr="00AF68DE">
        <w:rPr>
          <w:rFonts w:ascii="Times New Roman" w:eastAsia="Calibri" w:hAnsi="Times New Roman"/>
          <w:sz w:val="28"/>
          <w:szCs w:val="28"/>
          <w:vertAlign w:val="subscript"/>
        </w:rPr>
        <w:t>662</w:t>
      </w:r>
      <w:r w:rsidRPr="00AF68DE">
        <w:rPr>
          <w:rFonts w:ascii="Times New Roman" w:eastAsia="Calibri" w:hAnsi="Times New Roman"/>
          <w:sz w:val="28"/>
          <w:szCs w:val="28"/>
        </w:rPr>
        <w:t>-0,990*Е</w:t>
      </w:r>
      <w:r w:rsidRPr="00AF68DE">
        <w:rPr>
          <w:rFonts w:ascii="Times New Roman" w:eastAsia="Calibri" w:hAnsi="Times New Roman"/>
          <w:sz w:val="28"/>
          <w:szCs w:val="28"/>
          <w:vertAlign w:val="subscript"/>
        </w:rPr>
        <w:t>644</w:t>
      </w:r>
    </w:p>
    <w:p w14:paraId="7F88A35B" w14:textId="77777777" w:rsidR="00E808BC" w:rsidRPr="00AF68DE" w:rsidRDefault="00E808BC" w:rsidP="00A468AF">
      <w:pPr>
        <w:pStyle w:val="1"/>
        <w:spacing w:line="240" w:lineRule="auto"/>
        <w:jc w:val="both"/>
        <w:rPr>
          <w:rFonts w:ascii="Times New Roman" w:eastAsia="Calibri" w:hAnsi="Times New Roman"/>
          <w:sz w:val="28"/>
          <w:szCs w:val="28"/>
        </w:rPr>
      </w:pPr>
      <w:proofErr w:type="spellStart"/>
      <w:r w:rsidRPr="00AF68DE">
        <w:rPr>
          <w:rFonts w:ascii="Times New Roman" w:eastAsia="Calibri" w:hAnsi="Times New Roman"/>
          <w:sz w:val="28"/>
          <w:szCs w:val="28"/>
        </w:rPr>
        <w:t>С</w:t>
      </w:r>
      <w:r w:rsidRPr="00AF68DE">
        <w:rPr>
          <w:rFonts w:ascii="Times New Roman" w:eastAsia="Calibri" w:hAnsi="Times New Roman"/>
          <w:sz w:val="28"/>
          <w:szCs w:val="28"/>
          <w:vertAlign w:val="subscript"/>
        </w:rPr>
        <w:t>в</w:t>
      </w:r>
      <w:proofErr w:type="spellEnd"/>
      <w:r w:rsidRPr="00AF68DE">
        <w:rPr>
          <w:rFonts w:ascii="Times New Roman" w:eastAsia="Calibri" w:hAnsi="Times New Roman"/>
          <w:sz w:val="28"/>
          <w:szCs w:val="28"/>
          <w:vertAlign w:val="subscript"/>
        </w:rPr>
        <w:t xml:space="preserve"> </w:t>
      </w:r>
      <w:r w:rsidRPr="00AF68DE">
        <w:rPr>
          <w:rFonts w:ascii="Times New Roman" w:eastAsia="Calibri" w:hAnsi="Times New Roman"/>
          <w:sz w:val="28"/>
          <w:szCs w:val="28"/>
        </w:rPr>
        <w:t>= 21,426*Е</w:t>
      </w:r>
      <w:r w:rsidRPr="00AF68DE">
        <w:rPr>
          <w:rFonts w:ascii="Times New Roman" w:eastAsia="Calibri" w:hAnsi="Times New Roman"/>
          <w:sz w:val="28"/>
          <w:szCs w:val="28"/>
          <w:vertAlign w:val="subscript"/>
        </w:rPr>
        <w:t>644</w:t>
      </w:r>
      <w:r w:rsidRPr="00AF68DE">
        <w:rPr>
          <w:rFonts w:ascii="Times New Roman" w:eastAsia="Calibri" w:hAnsi="Times New Roman"/>
          <w:sz w:val="28"/>
          <w:szCs w:val="28"/>
        </w:rPr>
        <w:t>-4,650*Е</w:t>
      </w:r>
      <w:r w:rsidRPr="00AF68DE">
        <w:rPr>
          <w:rFonts w:ascii="Times New Roman" w:eastAsia="Calibri" w:hAnsi="Times New Roman"/>
          <w:sz w:val="28"/>
          <w:szCs w:val="28"/>
          <w:vertAlign w:val="subscript"/>
        </w:rPr>
        <w:t>662</w:t>
      </w:r>
    </w:p>
    <w:p w14:paraId="37EFD398" w14:textId="77777777" w:rsidR="00E808BC" w:rsidRPr="00AF68DE" w:rsidRDefault="00E808BC" w:rsidP="00A468AF">
      <w:pPr>
        <w:pStyle w:val="1"/>
        <w:spacing w:line="240" w:lineRule="auto"/>
        <w:jc w:val="both"/>
        <w:rPr>
          <w:rFonts w:ascii="Times New Roman" w:eastAsia="Calibri" w:hAnsi="Times New Roman"/>
          <w:sz w:val="28"/>
          <w:szCs w:val="28"/>
        </w:rPr>
      </w:pPr>
      <w:proofErr w:type="spellStart"/>
      <w:r w:rsidRPr="00AF68DE">
        <w:rPr>
          <w:rFonts w:ascii="Times New Roman" w:eastAsia="Calibri" w:hAnsi="Times New Roman"/>
          <w:sz w:val="28"/>
          <w:szCs w:val="28"/>
        </w:rPr>
        <w:t>С</w:t>
      </w:r>
      <w:r w:rsidRPr="00AF68DE">
        <w:rPr>
          <w:rFonts w:ascii="Times New Roman" w:eastAsia="Calibri" w:hAnsi="Times New Roman"/>
          <w:sz w:val="28"/>
          <w:szCs w:val="28"/>
          <w:vertAlign w:val="subscript"/>
        </w:rPr>
        <w:t>к</w:t>
      </w:r>
      <w:proofErr w:type="spellEnd"/>
      <w:r w:rsidRPr="00AF68DE">
        <w:rPr>
          <w:rFonts w:ascii="Times New Roman" w:eastAsia="Calibri" w:hAnsi="Times New Roman"/>
          <w:sz w:val="28"/>
          <w:szCs w:val="28"/>
          <w:vertAlign w:val="subscript"/>
        </w:rPr>
        <w:t xml:space="preserve"> </w:t>
      </w:r>
      <w:r w:rsidRPr="00AF68DE">
        <w:rPr>
          <w:rFonts w:ascii="Times New Roman" w:eastAsia="Calibri" w:hAnsi="Times New Roman"/>
          <w:sz w:val="28"/>
          <w:szCs w:val="28"/>
        </w:rPr>
        <w:t>= 4,695*Е</w:t>
      </w:r>
      <w:r w:rsidRPr="00AF68DE">
        <w:rPr>
          <w:rFonts w:ascii="Times New Roman" w:eastAsia="Calibri" w:hAnsi="Times New Roman"/>
          <w:sz w:val="28"/>
          <w:szCs w:val="28"/>
          <w:vertAlign w:val="subscript"/>
        </w:rPr>
        <w:t>440</w:t>
      </w:r>
      <w:r w:rsidRPr="00AF68DE">
        <w:rPr>
          <w:rFonts w:ascii="Times New Roman" w:eastAsia="Calibri" w:hAnsi="Times New Roman"/>
          <w:sz w:val="28"/>
          <w:szCs w:val="28"/>
        </w:rPr>
        <w:t>-0,268*</w:t>
      </w:r>
      <w:proofErr w:type="spellStart"/>
      <w:r w:rsidRPr="00AF68DE">
        <w:rPr>
          <w:rFonts w:ascii="Times New Roman" w:eastAsia="Calibri" w:hAnsi="Times New Roman"/>
          <w:sz w:val="28"/>
          <w:szCs w:val="28"/>
        </w:rPr>
        <w:t>С</w:t>
      </w:r>
      <w:r w:rsidRPr="00AF68DE">
        <w:rPr>
          <w:rFonts w:ascii="Times New Roman" w:eastAsia="Calibri" w:hAnsi="Times New Roman"/>
          <w:sz w:val="28"/>
          <w:szCs w:val="28"/>
          <w:vertAlign w:val="subscript"/>
        </w:rPr>
        <w:t>а+в</w:t>
      </w:r>
      <w:proofErr w:type="spellEnd"/>
      <w:r w:rsidRPr="00AF68DE">
        <w:rPr>
          <w:rFonts w:ascii="Times New Roman" w:eastAsia="Calibri" w:hAnsi="Times New Roman"/>
          <w:sz w:val="28"/>
          <w:szCs w:val="28"/>
        </w:rPr>
        <w:t xml:space="preserve"> </w:t>
      </w:r>
    </w:p>
    <w:p w14:paraId="069539AD" w14:textId="77777777" w:rsidR="00E808BC" w:rsidRPr="00AF68DE" w:rsidRDefault="00E808BC" w:rsidP="00A468AF">
      <w:pPr>
        <w:pStyle w:val="1"/>
        <w:spacing w:line="240" w:lineRule="auto"/>
        <w:jc w:val="both"/>
        <w:rPr>
          <w:rFonts w:ascii="Times New Roman" w:eastAsia="Calibri" w:hAnsi="Times New Roman"/>
          <w:sz w:val="28"/>
          <w:szCs w:val="28"/>
        </w:rPr>
      </w:pPr>
      <w:r w:rsidRPr="00AF68DE">
        <w:rPr>
          <w:rFonts w:ascii="Times New Roman" w:eastAsia="Calibri" w:hAnsi="Times New Roman"/>
          <w:sz w:val="28"/>
          <w:szCs w:val="28"/>
        </w:rPr>
        <w:t>Количество пигментов в мг/г сырой массы рассчитали по формуле:</w:t>
      </w:r>
    </w:p>
    <w:p w14:paraId="25D251F4" w14:textId="77777777" w:rsidR="00E808BC" w:rsidRPr="00AF68DE" w:rsidRDefault="00E808BC" w:rsidP="00A468AF">
      <w:pPr>
        <w:pStyle w:val="1"/>
        <w:spacing w:line="240" w:lineRule="auto"/>
        <w:jc w:val="both"/>
        <w:rPr>
          <w:rFonts w:ascii="Times New Roman" w:eastAsia="Calibri" w:hAnsi="Times New Roman"/>
          <w:sz w:val="28"/>
          <w:szCs w:val="28"/>
        </w:rPr>
      </w:pPr>
      <w:r w:rsidRPr="00AF68DE">
        <w:rPr>
          <w:rFonts w:ascii="Times New Roman" w:hAnsi="Times New Roman"/>
          <w:noProof/>
          <w:sz w:val="28"/>
          <w:szCs w:val="28"/>
        </w:rPr>
        <w:drawing>
          <wp:inline distT="0" distB="0" distL="0" distR="0" wp14:anchorId="752A849F" wp14:editId="7B2EB5FA">
            <wp:extent cx="828675" cy="390525"/>
            <wp:effectExtent l="0" t="0" r="9525" b="9525"/>
            <wp:docPr id="1" name="Рисунок 1" descr="C:\Users\Asus\AppData\Local\Temp\ksohtml\wpsF483.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C:\Users\Asus\AppData\Local\Temp\ksohtml\wpsF483.tm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828675" cy="390525"/>
                    </a:xfrm>
                    <a:prstGeom prst="rect">
                      <a:avLst/>
                    </a:prstGeom>
                    <a:noFill/>
                    <a:ln>
                      <a:noFill/>
                    </a:ln>
                  </pic:spPr>
                </pic:pic>
              </a:graphicData>
            </a:graphic>
          </wp:inline>
        </w:drawing>
      </w:r>
      <w:r w:rsidRPr="00AF68DE">
        <w:rPr>
          <w:rFonts w:ascii="Times New Roman" w:eastAsia="Calibri" w:hAnsi="Times New Roman"/>
          <w:sz w:val="28"/>
          <w:szCs w:val="28"/>
        </w:rPr>
        <w:t>,</w:t>
      </w:r>
    </w:p>
    <w:p w14:paraId="109EC8A6" w14:textId="77777777" w:rsidR="00E808BC" w:rsidRPr="00AF68DE" w:rsidRDefault="00E808BC" w:rsidP="00A468AF">
      <w:pPr>
        <w:pStyle w:val="1"/>
        <w:spacing w:line="240" w:lineRule="auto"/>
        <w:jc w:val="both"/>
        <w:rPr>
          <w:rFonts w:ascii="Times New Roman" w:eastAsia="Calibri" w:hAnsi="Times New Roman"/>
          <w:sz w:val="28"/>
          <w:szCs w:val="28"/>
        </w:rPr>
      </w:pPr>
      <w:r w:rsidRPr="00AF68DE">
        <w:rPr>
          <w:rFonts w:ascii="Times New Roman" w:eastAsia="Calibri" w:hAnsi="Times New Roman"/>
          <w:sz w:val="28"/>
          <w:szCs w:val="28"/>
        </w:rPr>
        <w:t>где С – концентрация пигментов в мг/л;</w:t>
      </w:r>
    </w:p>
    <w:p w14:paraId="368434F6" w14:textId="77777777" w:rsidR="00E808BC" w:rsidRPr="00AF68DE" w:rsidRDefault="00E808BC" w:rsidP="00A468AF">
      <w:pPr>
        <w:pStyle w:val="1"/>
        <w:spacing w:line="240" w:lineRule="auto"/>
        <w:jc w:val="both"/>
        <w:rPr>
          <w:rFonts w:ascii="Times New Roman" w:eastAsia="Calibri" w:hAnsi="Times New Roman"/>
          <w:sz w:val="28"/>
          <w:szCs w:val="28"/>
        </w:rPr>
      </w:pPr>
      <w:r w:rsidRPr="00AF68DE">
        <w:rPr>
          <w:rFonts w:ascii="Times New Roman" w:eastAsia="Calibri" w:hAnsi="Times New Roman"/>
          <w:sz w:val="28"/>
          <w:szCs w:val="28"/>
        </w:rPr>
        <w:t>V – общий объем вытяжки с учетом разбавления;</w:t>
      </w:r>
    </w:p>
    <w:p w14:paraId="2F2E240E" w14:textId="6DE96EA0" w:rsidR="00E808BC" w:rsidRPr="00AF68DE" w:rsidRDefault="00E808BC" w:rsidP="00A468AF">
      <w:pPr>
        <w:pStyle w:val="1"/>
        <w:spacing w:line="240" w:lineRule="auto"/>
        <w:jc w:val="both"/>
        <w:rPr>
          <w:rFonts w:ascii="Times New Roman" w:eastAsia="Calibri" w:hAnsi="Times New Roman"/>
          <w:sz w:val="28"/>
          <w:szCs w:val="28"/>
        </w:rPr>
      </w:pPr>
      <w:r w:rsidRPr="00AF68DE">
        <w:rPr>
          <w:rFonts w:ascii="Times New Roman" w:eastAsia="Calibri" w:hAnsi="Times New Roman"/>
          <w:sz w:val="28"/>
          <w:szCs w:val="28"/>
        </w:rPr>
        <w:t>а – масса навески в г сырой массы.</w:t>
      </w:r>
    </w:p>
    <w:p w14:paraId="40328E3A" w14:textId="6E872B52" w:rsidR="00A822C4" w:rsidRPr="00AF68DE" w:rsidRDefault="00A822C4" w:rsidP="00A468AF">
      <w:pPr>
        <w:spacing w:line="240" w:lineRule="auto"/>
        <w:rPr>
          <w:rFonts w:ascii="Times New Roman" w:hAnsi="Times New Roman"/>
          <w:b/>
          <w:sz w:val="28"/>
          <w:szCs w:val="28"/>
        </w:rPr>
      </w:pPr>
      <w:r w:rsidRPr="00AF68DE">
        <w:rPr>
          <w:rFonts w:ascii="Times New Roman" w:hAnsi="Times New Roman"/>
          <w:b/>
          <w:sz w:val="28"/>
          <w:szCs w:val="28"/>
        </w:rPr>
        <w:br w:type="page"/>
      </w:r>
    </w:p>
    <w:p w14:paraId="5295EA57" w14:textId="77777777" w:rsidR="00A822C4" w:rsidRPr="00AF68DE" w:rsidRDefault="00A822C4" w:rsidP="00C5564D">
      <w:pPr>
        <w:ind w:left="360"/>
        <w:jc w:val="both"/>
        <w:rPr>
          <w:rFonts w:ascii="Times New Roman" w:hAnsi="Times New Roman"/>
          <w:b/>
          <w:sz w:val="28"/>
          <w:szCs w:val="28"/>
        </w:rPr>
      </w:pPr>
    </w:p>
    <w:p w14:paraId="182A0667" w14:textId="5C4BE7B1" w:rsidR="00E808BC" w:rsidRPr="00AF68DE" w:rsidRDefault="000C5F87" w:rsidP="00A468AF">
      <w:pPr>
        <w:spacing w:line="240" w:lineRule="auto"/>
        <w:ind w:left="360"/>
        <w:jc w:val="both"/>
        <w:rPr>
          <w:rFonts w:ascii="Times New Roman" w:hAnsi="Times New Roman"/>
          <w:b/>
          <w:sz w:val="28"/>
          <w:szCs w:val="28"/>
        </w:rPr>
      </w:pPr>
      <w:r w:rsidRPr="00AF68DE">
        <w:rPr>
          <w:rFonts w:ascii="Times New Roman" w:hAnsi="Times New Roman"/>
          <w:b/>
          <w:sz w:val="28"/>
          <w:szCs w:val="28"/>
        </w:rPr>
        <w:t>4.</w:t>
      </w:r>
      <w:r w:rsidR="00E808BC" w:rsidRPr="00AF68DE">
        <w:rPr>
          <w:rFonts w:ascii="Times New Roman" w:hAnsi="Times New Roman"/>
          <w:b/>
          <w:sz w:val="28"/>
          <w:szCs w:val="28"/>
        </w:rPr>
        <w:t xml:space="preserve"> Результаты </w:t>
      </w:r>
    </w:p>
    <w:p w14:paraId="1F4464AD" w14:textId="77777777" w:rsidR="00741079" w:rsidRPr="00AF68DE" w:rsidRDefault="00741079" w:rsidP="00A468AF">
      <w:pPr>
        <w:spacing w:after="0" w:line="240" w:lineRule="auto"/>
        <w:ind w:left="-57" w:right="-57" w:firstLine="567"/>
        <w:jc w:val="both"/>
        <w:rPr>
          <w:rFonts w:ascii="Times New Roman" w:hAnsi="Times New Roman" w:cs="Times New Roman"/>
          <w:b/>
          <w:bCs/>
          <w:sz w:val="28"/>
          <w:szCs w:val="28"/>
        </w:rPr>
      </w:pPr>
      <w:r w:rsidRPr="00AF68DE">
        <w:rPr>
          <w:rFonts w:ascii="Times New Roman" w:hAnsi="Times New Roman" w:cs="Times New Roman"/>
          <w:b/>
          <w:bCs/>
          <w:sz w:val="28"/>
          <w:szCs w:val="28"/>
        </w:rPr>
        <w:t>Выводы:</w:t>
      </w:r>
    </w:p>
    <w:p w14:paraId="1DD710B9" w14:textId="77777777" w:rsidR="00741079" w:rsidRPr="00AF68DE" w:rsidRDefault="00741079" w:rsidP="00A468AF">
      <w:pPr>
        <w:pStyle w:val="a3"/>
        <w:numPr>
          <w:ilvl w:val="0"/>
          <w:numId w:val="7"/>
        </w:numPr>
        <w:spacing w:after="0" w:line="240" w:lineRule="auto"/>
        <w:ind w:right="-57"/>
        <w:jc w:val="both"/>
        <w:rPr>
          <w:rFonts w:ascii="Times New Roman" w:hAnsi="Times New Roman" w:cs="Times New Roman"/>
          <w:b/>
          <w:bCs/>
          <w:sz w:val="28"/>
          <w:szCs w:val="28"/>
        </w:rPr>
      </w:pPr>
      <w:r w:rsidRPr="00AF68DE">
        <w:rPr>
          <w:rFonts w:ascii="Times New Roman" w:hAnsi="Times New Roman" w:cs="Times New Roman"/>
          <w:sz w:val="28"/>
          <w:szCs w:val="28"/>
        </w:rPr>
        <w:t>Золотарник канадский в условиях урбанизированной среды имеет высокие темпы линейного роста, накопления надземной биомассы, отличается большим содержанием хлорофилла и формирует жизнеспособное семенное потомство.</w:t>
      </w:r>
    </w:p>
    <w:p w14:paraId="5EA954CF" w14:textId="77777777" w:rsidR="00741079" w:rsidRPr="00AF68DE" w:rsidRDefault="00741079" w:rsidP="00A468AF">
      <w:pPr>
        <w:pStyle w:val="a3"/>
        <w:numPr>
          <w:ilvl w:val="0"/>
          <w:numId w:val="7"/>
        </w:numPr>
        <w:spacing w:after="0" w:line="240" w:lineRule="auto"/>
        <w:ind w:right="-57"/>
        <w:jc w:val="both"/>
        <w:rPr>
          <w:rFonts w:ascii="Times New Roman" w:hAnsi="Times New Roman" w:cs="Times New Roman"/>
          <w:sz w:val="28"/>
          <w:szCs w:val="28"/>
        </w:rPr>
      </w:pPr>
      <w:r w:rsidRPr="00AF68DE">
        <w:rPr>
          <w:rFonts w:ascii="Times New Roman" w:hAnsi="Times New Roman" w:cs="Times New Roman"/>
          <w:sz w:val="28"/>
          <w:szCs w:val="28"/>
        </w:rPr>
        <w:t>Однократное кошение растений золотарника канадского не приводит к подавлению процессов роста и развития растений, при этом не оказывая существенного влияния на количество побегов, которое восстанавливается уже через 2 месяца проведения этих мероприятий.</w:t>
      </w:r>
    </w:p>
    <w:p w14:paraId="21276D9B" w14:textId="77777777" w:rsidR="00741079" w:rsidRPr="00AF68DE" w:rsidRDefault="00741079" w:rsidP="00A468AF">
      <w:pPr>
        <w:pStyle w:val="a3"/>
        <w:spacing w:after="0" w:line="240" w:lineRule="auto"/>
        <w:ind w:left="360" w:right="-57"/>
        <w:jc w:val="both"/>
        <w:rPr>
          <w:rFonts w:ascii="Times New Roman" w:hAnsi="Times New Roman" w:cs="Times New Roman"/>
          <w:sz w:val="28"/>
          <w:szCs w:val="28"/>
        </w:rPr>
      </w:pPr>
    </w:p>
    <w:p w14:paraId="00A49613" w14:textId="77777777" w:rsidR="00741079" w:rsidRPr="00AF68DE" w:rsidRDefault="00741079" w:rsidP="00A468AF">
      <w:pPr>
        <w:pStyle w:val="a3"/>
        <w:spacing w:after="0" w:line="240" w:lineRule="auto"/>
        <w:ind w:left="360" w:right="-57"/>
        <w:jc w:val="both"/>
        <w:rPr>
          <w:rFonts w:ascii="Times New Roman" w:hAnsi="Times New Roman" w:cs="Times New Roman"/>
          <w:b/>
          <w:bCs/>
          <w:sz w:val="28"/>
          <w:szCs w:val="28"/>
        </w:rPr>
      </w:pPr>
      <w:r w:rsidRPr="00AF68DE">
        <w:rPr>
          <w:rFonts w:ascii="Times New Roman" w:hAnsi="Times New Roman" w:cs="Times New Roman"/>
          <w:b/>
          <w:bCs/>
          <w:sz w:val="28"/>
          <w:szCs w:val="28"/>
        </w:rPr>
        <w:t>Предложения:</w:t>
      </w:r>
    </w:p>
    <w:p w14:paraId="451E044F" w14:textId="77777777" w:rsidR="00741079" w:rsidRPr="00AF68DE" w:rsidRDefault="00741079" w:rsidP="00A468AF">
      <w:pPr>
        <w:pStyle w:val="a3"/>
        <w:numPr>
          <w:ilvl w:val="0"/>
          <w:numId w:val="7"/>
        </w:numPr>
        <w:spacing w:after="0" w:line="240" w:lineRule="auto"/>
        <w:ind w:right="-57"/>
        <w:jc w:val="both"/>
        <w:rPr>
          <w:rFonts w:ascii="Times New Roman" w:hAnsi="Times New Roman" w:cs="Times New Roman"/>
          <w:sz w:val="28"/>
          <w:szCs w:val="28"/>
        </w:rPr>
      </w:pPr>
      <w:r w:rsidRPr="00AF68DE">
        <w:rPr>
          <w:rFonts w:ascii="Times New Roman" w:hAnsi="Times New Roman" w:cs="Times New Roman"/>
          <w:sz w:val="28"/>
          <w:szCs w:val="28"/>
        </w:rPr>
        <w:t>Для более эффективного воздействия на данный инвазивные вид необходимо 3-х разовое скашивание (март, июнь, сентябрь).</w:t>
      </w:r>
    </w:p>
    <w:p w14:paraId="2B982763" w14:textId="77777777" w:rsidR="00741079" w:rsidRPr="00AF68DE" w:rsidRDefault="00741079" w:rsidP="00A468AF">
      <w:pPr>
        <w:pStyle w:val="a3"/>
        <w:numPr>
          <w:ilvl w:val="0"/>
          <w:numId w:val="7"/>
        </w:numPr>
        <w:spacing w:after="0" w:line="240" w:lineRule="auto"/>
        <w:ind w:right="-57"/>
        <w:jc w:val="both"/>
        <w:rPr>
          <w:rFonts w:ascii="Times New Roman" w:hAnsi="Times New Roman" w:cs="Times New Roman"/>
          <w:sz w:val="28"/>
          <w:szCs w:val="28"/>
        </w:rPr>
      </w:pPr>
      <w:r w:rsidRPr="00AF68DE">
        <w:rPr>
          <w:rFonts w:ascii="Times New Roman" w:hAnsi="Times New Roman" w:cs="Times New Roman"/>
          <w:sz w:val="28"/>
          <w:szCs w:val="28"/>
        </w:rPr>
        <w:t xml:space="preserve"> После кошения необходимо подсевать быстрорастущие мощные по габитусу злаки (райграс, овсяница луговая, </w:t>
      </w:r>
      <w:proofErr w:type="spellStart"/>
      <w:r w:rsidRPr="00AF68DE">
        <w:rPr>
          <w:rFonts w:ascii="Times New Roman" w:hAnsi="Times New Roman" w:cs="Times New Roman"/>
          <w:sz w:val="28"/>
          <w:szCs w:val="28"/>
        </w:rPr>
        <w:t>фестулолиум</w:t>
      </w:r>
      <w:proofErr w:type="spellEnd"/>
      <w:r w:rsidRPr="00AF68DE">
        <w:rPr>
          <w:rFonts w:ascii="Times New Roman" w:hAnsi="Times New Roman" w:cs="Times New Roman"/>
          <w:sz w:val="28"/>
          <w:szCs w:val="28"/>
        </w:rPr>
        <w:t xml:space="preserve">), что позволяет существенно снизить число побегов у растений золотарника. </w:t>
      </w:r>
    </w:p>
    <w:p w14:paraId="072BDA5C" w14:textId="77777777" w:rsidR="00741079" w:rsidRPr="00AF68DE" w:rsidRDefault="00741079" w:rsidP="00C5564D">
      <w:pPr>
        <w:pStyle w:val="a3"/>
        <w:spacing w:after="0" w:line="276" w:lineRule="auto"/>
        <w:ind w:left="360" w:right="-57"/>
        <w:jc w:val="both"/>
        <w:rPr>
          <w:rFonts w:ascii="Times New Roman" w:hAnsi="Times New Roman" w:cs="Times New Roman"/>
          <w:sz w:val="28"/>
          <w:szCs w:val="28"/>
        </w:rPr>
      </w:pPr>
    </w:p>
    <w:p w14:paraId="1D0E0FE0" w14:textId="532A53FF" w:rsidR="00741079" w:rsidRPr="008A4556" w:rsidRDefault="008A4556" w:rsidP="008A4556">
      <w:pPr>
        <w:rPr>
          <w:rFonts w:ascii="Times New Roman" w:hAnsi="Times New Roman" w:cs="Times New Roman"/>
          <w:sz w:val="28"/>
          <w:szCs w:val="28"/>
        </w:rPr>
      </w:pPr>
      <w:r>
        <w:rPr>
          <w:rFonts w:ascii="Times New Roman" w:hAnsi="Times New Roman" w:cs="Times New Roman"/>
          <w:sz w:val="28"/>
          <w:szCs w:val="28"/>
        </w:rPr>
        <w:br w:type="page"/>
      </w:r>
    </w:p>
    <w:p w14:paraId="7AFC675A" w14:textId="259D2033" w:rsidR="008A4556" w:rsidRPr="00AF68DE" w:rsidRDefault="008A4556" w:rsidP="00A468AF">
      <w:pPr>
        <w:spacing w:after="0" w:line="240" w:lineRule="auto"/>
        <w:ind w:right="-57"/>
        <w:rPr>
          <w:rFonts w:ascii="Times New Roman" w:hAnsi="Times New Roman" w:cs="Times New Roman"/>
          <w:b/>
          <w:bCs/>
          <w:sz w:val="28"/>
          <w:szCs w:val="28"/>
        </w:rPr>
      </w:pPr>
      <w:r w:rsidRPr="00AF68DE">
        <w:rPr>
          <w:rFonts w:ascii="Times New Roman" w:hAnsi="Times New Roman" w:cs="Times New Roman"/>
          <w:b/>
          <w:sz w:val="28"/>
          <w:szCs w:val="28"/>
        </w:rPr>
        <w:lastRenderedPageBreak/>
        <w:t>5.</w:t>
      </w:r>
      <w:r w:rsidR="00B141D3">
        <w:rPr>
          <w:rFonts w:ascii="Times New Roman" w:hAnsi="Times New Roman" w:cs="Times New Roman"/>
          <w:b/>
          <w:sz w:val="28"/>
          <w:szCs w:val="28"/>
        </w:rPr>
        <w:t xml:space="preserve"> </w:t>
      </w:r>
      <w:r w:rsidRPr="00AF68DE">
        <w:rPr>
          <w:rFonts w:ascii="Times New Roman" w:hAnsi="Times New Roman" w:cs="Times New Roman"/>
          <w:b/>
          <w:bCs/>
          <w:sz w:val="28"/>
          <w:szCs w:val="28"/>
        </w:rPr>
        <w:t>Литература</w:t>
      </w:r>
    </w:p>
    <w:p w14:paraId="4015DE9B" w14:textId="77777777" w:rsidR="008A4556" w:rsidRPr="00AF68DE" w:rsidRDefault="008A4556" w:rsidP="00A468AF">
      <w:pPr>
        <w:spacing w:after="0" w:line="240" w:lineRule="auto"/>
        <w:ind w:left="-57" w:right="-57" w:firstLine="624"/>
        <w:jc w:val="both"/>
        <w:rPr>
          <w:rFonts w:ascii="Times New Roman" w:hAnsi="Times New Roman" w:cs="Times New Roman"/>
          <w:sz w:val="28"/>
          <w:szCs w:val="28"/>
        </w:rPr>
      </w:pPr>
      <w:r w:rsidRPr="00AF68DE">
        <w:rPr>
          <w:rFonts w:ascii="Times New Roman" w:hAnsi="Times New Roman" w:cs="Times New Roman"/>
          <w:sz w:val="28"/>
          <w:szCs w:val="28"/>
        </w:rPr>
        <w:t>Прохоров, В.Н.</w:t>
      </w:r>
      <w:r w:rsidRPr="00AF68DE">
        <w:rPr>
          <w:rFonts w:ascii="Times New Roman" w:hAnsi="Times New Roman" w:cs="Times New Roman"/>
          <w:caps/>
          <w:sz w:val="28"/>
          <w:szCs w:val="28"/>
        </w:rPr>
        <w:t xml:space="preserve">, </w:t>
      </w:r>
      <w:proofErr w:type="spellStart"/>
      <w:r w:rsidRPr="00AF68DE">
        <w:rPr>
          <w:rFonts w:ascii="Times New Roman" w:hAnsi="Times New Roman" w:cs="Times New Roman"/>
          <w:caps/>
          <w:sz w:val="28"/>
          <w:szCs w:val="28"/>
        </w:rPr>
        <w:t>Л</w:t>
      </w:r>
      <w:r w:rsidRPr="00AF68DE">
        <w:rPr>
          <w:rFonts w:ascii="Times New Roman" w:hAnsi="Times New Roman" w:cs="Times New Roman"/>
          <w:sz w:val="28"/>
          <w:szCs w:val="28"/>
        </w:rPr>
        <w:t>аман</w:t>
      </w:r>
      <w:proofErr w:type="spellEnd"/>
      <w:r w:rsidRPr="00AF68DE">
        <w:rPr>
          <w:rFonts w:ascii="Times New Roman" w:hAnsi="Times New Roman" w:cs="Times New Roman"/>
          <w:sz w:val="28"/>
          <w:szCs w:val="28"/>
        </w:rPr>
        <w:t>, Н.А.  З</w:t>
      </w:r>
      <w:r w:rsidRPr="00AF68DE">
        <w:rPr>
          <w:rFonts w:ascii="Times New Roman" w:eastAsia="MS Mincho" w:hAnsi="Times New Roman" w:cs="Times New Roman"/>
          <w:sz w:val="28"/>
          <w:szCs w:val="28"/>
          <w:lang w:eastAsia="ja-JP"/>
        </w:rPr>
        <w:t>олотарник канадский</w:t>
      </w:r>
      <w:r w:rsidRPr="00AF68DE">
        <w:rPr>
          <w:rFonts w:ascii="Times New Roman" w:eastAsia="MS Mincho" w:hAnsi="Times New Roman" w:cs="Times New Roman"/>
          <w:caps/>
          <w:sz w:val="28"/>
          <w:szCs w:val="28"/>
          <w:lang w:eastAsia="ja-JP"/>
        </w:rPr>
        <w:t xml:space="preserve"> </w:t>
      </w:r>
      <w:r w:rsidRPr="00AF68DE">
        <w:rPr>
          <w:rFonts w:ascii="Times New Roman" w:hAnsi="Times New Roman" w:cs="Times New Roman"/>
          <w:caps/>
          <w:sz w:val="28"/>
          <w:szCs w:val="28"/>
        </w:rPr>
        <w:t>(</w:t>
      </w:r>
      <w:proofErr w:type="spellStart"/>
      <w:r w:rsidRPr="00AF68DE">
        <w:rPr>
          <w:rFonts w:ascii="Times New Roman" w:hAnsi="Times New Roman" w:cs="Times New Roman"/>
          <w:i/>
          <w:sz w:val="28"/>
          <w:szCs w:val="28"/>
          <w:lang w:val="en-US"/>
        </w:rPr>
        <w:t>Solidago</w:t>
      </w:r>
      <w:proofErr w:type="spellEnd"/>
      <w:r w:rsidRPr="00AF68DE">
        <w:rPr>
          <w:rFonts w:ascii="Times New Roman" w:hAnsi="Times New Roman" w:cs="Times New Roman"/>
          <w:i/>
          <w:sz w:val="28"/>
          <w:szCs w:val="28"/>
        </w:rPr>
        <w:t xml:space="preserve"> с</w:t>
      </w:r>
      <w:proofErr w:type="spellStart"/>
      <w:r w:rsidRPr="00AF68DE">
        <w:rPr>
          <w:rFonts w:ascii="Times New Roman" w:hAnsi="Times New Roman" w:cs="Times New Roman"/>
          <w:i/>
          <w:sz w:val="28"/>
          <w:szCs w:val="28"/>
          <w:lang w:val="en-US"/>
        </w:rPr>
        <w:t>anadensis</w:t>
      </w:r>
      <w:proofErr w:type="spellEnd"/>
      <w:r w:rsidRPr="00AF68DE">
        <w:rPr>
          <w:rFonts w:ascii="Times New Roman" w:hAnsi="Times New Roman" w:cs="Times New Roman"/>
          <w:i/>
          <w:caps/>
          <w:sz w:val="28"/>
          <w:szCs w:val="28"/>
        </w:rPr>
        <w:t xml:space="preserve"> </w:t>
      </w:r>
      <w:r w:rsidRPr="00AF68DE">
        <w:rPr>
          <w:rFonts w:ascii="Times New Roman" w:hAnsi="Times New Roman" w:cs="Times New Roman"/>
          <w:sz w:val="28"/>
          <w:szCs w:val="28"/>
          <w:lang w:val="en-US"/>
        </w:rPr>
        <w:t>l</w:t>
      </w:r>
      <w:r w:rsidRPr="00AF68DE">
        <w:rPr>
          <w:rFonts w:ascii="Times New Roman" w:hAnsi="Times New Roman" w:cs="Times New Roman"/>
          <w:sz w:val="28"/>
          <w:szCs w:val="28"/>
        </w:rPr>
        <w:t>.): биологические особенности, хозяйственное использование и меры ограничения распространения // Ботаника (исследования), 2018, вып.47. -  С.150-168</w:t>
      </w:r>
    </w:p>
    <w:p w14:paraId="2209C457" w14:textId="77777777" w:rsidR="008A4556" w:rsidRPr="00AF68DE" w:rsidRDefault="008A4556" w:rsidP="00A468AF">
      <w:pPr>
        <w:shd w:val="clear" w:color="auto" w:fill="FCFCFC"/>
        <w:spacing w:after="0" w:line="240" w:lineRule="auto"/>
        <w:ind w:left="-57" w:right="-57" w:firstLine="624"/>
        <w:jc w:val="both"/>
        <w:outlineLvl w:val="1"/>
        <w:rPr>
          <w:rFonts w:ascii="Times New Roman" w:eastAsia="Times New Roman" w:hAnsi="Times New Roman" w:cs="Times New Roman"/>
          <w:sz w:val="28"/>
          <w:szCs w:val="28"/>
          <w:shd w:val="clear" w:color="auto" w:fill="FCFCFC"/>
          <w:lang w:eastAsia="ru-RU"/>
        </w:rPr>
      </w:pPr>
      <w:proofErr w:type="spellStart"/>
      <w:r w:rsidRPr="00AF68DE">
        <w:rPr>
          <w:rFonts w:ascii="Times New Roman" w:eastAsia="Times New Roman" w:hAnsi="Times New Roman" w:cs="Times New Roman"/>
          <w:sz w:val="28"/>
          <w:szCs w:val="28"/>
          <w:lang w:eastAsia="ru-RU"/>
        </w:rPr>
        <w:t>Пещанская</w:t>
      </w:r>
      <w:proofErr w:type="spellEnd"/>
      <w:r w:rsidRPr="00AF68DE">
        <w:rPr>
          <w:rFonts w:ascii="Times New Roman" w:eastAsia="Times New Roman" w:hAnsi="Times New Roman" w:cs="Times New Roman"/>
          <w:sz w:val="28"/>
          <w:szCs w:val="28"/>
          <w:lang w:eastAsia="ru-RU"/>
        </w:rPr>
        <w:t>, Е.В. Биологические особенности золотарника канадского (</w:t>
      </w:r>
      <w:proofErr w:type="spellStart"/>
      <w:r w:rsidRPr="00AF68DE">
        <w:rPr>
          <w:rFonts w:ascii="Times New Roman" w:eastAsia="Times New Roman" w:hAnsi="Times New Roman" w:cs="Times New Roman"/>
          <w:i/>
          <w:sz w:val="28"/>
          <w:szCs w:val="28"/>
          <w:lang w:val="en-US" w:eastAsia="ru-RU"/>
        </w:rPr>
        <w:t>Solidago</w:t>
      </w:r>
      <w:proofErr w:type="spellEnd"/>
      <w:r w:rsidRPr="00AF68DE">
        <w:rPr>
          <w:rFonts w:ascii="Times New Roman" w:eastAsia="Times New Roman" w:hAnsi="Times New Roman" w:cs="Times New Roman"/>
          <w:i/>
          <w:sz w:val="28"/>
          <w:szCs w:val="28"/>
          <w:shd w:val="clear" w:color="auto" w:fill="FCFCFC"/>
          <w:lang w:eastAsia="ru-RU"/>
        </w:rPr>
        <w:t xml:space="preserve"> </w:t>
      </w:r>
      <w:proofErr w:type="spellStart"/>
      <w:r w:rsidRPr="00AF68DE">
        <w:rPr>
          <w:rFonts w:ascii="Times New Roman" w:eastAsia="Times New Roman" w:hAnsi="Times New Roman" w:cs="Times New Roman"/>
          <w:i/>
          <w:sz w:val="28"/>
          <w:szCs w:val="28"/>
          <w:shd w:val="clear" w:color="auto" w:fill="FCFCFC"/>
          <w:lang w:eastAsia="ru-RU"/>
        </w:rPr>
        <w:t>canadensis</w:t>
      </w:r>
      <w:proofErr w:type="spellEnd"/>
      <w:r w:rsidRPr="00AF68DE">
        <w:rPr>
          <w:rFonts w:ascii="Times New Roman" w:eastAsia="Times New Roman" w:hAnsi="Times New Roman" w:cs="Times New Roman"/>
          <w:i/>
          <w:sz w:val="28"/>
          <w:szCs w:val="28"/>
          <w:shd w:val="clear" w:color="auto" w:fill="FCFCFC"/>
          <w:lang w:eastAsia="ru-RU"/>
        </w:rPr>
        <w:t xml:space="preserve"> </w:t>
      </w:r>
      <w:r w:rsidRPr="00AF68DE">
        <w:rPr>
          <w:rFonts w:ascii="Times New Roman" w:eastAsia="Times New Roman" w:hAnsi="Times New Roman" w:cs="Times New Roman"/>
          <w:sz w:val="28"/>
          <w:szCs w:val="28"/>
          <w:shd w:val="clear" w:color="auto" w:fill="FCFCFC"/>
          <w:lang w:val="en-US" w:eastAsia="ru-RU"/>
        </w:rPr>
        <w:t>L</w:t>
      </w:r>
      <w:r w:rsidRPr="00AF68DE">
        <w:rPr>
          <w:rFonts w:ascii="Times New Roman" w:eastAsia="Times New Roman" w:hAnsi="Times New Roman" w:cs="Times New Roman"/>
          <w:sz w:val="28"/>
          <w:szCs w:val="28"/>
          <w:shd w:val="clear" w:color="auto" w:fill="FCFCFC"/>
          <w:lang w:eastAsia="ru-RU"/>
        </w:rPr>
        <w:t xml:space="preserve">.) при интродукции в условиях Ставропольской возвышенности: </w:t>
      </w:r>
      <w:proofErr w:type="spellStart"/>
      <w:r w:rsidRPr="00AF68DE">
        <w:rPr>
          <w:rFonts w:ascii="Times New Roman" w:eastAsia="Times New Roman" w:hAnsi="Times New Roman" w:cs="Times New Roman"/>
          <w:sz w:val="28"/>
          <w:szCs w:val="28"/>
          <w:shd w:val="clear" w:color="auto" w:fill="FCFCFC"/>
          <w:lang w:eastAsia="ru-RU"/>
        </w:rPr>
        <w:t>автореф.дис</w:t>
      </w:r>
      <w:proofErr w:type="spellEnd"/>
      <w:r w:rsidRPr="00AF68DE">
        <w:rPr>
          <w:rFonts w:ascii="Times New Roman" w:eastAsia="Times New Roman" w:hAnsi="Times New Roman" w:cs="Times New Roman"/>
          <w:sz w:val="28"/>
          <w:szCs w:val="28"/>
          <w:shd w:val="clear" w:color="auto" w:fill="FCFCFC"/>
          <w:lang w:eastAsia="ru-RU"/>
        </w:rPr>
        <w:t xml:space="preserve">…канд. биол. наук: 06.01.13 / </w:t>
      </w:r>
      <w:proofErr w:type="spellStart"/>
      <w:r w:rsidRPr="00AF68DE">
        <w:rPr>
          <w:rFonts w:ascii="Times New Roman" w:eastAsia="Times New Roman" w:hAnsi="Times New Roman" w:cs="Times New Roman"/>
          <w:sz w:val="28"/>
          <w:szCs w:val="28"/>
          <w:shd w:val="clear" w:color="auto" w:fill="FCFCFC"/>
          <w:lang w:eastAsia="ru-RU"/>
        </w:rPr>
        <w:t>Пещанская</w:t>
      </w:r>
      <w:proofErr w:type="spellEnd"/>
      <w:r w:rsidRPr="00AF68DE">
        <w:rPr>
          <w:rFonts w:ascii="Times New Roman" w:eastAsia="Times New Roman" w:hAnsi="Times New Roman" w:cs="Times New Roman"/>
          <w:sz w:val="28"/>
          <w:szCs w:val="28"/>
          <w:shd w:val="clear" w:color="auto" w:fill="FCFCFC"/>
          <w:lang w:eastAsia="ru-RU"/>
        </w:rPr>
        <w:t xml:space="preserve"> Екатерина Владимировна. – Москва, 2009. – 22 с.</w:t>
      </w:r>
    </w:p>
    <w:p w14:paraId="6BBE03E3" w14:textId="77777777" w:rsidR="008A4556" w:rsidRPr="00AF68DE" w:rsidRDefault="008A4556" w:rsidP="00A468AF">
      <w:pPr>
        <w:shd w:val="clear" w:color="auto" w:fill="FCFCFC"/>
        <w:spacing w:after="0" w:line="240" w:lineRule="auto"/>
        <w:ind w:left="-57" w:right="-57" w:firstLine="624"/>
        <w:jc w:val="both"/>
        <w:outlineLvl w:val="1"/>
        <w:rPr>
          <w:rFonts w:ascii="Times New Roman" w:eastAsia="Times New Roman" w:hAnsi="Times New Roman" w:cs="Times New Roman"/>
          <w:sz w:val="28"/>
          <w:szCs w:val="28"/>
          <w:lang w:eastAsia="ru-RU"/>
        </w:rPr>
      </w:pPr>
      <w:r w:rsidRPr="00AF68DE">
        <w:rPr>
          <w:rFonts w:ascii="Times New Roman" w:eastAsia="Times New Roman" w:hAnsi="Times New Roman" w:cs="Times New Roman"/>
          <w:sz w:val="28"/>
          <w:szCs w:val="28"/>
          <w:lang w:eastAsia="ru-RU"/>
        </w:rPr>
        <w:t xml:space="preserve">Дубовик, Д.В., Лебедько, В.Н., Парфенов, В.И., Савчук, С.С., </w:t>
      </w:r>
      <w:proofErr w:type="spellStart"/>
      <w:r w:rsidRPr="00AF68DE">
        <w:rPr>
          <w:rFonts w:ascii="Times New Roman" w:eastAsia="Times New Roman" w:hAnsi="Times New Roman" w:cs="Times New Roman"/>
          <w:sz w:val="28"/>
          <w:szCs w:val="28"/>
          <w:lang w:eastAsia="ru-RU"/>
        </w:rPr>
        <w:t>Скуратович</w:t>
      </w:r>
      <w:proofErr w:type="spellEnd"/>
      <w:r w:rsidRPr="00AF68DE">
        <w:rPr>
          <w:rFonts w:ascii="Times New Roman" w:eastAsia="Times New Roman" w:hAnsi="Times New Roman" w:cs="Times New Roman"/>
          <w:sz w:val="28"/>
          <w:szCs w:val="28"/>
          <w:lang w:eastAsia="ru-RU"/>
        </w:rPr>
        <w:t xml:space="preserve"> А.Н. Растения – агрессоры. Инвазионные виды на территории Беларуси / </w:t>
      </w:r>
      <w:proofErr w:type="spellStart"/>
      <w:r w:rsidRPr="00AF68DE">
        <w:rPr>
          <w:rFonts w:ascii="Times New Roman" w:eastAsia="Times New Roman" w:hAnsi="Times New Roman" w:cs="Times New Roman"/>
          <w:sz w:val="28"/>
          <w:szCs w:val="28"/>
          <w:lang w:eastAsia="ru-RU"/>
        </w:rPr>
        <w:t>Д.В.Дубовик</w:t>
      </w:r>
      <w:proofErr w:type="spellEnd"/>
      <w:r w:rsidRPr="00AF68DE">
        <w:rPr>
          <w:rFonts w:ascii="Times New Roman" w:eastAsia="Times New Roman" w:hAnsi="Times New Roman" w:cs="Times New Roman"/>
          <w:sz w:val="28"/>
          <w:szCs w:val="28"/>
          <w:lang w:eastAsia="ru-RU"/>
        </w:rPr>
        <w:t xml:space="preserve"> и до. – Минск: </w:t>
      </w:r>
      <w:proofErr w:type="spellStart"/>
      <w:r w:rsidRPr="00AF68DE">
        <w:rPr>
          <w:rFonts w:ascii="Times New Roman" w:eastAsia="Times New Roman" w:hAnsi="Times New Roman" w:cs="Times New Roman"/>
          <w:sz w:val="28"/>
          <w:szCs w:val="28"/>
          <w:lang w:eastAsia="ru-RU"/>
        </w:rPr>
        <w:t>Беларуская</w:t>
      </w:r>
      <w:proofErr w:type="spellEnd"/>
      <w:r w:rsidRPr="00AF68DE">
        <w:rPr>
          <w:rFonts w:ascii="Times New Roman" w:eastAsia="Times New Roman" w:hAnsi="Times New Roman" w:cs="Times New Roman"/>
          <w:sz w:val="28"/>
          <w:szCs w:val="28"/>
          <w:lang w:eastAsia="ru-RU"/>
        </w:rPr>
        <w:t xml:space="preserve"> </w:t>
      </w:r>
      <w:proofErr w:type="spellStart"/>
      <w:r w:rsidRPr="00AF68DE">
        <w:rPr>
          <w:rFonts w:ascii="Times New Roman" w:eastAsia="Times New Roman" w:hAnsi="Times New Roman" w:cs="Times New Roman"/>
          <w:sz w:val="28"/>
          <w:szCs w:val="28"/>
          <w:lang w:eastAsia="ru-RU"/>
        </w:rPr>
        <w:t>Энцыклапедыя</w:t>
      </w:r>
      <w:proofErr w:type="spellEnd"/>
      <w:r w:rsidRPr="00AF68DE">
        <w:rPr>
          <w:rFonts w:ascii="Times New Roman" w:eastAsia="Times New Roman" w:hAnsi="Times New Roman" w:cs="Times New Roman"/>
          <w:sz w:val="28"/>
          <w:szCs w:val="28"/>
          <w:lang w:eastAsia="ru-RU"/>
        </w:rPr>
        <w:t xml:space="preserve"> </w:t>
      </w:r>
      <w:proofErr w:type="spellStart"/>
      <w:r w:rsidRPr="00AF68DE">
        <w:rPr>
          <w:rFonts w:ascii="Times New Roman" w:eastAsia="Times New Roman" w:hAnsi="Times New Roman" w:cs="Times New Roman"/>
          <w:sz w:val="28"/>
          <w:szCs w:val="28"/>
          <w:lang w:val="en-US" w:eastAsia="ru-RU"/>
        </w:rPr>
        <w:t>i</w:t>
      </w:r>
      <w:r w:rsidRPr="00AF68DE">
        <w:rPr>
          <w:rFonts w:ascii="Times New Roman" w:eastAsia="Times New Roman" w:hAnsi="Times New Roman" w:cs="Times New Roman"/>
          <w:sz w:val="28"/>
          <w:szCs w:val="28"/>
          <w:lang w:eastAsia="ru-RU"/>
        </w:rPr>
        <w:t>мя</w:t>
      </w:r>
      <w:proofErr w:type="spellEnd"/>
      <w:r w:rsidRPr="00AF68DE">
        <w:rPr>
          <w:rFonts w:ascii="Times New Roman" w:eastAsia="Times New Roman" w:hAnsi="Times New Roman" w:cs="Times New Roman"/>
          <w:sz w:val="28"/>
          <w:szCs w:val="28"/>
          <w:lang w:eastAsia="ru-RU"/>
        </w:rPr>
        <w:t xml:space="preserve"> Петруся </w:t>
      </w:r>
      <w:proofErr w:type="spellStart"/>
      <w:r w:rsidRPr="00AF68DE">
        <w:rPr>
          <w:rFonts w:ascii="Times New Roman" w:eastAsia="Times New Roman" w:hAnsi="Times New Roman" w:cs="Times New Roman"/>
          <w:sz w:val="28"/>
          <w:szCs w:val="28"/>
          <w:lang w:eastAsia="ru-RU"/>
        </w:rPr>
        <w:t>Броук</w:t>
      </w:r>
      <w:r w:rsidRPr="00AF68DE">
        <w:rPr>
          <w:rFonts w:ascii="Times New Roman" w:eastAsia="Times New Roman" w:hAnsi="Times New Roman" w:cs="Times New Roman"/>
          <w:sz w:val="28"/>
          <w:szCs w:val="28"/>
          <w:lang w:val="en-US" w:eastAsia="ru-RU"/>
        </w:rPr>
        <w:t>i</w:t>
      </w:r>
      <w:proofErr w:type="spellEnd"/>
      <w:r w:rsidRPr="00AF68DE">
        <w:rPr>
          <w:rFonts w:ascii="Times New Roman" w:eastAsia="Times New Roman" w:hAnsi="Times New Roman" w:cs="Times New Roman"/>
          <w:sz w:val="28"/>
          <w:szCs w:val="28"/>
          <w:lang w:eastAsia="ru-RU"/>
        </w:rPr>
        <w:t>, 2017. – 192 с.</w:t>
      </w:r>
    </w:p>
    <w:p w14:paraId="73A803D6" w14:textId="77777777" w:rsidR="008A4556" w:rsidRPr="00AF68DE" w:rsidRDefault="008A4556" w:rsidP="00A468AF">
      <w:pPr>
        <w:shd w:val="clear" w:color="auto" w:fill="FCFCFC"/>
        <w:spacing w:after="0" w:line="240" w:lineRule="auto"/>
        <w:ind w:left="-57" w:right="-57" w:firstLine="624"/>
        <w:jc w:val="both"/>
        <w:outlineLvl w:val="1"/>
        <w:rPr>
          <w:rFonts w:ascii="Times New Roman" w:eastAsia="Times New Roman" w:hAnsi="Times New Roman" w:cs="Times New Roman"/>
          <w:sz w:val="28"/>
          <w:szCs w:val="28"/>
          <w:shd w:val="clear" w:color="auto" w:fill="FCFCFC"/>
          <w:lang w:eastAsia="ru-RU"/>
        </w:rPr>
      </w:pPr>
      <w:r w:rsidRPr="00AF68DE">
        <w:rPr>
          <w:rFonts w:ascii="Times New Roman" w:eastAsia="Times New Roman" w:hAnsi="Times New Roman" w:cs="Times New Roman"/>
          <w:sz w:val="28"/>
          <w:szCs w:val="28"/>
          <w:shd w:val="clear" w:color="auto" w:fill="FCFCFC"/>
          <w:lang w:eastAsia="ru-RU"/>
        </w:rPr>
        <w:t>Семенихин, В.И. Введение в культуру золотарника канадского (</w:t>
      </w:r>
      <w:proofErr w:type="spellStart"/>
      <w:r w:rsidRPr="00AF68DE">
        <w:rPr>
          <w:rFonts w:ascii="Times New Roman" w:eastAsia="Times New Roman" w:hAnsi="Times New Roman" w:cs="Times New Roman"/>
          <w:i/>
          <w:sz w:val="28"/>
          <w:szCs w:val="28"/>
          <w:shd w:val="clear" w:color="auto" w:fill="FCFCFC"/>
          <w:lang w:val="en-US" w:eastAsia="ru-RU"/>
        </w:rPr>
        <w:t>Soidago</w:t>
      </w:r>
      <w:proofErr w:type="spellEnd"/>
      <w:r w:rsidRPr="00AF68DE">
        <w:rPr>
          <w:rFonts w:ascii="Times New Roman" w:eastAsia="Times New Roman" w:hAnsi="Times New Roman" w:cs="Times New Roman"/>
          <w:i/>
          <w:sz w:val="28"/>
          <w:szCs w:val="28"/>
          <w:shd w:val="clear" w:color="auto" w:fill="FCFCFC"/>
          <w:lang w:eastAsia="ru-RU"/>
        </w:rPr>
        <w:t xml:space="preserve"> </w:t>
      </w:r>
      <w:proofErr w:type="spellStart"/>
      <w:r w:rsidRPr="00AF68DE">
        <w:rPr>
          <w:rFonts w:ascii="Times New Roman" w:eastAsia="Times New Roman" w:hAnsi="Times New Roman" w:cs="Times New Roman"/>
          <w:i/>
          <w:sz w:val="28"/>
          <w:szCs w:val="28"/>
          <w:shd w:val="clear" w:color="auto" w:fill="FCFCFC"/>
          <w:lang w:eastAsia="ru-RU"/>
        </w:rPr>
        <w:t>canadensis</w:t>
      </w:r>
      <w:proofErr w:type="spellEnd"/>
      <w:r w:rsidRPr="00AF68DE">
        <w:rPr>
          <w:rFonts w:ascii="Times New Roman" w:eastAsia="Times New Roman" w:hAnsi="Times New Roman" w:cs="Times New Roman"/>
          <w:sz w:val="28"/>
          <w:szCs w:val="28"/>
          <w:shd w:val="clear" w:color="auto" w:fill="FCFCFC"/>
          <w:lang w:eastAsia="ru-RU"/>
        </w:rPr>
        <w:t xml:space="preserve"> </w:t>
      </w:r>
      <w:r w:rsidRPr="00AF68DE">
        <w:rPr>
          <w:rFonts w:ascii="Times New Roman" w:eastAsia="Times New Roman" w:hAnsi="Times New Roman" w:cs="Times New Roman"/>
          <w:sz w:val="28"/>
          <w:szCs w:val="28"/>
          <w:shd w:val="clear" w:color="auto" w:fill="FCFCFC"/>
          <w:lang w:val="en-US" w:eastAsia="ru-RU"/>
        </w:rPr>
        <w:t>L</w:t>
      </w:r>
      <w:r w:rsidRPr="00AF68DE">
        <w:rPr>
          <w:rFonts w:ascii="Times New Roman" w:eastAsia="Times New Roman" w:hAnsi="Times New Roman" w:cs="Times New Roman"/>
          <w:sz w:val="28"/>
          <w:szCs w:val="28"/>
          <w:shd w:val="clear" w:color="auto" w:fill="FCFCFC"/>
          <w:lang w:eastAsia="ru-RU"/>
        </w:rPr>
        <w:t>.) и лопуха большого (</w:t>
      </w:r>
      <w:proofErr w:type="spellStart"/>
      <w:r w:rsidRPr="00AF68DE">
        <w:rPr>
          <w:rFonts w:ascii="Times New Roman" w:eastAsia="Times New Roman" w:hAnsi="Times New Roman" w:cs="Times New Roman"/>
          <w:i/>
          <w:sz w:val="28"/>
          <w:szCs w:val="28"/>
          <w:shd w:val="clear" w:color="auto" w:fill="FCFCFC"/>
          <w:lang w:val="en-US" w:eastAsia="ru-RU"/>
        </w:rPr>
        <w:t>Aretium</w:t>
      </w:r>
      <w:proofErr w:type="spellEnd"/>
      <w:r w:rsidRPr="00AF68DE">
        <w:rPr>
          <w:rFonts w:ascii="Times New Roman" w:eastAsia="Times New Roman" w:hAnsi="Times New Roman" w:cs="Times New Roman"/>
          <w:i/>
          <w:sz w:val="28"/>
          <w:szCs w:val="28"/>
          <w:shd w:val="clear" w:color="auto" w:fill="FCFCFC"/>
          <w:lang w:eastAsia="ru-RU"/>
        </w:rPr>
        <w:t xml:space="preserve"> </w:t>
      </w:r>
      <w:proofErr w:type="spellStart"/>
      <w:r w:rsidRPr="00AF68DE">
        <w:rPr>
          <w:rFonts w:ascii="Times New Roman" w:eastAsia="Times New Roman" w:hAnsi="Times New Roman" w:cs="Times New Roman"/>
          <w:i/>
          <w:sz w:val="28"/>
          <w:szCs w:val="28"/>
          <w:shd w:val="clear" w:color="auto" w:fill="FCFCFC"/>
          <w:lang w:val="en-US" w:eastAsia="ru-RU"/>
        </w:rPr>
        <w:t>lappa</w:t>
      </w:r>
      <w:proofErr w:type="spellEnd"/>
      <w:r w:rsidRPr="00AF68DE">
        <w:rPr>
          <w:rFonts w:ascii="Times New Roman" w:eastAsia="Times New Roman" w:hAnsi="Times New Roman" w:cs="Times New Roman"/>
          <w:sz w:val="28"/>
          <w:szCs w:val="28"/>
          <w:shd w:val="clear" w:color="auto" w:fill="FCFCFC"/>
          <w:lang w:eastAsia="ru-RU"/>
        </w:rPr>
        <w:t xml:space="preserve"> </w:t>
      </w:r>
      <w:r w:rsidRPr="00AF68DE">
        <w:rPr>
          <w:rFonts w:ascii="Times New Roman" w:eastAsia="Times New Roman" w:hAnsi="Times New Roman" w:cs="Times New Roman"/>
          <w:sz w:val="28"/>
          <w:szCs w:val="28"/>
          <w:shd w:val="clear" w:color="auto" w:fill="FCFCFC"/>
          <w:lang w:val="en-US" w:eastAsia="ru-RU"/>
        </w:rPr>
        <w:t>L</w:t>
      </w:r>
      <w:r w:rsidRPr="00AF68DE">
        <w:rPr>
          <w:rFonts w:ascii="Times New Roman" w:eastAsia="Times New Roman" w:hAnsi="Times New Roman" w:cs="Times New Roman"/>
          <w:sz w:val="28"/>
          <w:szCs w:val="28"/>
          <w:shd w:val="clear" w:color="auto" w:fill="FCFCFC"/>
          <w:lang w:eastAsia="ru-RU"/>
        </w:rPr>
        <w:t xml:space="preserve">.) и разработка технологий их возделывания: </w:t>
      </w:r>
      <w:proofErr w:type="spellStart"/>
      <w:r w:rsidRPr="00AF68DE">
        <w:rPr>
          <w:rFonts w:ascii="Times New Roman" w:eastAsia="Times New Roman" w:hAnsi="Times New Roman" w:cs="Times New Roman"/>
          <w:sz w:val="28"/>
          <w:szCs w:val="28"/>
          <w:shd w:val="clear" w:color="auto" w:fill="FCFCFC"/>
          <w:lang w:eastAsia="ru-RU"/>
        </w:rPr>
        <w:t>автореф.дис</w:t>
      </w:r>
      <w:proofErr w:type="spellEnd"/>
      <w:r w:rsidRPr="00AF68DE">
        <w:rPr>
          <w:rFonts w:ascii="Times New Roman" w:eastAsia="Times New Roman" w:hAnsi="Times New Roman" w:cs="Times New Roman"/>
          <w:sz w:val="28"/>
          <w:szCs w:val="28"/>
          <w:shd w:val="clear" w:color="auto" w:fill="FCFCFC"/>
          <w:lang w:eastAsia="ru-RU"/>
        </w:rPr>
        <w:t>…</w:t>
      </w:r>
      <w:proofErr w:type="spellStart"/>
      <w:r w:rsidRPr="00AF68DE">
        <w:rPr>
          <w:rFonts w:ascii="Times New Roman" w:eastAsia="Times New Roman" w:hAnsi="Times New Roman" w:cs="Times New Roman"/>
          <w:sz w:val="28"/>
          <w:szCs w:val="28"/>
          <w:shd w:val="clear" w:color="auto" w:fill="FCFCFC"/>
          <w:lang w:eastAsia="ru-RU"/>
        </w:rPr>
        <w:t>канд.селькохоз.наук</w:t>
      </w:r>
      <w:proofErr w:type="spellEnd"/>
      <w:r w:rsidRPr="00AF68DE">
        <w:rPr>
          <w:rFonts w:ascii="Times New Roman" w:eastAsia="Times New Roman" w:hAnsi="Times New Roman" w:cs="Times New Roman"/>
          <w:sz w:val="28"/>
          <w:szCs w:val="28"/>
          <w:shd w:val="clear" w:color="auto" w:fill="FCFCFC"/>
          <w:lang w:eastAsia="ru-RU"/>
        </w:rPr>
        <w:t>: 06.01.13 / Семенихин Виктор Иванович. – Москва, 2009. – 20 с.</w:t>
      </w:r>
    </w:p>
    <w:p w14:paraId="0FA829FF" w14:textId="77777777" w:rsidR="008A4556" w:rsidRPr="00AF68DE" w:rsidRDefault="008A4556" w:rsidP="00A468AF">
      <w:pPr>
        <w:spacing w:after="0" w:line="240" w:lineRule="auto"/>
        <w:ind w:left="-57" w:right="-57" w:firstLine="624"/>
        <w:rPr>
          <w:sz w:val="28"/>
          <w:szCs w:val="28"/>
        </w:rPr>
      </w:pPr>
      <w:r w:rsidRPr="00AF68DE">
        <w:rPr>
          <w:rFonts w:ascii="Times New Roman" w:eastAsia="Times New Roman" w:hAnsi="Times New Roman" w:cs="Times New Roman"/>
          <w:sz w:val="28"/>
          <w:szCs w:val="28"/>
          <w:lang w:eastAsia="ru-RU"/>
        </w:rPr>
        <w:t xml:space="preserve">Игнатьева, И.П. Жизненный цикл и причины «вырождения» золотарника канадского / </w:t>
      </w:r>
      <w:proofErr w:type="spellStart"/>
      <w:r w:rsidRPr="00AF68DE">
        <w:rPr>
          <w:rFonts w:ascii="Times New Roman" w:eastAsia="Times New Roman" w:hAnsi="Times New Roman" w:cs="Times New Roman"/>
          <w:sz w:val="28"/>
          <w:szCs w:val="28"/>
          <w:lang w:eastAsia="ru-RU"/>
        </w:rPr>
        <w:t>И.П.Игнатьева</w:t>
      </w:r>
      <w:proofErr w:type="spellEnd"/>
      <w:r w:rsidRPr="00AF68DE">
        <w:rPr>
          <w:rFonts w:ascii="Times New Roman" w:eastAsia="Times New Roman" w:hAnsi="Times New Roman" w:cs="Times New Roman"/>
          <w:sz w:val="28"/>
          <w:szCs w:val="28"/>
          <w:lang w:eastAsia="ru-RU"/>
        </w:rPr>
        <w:t xml:space="preserve"> // Доклады ТСХА, 1968. – вып.142. – С.301-307.</w:t>
      </w:r>
    </w:p>
    <w:p w14:paraId="415FDBDA" w14:textId="77777777" w:rsidR="008A4556" w:rsidRPr="00AF68DE" w:rsidRDefault="008A4556" w:rsidP="00A468AF">
      <w:pPr>
        <w:spacing w:after="0" w:line="240" w:lineRule="auto"/>
        <w:ind w:left="-57" w:right="-57" w:firstLine="624"/>
        <w:jc w:val="both"/>
        <w:rPr>
          <w:rFonts w:ascii="Times New Roman" w:hAnsi="Times New Roman" w:cs="Times New Roman"/>
          <w:sz w:val="28"/>
          <w:szCs w:val="28"/>
        </w:rPr>
      </w:pPr>
      <w:r w:rsidRPr="00AF68DE">
        <w:rPr>
          <w:rFonts w:ascii="Times New Roman" w:hAnsi="Times New Roman" w:cs="Times New Roman"/>
          <w:sz w:val="28"/>
          <w:szCs w:val="28"/>
        </w:rPr>
        <w:t>Гусев, А.П. Вторжение золотарника канадского (</w:t>
      </w:r>
      <w:proofErr w:type="spellStart"/>
      <w:r w:rsidRPr="00AF68DE">
        <w:rPr>
          <w:rFonts w:ascii="Times New Roman" w:hAnsi="Times New Roman" w:cs="Times New Roman"/>
          <w:i/>
          <w:sz w:val="28"/>
          <w:szCs w:val="28"/>
          <w:lang w:val="en-US"/>
        </w:rPr>
        <w:t>Solidago</w:t>
      </w:r>
      <w:proofErr w:type="spellEnd"/>
      <w:r w:rsidRPr="00AF68DE">
        <w:rPr>
          <w:rFonts w:ascii="Times New Roman" w:hAnsi="Times New Roman" w:cs="Times New Roman"/>
          <w:i/>
          <w:sz w:val="28"/>
          <w:szCs w:val="28"/>
        </w:rPr>
        <w:t xml:space="preserve"> с</w:t>
      </w:r>
      <w:proofErr w:type="spellStart"/>
      <w:r w:rsidRPr="00AF68DE">
        <w:rPr>
          <w:rFonts w:ascii="Times New Roman" w:hAnsi="Times New Roman" w:cs="Times New Roman"/>
          <w:i/>
          <w:sz w:val="28"/>
          <w:szCs w:val="28"/>
          <w:lang w:val="en-US"/>
        </w:rPr>
        <w:t>anadensis</w:t>
      </w:r>
      <w:proofErr w:type="spellEnd"/>
      <w:r w:rsidRPr="00AF68DE">
        <w:rPr>
          <w:rFonts w:ascii="Times New Roman" w:hAnsi="Times New Roman" w:cs="Times New Roman"/>
          <w:i/>
          <w:sz w:val="28"/>
          <w:szCs w:val="28"/>
        </w:rPr>
        <w:t xml:space="preserve"> </w:t>
      </w:r>
      <w:r w:rsidRPr="00AF68DE">
        <w:rPr>
          <w:rFonts w:ascii="Times New Roman" w:hAnsi="Times New Roman" w:cs="Times New Roman"/>
          <w:sz w:val="28"/>
          <w:szCs w:val="28"/>
          <w:lang w:val="en-US"/>
        </w:rPr>
        <w:t>L</w:t>
      </w:r>
      <w:r w:rsidRPr="00AF68DE">
        <w:rPr>
          <w:rFonts w:ascii="Times New Roman" w:hAnsi="Times New Roman" w:cs="Times New Roman"/>
          <w:sz w:val="28"/>
          <w:szCs w:val="28"/>
        </w:rPr>
        <w:t>.) в антропогенные ландшафты Беларуси // Российский Журнал Биологических Инвазий, 2017, № 4. – С.28-35.</w:t>
      </w:r>
    </w:p>
    <w:p w14:paraId="15820739" w14:textId="77777777" w:rsidR="008A4556" w:rsidRPr="00AF68DE" w:rsidRDefault="008A4556" w:rsidP="00A468AF">
      <w:pPr>
        <w:spacing w:after="0" w:line="240" w:lineRule="auto"/>
        <w:ind w:left="-57" w:right="-57" w:firstLine="624"/>
        <w:jc w:val="both"/>
        <w:rPr>
          <w:rFonts w:ascii="Times New Roman" w:eastAsia="Times New Roman" w:hAnsi="Times New Roman" w:cs="Times New Roman"/>
          <w:sz w:val="28"/>
          <w:szCs w:val="28"/>
          <w:lang w:eastAsia="ru-RU"/>
        </w:rPr>
      </w:pPr>
      <w:r w:rsidRPr="00AF68DE">
        <w:rPr>
          <w:rFonts w:ascii="Times New Roman" w:eastAsia="Times New Roman" w:hAnsi="Times New Roman" w:cs="Times New Roman"/>
          <w:sz w:val="28"/>
          <w:szCs w:val="28"/>
          <w:lang w:eastAsia="ru-RU"/>
        </w:rPr>
        <w:t xml:space="preserve">Прохоров, В.Н. </w:t>
      </w:r>
      <w:proofErr w:type="spellStart"/>
      <w:r w:rsidRPr="00AF68DE">
        <w:rPr>
          <w:rFonts w:ascii="Times New Roman" w:eastAsia="Times New Roman" w:hAnsi="Times New Roman" w:cs="Times New Roman"/>
          <w:sz w:val="28"/>
          <w:szCs w:val="28"/>
          <w:lang w:eastAsia="ru-RU"/>
        </w:rPr>
        <w:t>Аллелопатический</w:t>
      </w:r>
      <w:proofErr w:type="spellEnd"/>
      <w:r w:rsidRPr="00AF68DE">
        <w:rPr>
          <w:rFonts w:ascii="Times New Roman" w:eastAsia="Times New Roman" w:hAnsi="Times New Roman" w:cs="Times New Roman"/>
          <w:sz w:val="28"/>
          <w:szCs w:val="28"/>
          <w:lang w:eastAsia="ru-RU"/>
        </w:rPr>
        <w:t xml:space="preserve"> потенциал адвентивных видов с высокой инвазионной активностью во флоре Беларуси // </w:t>
      </w:r>
      <w:proofErr w:type="spellStart"/>
      <w:r w:rsidRPr="00AF68DE">
        <w:rPr>
          <w:rFonts w:ascii="Times New Roman" w:eastAsia="Times New Roman" w:hAnsi="Times New Roman" w:cs="Times New Roman"/>
          <w:sz w:val="28"/>
          <w:szCs w:val="28"/>
          <w:lang w:eastAsia="ru-RU"/>
        </w:rPr>
        <w:t>Весц</w:t>
      </w:r>
      <w:r w:rsidRPr="00AF68DE">
        <w:rPr>
          <w:rFonts w:ascii="Times New Roman" w:eastAsia="Times New Roman" w:hAnsi="Times New Roman" w:cs="Times New Roman"/>
          <w:sz w:val="28"/>
          <w:szCs w:val="28"/>
          <w:lang w:val="en-US" w:eastAsia="ru-RU"/>
        </w:rPr>
        <w:t>i</w:t>
      </w:r>
      <w:proofErr w:type="spellEnd"/>
      <w:r w:rsidRPr="00AF68DE">
        <w:rPr>
          <w:rFonts w:ascii="Times New Roman" w:eastAsia="Times New Roman" w:hAnsi="Times New Roman" w:cs="Times New Roman"/>
          <w:sz w:val="28"/>
          <w:szCs w:val="28"/>
          <w:lang w:eastAsia="ru-RU"/>
        </w:rPr>
        <w:t xml:space="preserve"> </w:t>
      </w:r>
      <w:proofErr w:type="spellStart"/>
      <w:r w:rsidRPr="00AF68DE">
        <w:rPr>
          <w:rFonts w:ascii="Times New Roman" w:eastAsia="Times New Roman" w:hAnsi="Times New Roman" w:cs="Times New Roman"/>
          <w:sz w:val="28"/>
          <w:szCs w:val="28"/>
          <w:lang w:eastAsia="ru-RU"/>
        </w:rPr>
        <w:t>Акадэм</w:t>
      </w:r>
      <w:proofErr w:type="spellEnd"/>
      <w:r w:rsidRPr="00AF68DE">
        <w:rPr>
          <w:rFonts w:ascii="Times New Roman" w:eastAsia="Times New Roman" w:hAnsi="Times New Roman" w:cs="Times New Roman"/>
          <w:sz w:val="28"/>
          <w:szCs w:val="28"/>
          <w:lang w:val="en-US" w:eastAsia="ru-RU"/>
        </w:rPr>
        <w:t>ii</w:t>
      </w:r>
      <w:r w:rsidRPr="00AF68DE">
        <w:rPr>
          <w:rFonts w:ascii="Times New Roman" w:eastAsia="Times New Roman" w:hAnsi="Times New Roman" w:cs="Times New Roman"/>
          <w:sz w:val="28"/>
          <w:szCs w:val="28"/>
          <w:lang w:eastAsia="ru-RU"/>
        </w:rPr>
        <w:t xml:space="preserve"> </w:t>
      </w:r>
      <w:proofErr w:type="spellStart"/>
      <w:r w:rsidRPr="00AF68DE">
        <w:rPr>
          <w:rFonts w:ascii="Times New Roman" w:eastAsia="Times New Roman" w:hAnsi="Times New Roman" w:cs="Times New Roman"/>
          <w:sz w:val="28"/>
          <w:szCs w:val="28"/>
          <w:lang w:eastAsia="ru-RU"/>
        </w:rPr>
        <w:t>навук</w:t>
      </w:r>
      <w:proofErr w:type="spellEnd"/>
      <w:r w:rsidRPr="00AF68DE">
        <w:rPr>
          <w:rFonts w:ascii="Times New Roman" w:eastAsia="Times New Roman" w:hAnsi="Times New Roman" w:cs="Times New Roman"/>
          <w:sz w:val="28"/>
          <w:szCs w:val="28"/>
          <w:lang w:eastAsia="ru-RU"/>
        </w:rPr>
        <w:t xml:space="preserve"> </w:t>
      </w:r>
      <w:proofErr w:type="spellStart"/>
      <w:r w:rsidRPr="00AF68DE">
        <w:rPr>
          <w:rFonts w:ascii="Times New Roman" w:eastAsia="Times New Roman" w:hAnsi="Times New Roman" w:cs="Times New Roman"/>
          <w:sz w:val="28"/>
          <w:szCs w:val="28"/>
          <w:lang w:eastAsia="ru-RU"/>
        </w:rPr>
        <w:t>Беларус</w:t>
      </w:r>
      <w:r w:rsidRPr="00AF68DE">
        <w:rPr>
          <w:rFonts w:ascii="Times New Roman" w:eastAsia="Times New Roman" w:hAnsi="Times New Roman" w:cs="Times New Roman"/>
          <w:sz w:val="28"/>
          <w:szCs w:val="28"/>
          <w:lang w:val="en-US" w:eastAsia="ru-RU"/>
        </w:rPr>
        <w:t>i</w:t>
      </w:r>
      <w:proofErr w:type="spellEnd"/>
      <w:r w:rsidRPr="00AF68DE">
        <w:rPr>
          <w:rFonts w:ascii="Times New Roman" w:eastAsia="Times New Roman" w:hAnsi="Times New Roman" w:cs="Times New Roman"/>
          <w:sz w:val="28"/>
          <w:szCs w:val="28"/>
          <w:lang w:eastAsia="ru-RU"/>
        </w:rPr>
        <w:t xml:space="preserve">. </w:t>
      </w:r>
      <w:proofErr w:type="spellStart"/>
      <w:r w:rsidRPr="00AF68DE">
        <w:rPr>
          <w:rFonts w:ascii="Times New Roman" w:eastAsia="Times New Roman" w:hAnsi="Times New Roman" w:cs="Times New Roman"/>
          <w:sz w:val="28"/>
          <w:szCs w:val="28"/>
          <w:lang w:eastAsia="ru-RU"/>
        </w:rPr>
        <w:t>Серыя</w:t>
      </w:r>
      <w:proofErr w:type="spellEnd"/>
      <w:r w:rsidRPr="00AF68DE">
        <w:rPr>
          <w:rFonts w:ascii="Times New Roman" w:eastAsia="Times New Roman" w:hAnsi="Times New Roman" w:cs="Times New Roman"/>
          <w:sz w:val="28"/>
          <w:szCs w:val="28"/>
          <w:lang w:eastAsia="ru-RU"/>
        </w:rPr>
        <w:t xml:space="preserve"> б</w:t>
      </w:r>
      <w:proofErr w:type="spellStart"/>
      <w:r w:rsidRPr="00AF68DE">
        <w:rPr>
          <w:rFonts w:ascii="Times New Roman" w:eastAsia="Times New Roman" w:hAnsi="Times New Roman" w:cs="Times New Roman"/>
          <w:sz w:val="28"/>
          <w:szCs w:val="28"/>
          <w:lang w:val="en-US" w:eastAsia="ru-RU"/>
        </w:rPr>
        <w:t>i</w:t>
      </w:r>
      <w:r w:rsidRPr="00AF68DE">
        <w:rPr>
          <w:rFonts w:ascii="Times New Roman" w:eastAsia="Times New Roman" w:hAnsi="Times New Roman" w:cs="Times New Roman"/>
          <w:sz w:val="28"/>
          <w:szCs w:val="28"/>
          <w:lang w:eastAsia="ru-RU"/>
        </w:rPr>
        <w:t>ялаг</w:t>
      </w:r>
      <w:r w:rsidRPr="00AF68DE">
        <w:rPr>
          <w:rFonts w:ascii="Times New Roman" w:eastAsia="Times New Roman" w:hAnsi="Times New Roman" w:cs="Times New Roman"/>
          <w:sz w:val="28"/>
          <w:szCs w:val="28"/>
          <w:lang w:val="en-US" w:eastAsia="ru-RU"/>
        </w:rPr>
        <w:t>i</w:t>
      </w:r>
      <w:r w:rsidRPr="00AF68DE">
        <w:rPr>
          <w:rFonts w:ascii="Times New Roman" w:eastAsia="Times New Roman" w:hAnsi="Times New Roman" w:cs="Times New Roman"/>
          <w:sz w:val="28"/>
          <w:szCs w:val="28"/>
          <w:lang w:eastAsia="ru-RU"/>
        </w:rPr>
        <w:t>чных</w:t>
      </w:r>
      <w:proofErr w:type="spellEnd"/>
      <w:r w:rsidRPr="00AF68DE">
        <w:rPr>
          <w:rFonts w:ascii="Times New Roman" w:eastAsia="Times New Roman" w:hAnsi="Times New Roman" w:cs="Times New Roman"/>
          <w:sz w:val="28"/>
          <w:szCs w:val="28"/>
          <w:lang w:eastAsia="ru-RU"/>
        </w:rPr>
        <w:t xml:space="preserve"> </w:t>
      </w:r>
      <w:proofErr w:type="spellStart"/>
      <w:proofErr w:type="gramStart"/>
      <w:r w:rsidRPr="00AF68DE">
        <w:rPr>
          <w:rFonts w:ascii="Times New Roman" w:eastAsia="Times New Roman" w:hAnsi="Times New Roman" w:cs="Times New Roman"/>
          <w:sz w:val="28"/>
          <w:szCs w:val="28"/>
          <w:lang w:eastAsia="ru-RU"/>
        </w:rPr>
        <w:t>навук</w:t>
      </w:r>
      <w:proofErr w:type="spellEnd"/>
      <w:r w:rsidRPr="00AF68DE">
        <w:rPr>
          <w:rFonts w:ascii="Times New Roman" w:eastAsia="Times New Roman" w:hAnsi="Times New Roman" w:cs="Times New Roman"/>
          <w:sz w:val="28"/>
          <w:szCs w:val="28"/>
          <w:lang w:eastAsia="ru-RU"/>
        </w:rPr>
        <w:t>,  2018</w:t>
      </w:r>
      <w:proofErr w:type="gramEnd"/>
      <w:r w:rsidRPr="00AF68DE">
        <w:rPr>
          <w:rFonts w:ascii="Times New Roman" w:eastAsia="Times New Roman" w:hAnsi="Times New Roman" w:cs="Times New Roman"/>
          <w:sz w:val="28"/>
          <w:szCs w:val="28"/>
          <w:lang w:eastAsia="ru-RU"/>
        </w:rPr>
        <w:t>. - Т.63, №2. - С.163-171.</w:t>
      </w:r>
    </w:p>
    <w:p w14:paraId="3A80EA1A" w14:textId="77777777" w:rsidR="008A4556" w:rsidRDefault="008A4556" w:rsidP="00A468AF">
      <w:pPr>
        <w:spacing w:line="240" w:lineRule="auto"/>
        <w:rPr>
          <w:rFonts w:ascii="Times New Roman" w:hAnsi="Times New Roman" w:cs="Times New Roman"/>
          <w:b/>
          <w:bCs/>
          <w:sz w:val="28"/>
          <w:szCs w:val="28"/>
        </w:rPr>
      </w:pPr>
    </w:p>
    <w:p w14:paraId="0F6D0621" w14:textId="77777777" w:rsidR="008A4556" w:rsidRDefault="008A4556">
      <w:pPr>
        <w:rPr>
          <w:rFonts w:ascii="Times New Roman" w:hAnsi="Times New Roman" w:cs="Times New Roman"/>
          <w:b/>
          <w:bCs/>
          <w:sz w:val="28"/>
          <w:szCs w:val="28"/>
        </w:rPr>
      </w:pPr>
      <w:r>
        <w:rPr>
          <w:rFonts w:ascii="Times New Roman" w:hAnsi="Times New Roman" w:cs="Times New Roman"/>
          <w:b/>
          <w:bCs/>
          <w:sz w:val="28"/>
          <w:szCs w:val="28"/>
        </w:rPr>
        <w:br w:type="page"/>
      </w:r>
    </w:p>
    <w:p w14:paraId="6490E9DE" w14:textId="302AF282" w:rsidR="008A4556" w:rsidRDefault="00B910E2" w:rsidP="00A468AF">
      <w:pPr>
        <w:pStyle w:val="a3"/>
        <w:spacing w:after="0" w:line="240" w:lineRule="auto"/>
        <w:ind w:left="360" w:right="-57"/>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6. </w:t>
      </w:r>
      <w:r w:rsidR="008A4556">
        <w:rPr>
          <w:rFonts w:ascii="Times New Roman" w:hAnsi="Times New Roman" w:cs="Times New Roman"/>
          <w:b/>
          <w:bCs/>
          <w:sz w:val="28"/>
          <w:szCs w:val="28"/>
        </w:rPr>
        <w:t>Прило</w:t>
      </w:r>
      <w:r>
        <w:rPr>
          <w:rFonts w:ascii="Times New Roman" w:hAnsi="Times New Roman" w:cs="Times New Roman"/>
          <w:b/>
          <w:bCs/>
          <w:sz w:val="28"/>
          <w:szCs w:val="28"/>
        </w:rPr>
        <w:t>жение</w:t>
      </w:r>
    </w:p>
    <w:p w14:paraId="07D8F347" w14:textId="5240E62D" w:rsidR="00E808BC" w:rsidRPr="00AF68DE" w:rsidRDefault="00BF6D3E" w:rsidP="00A468AF">
      <w:pPr>
        <w:pStyle w:val="a3"/>
        <w:spacing w:after="0" w:line="240" w:lineRule="auto"/>
        <w:ind w:left="360" w:right="-57"/>
        <w:rPr>
          <w:rFonts w:ascii="Times New Roman" w:hAnsi="Times New Roman" w:cs="Times New Roman"/>
          <w:b/>
          <w:bCs/>
          <w:sz w:val="28"/>
          <w:szCs w:val="28"/>
        </w:rPr>
      </w:pPr>
      <w:r>
        <w:rPr>
          <w:rFonts w:ascii="Times New Roman" w:hAnsi="Times New Roman" w:cs="Times New Roman"/>
          <w:b/>
          <w:bCs/>
          <w:sz w:val="28"/>
          <w:szCs w:val="28"/>
        </w:rPr>
        <w:t>Приложение к тексту 3.2 Д</w:t>
      </w:r>
      <w:r w:rsidR="00741079" w:rsidRPr="00AF68DE">
        <w:rPr>
          <w:rFonts w:ascii="Times New Roman" w:hAnsi="Times New Roman" w:cs="Times New Roman"/>
          <w:b/>
          <w:bCs/>
          <w:sz w:val="28"/>
          <w:szCs w:val="28"/>
        </w:rPr>
        <w:t>инамика количества побегов</w:t>
      </w:r>
    </w:p>
    <w:p w14:paraId="23F60209" w14:textId="609E09BC" w:rsidR="00F45F3D" w:rsidRPr="00AF68DE" w:rsidRDefault="00F45F3D" w:rsidP="00A468AF">
      <w:pPr>
        <w:spacing w:after="0" w:line="240" w:lineRule="auto"/>
        <w:ind w:right="-57"/>
        <w:jc w:val="both"/>
        <w:rPr>
          <w:rFonts w:ascii="Times New Roman" w:hAnsi="Times New Roman" w:cs="Times New Roman"/>
          <w:b/>
          <w:bCs/>
          <w:sz w:val="28"/>
          <w:szCs w:val="28"/>
        </w:rPr>
      </w:pPr>
      <w:r w:rsidRPr="00AF68DE">
        <w:rPr>
          <w:noProof/>
          <w:sz w:val="28"/>
          <w:szCs w:val="28"/>
          <w:lang w:eastAsia="ru-RU"/>
        </w:rPr>
        <w:drawing>
          <wp:inline distT="0" distB="0" distL="0" distR="0" wp14:anchorId="29E858ED" wp14:editId="6986C490">
            <wp:extent cx="4893945" cy="1938744"/>
            <wp:effectExtent l="19050" t="19050" r="20955" b="23495"/>
            <wp:docPr id="11" name="Рисунок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68853CB8-83E6-4A61-A93C-4572636EE2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68853CB8-83E6-4A61-A93C-4572636EE2D3}"/>
                        </a:ext>
                      </a:extLst>
                    </pic:cNvPr>
                    <pic:cNvPicPr>
                      <a:picLocks noChangeAspect="1"/>
                    </pic:cNvPicPr>
                  </pic:nvPicPr>
                  <pic:blipFill rotWithShape="1">
                    <a:blip r:embed="rId18"/>
                    <a:srcRect l="2424" t="41916" r="29615" b="15468"/>
                    <a:stretch/>
                  </pic:blipFill>
                  <pic:spPr>
                    <a:xfrm>
                      <a:off x="0" y="0"/>
                      <a:ext cx="4930589" cy="1953261"/>
                    </a:xfrm>
                    <a:prstGeom prst="rect">
                      <a:avLst/>
                    </a:prstGeom>
                    <a:ln>
                      <a:solidFill>
                        <a:schemeClr val="tx1"/>
                      </a:solidFill>
                    </a:ln>
                  </pic:spPr>
                </pic:pic>
              </a:graphicData>
            </a:graphic>
          </wp:inline>
        </w:drawing>
      </w:r>
    </w:p>
    <w:p w14:paraId="4444FB82" w14:textId="359AD780" w:rsidR="00947236" w:rsidRPr="00AF68DE" w:rsidRDefault="00F45F3D" w:rsidP="00A468AF">
      <w:pPr>
        <w:spacing w:line="240" w:lineRule="auto"/>
        <w:jc w:val="both"/>
        <w:rPr>
          <w:rFonts w:ascii="Times New Roman" w:hAnsi="Times New Roman" w:cs="Times New Roman"/>
          <w:b/>
          <w:bCs/>
          <w:sz w:val="28"/>
          <w:szCs w:val="28"/>
        </w:rPr>
      </w:pPr>
      <w:r w:rsidRPr="00AF68DE">
        <w:rPr>
          <w:noProof/>
          <w:sz w:val="28"/>
          <w:szCs w:val="28"/>
          <w:lang w:eastAsia="ru-RU"/>
        </w:rPr>
        <w:drawing>
          <wp:inline distT="0" distB="0" distL="0" distR="0" wp14:anchorId="104A1D20" wp14:editId="4D92EA16">
            <wp:extent cx="4865463" cy="2317531"/>
            <wp:effectExtent l="19050" t="19050" r="11430" b="26035"/>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19"/>
                    <a:srcRect l="38384" t="33333" r="19665" b="34697"/>
                    <a:stretch/>
                  </pic:blipFill>
                  <pic:spPr>
                    <a:xfrm>
                      <a:off x="0" y="0"/>
                      <a:ext cx="4879303" cy="2324123"/>
                    </a:xfrm>
                    <a:prstGeom prst="rect">
                      <a:avLst/>
                    </a:prstGeom>
                    <a:ln>
                      <a:solidFill>
                        <a:schemeClr val="tx1"/>
                      </a:solidFill>
                    </a:ln>
                  </pic:spPr>
                </pic:pic>
              </a:graphicData>
            </a:graphic>
          </wp:inline>
        </w:drawing>
      </w:r>
    </w:p>
    <w:p w14:paraId="5D781CFD" w14:textId="77777777" w:rsidR="0007543B" w:rsidRPr="00AF68DE" w:rsidRDefault="0007543B" w:rsidP="00A468AF">
      <w:pPr>
        <w:spacing w:line="240" w:lineRule="auto"/>
        <w:jc w:val="both"/>
        <w:rPr>
          <w:rFonts w:ascii="Times New Roman" w:hAnsi="Times New Roman" w:cs="Times New Roman"/>
          <w:b/>
          <w:bCs/>
          <w:sz w:val="28"/>
          <w:szCs w:val="28"/>
        </w:rPr>
      </w:pPr>
    </w:p>
    <w:p w14:paraId="73DF0CB9" w14:textId="77777777" w:rsidR="00F45F3D" w:rsidRPr="00AF68DE" w:rsidRDefault="00F45F3D" w:rsidP="00A468AF">
      <w:pPr>
        <w:spacing w:line="240" w:lineRule="auto"/>
        <w:jc w:val="both"/>
        <w:rPr>
          <w:rFonts w:ascii="Times New Roman" w:hAnsi="Times New Roman" w:cs="Times New Roman"/>
          <w:b/>
          <w:bCs/>
          <w:sz w:val="28"/>
          <w:szCs w:val="28"/>
        </w:rPr>
      </w:pPr>
    </w:p>
    <w:p w14:paraId="6E876B67" w14:textId="1ECB242A" w:rsidR="00947236" w:rsidRPr="00AF68DE" w:rsidRDefault="00BF6D3E" w:rsidP="00A468AF">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Приложение 3.2 </w:t>
      </w:r>
      <w:r w:rsidR="0035317A" w:rsidRPr="00AF68DE">
        <w:rPr>
          <w:rFonts w:ascii="Times New Roman" w:hAnsi="Times New Roman" w:cs="Times New Roman"/>
          <w:b/>
          <w:bCs/>
          <w:sz w:val="28"/>
          <w:szCs w:val="28"/>
        </w:rPr>
        <w:t>Динамика средней высоты побегов</w:t>
      </w:r>
    </w:p>
    <w:p w14:paraId="03A01EBF" w14:textId="7C27E17F" w:rsidR="00F45F3D" w:rsidRPr="00AF68DE" w:rsidRDefault="00F45F3D" w:rsidP="00A468AF">
      <w:pPr>
        <w:spacing w:line="240" w:lineRule="auto"/>
        <w:jc w:val="both"/>
        <w:rPr>
          <w:rFonts w:ascii="Times New Roman" w:hAnsi="Times New Roman" w:cs="Times New Roman"/>
          <w:b/>
          <w:bCs/>
          <w:sz w:val="28"/>
          <w:szCs w:val="28"/>
        </w:rPr>
      </w:pPr>
      <w:r w:rsidRPr="00AF68DE">
        <w:rPr>
          <w:noProof/>
          <w:sz w:val="28"/>
          <w:szCs w:val="28"/>
          <w:lang w:eastAsia="ru-RU"/>
        </w:rPr>
        <w:drawing>
          <wp:inline distT="0" distB="0" distL="0" distR="0" wp14:anchorId="2102C006" wp14:editId="140AC749">
            <wp:extent cx="4894029" cy="1970690"/>
            <wp:effectExtent l="19050" t="19050" r="20955" b="10795"/>
            <wp:docPr id="10" name="Рисунок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9D7726BA-8310-4326-AAC1-4D37F40C91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9D7726BA-8310-4326-AAC1-4D37F40C9136}"/>
                        </a:ext>
                      </a:extLst>
                    </pic:cNvPr>
                    <pic:cNvPicPr>
                      <a:picLocks noChangeAspect="1"/>
                    </pic:cNvPicPr>
                  </pic:nvPicPr>
                  <pic:blipFill rotWithShape="1">
                    <a:blip r:embed="rId20"/>
                    <a:srcRect l="2654" t="44913" r="29500" b="12471"/>
                    <a:stretch/>
                  </pic:blipFill>
                  <pic:spPr>
                    <a:xfrm>
                      <a:off x="0" y="0"/>
                      <a:ext cx="4917990" cy="1980338"/>
                    </a:xfrm>
                    <a:prstGeom prst="rect">
                      <a:avLst/>
                    </a:prstGeom>
                    <a:ln>
                      <a:solidFill>
                        <a:schemeClr val="tx1"/>
                      </a:solidFill>
                    </a:ln>
                  </pic:spPr>
                </pic:pic>
              </a:graphicData>
            </a:graphic>
          </wp:inline>
        </w:drawing>
      </w:r>
    </w:p>
    <w:p w14:paraId="1720F1FF" w14:textId="53345100" w:rsidR="00E808BC" w:rsidRPr="00AF68DE" w:rsidRDefault="00E808BC" w:rsidP="00A468AF">
      <w:pPr>
        <w:spacing w:after="0" w:line="240" w:lineRule="auto"/>
        <w:ind w:right="-57"/>
        <w:jc w:val="both"/>
        <w:rPr>
          <w:rFonts w:ascii="Times New Roman" w:eastAsia="Times New Roman" w:hAnsi="Times New Roman" w:cs="Times New Roman"/>
          <w:sz w:val="28"/>
          <w:szCs w:val="28"/>
          <w:lang w:eastAsia="ru-RU"/>
        </w:rPr>
      </w:pPr>
    </w:p>
    <w:p w14:paraId="65F07B88" w14:textId="2A1D5E87" w:rsidR="00390BC3" w:rsidRPr="00AF68DE" w:rsidRDefault="0007543B" w:rsidP="00A468AF">
      <w:pPr>
        <w:spacing w:after="0" w:line="240" w:lineRule="auto"/>
        <w:ind w:left="-57" w:right="-57"/>
        <w:jc w:val="both"/>
        <w:rPr>
          <w:rFonts w:ascii="Times New Roman" w:hAnsi="Times New Roman" w:cs="Times New Roman"/>
          <w:sz w:val="28"/>
          <w:szCs w:val="28"/>
        </w:rPr>
      </w:pPr>
      <w:r w:rsidRPr="00AF68DE">
        <w:rPr>
          <w:noProof/>
          <w:sz w:val="28"/>
          <w:szCs w:val="28"/>
          <w:lang w:eastAsia="ru-RU"/>
        </w:rPr>
        <w:lastRenderedPageBreak/>
        <w:drawing>
          <wp:inline distT="0" distB="0" distL="0" distR="0" wp14:anchorId="43C01CFC" wp14:editId="70473881">
            <wp:extent cx="4859504" cy="2340398"/>
            <wp:effectExtent l="19050" t="19050" r="17780" b="22225"/>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rotWithShape="1">
                    <a:blip r:embed="rId21"/>
                    <a:srcRect l="33839" t="27879" r="14741" b="28788"/>
                    <a:stretch/>
                  </pic:blipFill>
                  <pic:spPr>
                    <a:xfrm>
                      <a:off x="0" y="0"/>
                      <a:ext cx="4903568" cy="2361620"/>
                    </a:xfrm>
                    <a:prstGeom prst="rect">
                      <a:avLst/>
                    </a:prstGeom>
                    <a:ln>
                      <a:solidFill>
                        <a:schemeClr val="tx1"/>
                      </a:solidFill>
                    </a:ln>
                  </pic:spPr>
                </pic:pic>
              </a:graphicData>
            </a:graphic>
          </wp:inline>
        </w:drawing>
      </w:r>
    </w:p>
    <w:p w14:paraId="41C95494" w14:textId="77777777" w:rsidR="0007543B" w:rsidRPr="00AF68DE" w:rsidRDefault="0007543B" w:rsidP="00A468AF">
      <w:pPr>
        <w:spacing w:after="0" w:line="240" w:lineRule="auto"/>
        <w:ind w:left="-57" w:right="-57"/>
        <w:jc w:val="both"/>
        <w:rPr>
          <w:rFonts w:ascii="Times New Roman" w:hAnsi="Times New Roman" w:cs="Times New Roman"/>
          <w:sz w:val="28"/>
          <w:szCs w:val="28"/>
        </w:rPr>
      </w:pPr>
    </w:p>
    <w:p w14:paraId="4DF9D63F" w14:textId="5AEB4906" w:rsidR="0007543B" w:rsidRPr="00AF68DE" w:rsidRDefault="00BF6D3E" w:rsidP="00A468AF">
      <w:pPr>
        <w:spacing w:line="240" w:lineRule="auto"/>
        <w:rPr>
          <w:rFonts w:ascii="Times New Roman" w:hAnsi="Times New Roman" w:cs="Times New Roman"/>
          <w:b/>
          <w:bCs/>
          <w:iCs/>
          <w:sz w:val="28"/>
          <w:szCs w:val="28"/>
        </w:rPr>
      </w:pPr>
      <w:r>
        <w:rPr>
          <w:rFonts w:ascii="Times New Roman" w:hAnsi="Times New Roman" w:cs="Times New Roman"/>
          <w:b/>
          <w:bCs/>
          <w:iCs/>
          <w:sz w:val="28"/>
          <w:szCs w:val="28"/>
        </w:rPr>
        <w:t xml:space="preserve">Приложение 3.2 </w:t>
      </w:r>
      <w:r w:rsidR="0007543B" w:rsidRPr="00AF68DE">
        <w:rPr>
          <w:rFonts w:ascii="Times New Roman" w:hAnsi="Times New Roman" w:cs="Times New Roman"/>
          <w:b/>
          <w:bCs/>
          <w:iCs/>
          <w:sz w:val="28"/>
          <w:szCs w:val="28"/>
        </w:rPr>
        <w:t>Динамика максимального роста растений до и после кошения</w:t>
      </w:r>
    </w:p>
    <w:p w14:paraId="100685B5" w14:textId="77777777" w:rsidR="0007543B" w:rsidRPr="00AF68DE" w:rsidRDefault="0007543B" w:rsidP="00A468AF">
      <w:pPr>
        <w:spacing w:after="0" w:line="240" w:lineRule="auto"/>
        <w:ind w:left="-57" w:right="-57"/>
        <w:jc w:val="both"/>
        <w:rPr>
          <w:rFonts w:ascii="Times New Roman" w:hAnsi="Times New Roman" w:cs="Times New Roman"/>
          <w:b/>
          <w:bCs/>
          <w:i/>
          <w:iCs/>
          <w:sz w:val="28"/>
          <w:szCs w:val="28"/>
        </w:rPr>
      </w:pPr>
    </w:p>
    <w:p w14:paraId="55BFFD93" w14:textId="092B8907" w:rsidR="00390BC3" w:rsidRPr="00AF68DE" w:rsidRDefault="0007543B" w:rsidP="00A468AF">
      <w:pPr>
        <w:spacing w:line="240" w:lineRule="auto"/>
        <w:jc w:val="both"/>
        <w:rPr>
          <w:rFonts w:ascii="Times New Roman" w:hAnsi="Times New Roman" w:cs="Times New Roman"/>
          <w:sz w:val="28"/>
          <w:szCs w:val="28"/>
        </w:rPr>
      </w:pPr>
      <w:r w:rsidRPr="00AF68DE">
        <w:rPr>
          <w:noProof/>
          <w:sz w:val="28"/>
          <w:szCs w:val="28"/>
          <w:lang w:eastAsia="ru-RU"/>
        </w:rPr>
        <w:drawing>
          <wp:inline distT="0" distB="0" distL="0" distR="0" wp14:anchorId="695D57CC" wp14:editId="0AD35DCD">
            <wp:extent cx="5013435" cy="1986081"/>
            <wp:effectExtent l="19050" t="19050" r="15875" b="14605"/>
            <wp:docPr id="8" name="Рисунок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68853CB8-83E6-4A61-A93C-4572636EE2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68853CB8-83E6-4A61-A93C-4572636EE2D3}"/>
                        </a:ext>
                      </a:extLst>
                    </pic:cNvPr>
                    <pic:cNvPicPr>
                      <a:picLocks noChangeAspect="1"/>
                    </pic:cNvPicPr>
                  </pic:nvPicPr>
                  <pic:blipFill rotWithShape="1">
                    <a:blip r:embed="rId18"/>
                    <a:srcRect l="2424" t="41916" r="29615" b="15468"/>
                    <a:stretch/>
                  </pic:blipFill>
                  <pic:spPr>
                    <a:xfrm>
                      <a:off x="0" y="0"/>
                      <a:ext cx="5026597" cy="1991295"/>
                    </a:xfrm>
                    <a:prstGeom prst="rect">
                      <a:avLst/>
                    </a:prstGeom>
                    <a:ln>
                      <a:solidFill>
                        <a:schemeClr val="tx1"/>
                      </a:solidFill>
                    </a:ln>
                  </pic:spPr>
                </pic:pic>
              </a:graphicData>
            </a:graphic>
          </wp:inline>
        </w:drawing>
      </w:r>
      <w:r w:rsidR="00B910E2" w:rsidRPr="00AF68DE">
        <w:rPr>
          <w:rFonts w:ascii="Times New Roman" w:hAnsi="Times New Roman" w:cs="Times New Roman"/>
          <w:noProof/>
          <w:sz w:val="28"/>
          <w:szCs w:val="28"/>
          <w:lang w:eastAsia="ru-RU"/>
        </w:rPr>
        <w:drawing>
          <wp:inline distT="0" distB="0" distL="0" distR="0" wp14:anchorId="66348CF6" wp14:editId="19F65BD8">
            <wp:extent cx="5013325" cy="2680561"/>
            <wp:effectExtent l="19050" t="19050" r="15875" b="24765"/>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rotWithShape="1">
                    <a:blip r:embed="rId22"/>
                    <a:srcRect l="26168" t="36515" r="16446" b="14394"/>
                    <a:stretch/>
                  </pic:blipFill>
                  <pic:spPr>
                    <a:xfrm>
                      <a:off x="0" y="0"/>
                      <a:ext cx="5020678" cy="2684492"/>
                    </a:xfrm>
                    <a:prstGeom prst="rect">
                      <a:avLst/>
                    </a:prstGeom>
                    <a:ln>
                      <a:solidFill>
                        <a:schemeClr val="tx1"/>
                      </a:solidFill>
                    </a:ln>
                  </pic:spPr>
                </pic:pic>
              </a:graphicData>
            </a:graphic>
          </wp:inline>
        </w:drawing>
      </w:r>
    </w:p>
    <w:p w14:paraId="416FE331" w14:textId="22C854E6" w:rsidR="00390BC3" w:rsidRPr="00AF68DE" w:rsidRDefault="00390BC3" w:rsidP="00C5564D">
      <w:pPr>
        <w:jc w:val="both"/>
        <w:rPr>
          <w:rFonts w:ascii="Times New Roman" w:hAnsi="Times New Roman" w:cs="Times New Roman"/>
          <w:sz w:val="28"/>
          <w:szCs w:val="28"/>
        </w:rPr>
      </w:pPr>
    </w:p>
    <w:p w14:paraId="4D6974B7" w14:textId="77777777" w:rsidR="00F45F3D" w:rsidRPr="00AF68DE" w:rsidRDefault="00F45F3D" w:rsidP="00C5564D">
      <w:pPr>
        <w:jc w:val="both"/>
        <w:rPr>
          <w:rFonts w:ascii="Times New Roman" w:hAnsi="Times New Roman" w:cs="Times New Roman"/>
          <w:sz w:val="28"/>
          <w:szCs w:val="28"/>
        </w:rPr>
      </w:pPr>
    </w:p>
    <w:p w14:paraId="4C25C688" w14:textId="43923440" w:rsidR="00C5564D" w:rsidRDefault="00BF6D3E" w:rsidP="00A468AF">
      <w:pPr>
        <w:spacing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Приложение к тексту 3.2 </w:t>
      </w:r>
      <w:r w:rsidR="00D335C3" w:rsidRPr="00AF68DE">
        <w:rPr>
          <w:rFonts w:ascii="Times New Roman" w:hAnsi="Times New Roman" w:cs="Times New Roman"/>
          <w:b/>
          <w:sz w:val="28"/>
          <w:szCs w:val="28"/>
        </w:rPr>
        <w:t>Динамика фотосинтетических пигментов в побегах до и после скашивания</w:t>
      </w:r>
      <w:r w:rsidR="00F45F3D" w:rsidRPr="00AF68DE">
        <w:rPr>
          <w:noProof/>
          <w:sz w:val="28"/>
          <w:szCs w:val="28"/>
          <w:lang w:eastAsia="ru-RU"/>
        </w:rPr>
        <w:drawing>
          <wp:inline distT="0" distB="0" distL="0" distR="0" wp14:anchorId="3BF556C4" wp14:editId="06987C0A">
            <wp:extent cx="4790364" cy="2722453"/>
            <wp:effectExtent l="0" t="0" r="10795" b="190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3703AF2" w14:textId="77777777" w:rsidR="00BF6D3E" w:rsidRPr="00AF68DE" w:rsidRDefault="00BF6D3E" w:rsidP="00A468AF">
      <w:pPr>
        <w:spacing w:line="240" w:lineRule="auto"/>
        <w:jc w:val="center"/>
        <w:rPr>
          <w:rFonts w:ascii="Times New Roman" w:hAnsi="Times New Roman" w:cs="Times New Roman"/>
          <w:b/>
          <w:sz w:val="28"/>
          <w:szCs w:val="28"/>
        </w:rPr>
      </w:pPr>
    </w:p>
    <w:p w14:paraId="017CAE76" w14:textId="7C0769BC" w:rsidR="00F45F3D" w:rsidRPr="00BF6D3E" w:rsidRDefault="008A4556" w:rsidP="00A468AF">
      <w:pPr>
        <w:spacing w:after="0" w:line="240" w:lineRule="auto"/>
        <w:ind w:right="-57"/>
        <w:rPr>
          <w:rFonts w:ascii="Times New Roman" w:eastAsia="Times New Roman" w:hAnsi="Times New Roman" w:cs="Times New Roman"/>
          <w:sz w:val="28"/>
          <w:szCs w:val="28"/>
          <w:lang w:eastAsia="ru-RU"/>
        </w:rPr>
      </w:pPr>
      <w:r>
        <w:rPr>
          <w:rFonts w:ascii="Times New Roman" w:hAnsi="Times New Roman" w:cs="Times New Roman"/>
          <w:b/>
          <w:bCs/>
          <w:sz w:val="28"/>
          <w:szCs w:val="28"/>
        </w:rPr>
        <w:t>Приложение</w:t>
      </w:r>
      <w:r w:rsidR="00A822C4" w:rsidRPr="00AF68DE">
        <w:rPr>
          <w:rFonts w:ascii="Times New Roman" w:hAnsi="Times New Roman" w:cs="Times New Roman"/>
          <w:b/>
          <w:bCs/>
          <w:sz w:val="28"/>
          <w:szCs w:val="28"/>
        </w:rPr>
        <w:t xml:space="preserve"> к тексту 3.2 Схема опыта (количество ФСП)</w:t>
      </w:r>
    </w:p>
    <w:p w14:paraId="1B251C34" w14:textId="52B7D85A" w:rsidR="00C5564D" w:rsidRPr="00C5564D" w:rsidRDefault="00C5564D" w:rsidP="00A468AF">
      <w:pPr>
        <w:spacing w:line="240" w:lineRule="auto"/>
        <w:jc w:val="center"/>
        <w:rPr>
          <w:rFonts w:ascii="Times New Roman" w:hAnsi="Times New Roman" w:cs="Times New Roman"/>
          <w:b/>
          <w:bCs/>
          <w:sz w:val="28"/>
          <w:szCs w:val="28"/>
        </w:rPr>
      </w:pPr>
      <w:r w:rsidRPr="00C5564D">
        <w:rPr>
          <w:rFonts w:ascii="Times New Roman" w:hAnsi="Times New Roman" w:cs="Times New Roman"/>
          <w:b/>
          <w:bCs/>
          <w:noProof/>
          <w:sz w:val="28"/>
          <w:szCs w:val="28"/>
          <w:lang w:eastAsia="ru-RU"/>
        </w:rPr>
        <w:drawing>
          <wp:inline distT="0" distB="0" distL="0" distR="0" wp14:anchorId="71F3E72F" wp14:editId="11ED2DAF">
            <wp:extent cx="5940425" cy="2719705"/>
            <wp:effectExtent l="19050" t="19050" r="22225" b="23495"/>
            <wp:docPr id="3" name="Рисунок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DD6C5E9B-698A-4B4A-A62A-8936FB5069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DD6C5E9B-698A-4B4A-A62A-8936FB50695D}"/>
                        </a:ext>
                      </a:extLst>
                    </pic:cNvPr>
                    <pic:cNvPicPr>
                      <a:picLocks noChangeAspect="1"/>
                    </pic:cNvPicPr>
                  </pic:nvPicPr>
                  <pic:blipFill rotWithShape="1">
                    <a:blip r:embed="rId24"/>
                    <a:srcRect l="1119" t="37805" r="37761" b="12419"/>
                    <a:stretch/>
                  </pic:blipFill>
                  <pic:spPr>
                    <a:xfrm>
                      <a:off x="0" y="0"/>
                      <a:ext cx="5940425" cy="2719705"/>
                    </a:xfrm>
                    <a:prstGeom prst="rect">
                      <a:avLst/>
                    </a:prstGeom>
                    <a:ln>
                      <a:solidFill>
                        <a:schemeClr val="tx1"/>
                      </a:solidFill>
                    </a:ln>
                  </pic:spPr>
                </pic:pic>
              </a:graphicData>
            </a:graphic>
          </wp:inline>
        </w:drawing>
      </w:r>
    </w:p>
    <w:sectPr w:rsidR="00C5564D" w:rsidRPr="00C5564D" w:rsidSect="00AF68DE">
      <w:footerReference w:type="default" r:id="rId25"/>
      <w:pgSz w:w="11906" w:h="16838"/>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5B9958" w14:textId="77777777" w:rsidR="00C5564D" w:rsidRDefault="00C5564D" w:rsidP="00C5564D">
      <w:pPr>
        <w:spacing w:after="0" w:line="240" w:lineRule="auto"/>
      </w:pPr>
      <w:r>
        <w:separator/>
      </w:r>
    </w:p>
  </w:endnote>
  <w:endnote w:type="continuationSeparator" w:id="0">
    <w:p w14:paraId="36B3D827" w14:textId="77777777" w:rsidR="00C5564D" w:rsidRDefault="00C5564D" w:rsidP="00C55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133042"/>
      <w:docPartObj>
        <w:docPartGallery w:val="Page Numbers (Bottom of Page)"/>
        <w:docPartUnique/>
      </w:docPartObj>
    </w:sdtPr>
    <w:sdtEndPr/>
    <w:sdtContent>
      <w:p w14:paraId="1899F5A3" w14:textId="448482AA" w:rsidR="000C5F87" w:rsidRDefault="000C5F87">
        <w:pPr>
          <w:pStyle w:val="a6"/>
          <w:jc w:val="center"/>
        </w:pPr>
        <w:r>
          <w:fldChar w:fldCharType="begin"/>
        </w:r>
        <w:r>
          <w:instrText>PAGE   \* MERGEFORMAT</w:instrText>
        </w:r>
        <w:r>
          <w:fldChar w:fldCharType="separate"/>
        </w:r>
        <w:r w:rsidR="005F68DF">
          <w:rPr>
            <w:noProof/>
          </w:rPr>
          <w:t>17</w:t>
        </w:r>
        <w:r>
          <w:fldChar w:fldCharType="end"/>
        </w:r>
      </w:p>
    </w:sdtContent>
  </w:sdt>
  <w:p w14:paraId="5864A90B" w14:textId="77777777" w:rsidR="00C5564D" w:rsidRDefault="00C5564D">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1D4484" w14:textId="77777777" w:rsidR="00C5564D" w:rsidRDefault="00C5564D" w:rsidP="00C5564D">
      <w:pPr>
        <w:spacing w:after="0" w:line="240" w:lineRule="auto"/>
      </w:pPr>
      <w:r>
        <w:separator/>
      </w:r>
    </w:p>
  </w:footnote>
  <w:footnote w:type="continuationSeparator" w:id="0">
    <w:p w14:paraId="4FD366AF" w14:textId="77777777" w:rsidR="00C5564D" w:rsidRDefault="00C5564D" w:rsidP="00C5564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90AC2"/>
    <w:multiLevelType w:val="hybridMultilevel"/>
    <w:tmpl w:val="B4327410"/>
    <w:lvl w:ilvl="0" w:tplc="0419000F">
      <w:start w:val="1"/>
      <w:numFmt w:val="decimal"/>
      <w:lvlText w:val="%1."/>
      <w:lvlJc w:val="left"/>
      <w:pPr>
        <w:ind w:left="1140" w:hanging="360"/>
      </w:p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1" w15:restartNumberingAfterBreak="0">
    <w:nsid w:val="10314A6E"/>
    <w:multiLevelType w:val="multilevel"/>
    <w:tmpl w:val="8578F358"/>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 w15:restartNumberingAfterBreak="0">
    <w:nsid w:val="134C6D22"/>
    <w:multiLevelType w:val="hybridMultilevel"/>
    <w:tmpl w:val="DB2E2000"/>
    <w:lvl w:ilvl="0" w:tplc="1166CC88">
      <w:start w:val="1"/>
      <w:numFmt w:val="bullet"/>
      <w:lvlText w:val="•"/>
      <w:lvlJc w:val="left"/>
      <w:pPr>
        <w:tabs>
          <w:tab w:val="num" w:pos="720"/>
        </w:tabs>
        <w:ind w:left="720" w:hanging="360"/>
      </w:pPr>
      <w:rPr>
        <w:rFonts w:ascii="Arial" w:hAnsi="Arial" w:hint="default"/>
      </w:rPr>
    </w:lvl>
    <w:lvl w:ilvl="1" w:tplc="065E950A" w:tentative="1">
      <w:start w:val="1"/>
      <w:numFmt w:val="bullet"/>
      <w:lvlText w:val="•"/>
      <w:lvlJc w:val="left"/>
      <w:pPr>
        <w:tabs>
          <w:tab w:val="num" w:pos="1440"/>
        </w:tabs>
        <w:ind w:left="1440" w:hanging="360"/>
      </w:pPr>
      <w:rPr>
        <w:rFonts w:ascii="Arial" w:hAnsi="Arial" w:hint="default"/>
      </w:rPr>
    </w:lvl>
    <w:lvl w:ilvl="2" w:tplc="3E98BA0E" w:tentative="1">
      <w:start w:val="1"/>
      <w:numFmt w:val="bullet"/>
      <w:lvlText w:val="•"/>
      <w:lvlJc w:val="left"/>
      <w:pPr>
        <w:tabs>
          <w:tab w:val="num" w:pos="2160"/>
        </w:tabs>
        <w:ind w:left="2160" w:hanging="360"/>
      </w:pPr>
      <w:rPr>
        <w:rFonts w:ascii="Arial" w:hAnsi="Arial" w:hint="default"/>
      </w:rPr>
    </w:lvl>
    <w:lvl w:ilvl="3" w:tplc="34C84552" w:tentative="1">
      <w:start w:val="1"/>
      <w:numFmt w:val="bullet"/>
      <w:lvlText w:val="•"/>
      <w:lvlJc w:val="left"/>
      <w:pPr>
        <w:tabs>
          <w:tab w:val="num" w:pos="2880"/>
        </w:tabs>
        <w:ind w:left="2880" w:hanging="360"/>
      </w:pPr>
      <w:rPr>
        <w:rFonts w:ascii="Arial" w:hAnsi="Arial" w:hint="default"/>
      </w:rPr>
    </w:lvl>
    <w:lvl w:ilvl="4" w:tplc="ECFAFAA4" w:tentative="1">
      <w:start w:val="1"/>
      <w:numFmt w:val="bullet"/>
      <w:lvlText w:val="•"/>
      <w:lvlJc w:val="left"/>
      <w:pPr>
        <w:tabs>
          <w:tab w:val="num" w:pos="3600"/>
        </w:tabs>
        <w:ind w:left="3600" w:hanging="360"/>
      </w:pPr>
      <w:rPr>
        <w:rFonts w:ascii="Arial" w:hAnsi="Arial" w:hint="default"/>
      </w:rPr>
    </w:lvl>
    <w:lvl w:ilvl="5" w:tplc="1A7E9CBA" w:tentative="1">
      <w:start w:val="1"/>
      <w:numFmt w:val="bullet"/>
      <w:lvlText w:val="•"/>
      <w:lvlJc w:val="left"/>
      <w:pPr>
        <w:tabs>
          <w:tab w:val="num" w:pos="4320"/>
        </w:tabs>
        <w:ind w:left="4320" w:hanging="360"/>
      </w:pPr>
      <w:rPr>
        <w:rFonts w:ascii="Arial" w:hAnsi="Arial" w:hint="default"/>
      </w:rPr>
    </w:lvl>
    <w:lvl w:ilvl="6" w:tplc="14C2BFC0" w:tentative="1">
      <w:start w:val="1"/>
      <w:numFmt w:val="bullet"/>
      <w:lvlText w:val="•"/>
      <w:lvlJc w:val="left"/>
      <w:pPr>
        <w:tabs>
          <w:tab w:val="num" w:pos="5040"/>
        </w:tabs>
        <w:ind w:left="5040" w:hanging="360"/>
      </w:pPr>
      <w:rPr>
        <w:rFonts w:ascii="Arial" w:hAnsi="Arial" w:hint="default"/>
      </w:rPr>
    </w:lvl>
    <w:lvl w:ilvl="7" w:tplc="A216C232" w:tentative="1">
      <w:start w:val="1"/>
      <w:numFmt w:val="bullet"/>
      <w:lvlText w:val="•"/>
      <w:lvlJc w:val="left"/>
      <w:pPr>
        <w:tabs>
          <w:tab w:val="num" w:pos="5760"/>
        </w:tabs>
        <w:ind w:left="5760" w:hanging="360"/>
      </w:pPr>
      <w:rPr>
        <w:rFonts w:ascii="Arial" w:hAnsi="Arial" w:hint="default"/>
      </w:rPr>
    </w:lvl>
    <w:lvl w:ilvl="8" w:tplc="A346466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70A1869"/>
    <w:multiLevelType w:val="hybridMultilevel"/>
    <w:tmpl w:val="815C1E34"/>
    <w:lvl w:ilvl="0" w:tplc="69F665B6">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1DD66050"/>
    <w:multiLevelType w:val="multilevel"/>
    <w:tmpl w:val="8578F358"/>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15:restartNumberingAfterBreak="0">
    <w:nsid w:val="224B5609"/>
    <w:multiLevelType w:val="hybridMultilevel"/>
    <w:tmpl w:val="B810BF18"/>
    <w:lvl w:ilvl="0" w:tplc="9138AE26">
      <w:start w:val="1"/>
      <w:numFmt w:val="bullet"/>
      <w:lvlText w:val="•"/>
      <w:lvlJc w:val="left"/>
      <w:pPr>
        <w:tabs>
          <w:tab w:val="num" w:pos="720"/>
        </w:tabs>
        <w:ind w:left="720" w:hanging="360"/>
      </w:pPr>
      <w:rPr>
        <w:rFonts w:ascii="Arial" w:hAnsi="Arial" w:hint="default"/>
      </w:rPr>
    </w:lvl>
    <w:lvl w:ilvl="1" w:tplc="8B1E8820" w:tentative="1">
      <w:start w:val="1"/>
      <w:numFmt w:val="bullet"/>
      <w:lvlText w:val="•"/>
      <w:lvlJc w:val="left"/>
      <w:pPr>
        <w:tabs>
          <w:tab w:val="num" w:pos="1440"/>
        </w:tabs>
        <w:ind w:left="1440" w:hanging="360"/>
      </w:pPr>
      <w:rPr>
        <w:rFonts w:ascii="Arial" w:hAnsi="Arial" w:hint="default"/>
      </w:rPr>
    </w:lvl>
    <w:lvl w:ilvl="2" w:tplc="B8E23448" w:tentative="1">
      <w:start w:val="1"/>
      <w:numFmt w:val="bullet"/>
      <w:lvlText w:val="•"/>
      <w:lvlJc w:val="left"/>
      <w:pPr>
        <w:tabs>
          <w:tab w:val="num" w:pos="2160"/>
        </w:tabs>
        <w:ind w:left="2160" w:hanging="360"/>
      </w:pPr>
      <w:rPr>
        <w:rFonts w:ascii="Arial" w:hAnsi="Arial" w:hint="default"/>
      </w:rPr>
    </w:lvl>
    <w:lvl w:ilvl="3" w:tplc="2DAA202A" w:tentative="1">
      <w:start w:val="1"/>
      <w:numFmt w:val="bullet"/>
      <w:lvlText w:val="•"/>
      <w:lvlJc w:val="left"/>
      <w:pPr>
        <w:tabs>
          <w:tab w:val="num" w:pos="2880"/>
        </w:tabs>
        <w:ind w:left="2880" w:hanging="360"/>
      </w:pPr>
      <w:rPr>
        <w:rFonts w:ascii="Arial" w:hAnsi="Arial" w:hint="default"/>
      </w:rPr>
    </w:lvl>
    <w:lvl w:ilvl="4" w:tplc="2BD628AC" w:tentative="1">
      <w:start w:val="1"/>
      <w:numFmt w:val="bullet"/>
      <w:lvlText w:val="•"/>
      <w:lvlJc w:val="left"/>
      <w:pPr>
        <w:tabs>
          <w:tab w:val="num" w:pos="3600"/>
        </w:tabs>
        <w:ind w:left="3600" w:hanging="360"/>
      </w:pPr>
      <w:rPr>
        <w:rFonts w:ascii="Arial" w:hAnsi="Arial" w:hint="default"/>
      </w:rPr>
    </w:lvl>
    <w:lvl w:ilvl="5" w:tplc="C3AAC6B4" w:tentative="1">
      <w:start w:val="1"/>
      <w:numFmt w:val="bullet"/>
      <w:lvlText w:val="•"/>
      <w:lvlJc w:val="left"/>
      <w:pPr>
        <w:tabs>
          <w:tab w:val="num" w:pos="4320"/>
        </w:tabs>
        <w:ind w:left="4320" w:hanging="360"/>
      </w:pPr>
      <w:rPr>
        <w:rFonts w:ascii="Arial" w:hAnsi="Arial" w:hint="default"/>
      </w:rPr>
    </w:lvl>
    <w:lvl w:ilvl="6" w:tplc="8FD42DF2" w:tentative="1">
      <w:start w:val="1"/>
      <w:numFmt w:val="bullet"/>
      <w:lvlText w:val="•"/>
      <w:lvlJc w:val="left"/>
      <w:pPr>
        <w:tabs>
          <w:tab w:val="num" w:pos="5040"/>
        </w:tabs>
        <w:ind w:left="5040" w:hanging="360"/>
      </w:pPr>
      <w:rPr>
        <w:rFonts w:ascii="Arial" w:hAnsi="Arial" w:hint="default"/>
      </w:rPr>
    </w:lvl>
    <w:lvl w:ilvl="7" w:tplc="1E9E0EF6" w:tentative="1">
      <w:start w:val="1"/>
      <w:numFmt w:val="bullet"/>
      <w:lvlText w:val="•"/>
      <w:lvlJc w:val="left"/>
      <w:pPr>
        <w:tabs>
          <w:tab w:val="num" w:pos="5760"/>
        </w:tabs>
        <w:ind w:left="5760" w:hanging="360"/>
      </w:pPr>
      <w:rPr>
        <w:rFonts w:ascii="Arial" w:hAnsi="Arial" w:hint="default"/>
      </w:rPr>
    </w:lvl>
    <w:lvl w:ilvl="8" w:tplc="30A6C01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12C1220"/>
    <w:multiLevelType w:val="hybridMultilevel"/>
    <w:tmpl w:val="41A829FA"/>
    <w:lvl w:ilvl="0" w:tplc="04190003">
      <w:start w:val="1"/>
      <w:numFmt w:val="bullet"/>
      <w:lvlText w:val="o"/>
      <w:lvlJc w:val="left"/>
      <w:pPr>
        <w:ind w:left="1080" w:hanging="360"/>
      </w:pPr>
      <w:rPr>
        <w:rFonts w:ascii="Courier New" w:hAnsi="Courier New" w:cs="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15:restartNumberingAfterBreak="0">
    <w:nsid w:val="38C47572"/>
    <w:multiLevelType w:val="hybridMultilevel"/>
    <w:tmpl w:val="EEC82916"/>
    <w:lvl w:ilvl="0" w:tplc="B16ADB2C">
      <w:start w:val="1"/>
      <w:numFmt w:val="bullet"/>
      <w:lvlText w:val="•"/>
      <w:lvlJc w:val="left"/>
      <w:pPr>
        <w:tabs>
          <w:tab w:val="num" w:pos="720"/>
        </w:tabs>
        <w:ind w:left="720" w:hanging="360"/>
      </w:pPr>
      <w:rPr>
        <w:rFonts w:ascii="Arial" w:hAnsi="Arial" w:hint="default"/>
      </w:rPr>
    </w:lvl>
    <w:lvl w:ilvl="1" w:tplc="D5E2FAE8" w:tentative="1">
      <w:start w:val="1"/>
      <w:numFmt w:val="bullet"/>
      <w:lvlText w:val="•"/>
      <w:lvlJc w:val="left"/>
      <w:pPr>
        <w:tabs>
          <w:tab w:val="num" w:pos="1440"/>
        </w:tabs>
        <w:ind w:left="1440" w:hanging="360"/>
      </w:pPr>
      <w:rPr>
        <w:rFonts w:ascii="Arial" w:hAnsi="Arial" w:hint="default"/>
      </w:rPr>
    </w:lvl>
    <w:lvl w:ilvl="2" w:tplc="1A50C5DC" w:tentative="1">
      <w:start w:val="1"/>
      <w:numFmt w:val="bullet"/>
      <w:lvlText w:val="•"/>
      <w:lvlJc w:val="left"/>
      <w:pPr>
        <w:tabs>
          <w:tab w:val="num" w:pos="2160"/>
        </w:tabs>
        <w:ind w:left="2160" w:hanging="360"/>
      </w:pPr>
      <w:rPr>
        <w:rFonts w:ascii="Arial" w:hAnsi="Arial" w:hint="default"/>
      </w:rPr>
    </w:lvl>
    <w:lvl w:ilvl="3" w:tplc="FE42B84A" w:tentative="1">
      <w:start w:val="1"/>
      <w:numFmt w:val="bullet"/>
      <w:lvlText w:val="•"/>
      <w:lvlJc w:val="left"/>
      <w:pPr>
        <w:tabs>
          <w:tab w:val="num" w:pos="2880"/>
        </w:tabs>
        <w:ind w:left="2880" w:hanging="360"/>
      </w:pPr>
      <w:rPr>
        <w:rFonts w:ascii="Arial" w:hAnsi="Arial" w:hint="default"/>
      </w:rPr>
    </w:lvl>
    <w:lvl w:ilvl="4" w:tplc="88827268" w:tentative="1">
      <w:start w:val="1"/>
      <w:numFmt w:val="bullet"/>
      <w:lvlText w:val="•"/>
      <w:lvlJc w:val="left"/>
      <w:pPr>
        <w:tabs>
          <w:tab w:val="num" w:pos="3600"/>
        </w:tabs>
        <w:ind w:left="3600" w:hanging="360"/>
      </w:pPr>
      <w:rPr>
        <w:rFonts w:ascii="Arial" w:hAnsi="Arial" w:hint="default"/>
      </w:rPr>
    </w:lvl>
    <w:lvl w:ilvl="5" w:tplc="681A21A6" w:tentative="1">
      <w:start w:val="1"/>
      <w:numFmt w:val="bullet"/>
      <w:lvlText w:val="•"/>
      <w:lvlJc w:val="left"/>
      <w:pPr>
        <w:tabs>
          <w:tab w:val="num" w:pos="4320"/>
        </w:tabs>
        <w:ind w:left="4320" w:hanging="360"/>
      </w:pPr>
      <w:rPr>
        <w:rFonts w:ascii="Arial" w:hAnsi="Arial" w:hint="default"/>
      </w:rPr>
    </w:lvl>
    <w:lvl w:ilvl="6" w:tplc="4E50E734" w:tentative="1">
      <w:start w:val="1"/>
      <w:numFmt w:val="bullet"/>
      <w:lvlText w:val="•"/>
      <w:lvlJc w:val="left"/>
      <w:pPr>
        <w:tabs>
          <w:tab w:val="num" w:pos="5040"/>
        </w:tabs>
        <w:ind w:left="5040" w:hanging="360"/>
      </w:pPr>
      <w:rPr>
        <w:rFonts w:ascii="Arial" w:hAnsi="Arial" w:hint="default"/>
      </w:rPr>
    </w:lvl>
    <w:lvl w:ilvl="7" w:tplc="5E80CC4A" w:tentative="1">
      <w:start w:val="1"/>
      <w:numFmt w:val="bullet"/>
      <w:lvlText w:val="•"/>
      <w:lvlJc w:val="left"/>
      <w:pPr>
        <w:tabs>
          <w:tab w:val="num" w:pos="5760"/>
        </w:tabs>
        <w:ind w:left="5760" w:hanging="360"/>
      </w:pPr>
      <w:rPr>
        <w:rFonts w:ascii="Arial" w:hAnsi="Arial" w:hint="default"/>
      </w:rPr>
    </w:lvl>
    <w:lvl w:ilvl="8" w:tplc="B38ED2A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C537ED9"/>
    <w:multiLevelType w:val="multilevel"/>
    <w:tmpl w:val="C49C16B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3DCE5296"/>
    <w:multiLevelType w:val="hybridMultilevel"/>
    <w:tmpl w:val="0E54124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D7A1405"/>
    <w:multiLevelType w:val="multilevel"/>
    <w:tmpl w:val="542471F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4F792C9D"/>
    <w:multiLevelType w:val="multilevel"/>
    <w:tmpl w:val="8578F358"/>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2" w15:restartNumberingAfterBreak="0">
    <w:nsid w:val="528B5A4C"/>
    <w:multiLevelType w:val="hybridMultilevel"/>
    <w:tmpl w:val="88DE4A28"/>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13" w15:restartNumberingAfterBreak="0">
    <w:nsid w:val="55212120"/>
    <w:multiLevelType w:val="multilevel"/>
    <w:tmpl w:val="1A56991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5CD234DF"/>
    <w:multiLevelType w:val="hybridMultilevel"/>
    <w:tmpl w:val="6CCA238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15:restartNumberingAfterBreak="0">
    <w:nsid w:val="63475EF3"/>
    <w:multiLevelType w:val="hybridMultilevel"/>
    <w:tmpl w:val="D00E343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34A4993"/>
    <w:multiLevelType w:val="multilevel"/>
    <w:tmpl w:val="8578F358"/>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7" w15:restartNumberingAfterBreak="0">
    <w:nsid w:val="634D4FC9"/>
    <w:multiLevelType w:val="hybridMultilevel"/>
    <w:tmpl w:val="37C00796"/>
    <w:lvl w:ilvl="0" w:tplc="5740914A">
      <w:start w:val="1"/>
      <w:numFmt w:val="bullet"/>
      <w:lvlText w:val="o"/>
      <w:lvlJc w:val="left"/>
      <w:pPr>
        <w:tabs>
          <w:tab w:val="num" w:pos="720"/>
        </w:tabs>
        <w:ind w:left="720" w:hanging="360"/>
      </w:pPr>
      <w:rPr>
        <w:rFonts w:ascii="Courier New" w:hAnsi="Courier New" w:hint="default"/>
      </w:rPr>
    </w:lvl>
    <w:lvl w:ilvl="1" w:tplc="66CC3BD2" w:tentative="1">
      <w:start w:val="1"/>
      <w:numFmt w:val="bullet"/>
      <w:lvlText w:val="o"/>
      <w:lvlJc w:val="left"/>
      <w:pPr>
        <w:tabs>
          <w:tab w:val="num" w:pos="1440"/>
        </w:tabs>
        <w:ind w:left="1440" w:hanging="360"/>
      </w:pPr>
      <w:rPr>
        <w:rFonts w:ascii="Courier New" w:hAnsi="Courier New" w:hint="default"/>
      </w:rPr>
    </w:lvl>
    <w:lvl w:ilvl="2" w:tplc="76B47B78" w:tentative="1">
      <w:start w:val="1"/>
      <w:numFmt w:val="bullet"/>
      <w:lvlText w:val="o"/>
      <w:lvlJc w:val="left"/>
      <w:pPr>
        <w:tabs>
          <w:tab w:val="num" w:pos="2160"/>
        </w:tabs>
        <w:ind w:left="2160" w:hanging="360"/>
      </w:pPr>
      <w:rPr>
        <w:rFonts w:ascii="Courier New" w:hAnsi="Courier New" w:hint="default"/>
      </w:rPr>
    </w:lvl>
    <w:lvl w:ilvl="3" w:tplc="1EDE742C" w:tentative="1">
      <w:start w:val="1"/>
      <w:numFmt w:val="bullet"/>
      <w:lvlText w:val="o"/>
      <w:lvlJc w:val="left"/>
      <w:pPr>
        <w:tabs>
          <w:tab w:val="num" w:pos="2880"/>
        </w:tabs>
        <w:ind w:left="2880" w:hanging="360"/>
      </w:pPr>
      <w:rPr>
        <w:rFonts w:ascii="Courier New" w:hAnsi="Courier New" w:hint="default"/>
      </w:rPr>
    </w:lvl>
    <w:lvl w:ilvl="4" w:tplc="2830FE9A" w:tentative="1">
      <w:start w:val="1"/>
      <w:numFmt w:val="bullet"/>
      <w:lvlText w:val="o"/>
      <w:lvlJc w:val="left"/>
      <w:pPr>
        <w:tabs>
          <w:tab w:val="num" w:pos="3600"/>
        </w:tabs>
        <w:ind w:left="3600" w:hanging="360"/>
      </w:pPr>
      <w:rPr>
        <w:rFonts w:ascii="Courier New" w:hAnsi="Courier New" w:hint="default"/>
      </w:rPr>
    </w:lvl>
    <w:lvl w:ilvl="5" w:tplc="039CE11C" w:tentative="1">
      <w:start w:val="1"/>
      <w:numFmt w:val="bullet"/>
      <w:lvlText w:val="o"/>
      <w:lvlJc w:val="left"/>
      <w:pPr>
        <w:tabs>
          <w:tab w:val="num" w:pos="4320"/>
        </w:tabs>
        <w:ind w:left="4320" w:hanging="360"/>
      </w:pPr>
      <w:rPr>
        <w:rFonts w:ascii="Courier New" w:hAnsi="Courier New" w:hint="default"/>
      </w:rPr>
    </w:lvl>
    <w:lvl w:ilvl="6" w:tplc="74B604C4" w:tentative="1">
      <w:start w:val="1"/>
      <w:numFmt w:val="bullet"/>
      <w:lvlText w:val="o"/>
      <w:lvlJc w:val="left"/>
      <w:pPr>
        <w:tabs>
          <w:tab w:val="num" w:pos="5040"/>
        </w:tabs>
        <w:ind w:left="5040" w:hanging="360"/>
      </w:pPr>
      <w:rPr>
        <w:rFonts w:ascii="Courier New" w:hAnsi="Courier New" w:hint="default"/>
      </w:rPr>
    </w:lvl>
    <w:lvl w:ilvl="7" w:tplc="147C5FD2" w:tentative="1">
      <w:start w:val="1"/>
      <w:numFmt w:val="bullet"/>
      <w:lvlText w:val="o"/>
      <w:lvlJc w:val="left"/>
      <w:pPr>
        <w:tabs>
          <w:tab w:val="num" w:pos="5760"/>
        </w:tabs>
        <w:ind w:left="5760" w:hanging="360"/>
      </w:pPr>
      <w:rPr>
        <w:rFonts w:ascii="Courier New" w:hAnsi="Courier New" w:hint="default"/>
      </w:rPr>
    </w:lvl>
    <w:lvl w:ilvl="8" w:tplc="6CC07098" w:tentative="1">
      <w:start w:val="1"/>
      <w:numFmt w:val="bullet"/>
      <w:lvlText w:val="o"/>
      <w:lvlJc w:val="left"/>
      <w:pPr>
        <w:tabs>
          <w:tab w:val="num" w:pos="6480"/>
        </w:tabs>
        <w:ind w:left="6480" w:hanging="360"/>
      </w:pPr>
      <w:rPr>
        <w:rFonts w:ascii="Courier New" w:hAnsi="Courier New" w:hint="default"/>
      </w:rPr>
    </w:lvl>
  </w:abstractNum>
  <w:abstractNum w:abstractNumId="18" w15:restartNumberingAfterBreak="0">
    <w:nsid w:val="6439323D"/>
    <w:multiLevelType w:val="multilevel"/>
    <w:tmpl w:val="1C5A07B8"/>
    <w:lvl w:ilvl="0">
      <w:start w:val="3"/>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19" w15:restartNumberingAfterBreak="0">
    <w:nsid w:val="6459666A"/>
    <w:multiLevelType w:val="hybridMultilevel"/>
    <w:tmpl w:val="697C3C5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6D30A50"/>
    <w:multiLevelType w:val="hybridMultilevel"/>
    <w:tmpl w:val="59629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2B72FD3"/>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5"/>
  </w:num>
  <w:num w:numId="2">
    <w:abstractNumId w:val="2"/>
  </w:num>
  <w:num w:numId="3">
    <w:abstractNumId w:val="10"/>
  </w:num>
  <w:num w:numId="4">
    <w:abstractNumId w:val="7"/>
  </w:num>
  <w:num w:numId="5">
    <w:abstractNumId w:val="17"/>
  </w:num>
  <w:num w:numId="6">
    <w:abstractNumId w:val="12"/>
  </w:num>
  <w:num w:numId="7">
    <w:abstractNumId w:val="14"/>
  </w:num>
  <w:num w:numId="8">
    <w:abstractNumId w:val="0"/>
  </w:num>
  <w:num w:numId="9">
    <w:abstractNumId w:val="6"/>
  </w:num>
  <w:num w:numId="10">
    <w:abstractNumId w:val="9"/>
  </w:num>
  <w:num w:numId="11">
    <w:abstractNumId w:val="21"/>
  </w:num>
  <w:num w:numId="12">
    <w:abstractNumId w:val="15"/>
  </w:num>
  <w:num w:numId="13">
    <w:abstractNumId w:val="16"/>
  </w:num>
  <w:num w:numId="14">
    <w:abstractNumId w:val="1"/>
  </w:num>
  <w:num w:numId="15">
    <w:abstractNumId w:val="11"/>
  </w:num>
  <w:num w:numId="16">
    <w:abstractNumId w:val="4"/>
  </w:num>
  <w:num w:numId="17">
    <w:abstractNumId w:val="18"/>
  </w:num>
  <w:num w:numId="18">
    <w:abstractNumId w:val="3"/>
  </w:num>
  <w:num w:numId="19">
    <w:abstractNumId w:val="8"/>
  </w:num>
  <w:num w:numId="20">
    <w:abstractNumId w:val="13"/>
  </w:num>
  <w:num w:numId="21">
    <w:abstractNumId w:val="19"/>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0BC3"/>
    <w:rsid w:val="00031FD8"/>
    <w:rsid w:val="0007543B"/>
    <w:rsid w:val="000C5F87"/>
    <w:rsid w:val="00274A8F"/>
    <w:rsid w:val="0035317A"/>
    <w:rsid w:val="00390BC3"/>
    <w:rsid w:val="003E1544"/>
    <w:rsid w:val="004C4089"/>
    <w:rsid w:val="005F68DF"/>
    <w:rsid w:val="006F11C0"/>
    <w:rsid w:val="00741079"/>
    <w:rsid w:val="008A4556"/>
    <w:rsid w:val="008F7183"/>
    <w:rsid w:val="00947236"/>
    <w:rsid w:val="009B4DDB"/>
    <w:rsid w:val="00A17C7B"/>
    <w:rsid w:val="00A468AF"/>
    <w:rsid w:val="00A822C4"/>
    <w:rsid w:val="00AF5014"/>
    <w:rsid w:val="00AF68DE"/>
    <w:rsid w:val="00B141D3"/>
    <w:rsid w:val="00B8311F"/>
    <w:rsid w:val="00B910E2"/>
    <w:rsid w:val="00B97575"/>
    <w:rsid w:val="00BF6D3E"/>
    <w:rsid w:val="00C5564D"/>
    <w:rsid w:val="00D335C3"/>
    <w:rsid w:val="00E808BC"/>
    <w:rsid w:val="00EB1B1C"/>
    <w:rsid w:val="00EB6F0B"/>
    <w:rsid w:val="00F45F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982FF"/>
  <w15:chartTrackingRefBased/>
  <w15:docId w15:val="{9BE5288C-7AF5-4B2B-BBF5-D924612B6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1">
    <w:name w:val="Normal1"/>
    <w:basedOn w:val="a"/>
    <w:rsid w:val="00390BC3"/>
    <w:pPr>
      <w:spacing w:before="100" w:beforeAutospacing="1" w:after="100" w:afterAutospacing="1" w:line="271" w:lineRule="auto"/>
    </w:pPr>
    <w:rPr>
      <w:rFonts w:ascii="Calibri" w:eastAsia="SimSun" w:hAnsi="Calibri" w:cs="Times New Roman"/>
      <w:sz w:val="24"/>
      <w:szCs w:val="24"/>
      <w:lang w:eastAsia="ru-RU"/>
    </w:rPr>
  </w:style>
  <w:style w:type="paragraph" w:customStyle="1" w:styleId="Normal2">
    <w:name w:val="Normal2"/>
    <w:rsid w:val="00390BC3"/>
    <w:pPr>
      <w:spacing w:before="100" w:beforeAutospacing="1" w:after="100" w:afterAutospacing="1" w:line="273" w:lineRule="auto"/>
    </w:pPr>
    <w:rPr>
      <w:rFonts w:ascii="Calibri" w:eastAsia="Times New Roman" w:hAnsi="Calibri" w:cs="Times New Roman"/>
      <w:sz w:val="24"/>
      <w:szCs w:val="24"/>
      <w:lang w:eastAsia="ru-RU"/>
    </w:rPr>
  </w:style>
  <w:style w:type="paragraph" w:styleId="a3">
    <w:name w:val="List Paragraph"/>
    <w:basedOn w:val="a"/>
    <w:uiPriority w:val="34"/>
    <w:qFormat/>
    <w:rsid w:val="00390BC3"/>
    <w:pPr>
      <w:ind w:left="720"/>
      <w:contextualSpacing/>
    </w:pPr>
  </w:style>
  <w:style w:type="paragraph" w:customStyle="1" w:styleId="1">
    <w:name w:val="Обычный1"/>
    <w:rsid w:val="00E808BC"/>
    <w:pPr>
      <w:spacing w:before="100" w:beforeAutospacing="1" w:after="100" w:afterAutospacing="1" w:line="273" w:lineRule="auto"/>
    </w:pPr>
    <w:rPr>
      <w:rFonts w:ascii="Calibri" w:eastAsia="Times New Roman" w:hAnsi="Calibri" w:cs="Times New Roman"/>
      <w:sz w:val="24"/>
      <w:szCs w:val="24"/>
      <w:lang w:eastAsia="ru-RU"/>
    </w:rPr>
  </w:style>
  <w:style w:type="paragraph" w:styleId="a4">
    <w:name w:val="header"/>
    <w:basedOn w:val="a"/>
    <w:link w:val="a5"/>
    <w:uiPriority w:val="99"/>
    <w:unhideWhenUsed/>
    <w:rsid w:val="00C5564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5564D"/>
  </w:style>
  <w:style w:type="paragraph" w:styleId="a6">
    <w:name w:val="footer"/>
    <w:basedOn w:val="a"/>
    <w:link w:val="a7"/>
    <w:uiPriority w:val="99"/>
    <w:unhideWhenUsed/>
    <w:rsid w:val="00C5564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556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331792">
      <w:bodyDiv w:val="1"/>
      <w:marLeft w:val="0"/>
      <w:marRight w:val="0"/>
      <w:marTop w:val="0"/>
      <w:marBottom w:val="0"/>
      <w:divBdr>
        <w:top w:val="none" w:sz="0" w:space="0" w:color="auto"/>
        <w:left w:val="none" w:sz="0" w:space="0" w:color="auto"/>
        <w:bottom w:val="none" w:sz="0" w:space="0" w:color="auto"/>
        <w:right w:val="none" w:sz="0" w:space="0" w:color="auto"/>
      </w:divBdr>
    </w:div>
    <w:div w:id="476536976">
      <w:bodyDiv w:val="1"/>
      <w:marLeft w:val="0"/>
      <w:marRight w:val="0"/>
      <w:marTop w:val="0"/>
      <w:marBottom w:val="0"/>
      <w:divBdr>
        <w:top w:val="none" w:sz="0" w:space="0" w:color="auto"/>
        <w:left w:val="none" w:sz="0" w:space="0" w:color="auto"/>
        <w:bottom w:val="none" w:sz="0" w:space="0" w:color="auto"/>
        <w:right w:val="none" w:sz="0" w:space="0" w:color="auto"/>
      </w:divBdr>
    </w:div>
    <w:div w:id="702901914">
      <w:bodyDiv w:val="1"/>
      <w:marLeft w:val="0"/>
      <w:marRight w:val="0"/>
      <w:marTop w:val="0"/>
      <w:marBottom w:val="0"/>
      <w:divBdr>
        <w:top w:val="none" w:sz="0" w:space="0" w:color="auto"/>
        <w:left w:val="none" w:sz="0" w:space="0" w:color="auto"/>
        <w:bottom w:val="none" w:sz="0" w:space="0" w:color="auto"/>
        <w:right w:val="none" w:sz="0" w:space="0" w:color="auto"/>
      </w:divBdr>
    </w:div>
    <w:div w:id="840389799">
      <w:bodyDiv w:val="1"/>
      <w:marLeft w:val="0"/>
      <w:marRight w:val="0"/>
      <w:marTop w:val="0"/>
      <w:marBottom w:val="0"/>
      <w:divBdr>
        <w:top w:val="none" w:sz="0" w:space="0" w:color="auto"/>
        <w:left w:val="none" w:sz="0" w:space="0" w:color="auto"/>
        <w:bottom w:val="none" w:sz="0" w:space="0" w:color="auto"/>
        <w:right w:val="none" w:sz="0" w:space="0" w:color="auto"/>
      </w:divBdr>
      <w:divsChild>
        <w:div w:id="772361647">
          <w:marLeft w:val="360"/>
          <w:marRight w:val="0"/>
          <w:marTop w:val="200"/>
          <w:marBottom w:val="0"/>
          <w:divBdr>
            <w:top w:val="none" w:sz="0" w:space="0" w:color="auto"/>
            <w:left w:val="none" w:sz="0" w:space="0" w:color="auto"/>
            <w:bottom w:val="none" w:sz="0" w:space="0" w:color="auto"/>
            <w:right w:val="none" w:sz="0" w:space="0" w:color="auto"/>
          </w:divBdr>
        </w:div>
        <w:div w:id="174930914">
          <w:marLeft w:val="360"/>
          <w:marRight w:val="0"/>
          <w:marTop w:val="200"/>
          <w:marBottom w:val="0"/>
          <w:divBdr>
            <w:top w:val="none" w:sz="0" w:space="0" w:color="auto"/>
            <w:left w:val="none" w:sz="0" w:space="0" w:color="auto"/>
            <w:bottom w:val="none" w:sz="0" w:space="0" w:color="auto"/>
            <w:right w:val="none" w:sz="0" w:space="0" w:color="auto"/>
          </w:divBdr>
        </w:div>
        <w:div w:id="738553919">
          <w:marLeft w:val="360"/>
          <w:marRight w:val="0"/>
          <w:marTop w:val="200"/>
          <w:marBottom w:val="0"/>
          <w:divBdr>
            <w:top w:val="none" w:sz="0" w:space="0" w:color="auto"/>
            <w:left w:val="none" w:sz="0" w:space="0" w:color="auto"/>
            <w:bottom w:val="none" w:sz="0" w:space="0" w:color="auto"/>
            <w:right w:val="none" w:sz="0" w:space="0" w:color="auto"/>
          </w:divBdr>
        </w:div>
        <w:div w:id="2077585685">
          <w:marLeft w:val="360"/>
          <w:marRight w:val="0"/>
          <w:marTop w:val="200"/>
          <w:marBottom w:val="0"/>
          <w:divBdr>
            <w:top w:val="none" w:sz="0" w:space="0" w:color="auto"/>
            <w:left w:val="none" w:sz="0" w:space="0" w:color="auto"/>
            <w:bottom w:val="none" w:sz="0" w:space="0" w:color="auto"/>
            <w:right w:val="none" w:sz="0" w:space="0" w:color="auto"/>
          </w:divBdr>
        </w:div>
        <w:div w:id="824125935">
          <w:marLeft w:val="360"/>
          <w:marRight w:val="0"/>
          <w:marTop w:val="200"/>
          <w:marBottom w:val="0"/>
          <w:divBdr>
            <w:top w:val="none" w:sz="0" w:space="0" w:color="auto"/>
            <w:left w:val="none" w:sz="0" w:space="0" w:color="auto"/>
            <w:bottom w:val="none" w:sz="0" w:space="0" w:color="auto"/>
            <w:right w:val="none" w:sz="0" w:space="0" w:color="auto"/>
          </w:divBdr>
        </w:div>
        <w:div w:id="2141654652">
          <w:marLeft w:val="360"/>
          <w:marRight w:val="0"/>
          <w:marTop w:val="200"/>
          <w:marBottom w:val="0"/>
          <w:divBdr>
            <w:top w:val="none" w:sz="0" w:space="0" w:color="auto"/>
            <w:left w:val="none" w:sz="0" w:space="0" w:color="auto"/>
            <w:bottom w:val="none" w:sz="0" w:space="0" w:color="auto"/>
            <w:right w:val="none" w:sz="0" w:space="0" w:color="auto"/>
          </w:divBdr>
        </w:div>
        <w:div w:id="972832074">
          <w:marLeft w:val="360"/>
          <w:marRight w:val="0"/>
          <w:marTop w:val="200"/>
          <w:marBottom w:val="0"/>
          <w:divBdr>
            <w:top w:val="none" w:sz="0" w:space="0" w:color="auto"/>
            <w:left w:val="none" w:sz="0" w:space="0" w:color="auto"/>
            <w:bottom w:val="none" w:sz="0" w:space="0" w:color="auto"/>
            <w:right w:val="none" w:sz="0" w:space="0" w:color="auto"/>
          </w:divBdr>
        </w:div>
        <w:div w:id="1203790496">
          <w:marLeft w:val="360"/>
          <w:marRight w:val="0"/>
          <w:marTop w:val="200"/>
          <w:marBottom w:val="0"/>
          <w:divBdr>
            <w:top w:val="none" w:sz="0" w:space="0" w:color="auto"/>
            <w:left w:val="none" w:sz="0" w:space="0" w:color="auto"/>
            <w:bottom w:val="none" w:sz="0" w:space="0" w:color="auto"/>
            <w:right w:val="none" w:sz="0" w:space="0" w:color="auto"/>
          </w:divBdr>
        </w:div>
      </w:divsChild>
    </w:div>
    <w:div w:id="1014376986">
      <w:bodyDiv w:val="1"/>
      <w:marLeft w:val="0"/>
      <w:marRight w:val="0"/>
      <w:marTop w:val="0"/>
      <w:marBottom w:val="0"/>
      <w:divBdr>
        <w:top w:val="none" w:sz="0" w:space="0" w:color="auto"/>
        <w:left w:val="none" w:sz="0" w:space="0" w:color="auto"/>
        <w:bottom w:val="none" w:sz="0" w:space="0" w:color="auto"/>
        <w:right w:val="none" w:sz="0" w:space="0" w:color="auto"/>
      </w:divBdr>
    </w:div>
    <w:div w:id="1815373347">
      <w:bodyDiv w:val="1"/>
      <w:marLeft w:val="0"/>
      <w:marRight w:val="0"/>
      <w:marTop w:val="0"/>
      <w:marBottom w:val="0"/>
      <w:divBdr>
        <w:top w:val="none" w:sz="0" w:space="0" w:color="auto"/>
        <w:left w:val="none" w:sz="0" w:space="0" w:color="auto"/>
        <w:bottom w:val="none" w:sz="0" w:space="0" w:color="auto"/>
        <w:right w:val="none" w:sz="0" w:space="0" w:color="auto"/>
      </w:divBdr>
    </w:div>
    <w:div w:id="1820413317">
      <w:bodyDiv w:val="1"/>
      <w:marLeft w:val="0"/>
      <w:marRight w:val="0"/>
      <w:marTop w:val="0"/>
      <w:marBottom w:val="0"/>
      <w:divBdr>
        <w:top w:val="none" w:sz="0" w:space="0" w:color="auto"/>
        <w:left w:val="none" w:sz="0" w:space="0" w:color="auto"/>
        <w:bottom w:val="none" w:sz="0" w:space="0" w:color="auto"/>
        <w:right w:val="none" w:sz="0" w:space="0" w:color="auto"/>
      </w:divBdr>
      <w:divsChild>
        <w:div w:id="164367054">
          <w:marLeft w:val="360"/>
          <w:marRight w:val="0"/>
          <w:marTop w:val="200"/>
          <w:marBottom w:val="0"/>
          <w:divBdr>
            <w:top w:val="none" w:sz="0" w:space="0" w:color="auto"/>
            <w:left w:val="none" w:sz="0" w:space="0" w:color="auto"/>
            <w:bottom w:val="none" w:sz="0" w:space="0" w:color="auto"/>
            <w:right w:val="none" w:sz="0" w:space="0" w:color="auto"/>
          </w:divBdr>
        </w:div>
        <w:div w:id="1224489752">
          <w:marLeft w:val="360"/>
          <w:marRight w:val="0"/>
          <w:marTop w:val="200"/>
          <w:marBottom w:val="0"/>
          <w:divBdr>
            <w:top w:val="none" w:sz="0" w:space="0" w:color="auto"/>
            <w:left w:val="none" w:sz="0" w:space="0" w:color="auto"/>
            <w:bottom w:val="none" w:sz="0" w:space="0" w:color="auto"/>
            <w:right w:val="none" w:sz="0" w:space="0" w:color="auto"/>
          </w:divBdr>
        </w:div>
        <w:div w:id="160973749">
          <w:marLeft w:val="360"/>
          <w:marRight w:val="0"/>
          <w:marTop w:val="200"/>
          <w:marBottom w:val="0"/>
          <w:divBdr>
            <w:top w:val="none" w:sz="0" w:space="0" w:color="auto"/>
            <w:left w:val="none" w:sz="0" w:space="0" w:color="auto"/>
            <w:bottom w:val="none" w:sz="0" w:space="0" w:color="auto"/>
            <w:right w:val="none" w:sz="0" w:space="0" w:color="auto"/>
          </w:divBdr>
        </w:div>
        <w:div w:id="174465899">
          <w:marLeft w:val="360"/>
          <w:marRight w:val="0"/>
          <w:marTop w:val="200"/>
          <w:marBottom w:val="0"/>
          <w:divBdr>
            <w:top w:val="none" w:sz="0" w:space="0" w:color="auto"/>
            <w:left w:val="none" w:sz="0" w:space="0" w:color="auto"/>
            <w:bottom w:val="none" w:sz="0" w:space="0" w:color="auto"/>
            <w:right w:val="none" w:sz="0" w:space="0" w:color="auto"/>
          </w:divBdr>
        </w:div>
        <w:div w:id="9913621">
          <w:marLeft w:val="360"/>
          <w:marRight w:val="0"/>
          <w:marTop w:val="200"/>
          <w:marBottom w:val="0"/>
          <w:divBdr>
            <w:top w:val="none" w:sz="0" w:space="0" w:color="auto"/>
            <w:left w:val="none" w:sz="0" w:space="0" w:color="auto"/>
            <w:bottom w:val="none" w:sz="0" w:space="0" w:color="auto"/>
            <w:right w:val="none" w:sz="0" w:space="0" w:color="auto"/>
          </w:divBdr>
        </w:div>
        <w:div w:id="1746416498">
          <w:marLeft w:val="360"/>
          <w:marRight w:val="0"/>
          <w:marTop w:val="200"/>
          <w:marBottom w:val="0"/>
          <w:divBdr>
            <w:top w:val="none" w:sz="0" w:space="0" w:color="auto"/>
            <w:left w:val="none" w:sz="0" w:space="0" w:color="auto"/>
            <w:bottom w:val="none" w:sz="0" w:space="0" w:color="auto"/>
            <w:right w:val="none" w:sz="0" w:space="0" w:color="auto"/>
          </w:divBdr>
        </w:div>
        <w:div w:id="155998807">
          <w:marLeft w:val="360"/>
          <w:marRight w:val="0"/>
          <w:marTop w:val="200"/>
          <w:marBottom w:val="0"/>
          <w:divBdr>
            <w:top w:val="none" w:sz="0" w:space="0" w:color="auto"/>
            <w:left w:val="none" w:sz="0" w:space="0" w:color="auto"/>
            <w:bottom w:val="none" w:sz="0" w:space="0" w:color="auto"/>
            <w:right w:val="none" w:sz="0" w:space="0" w:color="auto"/>
          </w:divBdr>
        </w:div>
      </w:divsChild>
    </w:div>
    <w:div w:id="1898663214">
      <w:bodyDiv w:val="1"/>
      <w:marLeft w:val="0"/>
      <w:marRight w:val="0"/>
      <w:marTop w:val="0"/>
      <w:marBottom w:val="0"/>
      <w:divBdr>
        <w:top w:val="none" w:sz="0" w:space="0" w:color="auto"/>
        <w:left w:val="none" w:sz="0" w:space="0" w:color="auto"/>
        <w:bottom w:val="none" w:sz="0" w:space="0" w:color="auto"/>
        <w:right w:val="none" w:sz="0" w:space="0" w:color="auto"/>
      </w:divBdr>
    </w:div>
    <w:div w:id="2067214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hart" Target="charts/chart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Динамика ФСП</a:t>
            </a:r>
          </a:p>
        </c:rich>
      </c:tx>
      <c:layout>
        <c:manualLayout>
          <c:xMode val="edge"/>
          <c:yMode val="edge"/>
          <c:x val="0.35188794143046537"/>
          <c:y val="4.581540514864664E-2"/>
        </c:manualLayout>
      </c:layout>
      <c:overlay val="0"/>
      <c:spPr>
        <a:noFill/>
        <a:ln>
          <a:noFill/>
        </a:ln>
        <a:effectLst/>
      </c:spPr>
    </c:title>
    <c:autoTitleDeleted val="0"/>
    <c:plotArea>
      <c:layout>
        <c:manualLayout>
          <c:layoutTarget val="inner"/>
          <c:xMode val="edge"/>
          <c:yMode val="edge"/>
          <c:x val="0.10318888888888889"/>
          <c:y val="0.17040561198977039"/>
          <c:w val="0.84253757878782465"/>
          <c:h val="0.62531812833740608"/>
        </c:manualLayout>
      </c:layout>
      <c:barChart>
        <c:barDir val="col"/>
        <c:grouping val="clustered"/>
        <c:varyColors val="0"/>
        <c:ser>
          <c:idx val="0"/>
          <c:order val="0"/>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val>
            <c:numRef>
              <c:f>(Лист2!$K$12,Лист2!$K$17,Лист2!$K$22,Лист2!$K$27,Лист2!$K$32,Лист2!$K$37,Лист2!$K$42)</c:f>
              <c:numCache>
                <c:formatCode>General</c:formatCode>
                <c:ptCount val="7"/>
                <c:pt idx="0">
                  <c:v>8.3330828070175436</c:v>
                </c:pt>
                <c:pt idx="1">
                  <c:v>4.3637761609570411</c:v>
                </c:pt>
                <c:pt idx="2">
                  <c:v>3.7484710010764268</c:v>
                </c:pt>
                <c:pt idx="3">
                  <c:v>6.9613920121334685</c:v>
                </c:pt>
                <c:pt idx="4">
                  <c:v>6.9023586928104566</c:v>
                </c:pt>
                <c:pt idx="5">
                  <c:v>6.5932433742942536</c:v>
                </c:pt>
                <c:pt idx="6">
                  <c:v>5.3167978909090907</c:v>
                </c:pt>
              </c:numCache>
            </c:numRef>
          </c:val>
          <c:extLst xmlns:c16r2="http://schemas.microsoft.com/office/drawing/2015/06/chart">
            <c:ext xmlns:c16="http://schemas.microsoft.com/office/drawing/2014/chart" uri="{C3380CC4-5D6E-409C-BE32-E72D297353CC}">
              <c16:uniqueId val="{00000000-9635-428B-AA3E-7470513FEF24}"/>
            </c:ext>
          </c:extLst>
        </c:ser>
        <c:dLbls>
          <c:showLegendKey val="0"/>
          <c:showVal val="0"/>
          <c:showCatName val="0"/>
          <c:showSerName val="0"/>
          <c:showPercent val="0"/>
          <c:showBubbleSize val="0"/>
        </c:dLbls>
        <c:gapWidth val="219"/>
        <c:overlap val="-27"/>
        <c:axId val="186376640"/>
        <c:axId val="186377200"/>
      </c:barChart>
      <c:catAx>
        <c:axId val="1863766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Измерения</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6377200"/>
        <c:crosses val="autoZero"/>
        <c:auto val="1"/>
        <c:lblAlgn val="ctr"/>
        <c:lblOffset val="100"/>
        <c:noMultiLvlLbl val="0"/>
      </c:catAx>
      <c:valAx>
        <c:axId val="186377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Количество</a:t>
                </a:r>
                <a:r>
                  <a:rPr lang="ru-RU" baseline="0"/>
                  <a:t> ФСП</a:t>
                </a:r>
                <a:endParaRPr lang="ru-RU"/>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6376640"/>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94E0A8-E271-4DD0-9254-1623E752B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17</Pages>
  <Words>3088</Words>
  <Characters>17603</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Ruslan Novitsky</dc:creator>
  <cp:keywords/>
  <dc:description/>
  <cp:lastModifiedBy>Admin</cp:lastModifiedBy>
  <cp:revision>11</cp:revision>
  <dcterms:created xsi:type="dcterms:W3CDTF">2019-10-01T21:13:00Z</dcterms:created>
  <dcterms:modified xsi:type="dcterms:W3CDTF">2019-10-24T07:51:00Z</dcterms:modified>
</cp:coreProperties>
</file>