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E8" w:rsidRDefault="00DB75E8" w:rsidP="00DB75E8">
      <w:pPr>
        <w:pStyle w:val="a3"/>
        <w:spacing w:before="0" w:beforeAutospacing="0" w:after="0" w:afterAutospacing="0" w:line="360" w:lineRule="auto"/>
        <w:ind w:firstLine="709"/>
        <w:jc w:val="center"/>
        <w:rPr>
          <w:b/>
          <w:color w:val="000000"/>
          <w:sz w:val="28"/>
          <w:szCs w:val="28"/>
        </w:rPr>
      </w:pPr>
      <w:r w:rsidRPr="00DB75E8">
        <w:rPr>
          <w:b/>
          <w:color w:val="000000"/>
          <w:sz w:val="28"/>
          <w:szCs w:val="28"/>
        </w:rPr>
        <w:t>ОГЛАВЛЕНИЕ</w:t>
      </w:r>
    </w:p>
    <w:p w:rsidR="00DB75E8" w:rsidRDefault="00DB75E8" w:rsidP="00DB75E8">
      <w:pPr>
        <w:pStyle w:val="a3"/>
        <w:spacing w:before="0" w:beforeAutospacing="0" w:after="0" w:afterAutospacing="0" w:line="360" w:lineRule="auto"/>
        <w:ind w:firstLine="709"/>
        <w:jc w:val="center"/>
        <w:rPr>
          <w:b/>
          <w:color w:val="000000"/>
          <w:sz w:val="28"/>
          <w:szCs w:val="28"/>
        </w:rPr>
      </w:pPr>
    </w:p>
    <w:p w:rsidR="00DB75E8" w:rsidRPr="00DB75E8" w:rsidRDefault="00DB75E8" w:rsidP="00DB75E8">
      <w:pPr>
        <w:pStyle w:val="a3"/>
        <w:spacing w:before="0" w:beforeAutospacing="0" w:after="0" w:afterAutospacing="0" w:line="360" w:lineRule="auto"/>
        <w:ind w:firstLine="709"/>
        <w:jc w:val="center"/>
        <w:rPr>
          <w:b/>
          <w:color w:val="000000"/>
          <w:sz w:val="28"/>
          <w:szCs w:val="28"/>
        </w:rPr>
      </w:pPr>
    </w:p>
    <w:p w:rsidR="00DB75E8" w:rsidRPr="00DB75E8" w:rsidRDefault="00DB75E8" w:rsidP="00DB75E8">
      <w:pPr>
        <w:pStyle w:val="a3"/>
        <w:spacing w:before="0" w:beforeAutospacing="0" w:after="0" w:afterAutospacing="0" w:line="360" w:lineRule="auto"/>
        <w:ind w:firstLine="709"/>
        <w:jc w:val="both"/>
        <w:rPr>
          <w:color w:val="000000"/>
          <w:sz w:val="28"/>
          <w:szCs w:val="28"/>
        </w:rPr>
      </w:pPr>
      <w:r w:rsidRPr="00DB75E8">
        <w:rPr>
          <w:color w:val="000000"/>
          <w:sz w:val="28"/>
          <w:szCs w:val="28"/>
        </w:rPr>
        <w:t>ВВЕДЕНИЕ</w:t>
      </w:r>
      <w:r w:rsidR="004079F3">
        <w:rPr>
          <w:color w:val="000000"/>
          <w:sz w:val="28"/>
          <w:szCs w:val="28"/>
        </w:rPr>
        <w:t>………………………………………………………………...3</w:t>
      </w:r>
    </w:p>
    <w:p w:rsidR="00DB75E8" w:rsidRDefault="00DB75E8" w:rsidP="00DB75E8">
      <w:pPr>
        <w:pStyle w:val="a3"/>
        <w:spacing w:before="0" w:beforeAutospacing="0" w:after="0" w:afterAutospacing="0" w:line="360" w:lineRule="auto"/>
        <w:ind w:firstLine="709"/>
        <w:jc w:val="both"/>
        <w:rPr>
          <w:color w:val="000000"/>
          <w:sz w:val="27"/>
          <w:szCs w:val="27"/>
        </w:rPr>
      </w:pPr>
      <w:r>
        <w:rPr>
          <w:color w:val="000000"/>
          <w:sz w:val="28"/>
          <w:szCs w:val="28"/>
        </w:rPr>
        <w:t xml:space="preserve">1 ТЕОРЕТИЧЕСКИЕ ОСНОВЫ </w:t>
      </w:r>
      <w:r w:rsidRPr="00DB75E8">
        <w:rPr>
          <w:color w:val="000000"/>
          <w:sz w:val="28"/>
          <w:szCs w:val="28"/>
        </w:rPr>
        <w:t xml:space="preserve">УЧЕТА ПО </w:t>
      </w:r>
      <w:r>
        <w:rPr>
          <w:color w:val="000000"/>
          <w:sz w:val="27"/>
          <w:szCs w:val="27"/>
        </w:rPr>
        <w:t>ФОРМИРОВАНИЮ ОТЧЕТА О ПРОИЗВОДСТВЕ, СЕБЕСТОИМОСТИ И РЕАЛИЗАЦИИ ПРОДУКЦИИ ЖИВОТНОВОДСТВА</w:t>
      </w:r>
      <w:r w:rsidR="00A31565">
        <w:rPr>
          <w:color w:val="000000"/>
          <w:sz w:val="27"/>
          <w:szCs w:val="27"/>
        </w:rPr>
        <w:t>…………………………………………….5</w:t>
      </w:r>
    </w:p>
    <w:p w:rsidR="00DB75E8" w:rsidRPr="00DB75E8" w:rsidRDefault="00DB75E8" w:rsidP="00DB75E8">
      <w:pPr>
        <w:pStyle w:val="a3"/>
        <w:spacing w:before="0" w:beforeAutospacing="0" w:after="0" w:afterAutospacing="0" w:line="360" w:lineRule="auto"/>
        <w:ind w:firstLine="709"/>
        <w:jc w:val="both"/>
        <w:rPr>
          <w:color w:val="000000"/>
          <w:sz w:val="28"/>
          <w:szCs w:val="28"/>
        </w:rPr>
      </w:pPr>
      <w:r w:rsidRPr="00DB75E8">
        <w:rPr>
          <w:color w:val="000000"/>
          <w:sz w:val="28"/>
          <w:szCs w:val="28"/>
        </w:rPr>
        <w:t>2 ОРГАНИЗАЦИОННО-ПРАВОВАЯ И ЭКОНОМ</w:t>
      </w:r>
      <w:r w:rsidR="00660B5C">
        <w:rPr>
          <w:color w:val="000000"/>
          <w:sz w:val="28"/>
          <w:szCs w:val="28"/>
        </w:rPr>
        <w:t>ИЧЕСКАЯ ХАРАКТЕРИСТИКА СПК «РАССВЕТ»</w:t>
      </w:r>
    </w:p>
    <w:p w:rsidR="00DB75E8" w:rsidRPr="00253D70" w:rsidRDefault="00DB75E8" w:rsidP="00DB75E8">
      <w:pPr>
        <w:pStyle w:val="a3"/>
        <w:spacing w:before="0" w:beforeAutospacing="0" w:after="0" w:afterAutospacing="0" w:line="360" w:lineRule="auto"/>
        <w:ind w:firstLine="709"/>
        <w:jc w:val="both"/>
        <w:rPr>
          <w:color w:val="000000"/>
          <w:sz w:val="28"/>
          <w:szCs w:val="28"/>
        </w:rPr>
      </w:pPr>
      <w:r w:rsidRPr="00DB75E8">
        <w:rPr>
          <w:color w:val="000000"/>
          <w:sz w:val="28"/>
          <w:szCs w:val="28"/>
        </w:rPr>
        <w:t>2.1 Организационно-п</w:t>
      </w:r>
      <w:r w:rsidR="00660B5C">
        <w:rPr>
          <w:color w:val="000000"/>
          <w:sz w:val="28"/>
          <w:szCs w:val="28"/>
        </w:rPr>
        <w:t>равовая характеристика СПК «Рассвет»</w:t>
      </w:r>
      <w:r w:rsidR="00253D70">
        <w:rPr>
          <w:color w:val="000000"/>
          <w:sz w:val="28"/>
          <w:szCs w:val="28"/>
        </w:rPr>
        <w:t>………1</w:t>
      </w:r>
      <w:r w:rsidR="00253D70" w:rsidRPr="00253D70">
        <w:rPr>
          <w:color w:val="000000"/>
          <w:sz w:val="28"/>
          <w:szCs w:val="28"/>
        </w:rPr>
        <w:t>3</w:t>
      </w:r>
    </w:p>
    <w:p w:rsidR="00DB75E8" w:rsidRPr="00DB75E8" w:rsidRDefault="00DB75E8" w:rsidP="00DB75E8">
      <w:pPr>
        <w:pStyle w:val="a3"/>
        <w:spacing w:before="0" w:beforeAutospacing="0" w:after="0" w:afterAutospacing="0" w:line="360" w:lineRule="auto"/>
        <w:ind w:firstLine="709"/>
        <w:jc w:val="both"/>
        <w:rPr>
          <w:color w:val="000000"/>
          <w:sz w:val="28"/>
          <w:szCs w:val="28"/>
        </w:rPr>
      </w:pPr>
      <w:r w:rsidRPr="00DB75E8">
        <w:rPr>
          <w:color w:val="000000"/>
          <w:sz w:val="28"/>
          <w:szCs w:val="28"/>
        </w:rPr>
        <w:t>2.2 Краткая экономическая характеристика</w:t>
      </w:r>
      <w:r w:rsidR="00537EC7">
        <w:rPr>
          <w:color w:val="000000"/>
          <w:sz w:val="28"/>
          <w:szCs w:val="28"/>
        </w:rPr>
        <w:t xml:space="preserve"> СПК «Рассвет»</w:t>
      </w:r>
      <w:r w:rsidR="004079F3">
        <w:rPr>
          <w:color w:val="000000"/>
          <w:sz w:val="28"/>
          <w:szCs w:val="28"/>
        </w:rPr>
        <w:t>…………18</w:t>
      </w:r>
    </w:p>
    <w:p w:rsidR="00DB75E8" w:rsidRPr="00DB75E8" w:rsidRDefault="00DB75E8" w:rsidP="00DB75E8">
      <w:pPr>
        <w:pStyle w:val="a3"/>
        <w:spacing w:before="0" w:beforeAutospacing="0" w:after="0" w:afterAutospacing="0" w:line="360" w:lineRule="auto"/>
        <w:ind w:firstLine="709"/>
        <w:jc w:val="both"/>
        <w:rPr>
          <w:color w:val="000000"/>
          <w:sz w:val="27"/>
          <w:szCs w:val="27"/>
        </w:rPr>
      </w:pPr>
      <w:r>
        <w:rPr>
          <w:color w:val="000000"/>
          <w:sz w:val="28"/>
          <w:szCs w:val="28"/>
        </w:rPr>
        <w:t xml:space="preserve">3 АНАЛИЗ СОСТОЯНИЯ УЧЕТА </w:t>
      </w:r>
      <w:r w:rsidRPr="00DB75E8">
        <w:rPr>
          <w:color w:val="000000"/>
          <w:sz w:val="28"/>
          <w:szCs w:val="28"/>
        </w:rPr>
        <w:t xml:space="preserve">ПО </w:t>
      </w:r>
      <w:r>
        <w:rPr>
          <w:color w:val="000000"/>
          <w:sz w:val="27"/>
          <w:szCs w:val="27"/>
        </w:rPr>
        <w:t>ФОРМИРОВАНИЮ ОТЧЕТА О ПРОИЗВОДСТВЕ, СЕБЕСТОИМОСТИ И РЕАЛИЗАЦИИ ПРОДУКЦИИ ЖИВОТНОВОДСТВА</w:t>
      </w:r>
    </w:p>
    <w:p w:rsidR="00DB75E8" w:rsidRPr="00253D70" w:rsidRDefault="00DB75E8" w:rsidP="00DB75E8">
      <w:pPr>
        <w:pStyle w:val="a3"/>
        <w:spacing w:before="0" w:beforeAutospacing="0" w:after="0" w:afterAutospacing="0" w:line="360" w:lineRule="auto"/>
        <w:ind w:firstLine="709"/>
        <w:jc w:val="both"/>
        <w:rPr>
          <w:color w:val="000000"/>
          <w:sz w:val="28"/>
          <w:szCs w:val="28"/>
        </w:rPr>
      </w:pPr>
      <w:r w:rsidRPr="00DB75E8">
        <w:rPr>
          <w:color w:val="000000"/>
          <w:sz w:val="28"/>
          <w:szCs w:val="28"/>
        </w:rPr>
        <w:t>3.1 Общее состояние учетно-</w:t>
      </w:r>
      <w:r w:rsidR="00F55310">
        <w:rPr>
          <w:color w:val="000000"/>
          <w:sz w:val="28"/>
          <w:szCs w:val="28"/>
        </w:rPr>
        <w:t>аналитической работы в СПК «Рассвет»</w:t>
      </w:r>
      <w:r w:rsidR="00253D70">
        <w:rPr>
          <w:color w:val="000000"/>
          <w:sz w:val="28"/>
          <w:szCs w:val="28"/>
        </w:rPr>
        <w:t>…………………………………………………………………………2</w:t>
      </w:r>
      <w:r w:rsidR="00253D70" w:rsidRPr="00253D70">
        <w:rPr>
          <w:color w:val="000000"/>
          <w:sz w:val="28"/>
          <w:szCs w:val="28"/>
        </w:rPr>
        <w:t>6</w:t>
      </w:r>
    </w:p>
    <w:p w:rsidR="00DB75E8" w:rsidRPr="00253D70" w:rsidRDefault="00DB75E8" w:rsidP="00DB75E8">
      <w:pPr>
        <w:pStyle w:val="a3"/>
        <w:spacing w:before="0" w:beforeAutospacing="0" w:after="0" w:afterAutospacing="0" w:line="360" w:lineRule="auto"/>
        <w:ind w:firstLine="709"/>
        <w:jc w:val="both"/>
        <w:rPr>
          <w:color w:val="000000"/>
          <w:sz w:val="28"/>
          <w:szCs w:val="28"/>
        </w:rPr>
      </w:pPr>
      <w:r w:rsidRPr="00DB75E8">
        <w:rPr>
          <w:color w:val="000000"/>
          <w:sz w:val="28"/>
          <w:szCs w:val="28"/>
        </w:rPr>
        <w:t>3.2 Состояние первичного учета и пути его улучшения</w:t>
      </w:r>
      <w:r w:rsidR="00253D70">
        <w:rPr>
          <w:color w:val="000000"/>
          <w:sz w:val="28"/>
          <w:szCs w:val="28"/>
        </w:rPr>
        <w:t>……………….2</w:t>
      </w:r>
      <w:r w:rsidR="00253D70" w:rsidRPr="00253D70">
        <w:rPr>
          <w:color w:val="000000"/>
          <w:sz w:val="28"/>
          <w:szCs w:val="28"/>
        </w:rPr>
        <w:t>9</w:t>
      </w:r>
    </w:p>
    <w:p w:rsidR="00DB75E8" w:rsidRPr="00253D70" w:rsidRDefault="00DB75E8" w:rsidP="00DB75E8">
      <w:pPr>
        <w:pStyle w:val="a3"/>
        <w:spacing w:before="0" w:beforeAutospacing="0" w:after="0" w:afterAutospacing="0" w:line="360" w:lineRule="auto"/>
        <w:ind w:firstLine="709"/>
        <w:jc w:val="both"/>
        <w:rPr>
          <w:color w:val="000000"/>
          <w:sz w:val="28"/>
          <w:szCs w:val="28"/>
        </w:rPr>
      </w:pPr>
      <w:r w:rsidRPr="00DB75E8">
        <w:rPr>
          <w:color w:val="000000"/>
          <w:sz w:val="28"/>
          <w:szCs w:val="28"/>
        </w:rPr>
        <w:t>3.3 Состояние синтетического и аналитического учета</w:t>
      </w:r>
      <w:r w:rsidR="00253D70">
        <w:rPr>
          <w:color w:val="000000"/>
          <w:sz w:val="28"/>
          <w:szCs w:val="28"/>
        </w:rPr>
        <w:t>………………..</w:t>
      </w:r>
      <w:r w:rsidR="00EE39D4">
        <w:rPr>
          <w:color w:val="000000"/>
          <w:sz w:val="28"/>
          <w:szCs w:val="28"/>
        </w:rPr>
        <w:t>32</w:t>
      </w:r>
    </w:p>
    <w:p w:rsidR="00DB75E8" w:rsidRPr="00253D70" w:rsidRDefault="00DB75E8" w:rsidP="00DB75E8">
      <w:pPr>
        <w:pStyle w:val="a3"/>
        <w:spacing w:before="0" w:beforeAutospacing="0" w:after="0" w:afterAutospacing="0" w:line="360" w:lineRule="auto"/>
        <w:ind w:firstLine="709"/>
        <w:jc w:val="both"/>
        <w:rPr>
          <w:color w:val="000000"/>
          <w:sz w:val="27"/>
          <w:szCs w:val="27"/>
        </w:rPr>
      </w:pPr>
      <w:r w:rsidRPr="00DB75E8">
        <w:rPr>
          <w:color w:val="000000"/>
          <w:sz w:val="28"/>
          <w:szCs w:val="28"/>
        </w:rPr>
        <w:t xml:space="preserve">4 ПУТИ УЛУЧШЕНИЯ УЧЕТА И ОТЧЕТНОСТИ </w:t>
      </w:r>
      <w:r>
        <w:rPr>
          <w:color w:val="000000"/>
          <w:sz w:val="27"/>
          <w:szCs w:val="27"/>
        </w:rPr>
        <w:t>О ПРОИЗВОДСТВЕ, СЕБЕСТОИМОСТИ И РЕАЛИЗАЦИИ ПРОДУКЦИИ ЖИВОТНОВОДСТВА</w:t>
      </w:r>
      <w:r w:rsidR="004079F3">
        <w:rPr>
          <w:color w:val="000000"/>
          <w:sz w:val="27"/>
          <w:szCs w:val="27"/>
        </w:rPr>
        <w:t>.................................................................</w:t>
      </w:r>
      <w:r w:rsidR="00253D70">
        <w:rPr>
          <w:color w:val="000000"/>
          <w:sz w:val="27"/>
          <w:szCs w:val="27"/>
        </w:rPr>
        <w:t>..............................3</w:t>
      </w:r>
      <w:r w:rsidR="00EE39D4">
        <w:rPr>
          <w:color w:val="000000"/>
          <w:sz w:val="27"/>
          <w:szCs w:val="27"/>
        </w:rPr>
        <w:t>5</w:t>
      </w:r>
      <w:bookmarkStart w:id="0" w:name="_GoBack"/>
      <w:bookmarkEnd w:id="0"/>
    </w:p>
    <w:p w:rsidR="00DB75E8" w:rsidRPr="00253D70" w:rsidRDefault="00DB75E8" w:rsidP="00DB75E8">
      <w:pPr>
        <w:pStyle w:val="a3"/>
        <w:spacing w:before="0" w:beforeAutospacing="0" w:after="0" w:afterAutospacing="0" w:line="360" w:lineRule="auto"/>
        <w:ind w:firstLine="709"/>
        <w:jc w:val="both"/>
        <w:rPr>
          <w:color w:val="000000"/>
          <w:sz w:val="28"/>
          <w:szCs w:val="28"/>
        </w:rPr>
      </w:pPr>
      <w:r w:rsidRPr="00DB75E8">
        <w:rPr>
          <w:color w:val="000000"/>
          <w:sz w:val="28"/>
          <w:szCs w:val="28"/>
        </w:rPr>
        <w:t>ЗАКЛЮЧЕНИЕ</w:t>
      </w:r>
      <w:r w:rsidR="00253D70">
        <w:rPr>
          <w:color w:val="000000"/>
          <w:sz w:val="28"/>
          <w:szCs w:val="28"/>
        </w:rPr>
        <w:t>…………………………………………………….……..</w:t>
      </w:r>
      <w:r w:rsidR="00574069">
        <w:rPr>
          <w:color w:val="000000"/>
          <w:sz w:val="28"/>
          <w:szCs w:val="28"/>
        </w:rPr>
        <w:t>38</w:t>
      </w:r>
    </w:p>
    <w:p w:rsidR="00DB75E8" w:rsidRPr="00253D70" w:rsidRDefault="00DB75E8" w:rsidP="00DB75E8">
      <w:pPr>
        <w:pStyle w:val="a3"/>
        <w:spacing w:before="0" w:beforeAutospacing="0" w:after="0" w:afterAutospacing="0" w:line="360" w:lineRule="auto"/>
        <w:ind w:firstLine="709"/>
        <w:jc w:val="both"/>
        <w:rPr>
          <w:color w:val="000000"/>
          <w:sz w:val="28"/>
          <w:szCs w:val="28"/>
        </w:rPr>
      </w:pPr>
      <w:r w:rsidRPr="00DB75E8">
        <w:rPr>
          <w:color w:val="000000"/>
          <w:sz w:val="28"/>
          <w:szCs w:val="28"/>
        </w:rPr>
        <w:t>БИБЛИОГРАФИЧЕСКИЙ СПИСОК</w:t>
      </w:r>
      <w:r w:rsidR="00253D70">
        <w:rPr>
          <w:color w:val="000000"/>
          <w:sz w:val="28"/>
          <w:szCs w:val="28"/>
        </w:rPr>
        <w:t>……………………………………</w:t>
      </w:r>
      <w:r w:rsidR="00574069">
        <w:rPr>
          <w:color w:val="000000"/>
          <w:sz w:val="28"/>
          <w:szCs w:val="28"/>
        </w:rPr>
        <w:t>40</w:t>
      </w:r>
    </w:p>
    <w:p w:rsidR="00983C87" w:rsidRDefault="00DB75E8" w:rsidP="004079F3">
      <w:pPr>
        <w:pStyle w:val="a3"/>
        <w:spacing w:before="0" w:beforeAutospacing="0" w:after="0" w:afterAutospacing="0" w:line="360" w:lineRule="auto"/>
        <w:ind w:firstLine="709"/>
        <w:jc w:val="both"/>
        <w:rPr>
          <w:color w:val="000000"/>
          <w:sz w:val="28"/>
          <w:szCs w:val="28"/>
        </w:rPr>
      </w:pPr>
      <w:r w:rsidRPr="00DB75E8">
        <w:rPr>
          <w:color w:val="000000"/>
          <w:sz w:val="28"/>
          <w:szCs w:val="28"/>
        </w:rPr>
        <w:t>ПРИЛОЖЕНИЯ</w:t>
      </w:r>
      <w:r w:rsidR="004079F3">
        <w:rPr>
          <w:color w:val="000000"/>
          <w:sz w:val="28"/>
          <w:szCs w:val="28"/>
        </w:rPr>
        <w:t>………………………………………………………</w:t>
      </w:r>
      <w:r w:rsidR="00253D70" w:rsidRPr="00253D70">
        <w:rPr>
          <w:color w:val="000000"/>
          <w:sz w:val="28"/>
          <w:szCs w:val="28"/>
        </w:rPr>
        <w:t>.</w:t>
      </w:r>
      <w:r w:rsidR="00253D70">
        <w:rPr>
          <w:color w:val="000000"/>
          <w:sz w:val="28"/>
          <w:szCs w:val="28"/>
          <w:lang w:val="en-US"/>
        </w:rPr>
        <w:t>..</w:t>
      </w:r>
      <w:r w:rsidR="00574069">
        <w:rPr>
          <w:color w:val="000000"/>
          <w:sz w:val="28"/>
          <w:szCs w:val="28"/>
        </w:rPr>
        <w:t>…43</w:t>
      </w:r>
    </w:p>
    <w:p w:rsidR="00A31565" w:rsidRDefault="00A31565" w:rsidP="00F55310">
      <w:pPr>
        <w:pStyle w:val="a3"/>
        <w:spacing w:before="0" w:beforeAutospacing="0" w:after="0" w:afterAutospacing="0" w:line="360" w:lineRule="auto"/>
        <w:ind w:firstLine="709"/>
        <w:jc w:val="center"/>
        <w:rPr>
          <w:b/>
          <w:color w:val="000000"/>
          <w:sz w:val="28"/>
          <w:szCs w:val="28"/>
        </w:rPr>
      </w:pPr>
    </w:p>
    <w:p w:rsidR="00A31565" w:rsidRDefault="00A31565" w:rsidP="00F55310">
      <w:pPr>
        <w:pStyle w:val="a3"/>
        <w:spacing w:before="0" w:beforeAutospacing="0" w:after="0" w:afterAutospacing="0" w:line="360" w:lineRule="auto"/>
        <w:ind w:firstLine="709"/>
        <w:jc w:val="center"/>
        <w:rPr>
          <w:b/>
          <w:color w:val="000000"/>
          <w:sz w:val="28"/>
          <w:szCs w:val="28"/>
        </w:rPr>
      </w:pPr>
    </w:p>
    <w:p w:rsidR="00A31565" w:rsidRDefault="00A31565" w:rsidP="00F55310">
      <w:pPr>
        <w:pStyle w:val="a3"/>
        <w:spacing w:before="0" w:beforeAutospacing="0" w:after="0" w:afterAutospacing="0" w:line="360" w:lineRule="auto"/>
        <w:ind w:firstLine="709"/>
        <w:jc w:val="center"/>
        <w:rPr>
          <w:b/>
          <w:color w:val="000000"/>
          <w:sz w:val="28"/>
          <w:szCs w:val="28"/>
        </w:rPr>
      </w:pPr>
    </w:p>
    <w:p w:rsidR="00A31565" w:rsidRDefault="00A31565" w:rsidP="00F55310">
      <w:pPr>
        <w:pStyle w:val="a3"/>
        <w:spacing w:before="0" w:beforeAutospacing="0" w:after="0" w:afterAutospacing="0" w:line="360" w:lineRule="auto"/>
        <w:ind w:firstLine="709"/>
        <w:jc w:val="center"/>
        <w:rPr>
          <w:b/>
          <w:color w:val="000000"/>
          <w:sz w:val="28"/>
          <w:szCs w:val="28"/>
        </w:rPr>
      </w:pPr>
    </w:p>
    <w:p w:rsidR="005A6D9A" w:rsidRDefault="005A6D9A" w:rsidP="00F55310">
      <w:pPr>
        <w:pStyle w:val="a3"/>
        <w:spacing w:before="0" w:beforeAutospacing="0" w:after="0" w:afterAutospacing="0" w:line="360" w:lineRule="auto"/>
        <w:ind w:firstLine="709"/>
        <w:jc w:val="center"/>
        <w:rPr>
          <w:b/>
          <w:color w:val="000000"/>
          <w:sz w:val="28"/>
          <w:szCs w:val="28"/>
        </w:rPr>
      </w:pPr>
    </w:p>
    <w:p w:rsidR="005A6D9A" w:rsidRDefault="005A6D9A" w:rsidP="00F55310">
      <w:pPr>
        <w:pStyle w:val="a3"/>
        <w:spacing w:before="0" w:beforeAutospacing="0" w:after="0" w:afterAutospacing="0" w:line="360" w:lineRule="auto"/>
        <w:ind w:firstLine="709"/>
        <w:jc w:val="center"/>
        <w:rPr>
          <w:b/>
          <w:color w:val="000000"/>
          <w:sz w:val="28"/>
          <w:szCs w:val="28"/>
        </w:rPr>
      </w:pPr>
    </w:p>
    <w:p w:rsidR="00F55310" w:rsidRDefault="00DB75E8" w:rsidP="00F55310">
      <w:pPr>
        <w:pStyle w:val="a3"/>
        <w:spacing w:before="0" w:beforeAutospacing="0" w:after="0" w:afterAutospacing="0" w:line="360" w:lineRule="auto"/>
        <w:ind w:firstLine="709"/>
        <w:jc w:val="center"/>
        <w:rPr>
          <w:b/>
          <w:color w:val="000000"/>
          <w:sz w:val="28"/>
          <w:szCs w:val="28"/>
        </w:rPr>
      </w:pPr>
      <w:r w:rsidRPr="00DB75E8">
        <w:rPr>
          <w:b/>
          <w:color w:val="000000"/>
          <w:sz w:val="28"/>
          <w:szCs w:val="28"/>
        </w:rPr>
        <w:lastRenderedPageBreak/>
        <w:t>ВВЕДЕНИЕ</w:t>
      </w:r>
    </w:p>
    <w:p w:rsidR="00DB75E8" w:rsidRDefault="00DB75E8" w:rsidP="00DB75E8">
      <w:pPr>
        <w:pStyle w:val="a3"/>
        <w:spacing w:before="0" w:beforeAutospacing="0" w:after="0" w:afterAutospacing="0" w:line="360" w:lineRule="auto"/>
        <w:ind w:firstLine="709"/>
        <w:jc w:val="center"/>
        <w:rPr>
          <w:b/>
          <w:color w:val="000000"/>
          <w:sz w:val="28"/>
          <w:szCs w:val="28"/>
        </w:rPr>
      </w:pPr>
    </w:p>
    <w:p w:rsidR="00DB75E8" w:rsidRPr="00F24A3C" w:rsidRDefault="00DB75E8" w:rsidP="00DB75E8">
      <w:pPr>
        <w:pStyle w:val="a3"/>
        <w:shd w:val="clear" w:color="auto" w:fill="FFFFFF"/>
        <w:spacing w:before="0" w:beforeAutospacing="0" w:after="0" w:afterAutospacing="0" w:line="360" w:lineRule="auto"/>
        <w:ind w:firstLine="709"/>
        <w:jc w:val="both"/>
        <w:rPr>
          <w:color w:val="000000"/>
          <w:sz w:val="28"/>
          <w:szCs w:val="28"/>
        </w:rPr>
      </w:pPr>
      <w:r w:rsidRPr="00420489">
        <w:rPr>
          <w:color w:val="000000"/>
          <w:sz w:val="28"/>
          <w:szCs w:val="28"/>
        </w:rPr>
        <w:t>Интеграция России в мировую экономическую систему, сопровождающаяся переходом к рыночным отношениям, внесла существенные изменения в хозяйственную деятельность сельскохозяйственных организаций. На смену колхозам и совхозам пришли новые формы хозяйствования: акционерные общества, общества с ограниченной ответственностью и др. Преобладающей формой собственности при этом стала не государственная, как при командно-административной системе управления, а частная. В результате этих изменений значительно расширился круг пользователей бухгалтерской (финансовой) отчетности. Все это обуславливает необходимость предоставления им надежной, по</w:t>
      </w:r>
      <w:r w:rsidR="00F24A3C">
        <w:rPr>
          <w:color w:val="000000"/>
          <w:sz w:val="28"/>
          <w:szCs w:val="28"/>
        </w:rPr>
        <w:t>лной и своевременной информации</w:t>
      </w:r>
      <w:r w:rsidR="00F24A3C" w:rsidRPr="00F24A3C">
        <w:rPr>
          <w:color w:val="000000"/>
          <w:sz w:val="28"/>
          <w:szCs w:val="28"/>
        </w:rPr>
        <w:t xml:space="preserve"> [1].</w:t>
      </w:r>
      <w:r w:rsidRPr="00420489">
        <w:rPr>
          <w:color w:val="000000"/>
          <w:sz w:val="28"/>
          <w:szCs w:val="28"/>
        </w:rPr>
        <w:t xml:space="preserve"> Основным источником получения финансовой информации, необходимой для пользователей, является бухгалтерская отчетность, от качества и достоверности которой зависит правильность и своевременность принятия управленческих решений, а также возможность привлечения дополнительных инвестиций для развития сельского хозяйства. С целью повышения качества информации, отраженной в бухгалтерской (финансовой) отчетности, в России осуществляется переход от отечественных правил формирования показателей к международным стандартам. Однако этот процесс происходит крайне медленно, и пока еще не достигнуты желаемые результаты. В связи с этим современные российские стандарты и методики формирования показателей бухгалтерской (финансовой) отчетности, особенно сельскохозяйственными организациями, не обеспечивают пользователей надежной и достоверной информацией, а также не раскрывают всех необходимых </w:t>
      </w:r>
      <w:r w:rsidR="00F24A3C">
        <w:rPr>
          <w:color w:val="000000"/>
          <w:sz w:val="28"/>
          <w:szCs w:val="28"/>
        </w:rPr>
        <w:t>пояснений к цифровому материалу</w:t>
      </w:r>
      <w:r w:rsidR="00F24A3C" w:rsidRPr="00F24A3C">
        <w:rPr>
          <w:color w:val="000000"/>
          <w:sz w:val="28"/>
          <w:szCs w:val="28"/>
        </w:rPr>
        <w:t xml:space="preserve"> [2].</w:t>
      </w:r>
    </w:p>
    <w:p w:rsidR="00DB75E8" w:rsidRPr="00420489" w:rsidRDefault="00DB75E8" w:rsidP="00DB75E8">
      <w:pPr>
        <w:pStyle w:val="a3"/>
        <w:shd w:val="clear" w:color="auto" w:fill="FFFFFF"/>
        <w:spacing w:before="0" w:beforeAutospacing="0" w:after="0" w:afterAutospacing="0" w:line="360" w:lineRule="auto"/>
        <w:ind w:firstLine="709"/>
        <w:jc w:val="both"/>
        <w:rPr>
          <w:color w:val="000000"/>
          <w:sz w:val="28"/>
          <w:szCs w:val="28"/>
        </w:rPr>
      </w:pPr>
      <w:r w:rsidRPr="00420489">
        <w:rPr>
          <w:color w:val="000000"/>
          <w:sz w:val="28"/>
          <w:szCs w:val="28"/>
        </w:rPr>
        <w:t xml:space="preserve">Недостаточная разработанность теоретических и методологических подходов к формированию показателей бухгалтерской (финансовой) </w:t>
      </w:r>
      <w:r w:rsidRPr="00420489">
        <w:rPr>
          <w:color w:val="000000"/>
          <w:sz w:val="28"/>
          <w:szCs w:val="28"/>
        </w:rPr>
        <w:lastRenderedPageBreak/>
        <w:t>отчетности в сельскохозяйственных организациях дает основание считать, что тема курсовой работы является актуальной.</w:t>
      </w:r>
    </w:p>
    <w:p w:rsidR="00DB75E8" w:rsidRPr="00420489" w:rsidRDefault="00DB75E8" w:rsidP="00DB75E8">
      <w:pPr>
        <w:pStyle w:val="a3"/>
        <w:shd w:val="clear" w:color="auto" w:fill="FFFFFF"/>
        <w:spacing w:before="0" w:beforeAutospacing="0" w:after="0" w:afterAutospacing="0" w:line="360" w:lineRule="auto"/>
        <w:ind w:firstLine="709"/>
        <w:jc w:val="both"/>
        <w:rPr>
          <w:color w:val="000000"/>
          <w:sz w:val="28"/>
          <w:szCs w:val="28"/>
        </w:rPr>
      </w:pPr>
      <w:r w:rsidRPr="00420489">
        <w:rPr>
          <w:color w:val="000000"/>
          <w:sz w:val="28"/>
          <w:szCs w:val="28"/>
        </w:rPr>
        <w:t>Целью курсовой работы является теоретическое и методологическое обоснование формирования достоверной бухгалтерской (финансовой) отчетности, мероприятий по повышению информативности данных с позиции принятия эффективных управленческих решений.</w:t>
      </w:r>
    </w:p>
    <w:p w:rsidR="00DB75E8" w:rsidRPr="00420489" w:rsidRDefault="00DB75E8" w:rsidP="00DB75E8">
      <w:pPr>
        <w:pStyle w:val="a3"/>
        <w:shd w:val="clear" w:color="auto" w:fill="FFFFFF"/>
        <w:spacing w:before="0" w:beforeAutospacing="0" w:after="0" w:afterAutospacing="0" w:line="360" w:lineRule="auto"/>
        <w:ind w:firstLine="709"/>
        <w:jc w:val="both"/>
        <w:rPr>
          <w:color w:val="000000"/>
          <w:sz w:val="28"/>
          <w:szCs w:val="28"/>
        </w:rPr>
      </w:pPr>
      <w:r w:rsidRPr="00420489">
        <w:rPr>
          <w:color w:val="000000"/>
          <w:sz w:val="28"/>
          <w:szCs w:val="28"/>
        </w:rPr>
        <w:t>Для достижения поставленной цели потребовалось решить ряд конкретных задач:</w:t>
      </w:r>
    </w:p>
    <w:p w:rsidR="00DB75E8" w:rsidRPr="00420489" w:rsidRDefault="00DB75E8" w:rsidP="00DB75E8">
      <w:pPr>
        <w:pStyle w:val="a3"/>
        <w:shd w:val="clear" w:color="auto" w:fill="FFFFFF"/>
        <w:spacing w:before="0" w:beforeAutospacing="0" w:after="0" w:afterAutospacing="0" w:line="360" w:lineRule="auto"/>
        <w:ind w:firstLine="709"/>
        <w:jc w:val="both"/>
        <w:rPr>
          <w:color w:val="000000"/>
          <w:sz w:val="28"/>
          <w:szCs w:val="28"/>
        </w:rPr>
      </w:pPr>
      <w:r w:rsidRPr="00420489">
        <w:rPr>
          <w:color w:val="000000"/>
          <w:sz w:val="28"/>
          <w:szCs w:val="28"/>
        </w:rPr>
        <w:t>-изучить проблемы формирования показателей бухгалтерской финансовой отчетности в современных условиях и выявление взаимосвязи основных форм отчетности со специализированными формами отчетности, используемыми в сельскохозяйственных организациях;</w:t>
      </w:r>
    </w:p>
    <w:p w:rsidR="00DB75E8" w:rsidRDefault="00DB75E8" w:rsidP="00DB75E8">
      <w:pPr>
        <w:pStyle w:val="a3"/>
        <w:shd w:val="clear" w:color="auto" w:fill="FFFFFF"/>
        <w:spacing w:before="0" w:beforeAutospacing="0" w:after="0" w:afterAutospacing="0" w:line="360" w:lineRule="auto"/>
        <w:ind w:firstLine="709"/>
        <w:jc w:val="both"/>
        <w:rPr>
          <w:color w:val="000000"/>
          <w:sz w:val="28"/>
          <w:szCs w:val="28"/>
        </w:rPr>
      </w:pPr>
      <w:r w:rsidRPr="00420489">
        <w:rPr>
          <w:color w:val="000000"/>
          <w:sz w:val="28"/>
          <w:szCs w:val="28"/>
        </w:rPr>
        <w:t>-раскрыть содержание и порядок составления специализированной формы «Отчета о производстве и себестоимости продукции животноводства» (ф.№13-АПК)</w:t>
      </w:r>
    </w:p>
    <w:p w:rsidR="00B44CF1" w:rsidRPr="00B44CF1" w:rsidRDefault="00B44CF1" w:rsidP="00DB75E8">
      <w:pPr>
        <w:pStyle w:val="a3"/>
        <w:shd w:val="clear" w:color="auto" w:fill="FFFFFF"/>
        <w:spacing w:before="0" w:beforeAutospacing="0" w:after="0" w:afterAutospacing="0" w:line="360" w:lineRule="auto"/>
        <w:ind w:firstLine="709"/>
        <w:jc w:val="both"/>
        <w:rPr>
          <w:color w:val="000000"/>
          <w:sz w:val="28"/>
          <w:szCs w:val="28"/>
        </w:rPr>
      </w:pPr>
      <w:r w:rsidRPr="00B44CF1">
        <w:rPr>
          <w:color w:val="000000"/>
          <w:sz w:val="28"/>
          <w:szCs w:val="28"/>
        </w:rPr>
        <w:t>Практическая значимость состоит в возможности использования полученных результатов в животноводстве для решения практических задач.</w:t>
      </w:r>
    </w:p>
    <w:p w:rsidR="004061C2" w:rsidRDefault="004061C2" w:rsidP="00DB75E8">
      <w:pPr>
        <w:pStyle w:val="a3"/>
        <w:shd w:val="clear" w:color="auto" w:fill="FFFFFF"/>
        <w:spacing w:before="0" w:beforeAutospacing="0" w:after="0" w:afterAutospacing="0" w:line="360" w:lineRule="auto"/>
        <w:ind w:firstLine="709"/>
        <w:jc w:val="both"/>
        <w:rPr>
          <w:color w:val="000000"/>
          <w:sz w:val="28"/>
          <w:szCs w:val="28"/>
        </w:rPr>
      </w:pPr>
      <w:r w:rsidRPr="004061C2">
        <w:rPr>
          <w:color w:val="000000"/>
          <w:sz w:val="28"/>
          <w:szCs w:val="28"/>
        </w:rPr>
        <w:t xml:space="preserve">Объектом исследования является СПК «Рассвет» Республики Башкортостан Баймакского района с.Бекешево. Исследование проводится за </w:t>
      </w:r>
      <w:r w:rsidR="00B44CF1">
        <w:rPr>
          <w:color w:val="000000"/>
          <w:sz w:val="28"/>
          <w:szCs w:val="28"/>
        </w:rPr>
        <w:t>период работы предприятия с 2015 по 2017</w:t>
      </w:r>
      <w:r w:rsidRPr="004061C2">
        <w:rPr>
          <w:color w:val="000000"/>
          <w:sz w:val="28"/>
          <w:szCs w:val="28"/>
        </w:rPr>
        <w:t xml:space="preserve"> годы.</w:t>
      </w:r>
    </w:p>
    <w:p w:rsidR="00B44CF1" w:rsidRPr="00420489" w:rsidRDefault="00B44CF1" w:rsidP="00DB75E8">
      <w:pPr>
        <w:pStyle w:val="a3"/>
        <w:shd w:val="clear" w:color="auto" w:fill="FFFFFF"/>
        <w:spacing w:before="0" w:beforeAutospacing="0" w:after="0" w:afterAutospacing="0" w:line="360" w:lineRule="auto"/>
        <w:ind w:firstLine="709"/>
        <w:jc w:val="both"/>
        <w:rPr>
          <w:color w:val="000000"/>
          <w:sz w:val="28"/>
          <w:szCs w:val="28"/>
        </w:rPr>
      </w:pPr>
    </w:p>
    <w:p w:rsidR="002402DB" w:rsidRDefault="002402DB">
      <w:pPr>
        <w:rPr>
          <w:sz w:val="28"/>
          <w:szCs w:val="28"/>
        </w:rPr>
      </w:pPr>
    </w:p>
    <w:p w:rsidR="00B44CF1" w:rsidRDefault="00B44CF1">
      <w:pPr>
        <w:rPr>
          <w:sz w:val="28"/>
          <w:szCs w:val="28"/>
        </w:rPr>
      </w:pPr>
    </w:p>
    <w:p w:rsidR="00B44CF1" w:rsidRDefault="00B44CF1">
      <w:pPr>
        <w:rPr>
          <w:sz w:val="28"/>
          <w:szCs w:val="28"/>
        </w:rPr>
      </w:pPr>
    </w:p>
    <w:p w:rsidR="00B44CF1" w:rsidRDefault="00B44CF1">
      <w:pPr>
        <w:rPr>
          <w:sz w:val="28"/>
          <w:szCs w:val="28"/>
        </w:rPr>
      </w:pPr>
    </w:p>
    <w:p w:rsidR="00B44CF1" w:rsidRDefault="00B44CF1">
      <w:pPr>
        <w:rPr>
          <w:sz w:val="28"/>
          <w:szCs w:val="28"/>
        </w:rPr>
      </w:pPr>
    </w:p>
    <w:p w:rsidR="00B44CF1" w:rsidRDefault="00B44CF1">
      <w:pPr>
        <w:rPr>
          <w:sz w:val="28"/>
          <w:szCs w:val="28"/>
        </w:rPr>
      </w:pPr>
    </w:p>
    <w:p w:rsidR="00B44CF1" w:rsidRPr="00420489" w:rsidRDefault="00B44CF1">
      <w:pPr>
        <w:rPr>
          <w:sz w:val="28"/>
          <w:szCs w:val="28"/>
        </w:rPr>
      </w:pPr>
    </w:p>
    <w:p w:rsidR="00262FA4" w:rsidRDefault="00262FA4" w:rsidP="00262FA4">
      <w:pPr>
        <w:pStyle w:val="a3"/>
        <w:spacing w:before="0" w:beforeAutospacing="0" w:after="0" w:afterAutospacing="0" w:line="360" w:lineRule="auto"/>
        <w:rPr>
          <w:sz w:val="28"/>
          <w:szCs w:val="28"/>
        </w:rPr>
      </w:pPr>
    </w:p>
    <w:p w:rsidR="00000A22" w:rsidRDefault="00000A22" w:rsidP="00262FA4">
      <w:pPr>
        <w:pStyle w:val="a3"/>
        <w:spacing w:before="0" w:beforeAutospacing="0" w:after="0" w:afterAutospacing="0" w:line="360" w:lineRule="auto"/>
        <w:rPr>
          <w:sz w:val="28"/>
          <w:szCs w:val="28"/>
        </w:rPr>
      </w:pPr>
    </w:p>
    <w:p w:rsidR="00000A22" w:rsidRDefault="00000A22" w:rsidP="00262FA4">
      <w:pPr>
        <w:pStyle w:val="a3"/>
        <w:spacing w:before="0" w:beforeAutospacing="0" w:after="0" w:afterAutospacing="0" w:line="360" w:lineRule="auto"/>
        <w:rPr>
          <w:sz w:val="28"/>
          <w:szCs w:val="28"/>
        </w:rPr>
      </w:pPr>
    </w:p>
    <w:p w:rsidR="00000A22" w:rsidRDefault="00000A22" w:rsidP="00262FA4">
      <w:pPr>
        <w:pStyle w:val="a3"/>
        <w:spacing w:before="0" w:beforeAutospacing="0" w:after="0" w:afterAutospacing="0" w:line="360" w:lineRule="auto"/>
        <w:rPr>
          <w:sz w:val="28"/>
          <w:szCs w:val="28"/>
        </w:rPr>
      </w:pPr>
    </w:p>
    <w:p w:rsidR="00420489" w:rsidRPr="00420489" w:rsidRDefault="00420489" w:rsidP="00262FA4">
      <w:pPr>
        <w:pStyle w:val="a3"/>
        <w:spacing w:before="0" w:beforeAutospacing="0" w:after="0" w:afterAutospacing="0" w:line="360" w:lineRule="auto"/>
        <w:jc w:val="center"/>
        <w:rPr>
          <w:b/>
          <w:color w:val="000000"/>
          <w:sz w:val="27"/>
          <w:szCs w:val="27"/>
        </w:rPr>
      </w:pPr>
      <w:r w:rsidRPr="00420489">
        <w:rPr>
          <w:b/>
          <w:color w:val="000000"/>
          <w:sz w:val="28"/>
          <w:szCs w:val="28"/>
        </w:rPr>
        <w:t xml:space="preserve">1 ТЕОРЕТИЧЕСКИЕ ОСНОВЫ УЧЕТА ПО </w:t>
      </w:r>
      <w:r w:rsidRPr="00420489">
        <w:rPr>
          <w:b/>
          <w:color w:val="000000"/>
          <w:sz w:val="27"/>
          <w:szCs w:val="27"/>
        </w:rPr>
        <w:t>ФОРМИРОВАНИЮ ОТЧЕТА О ПРОИЗВОДСТВЕ, СЕБЕСТОИМОСТИ И РЕАЛИЗАЦИИ ПРОДУКЦИИ ЖИВОТНОВОДСТВА</w:t>
      </w:r>
    </w:p>
    <w:p w:rsidR="00420489" w:rsidRDefault="00420489" w:rsidP="00420489">
      <w:pPr>
        <w:shd w:val="clear" w:color="auto" w:fill="FFFFFF"/>
        <w:spacing w:line="360" w:lineRule="auto"/>
        <w:ind w:firstLine="709"/>
        <w:jc w:val="center"/>
        <w:rPr>
          <w:b/>
          <w:bCs/>
          <w:color w:val="000000"/>
          <w:sz w:val="28"/>
          <w:szCs w:val="28"/>
        </w:rPr>
      </w:pPr>
    </w:p>
    <w:p w:rsidR="00000A22" w:rsidRPr="00000A22" w:rsidRDefault="00CD1E17" w:rsidP="00000A22">
      <w:pPr>
        <w:shd w:val="clear" w:color="auto" w:fill="FFFFFF"/>
        <w:spacing w:line="360" w:lineRule="auto"/>
        <w:ind w:firstLine="709"/>
        <w:jc w:val="both"/>
        <w:rPr>
          <w:bCs/>
          <w:color w:val="000000"/>
          <w:sz w:val="28"/>
          <w:szCs w:val="28"/>
        </w:rPr>
      </w:pPr>
      <w:r w:rsidRPr="00CD1E17">
        <w:rPr>
          <w:bCs/>
          <w:color w:val="000000"/>
          <w:sz w:val="28"/>
          <w:szCs w:val="28"/>
        </w:rPr>
        <w:t>Ф. № 13-АПК «Отчет о производстве, затратах, себестоимости и реализации продукции животноводства»</w:t>
      </w:r>
      <w:r>
        <w:rPr>
          <w:bCs/>
          <w:color w:val="000000"/>
          <w:sz w:val="28"/>
          <w:szCs w:val="28"/>
        </w:rPr>
        <w:t xml:space="preserve"> </w:t>
      </w:r>
      <w:r w:rsidR="00000A22" w:rsidRPr="00000A22">
        <w:rPr>
          <w:bCs/>
          <w:color w:val="000000"/>
          <w:sz w:val="28"/>
          <w:szCs w:val="28"/>
        </w:rPr>
        <w:t xml:space="preserve"> включает два раздела: произведено продукции животноводства и реализовано продукции животноводства. В первом разделе отражают данные о производстве всех видов продукции животноводства и затратах по выращиванию, доращиванию и откорму скота как собственного, так и поступившего от хозяйств – участников. Затраты по отраслям животноводства, не давшим продукцию, в форму не включаются. Заполняют этот раздел на основании данных аналитического учета по субсчету 20/2 «Животноводство». Во втором разделе отражают операции по продаже продукции животноводства, учтенные на счете 90 «Продажи».</w:t>
      </w:r>
    </w:p>
    <w:p w:rsidR="00000A22" w:rsidRPr="00000A22" w:rsidRDefault="00000A22" w:rsidP="00000A22">
      <w:pPr>
        <w:shd w:val="clear" w:color="auto" w:fill="FFFFFF"/>
        <w:spacing w:line="360" w:lineRule="auto"/>
        <w:ind w:firstLine="709"/>
        <w:jc w:val="both"/>
        <w:rPr>
          <w:bCs/>
          <w:color w:val="000000"/>
          <w:sz w:val="28"/>
          <w:szCs w:val="28"/>
        </w:rPr>
      </w:pPr>
      <w:r w:rsidRPr="00000A22">
        <w:rPr>
          <w:bCs/>
          <w:color w:val="000000"/>
          <w:sz w:val="28"/>
          <w:szCs w:val="28"/>
        </w:rPr>
        <w:t>В форме по строкам отражаются соответствующие данные по каждой отрасли животновод</w:t>
      </w:r>
      <w:r w:rsidR="00CD1E17">
        <w:rPr>
          <w:bCs/>
          <w:color w:val="000000"/>
          <w:sz w:val="28"/>
          <w:szCs w:val="28"/>
        </w:rPr>
        <w:t>ства: крупный рогатый скот, сви</w:t>
      </w:r>
      <w:r w:rsidRPr="00000A22">
        <w:rPr>
          <w:bCs/>
          <w:color w:val="000000"/>
          <w:sz w:val="28"/>
          <w:szCs w:val="28"/>
        </w:rPr>
        <w:t>новодство, овцеводство (без каракульского и смушко</w:t>
      </w:r>
      <w:r w:rsidR="00CD1E17">
        <w:rPr>
          <w:bCs/>
          <w:color w:val="000000"/>
          <w:sz w:val="28"/>
          <w:szCs w:val="28"/>
        </w:rPr>
        <w:t>вого) и козоводство, ов</w:t>
      </w:r>
      <w:r w:rsidRPr="00000A22">
        <w:rPr>
          <w:bCs/>
          <w:color w:val="000000"/>
          <w:sz w:val="28"/>
          <w:szCs w:val="28"/>
        </w:rPr>
        <w:t>цеводство каракульское и сму</w:t>
      </w:r>
      <w:r w:rsidR="00CD1E17">
        <w:rPr>
          <w:bCs/>
          <w:color w:val="000000"/>
          <w:sz w:val="28"/>
          <w:szCs w:val="28"/>
        </w:rPr>
        <w:t>шковое, птицеводство, коневодст</w:t>
      </w:r>
      <w:r w:rsidRPr="00000A22">
        <w:rPr>
          <w:bCs/>
          <w:color w:val="000000"/>
          <w:sz w:val="28"/>
          <w:szCs w:val="28"/>
        </w:rPr>
        <w:t>во племенное, пчеловодство, звероводство, рыбоводство, вылов рыбы и водных биоресурсов, кролиководство, шелководство, прочие отрасли животноводства (в том числе северное оленеводство и табунное коневодство), всего по животноводству</w:t>
      </w:r>
      <w:r w:rsidR="007C176E" w:rsidRPr="007C176E">
        <w:rPr>
          <w:bCs/>
          <w:color w:val="000000"/>
          <w:sz w:val="28"/>
          <w:szCs w:val="28"/>
        </w:rPr>
        <w:t>[5]</w:t>
      </w:r>
      <w:r w:rsidRPr="00000A22">
        <w:rPr>
          <w:bCs/>
          <w:color w:val="000000"/>
          <w:sz w:val="28"/>
          <w:szCs w:val="28"/>
        </w:rPr>
        <w:t>.</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По графам в отчете отра</w:t>
      </w:r>
      <w:r w:rsidR="00CD1E17">
        <w:rPr>
          <w:bCs/>
          <w:color w:val="000000"/>
          <w:sz w:val="28"/>
          <w:szCs w:val="28"/>
        </w:rPr>
        <w:t>жаются показатели, характеризую</w:t>
      </w:r>
      <w:r w:rsidRPr="00000A22">
        <w:rPr>
          <w:bCs/>
          <w:color w:val="000000"/>
          <w:sz w:val="28"/>
          <w:szCs w:val="28"/>
        </w:rPr>
        <w:t>щие состояние каждой отрасли животноводства: среднегодовое поголовье, затраты на содержание (в том числе оплата труда с отчислениями на социальные</w:t>
      </w:r>
      <w:r w:rsidR="00CD1E17">
        <w:rPr>
          <w:bCs/>
          <w:color w:val="000000"/>
          <w:sz w:val="28"/>
          <w:szCs w:val="28"/>
        </w:rPr>
        <w:t xml:space="preserve"> нужды, корма, затраты на содер</w:t>
      </w:r>
      <w:r w:rsidRPr="00000A22">
        <w:rPr>
          <w:bCs/>
          <w:color w:val="000000"/>
          <w:sz w:val="28"/>
          <w:szCs w:val="28"/>
        </w:rPr>
        <w:t>жание основных средств, затраты по электроэнергии и нефтепродуктам). В графах отражается и выход продукции по каждой группе животных: наименование продукции, единица измерения, количество единиц. В последних графах определяется себестоимость</w:t>
      </w:r>
      <w:r w:rsidR="00CD1E17">
        <w:rPr>
          <w:bCs/>
          <w:color w:val="000000"/>
          <w:sz w:val="28"/>
          <w:szCs w:val="28"/>
        </w:rPr>
        <w:t xml:space="preserve"> каждого вида продукции животно</w:t>
      </w:r>
      <w:r w:rsidRPr="00000A22">
        <w:rPr>
          <w:bCs/>
          <w:color w:val="000000"/>
          <w:sz w:val="28"/>
          <w:szCs w:val="28"/>
        </w:rPr>
        <w:t>водства: всего затрат и на единицу продукции, а также прямые затраты труда на продукцию.</w:t>
      </w:r>
    </w:p>
    <w:p w:rsidR="00000A22" w:rsidRPr="00000A22" w:rsidRDefault="00000A22" w:rsidP="00000A22">
      <w:pPr>
        <w:shd w:val="clear" w:color="auto" w:fill="FFFFFF"/>
        <w:spacing w:line="360" w:lineRule="auto"/>
        <w:ind w:firstLine="709"/>
        <w:jc w:val="both"/>
        <w:rPr>
          <w:bCs/>
          <w:color w:val="000000"/>
          <w:sz w:val="28"/>
          <w:szCs w:val="28"/>
        </w:rPr>
      </w:pPr>
      <w:r w:rsidRPr="00000A22">
        <w:rPr>
          <w:bCs/>
          <w:color w:val="000000"/>
          <w:sz w:val="28"/>
          <w:szCs w:val="28"/>
        </w:rPr>
        <w:t>Среднегодовое поголовье</w:t>
      </w:r>
      <w:r w:rsidR="00CD1E17">
        <w:rPr>
          <w:bCs/>
          <w:color w:val="000000"/>
          <w:sz w:val="28"/>
          <w:szCs w:val="28"/>
        </w:rPr>
        <w:t xml:space="preserve"> животных по каждой группе опре</w:t>
      </w:r>
      <w:r w:rsidRPr="00000A22">
        <w:rPr>
          <w:bCs/>
          <w:color w:val="000000"/>
          <w:sz w:val="28"/>
          <w:szCs w:val="28"/>
        </w:rPr>
        <w:t>деляют путем суммирования количества кормо – дней животных за год (включая кормо – дни павших животных) и деления этой суммы на количество дней в году (365)</w:t>
      </w:r>
      <w:r w:rsidR="007C176E" w:rsidRPr="007C176E">
        <w:rPr>
          <w:bCs/>
          <w:color w:val="000000"/>
          <w:sz w:val="28"/>
          <w:szCs w:val="28"/>
        </w:rPr>
        <w:t xml:space="preserve"> [8]</w:t>
      </w:r>
      <w:r w:rsidRPr="00000A22">
        <w:rPr>
          <w:bCs/>
          <w:color w:val="000000"/>
          <w:sz w:val="28"/>
          <w:szCs w:val="28"/>
        </w:rPr>
        <w:t>.</w:t>
      </w:r>
    </w:p>
    <w:p w:rsidR="00000A22" w:rsidRPr="00000A22" w:rsidRDefault="00000A22" w:rsidP="00000A22">
      <w:pPr>
        <w:shd w:val="clear" w:color="auto" w:fill="FFFFFF"/>
        <w:spacing w:line="360" w:lineRule="auto"/>
        <w:ind w:firstLine="709"/>
        <w:jc w:val="both"/>
        <w:rPr>
          <w:bCs/>
          <w:color w:val="000000"/>
          <w:sz w:val="28"/>
          <w:szCs w:val="28"/>
        </w:rPr>
      </w:pPr>
      <w:r w:rsidRPr="00000A22">
        <w:rPr>
          <w:bCs/>
          <w:color w:val="000000"/>
          <w:sz w:val="28"/>
          <w:szCs w:val="28"/>
        </w:rPr>
        <w:t>Затраты по содержанию соответствующего вида животных</w:t>
      </w:r>
      <w:r>
        <w:rPr>
          <w:bCs/>
          <w:color w:val="000000"/>
          <w:sz w:val="28"/>
          <w:szCs w:val="28"/>
        </w:rPr>
        <w:t xml:space="preserve"> </w:t>
      </w:r>
      <w:r w:rsidRPr="00000A22">
        <w:rPr>
          <w:bCs/>
          <w:color w:val="000000"/>
          <w:sz w:val="28"/>
          <w:szCs w:val="28"/>
        </w:rPr>
        <w:t>составляют данные аналитического учета по дебету субсчета</w:t>
      </w:r>
      <w:r>
        <w:rPr>
          <w:bCs/>
          <w:color w:val="000000"/>
          <w:sz w:val="28"/>
          <w:szCs w:val="28"/>
        </w:rPr>
        <w:t xml:space="preserve"> </w:t>
      </w:r>
      <w:r w:rsidRPr="00000A22">
        <w:rPr>
          <w:bCs/>
          <w:color w:val="000000"/>
          <w:sz w:val="28"/>
          <w:szCs w:val="28"/>
        </w:rPr>
        <w:t>20/2 «Животноводство». При этом в затраты основного молочного стада относят и затраты по содержанию быков – производителей (или же расходы по искусственному осеменению животных). В валовой надой молока от основного молочного стада не включают молоко, полученное от коров, переведенных на откорм, а также используемых для подсосного кормления животных.</w:t>
      </w:r>
    </w:p>
    <w:p w:rsidR="00000A22" w:rsidRPr="00000A22" w:rsidRDefault="00000A22" w:rsidP="00000A22">
      <w:pPr>
        <w:shd w:val="clear" w:color="auto" w:fill="FFFFFF"/>
        <w:spacing w:line="360" w:lineRule="auto"/>
        <w:ind w:firstLine="709"/>
        <w:jc w:val="both"/>
        <w:rPr>
          <w:bCs/>
          <w:color w:val="000000"/>
          <w:sz w:val="28"/>
          <w:szCs w:val="28"/>
        </w:rPr>
      </w:pPr>
      <w:r w:rsidRPr="00000A22">
        <w:rPr>
          <w:bCs/>
          <w:color w:val="000000"/>
          <w:sz w:val="28"/>
          <w:szCs w:val="28"/>
        </w:rPr>
        <w:t>По графе «Корма» показывают фактическую стоимость израсходованных на содержание всех видов кормов, включая себестоимость зеленой массы культурных пастбищ, сеяных кормов, скормленных животным путем выпаса (Дт 20/2 Кт 20/1). Затраты на приготовление кормов в кормоцехах и кормокухнях также указывают по данной статье (Дт 20/2 Кт 10)</w:t>
      </w:r>
      <w:r w:rsidR="007C176E" w:rsidRPr="007C176E">
        <w:rPr>
          <w:bCs/>
          <w:color w:val="000000"/>
          <w:sz w:val="28"/>
          <w:szCs w:val="28"/>
        </w:rPr>
        <w:t xml:space="preserve"> [7]</w:t>
      </w:r>
      <w:r w:rsidRPr="00000A22">
        <w:rPr>
          <w:bCs/>
          <w:color w:val="000000"/>
          <w:sz w:val="28"/>
          <w:szCs w:val="28"/>
        </w:rPr>
        <w:t>.</w:t>
      </w:r>
    </w:p>
    <w:p w:rsidR="00000A22" w:rsidRPr="00000A22" w:rsidRDefault="00000A22" w:rsidP="00000A22">
      <w:pPr>
        <w:shd w:val="clear" w:color="auto" w:fill="FFFFFF"/>
        <w:spacing w:line="360" w:lineRule="auto"/>
        <w:ind w:firstLine="709"/>
        <w:jc w:val="both"/>
        <w:rPr>
          <w:bCs/>
          <w:color w:val="000000"/>
          <w:sz w:val="28"/>
          <w:szCs w:val="28"/>
        </w:rPr>
      </w:pPr>
      <w:r w:rsidRPr="00000A22">
        <w:rPr>
          <w:bCs/>
          <w:color w:val="000000"/>
          <w:sz w:val="28"/>
          <w:szCs w:val="28"/>
        </w:rPr>
        <w:t>По графе «Затраты на со</w:t>
      </w:r>
      <w:r w:rsidR="00CD1E17">
        <w:rPr>
          <w:bCs/>
          <w:color w:val="000000"/>
          <w:sz w:val="28"/>
          <w:szCs w:val="28"/>
        </w:rPr>
        <w:t>держание основных средств» отра</w:t>
      </w:r>
      <w:r w:rsidRPr="00000A22">
        <w:rPr>
          <w:bCs/>
          <w:color w:val="000000"/>
          <w:sz w:val="28"/>
          <w:szCs w:val="28"/>
        </w:rPr>
        <w:t>жают затраты на содержани</w:t>
      </w:r>
      <w:r w:rsidR="00CD1E17">
        <w:rPr>
          <w:bCs/>
          <w:color w:val="000000"/>
          <w:sz w:val="28"/>
          <w:szCs w:val="28"/>
        </w:rPr>
        <w:t>е производственных зданий живот</w:t>
      </w:r>
      <w:r w:rsidRPr="00000A22">
        <w:rPr>
          <w:bCs/>
          <w:color w:val="000000"/>
          <w:sz w:val="28"/>
          <w:szCs w:val="28"/>
        </w:rPr>
        <w:t>новодческого назначения, р</w:t>
      </w:r>
      <w:r w:rsidR="00CD1E17">
        <w:rPr>
          <w:bCs/>
          <w:color w:val="000000"/>
          <w:sz w:val="28"/>
          <w:szCs w:val="28"/>
        </w:rPr>
        <w:t>абочих машин и оборудования, ис</w:t>
      </w:r>
      <w:r w:rsidRPr="00000A22">
        <w:rPr>
          <w:bCs/>
          <w:color w:val="000000"/>
          <w:sz w:val="28"/>
          <w:szCs w:val="28"/>
        </w:rPr>
        <w:t>пользуемых непосредственно</w:t>
      </w:r>
      <w:r w:rsidR="00CD1E17">
        <w:rPr>
          <w:bCs/>
          <w:color w:val="000000"/>
          <w:sz w:val="28"/>
          <w:szCs w:val="28"/>
        </w:rPr>
        <w:t xml:space="preserve"> в производстве продукции живот</w:t>
      </w:r>
      <w:r w:rsidRPr="00000A22">
        <w:rPr>
          <w:bCs/>
          <w:color w:val="000000"/>
          <w:sz w:val="28"/>
          <w:szCs w:val="28"/>
        </w:rPr>
        <w:t>новодства (Дт 20/2 Кт 02, 23/1,2, 60, 96).</w:t>
      </w:r>
    </w:p>
    <w:p w:rsidR="00000A22" w:rsidRPr="00000A22" w:rsidRDefault="00000A22" w:rsidP="00000A22">
      <w:pPr>
        <w:shd w:val="clear" w:color="auto" w:fill="FFFFFF"/>
        <w:spacing w:line="360" w:lineRule="auto"/>
        <w:ind w:firstLine="709"/>
        <w:jc w:val="both"/>
        <w:rPr>
          <w:bCs/>
          <w:color w:val="000000"/>
          <w:sz w:val="28"/>
          <w:szCs w:val="28"/>
        </w:rPr>
      </w:pPr>
      <w:r w:rsidRPr="00000A22">
        <w:rPr>
          <w:bCs/>
          <w:color w:val="000000"/>
          <w:sz w:val="28"/>
          <w:szCs w:val="28"/>
        </w:rPr>
        <w:t>В среднегодовое поголовье основного стада молочного скота входят только коровы молочного направления, а в затраты на содержание мо</w:t>
      </w:r>
      <w:r w:rsidR="00CD1E17">
        <w:rPr>
          <w:bCs/>
          <w:color w:val="000000"/>
          <w:sz w:val="28"/>
          <w:szCs w:val="28"/>
        </w:rPr>
        <w:t>лочного стада коров должны вклю</w:t>
      </w:r>
      <w:r w:rsidRPr="00000A22">
        <w:rPr>
          <w:bCs/>
          <w:color w:val="000000"/>
          <w:sz w:val="28"/>
          <w:szCs w:val="28"/>
        </w:rPr>
        <w:t>чаться также затраты на содержание быков – производителей. Также здесь не должны отражаться коровы – кормилицы, выделенные для кормления группы телят с полным прекращением доения этих коров. Затраты по содержанию коров со дня перевода их в кормили</w:t>
      </w:r>
      <w:r w:rsidR="00CD1E17">
        <w:rPr>
          <w:bCs/>
          <w:color w:val="000000"/>
          <w:sz w:val="28"/>
          <w:szCs w:val="28"/>
        </w:rPr>
        <w:t>цы относятся к затратам по выра</w:t>
      </w:r>
      <w:r w:rsidRPr="00000A22">
        <w:rPr>
          <w:bCs/>
          <w:color w:val="000000"/>
          <w:sz w:val="28"/>
          <w:szCs w:val="28"/>
        </w:rPr>
        <w:t>щиванию телят и отражают по строке «Животные на выращивании и откорме»</w:t>
      </w:r>
      <w:r w:rsidR="00F24A3C" w:rsidRPr="00F24A3C">
        <w:rPr>
          <w:bCs/>
          <w:color w:val="000000"/>
          <w:sz w:val="28"/>
          <w:szCs w:val="28"/>
        </w:rPr>
        <w:t xml:space="preserve"> [3]</w:t>
      </w:r>
      <w:r w:rsidRPr="00000A22">
        <w:rPr>
          <w:bCs/>
          <w:color w:val="000000"/>
          <w:sz w:val="28"/>
          <w:szCs w:val="28"/>
        </w:rPr>
        <w:t>.</w:t>
      </w:r>
    </w:p>
    <w:p w:rsidR="00000A22" w:rsidRPr="00000A22" w:rsidRDefault="00000A22" w:rsidP="00000A22">
      <w:pPr>
        <w:shd w:val="clear" w:color="auto" w:fill="FFFFFF"/>
        <w:spacing w:line="360" w:lineRule="auto"/>
        <w:ind w:firstLine="709"/>
        <w:jc w:val="both"/>
        <w:rPr>
          <w:bCs/>
          <w:color w:val="000000"/>
          <w:sz w:val="28"/>
          <w:szCs w:val="28"/>
        </w:rPr>
      </w:pPr>
      <w:r w:rsidRPr="00000A22">
        <w:rPr>
          <w:bCs/>
          <w:color w:val="000000"/>
          <w:sz w:val="28"/>
          <w:szCs w:val="28"/>
        </w:rPr>
        <w:t>В среднегодовое поголовье</w:t>
      </w:r>
      <w:r w:rsidR="00CD1E17">
        <w:rPr>
          <w:bCs/>
          <w:color w:val="000000"/>
          <w:sz w:val="28"/>
          <w:szCs w:val="28"/>
        </w:rPr>
        <w:t xml:space="preserve"> молочного стада не должны вклю</w:t>
      </w:r>
      <w:r w:rsidRPr="00000A22">
        <w:rPr>
          <w:bCs/>
          <w:color w:val="000000"/>
          <w:sz w:val="28"/>
          <w:szCs w:val="28"/>
        </w:rPr>
        <w:t>чаться также коровы, переведенные на откорм (нагул) за время нахождения их на откорме в отчетном году.</w:t>
      </w:r>
    </w:p>
    <w:p w:rsidR="00000A22" w:rsidRPr="00000A22" w:rsidRDefault="00000A22" w:rsidP="00000A22">
      <w:pPr>
        <w:shd w:val="clear" w:color="auto" w:fill="FFFFFF"/>
        <w:spacing w:line="360" w:lineRule="auto"/>
        <w:ind w:firstLine="709"/>
        <w:jc w:val="both"/>
        <w:rPr>
          <w:bCs/>
          <w:color w:val="000000"/>
          <w:sz w:val="28"/>
          <w:szCs w:val="28"/>
        </w:rPr>
      </w:pPr>
      <w:r w:rsidRPr="00000A22">
        <w:rPr>
          <w:bCs/>
          <w:color w:val="000000"/>
          <w:sz w:val="28"/>
          <w:szCs w:val="28"/>
        </w:rPr>
        <w:t>Приплод телят от коров молочного стада отражает число голов полученных живых телят (без мертворожденных телят), а масса телят при рождении показывает их живую массу при отеле.</w:t>
      </w:r>
    </w:p>
    <w:p w:rsidR="00000A22" w:rsidRPr="00000A22" w:rsidRDefault="00000A22" w:rsidP="00000A22">
      <w:pPr>
        <w:shd w:val="clear" w:color="auto" w:fill="FFFFFF"/>
        <w:spacing w:line="360" w:lineRule="auto"/>
        <w:ind w:firstLine="709"/>
        <w:jc w:val="both"/>
        <w:rPr>
          <w:bCs/>
          <w:color w:val="000000"/>
          <w:sz w:val="28"/>
          <w:szCs w:val="28"/>
        </w:rPr>
      </w:pPr>
      <w:r w:rsidRPr="00000A22">
        <w:rPr>
          <w:bCs/>
          <w:color w:val="000000"/>
          <w:sz w:val="28"/>
          <w:szCs w:val="28"/>
        </w:rPr>
        <w:t>После исключения из общей суммы затрат стоимости побочной продукции (навоза, шерсти – линьки и волоса – сырца), оставшиеся затраты распределяют: на молоко – 90 %, на приплод – 10 %. В валовой надой молока от коров молочного стада включают молоко, полученное от коров основного молочного стада.</w:t>
      </w:r>
    </w:p>
    <w:p w:rsidR="00000A22" w:rsidRPr="00000A22" w:rsidRDefault="00000A22" w:rsidP="00000A22">
      <w:pPr>
        <w:shd w:val="clear" w:color="auto" w:fill="FFFFFF"/>
        <w:spacing w:line="360" w:lineRule="auto"/>
        <w:ind w:firstLine="709"/>
        <w:jc w:val="both"/>
        <w:rPr>
          <w:bCs/>
          <w:color w:val="000000"/>
          <w:sz w:val="28"/>
          <w:szCs w:val="28"/>
        </w:rPr>
      </w:pPr>
      <w:r w:rsidRPr="00000A22">
        <w:rPr>
          <w:bCs/>
          <w:color w:val="000000"/>
          <w:sz w:val="28"/>
          <w:szCs w:val="28"/>
        </w:rPr>
        <w:t>Продукцией животных на выращивании и откорме является их привес (прирост живой м</w:t>
      </w:r>
      <w:r w:rsidR="00CD1E17">
        <w:rPr>
          <w:bCs/>
          <w:color w:val="000000"/>
          <w:sz w:val="28"/>
          <w:szCs w:val="28"/>
        </w:rPr>
        <w:t>ассы за вычетом массы павших жи</w:t>
      </w:r>
      <w:r w:rsidRPr="00000A22">
        <w:rPr>
          <w:bCs/>
          <w:color w:val="000000"/>
          <w:sz w:val="28"/>
          <w:szCs w:val="28"/>
        </w:rPr>
        <w:t xml:space="preserve">вотных). Молоко, надоенное от мясных коров, считается побочной продукцией и </w:t>
      </w:r>
      <w:r>
        <w:rPr>
          <w:bCs/>
          <w:color w:val="000000"/>
          <w:sz w:val="28"/>
          <w:szCs w:val="28"/>
        </w:rPr>
        <w:t>оценивается по ценам реализации.</w:t>
      </w:r>
    </w:p>
    <w:p w:rsidR="00000A22" w:rsidRPr="00000A22" w:rsidRDefault="00000A22" w:rsidP="00000A22">
      <w:pPr>
        <w:shd w:val="clear" w:color="auto" w:fill="FFFFFF"/>
        <w:spacing w:line="360" w:lineRule="auto"/>
        <w:ind w:firstLine="709"/>
        <w:jc w:val="both"/>
        <w:rPr>
          <w:bCs/>
          <w:color w:val="000000"/>
          <w:sz w:val="28"/>
          <w:szCs w:val="28"/>
        </w:rPr>
      </w:pPr>
      <w:r w:rsidRPr="00000A22">
        <w:rPr>
          <w:bCs/>
          <w:color w:val="000000"/>
          <w:sz w:val="28"/>
          <w:szCs w:val="28"/>
        </w:rPr>
        <w:t>Для определения себестоимости 1 ц прироста молодняка до 8 месяцев следует общую с</w:t>
      </w:r>
      <w:r w:rsidR="00CD1E17">
        <w:rPr>
          <w:bCs/>
          <w:color w:val="000000"/>
          <w:sz w:val="28"/>
          <w:szCs w:val="28"/>
        </w:rPr>
        <w:t>умму затрат на содержание основ</w:t>
      </w:r>
      <w:r w:rsidRPr="00000A22">
        <w:rPr>
          <w:bCs/>
          <w:color w:val="000000"/>
          <w:sz w:val="28"/>
          <w:szCs w:val="28"/>
        </w:rPr>
        <w:t>ного стада мясного направления с телятами до 8 месяцев, за вычетом стоимости молока, навоза и прочей побочной продукции, разделить на количество центнеров полученного прироста, включая вес приплода при отеле.</w:t>
      </w:r>
    </w:p>
    <w:p w:rsidR="00000A22" w:rsidRPr="00000A22" w:rsidRDefault="00000A22" w:rsidP="00000A22">
      <w:pPr>
        <w:shd w:val="clear" w:color="auto" w:fill="FFFFFF"/>
        <w:spacing w:line="360" w:lineRule="auto"/>
        <w:ind w:firstLine="709"/>
        <w:jc w:val="both"/>
        <w:rPr>
          <w:bCs/>
          <w:color w:val="000000"/>
          <w:sz w:val="28"/>
          <w:szCs w:val="28"/>
        </w:rPr>
      </w:pPr>
      <w:r w:rsidRPr="00000A22">
        <w:rPr>
          <w:bCs/>
          <w:color w:val="000000"/>
          <w:sz w:val="28"/>
          <w:szCs w:val="28"/>
        </w:rPr>
        <w:t>По строке «Основные и проверяемые свиноматки</w:t>
      </w:r>
      <w:r>
        <w:rPr>
          <w:bCs/>
          <w:color w:val="000000"/>
          <w:sz w:val="28"/>
          <w:szCs w:val="28"/>
        </w:rPr>
        <w:t>» приводят среднегодовое поголо</w:t>
      </w:r>
      <w:r w:rsidRPr="00000A22">
        <w:rPr>
          <w:bCs/>
          <w:color w:val="000000"/>
          <w:sz w:val="28"/>
          <w:szCs w:val="28"/>
        </w:rPr>
        <w:t>вье свиноматок основных и пр</w:t>
      </w:r>
      <w:r>
        <w:rPr>
          <w:bCs/>
          <w:color w:val="000000"/>
          <w:sz w:val="28"/>
          <w:szCs w:val="28"/>
        </w:rPr>
        <w:t>оверяемых (со времени их перево</w:t>
      </w:r>
      <w:r w:rsidRPr="00000A22">
        <w:rPr>
          <w:bCs/>
          <w:color w:val="000000"/>
          <w:sz w:val="28"/>
          <w:szCs w:val="28"/>
        </w:rPr>
        <w:t>да в группу проверяемых и до перевода на откорм).</w:t>
      </w:r>
    </w:p>
    <w:p w:rsidR="00000A22" w:rsidRPr="00000A22" w:rsidRDefault="00000A22" w:rsidP="00000A22">
      <w:pPr>
        <w:shd w:val="clear" w:color="auto" w:fill="FFFFFF"/>
        <w:spacing w:line="360" w:lineRule="auto"/>
        <w:ind w:firstLine="709"/>
        <w:jc w:val="both"/>
        <w:rPr>
          <w:bCs/>
          <w:color w:val="000000"/>
          <w:sz w:val="28"/>
          <w:szCs w:val="28"/>
        </w:rPr>
      </w:pPr>
      <w:r w:rsidRPr="00000A22">
        <w:rPr>
          <w:bCs/>
          <w:color w:val="000000"/>
          <w:sz w:val="28"/>
          <w:szCs w:val="28"/>
        </w:rPr>
        <w:t>По строке «Свиньи на выращивании и откорм</w:t>
      </w:r>
      <w:r>
        <w:rPr>
          <w:bCs/>
          <w:color w:val="000000"/>
          <w:sz w:val="28"/>
          <w:szCs w:val="28"/>
        </w:rPr>
        <w:t>е» указывают среднегодовое пого</w:t>
      </w:r>
      <w:r w:rsidRPr="00000A22">
        <w:rPr>
          <w:bCs/>
          <w:color w:val="000000"/>
          <w:sz w:val="28"/>
          <w:szCs w:val="28"/>
        </w:rPr>
        <w:t>ловье поросят старше двух месяц</w:t>
      </w:r>
      <w:r w:rsidR="00CD1E17">
        <w:rPr>
          <w:bCs/>
          <w:color w:val="000000"/>
          <w:sz w:val="28"/>
          <w:szCs w:val="28"/>
        </w:rPr>
        <w:t>ев и свиней на откорме без сред</w:t>
      </w:r>
      <w:r w:rsidRPr="00000A22">
        <w:rPr>
          <w:bCs/>
          <w:color w:val="000000"/>
          <w:sz w:val="28"/>
          <w:szCs w:val="28"/>
        </w:rPr>
        <w:t>него поголовья проверяемых свиномат</w:t>
      </w:r>
      <w:r>
        <w:rPr>
          <w:bCs/>
          <w:color w:val="000000"/>
          <w:sz w:val="28"/>
          <w:szCs w:val="28"/>
        </w:rPr>
        <w:t>ок и без поросят до мо</w:t>
      </w:r>
      <w:r w:rsidRPr="00000A22">
        <w:rPr>
          <w:bCs/>
          <w:color w:val="000000"/>
          <w:sz w:val="28"/>
          <w:szCs w:val="28"/>
        </w:rPr>
        <w:t>мента отъема их от маток.</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Приплод поросят – отъемышей от основных и проверяемых свиноматок отражает количество полученного за год приплода поросят, включая приплод поросят под матками, не достигших к 31 декабря отчетного года двухмесячного возраста, а их масса при рождении показывает их живую массу при опоросе, при этом количество и масса павших поросят в возрасте до двух месяцев в выход продукции не включаются.</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Прирост свиней на выращивании и откорме отражает весь прирост (за вычетом прироста, привеса павших животных), полученный за отчетный год от поросят старше двух месяцев и взрослых свиней на откорме.</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Себестоимость 1 ц прироста свиньи на выращивании и откор</w:t>
      </w:r>
      <w:r w:rsidR="00CD1E17">
        <w:rPr>
          <w:bCs/>
          <w:color w:val="000000"/>
          <w:sz w:val="28"/>
          <w:szCs w:val="28"/>
        </w:rPr>
        <w:t>ме определяют путем деления дан</w:t>
      </w:r>
      <w:r w:rsidRPr="00000A22">
        <w:rPr>
          <w:bCs/>
          <w:color w:val="000000"/>
          <w:sz w:val="28"/>
          <w:szCs w:val="28"/>
        </w:rPr>
        <w:t>ных общего прироста свиней на выращивании и откорме на количество свиней на выращивании и откорме.</w:t>
      </w:r>
    </w:p>
    <w:p w:rsidR="00000A22" w:rsidRPr="00000A22" w:rsidRDefault="00000A22" w:rsidP="004C64BD">
      <w:pPr>
        <w:shd w:val="clear" w:color="auto" w:fill="FFFFFF"/>
        <w:spacing w:line="360" w:lineRule="auto"/>
        <w:ind w:firstLine="709"/>
        <w:jc w:val="both"/>
        <w:rPr>
          <w:bCs/>
          <w:color w:val="000000"/>
          <w:sz w:val="28"/>
          <w:szCs w:val="28"/>
        </w:rPr>
      </w:pPr>
      <w:r w:rsidRPr="00000A22">
        <w:rPr>
          <w:bCs/>
          <w:color w:val="000000"/>
          <w:sz w:val="28"/>
          <w:szCs w:val="28"/>
        </w:rPr>
        <w:t>Все затраты на содержание овец и коз всех возрастов, без каракульских овец отражается по строке «Овцеводство и козоводство».</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В среднегодовое поголовье овец и коз включают овец и коз, числящихся только в основном стаде (овцематки, бараны – производители, вал</w:t>
      </w:r>
      <w:r w:rsidR="00CD1E17">
        <w:rPr>
          <w:bCs/>
          <w:color w:val="000000"/>
          <w:sz w:val="28"/>
          <w:szCs w:val="28"/>
        </w:rPr>
        <w:t>ухи). При подсчете среднегодово</w:t>
      </w:r>
      <w:r w:rsidRPr="00000A22">
        <w:rPr>
          <w:bCs/>
          <w:color w:val="000000"/>
          <w:sz w:val="28"/>
          <w:szCs w:val="28"/>
        </w:rPr>
        <w:t>го поголовья молодняка овец поголовье ягнят до их отбивки от маток не учитывают.</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Число ягнят и козлят на момент отбивки, а также приплод, не отбитый от маток на 31 декабря отчетного год, отражает данные о количестве голов делового приплода ягнят (весь поступивший приплод за вычетом отхода до отбивки от маток), а их масса отражает количество живой массы на день отбивки от маток.</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Прирост ягнят и козлят на выращивании и откорме показывает прирост (за вычетом прироста, привеса павших животных), полученный за отчетный год от ягнят после о</w:t>
      </w:r>
      <w:r w:rsidR="00CD1E17">
        <w:rPr>
          <w:bCs/>
          <w:color w:val="000000"/>
          <w:sz w:val="28"/>
          <w:szCs w:val="28"/>
        </w:rPr>
        <w:t>тбивки и взрослых овец на откор</w:t>
      </w:r>
      <w:r w:rsidRPr="00000A22">
        <w:rPr>
          <w:bCs/>
          <w:color w:val="000000"/>
          <w:sz w:val="28"/>
          <w:szCs w:val="28"/>
        </w:rPr>
        <w:t>ме.</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В овцеводстве затрат</w:t>
      </w:r>
      <w:r w:rsidR="00CD1E17">
        <w:rPr>
          <w:bCs/>
          <w:color w:val="000000"/>
          <w:sz w:val="28"/>
          <w:szCs w:val="28"/>
        </w:rPr>
        <w:t>ы на шерсть и прирост живой мас</w:t>
      </w:r>
      <w:r w:rsidRPr="00000A22">
        <w:rPr>
          <w:bCs/>
          <w:color w:val="000000"/>
          <w:sz w:val="28"/>
          <w:szCs w:val="28"/>
        </w:rPr>
        <w:t>сы распределяются пропорци</w:t>
      </w:r>
      <w:r w:rsidR="00CD1E17">
        <w:rPr>
          <w:bCs/>
          <w:color w:val="000000"/>
          <w:sz w:val="28"/>
          <w:szCs w:val="28"/>
        </w:rPr>
        <w:t>онально расходу кормов (в кормо</w:t>
      </w:r>
      <w:r w:rsidRPr="00000A22">
        <w:rPr>
          <w:bCs/>
          <w:color w:val="000000"/>
          <w:sz w:val="28"/>
          <w:szCs w:val="28"/>
        </w:rPr>
        <w:t>вых единицах) на эти виды</w:t>
      </w:r>
      <w:r w:rsidR="00CD1E17">
        <w:rPr>
          <w:bCs/>
          <w:color w:val="000000"/>
          <w:sz w:val="28"/>
          <w:szCs w:val="28"/>
        </w:rPr>
        <w:t xml:space="preserve"> продукции по установленным зоо</w:t>
      </w:r>
      <w:r w:rsidRPr="00000A22">
        <w:rPr>
          <w:bCs/>
          <w:color w:val="000000"/>
          <w:sz w:val="28"/>
          <w:szCs w:val="28"/>
        </w:rPr>
        <w:t>техническим нормам. Расходы на с</w:t>
      </w:r>
      <w:r w:rsidR="00CD1E17">
        <w:rPr>
          <w:bCs/>
          <w:color w:val="000000"/>
          <w:sz w:val="28"/>
          <w:szCs w:val="28"/>
        </w:rPr>
        <w:t>трижку овец относятся толь</w:t>
      </w:r>
      <w:r w:rsidRPr="00000A22">
        <w:rPr>
          <w:bCs/>
          <w:color w:val="000000"/>
          <w:sz w:val="28"/>
          <w:szCs w:val="28"/>
        </w:rPr>
        <w:t>ко на овец.</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В яичном птицеводстве в</w:t>
      </w:r>
      <w:r w:rsidR="00CD1E17">
        <w:rPr>
          <w:bCs/>
          <w:color w:val="000000"/>
          <w:sz w:val="28"/>
          <w:szCs w:val="28"/>
        </w:rPr>
        <w:t xml:space="preserve"> качестве основной продукции от</w:t>
      </w:r>
      <w:r w:rsidRPr="00000A22">
        <w:rPr>
          <w:bCs/>
          <w:color w:val="000000"/>
          <w:sz w:val="28"/>
          <w:szCs w:val="28"/>
        </w:rPr>
        <w:t>ражают яйцо, полученное тол</w:t>
      </w:r>
      <w:r w:rsidR="00CD1E17">
        <w:rPr>
          <w:bCs/>
          <w:color w:val="000000"/>
          <w:sz w:val="28"/>
          <w:szCs w:val="28"/>
        </w:rPr>
        <w:t>ько от взрослой птицы. Яйцо, по</w:t>
      </w:r>
      <w:r w:rsidRPr="00000A22">
        <w:rPr>
          <w:bCs/>
          <w:color w:val="000000"/>
          <w:sz w:val="28"/>
          <w:szCs w:val="28"/>
        </w:rPr>
        <w:t>лученное от молодняка птицы, считается побочной продукцией выращивания молодняка птицы, и ее стоимость показывается по отдельной строке.</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Фактическая себестои</w:t>
      </w:r>
      <w:r w:rsidR="00CD1E17">
        <w:rPr>
          <w:bCs/>
          <w:color w:val="000000"/>
          <w:sz w:val="28"/>
          <w:szCs w:val="28"/>
        </w:rPr>
        <w:t>мость одной головы суточного мо</w:t>
      </w:r>
      <w:r w:rsidRPr="00000A22">
        <w:rPr>
          <w:bCs/>
          <w:color w:val="000000"/>
          <w:sz w:val="28"/>
          <w:szCs w:val="28"/>
        </w:rPr>
        <w:t>лодняка</w:t>
      </w:r>
      <w:r w:rsidR="00CD1E17">
        <w:rPr>
          <w:bCs/>
          <w:color w:val="000000"/>
          <w:sz w:val="28"/>
          <w:szCs w:val="28"/>
        </w:rPr>
        <w:t xml:space="preserve"> определяется путем деления сто</w:t>
      </w:r>
      <w:r w:rsidRPr="00000A22">
        <w:rPr>
          <w:bCs/>
          <w:color w:val="000000"/>
          <w:sz w:val="28"/>
          <w:szCs w:val="28"/>
        </w:rPr>
        <w:t>имости основной продукции на число выведенных здор</w:t>
      </w:r>
      <w:r w:rsidR="00CD1E17">
        <w:rPr>
          <w:bCs/>
          <w:color w:val="000000"/>
          <w:sz w:val="28"/>
          <w:szCs w:val="28"/>
        </w:rPr>
        <w:t>овых птенцов минус ликвидирован</w:t>
      </w:r>
      <w:r w:rsidRPr="00000A22">
        <w:rPr>
          <w:bCs/>
          <w:color w:val="000000"/>
          <w:sz w:val="28"/>
          <w:szCs w:val="28"/>
        </w:rPr>
        <w:t>ные суточные петушки яйценоских пород</w:t>
      </w:r>
      <w:r w:rsidR="00CD1E17">
        <w:rPr>
          <w:bCs/>
          <w:color w:val="000000"/>
          <w:sz w:val="28"/>
          <w:szCs w:val="28"/>
        </w:rPr>
        <w:t>.</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Приплод основного стада коневодства показывает деловой приплод жеребят сохранившихся к концу года, а также реализованных. Себестои</w:t>
      </w:r>
      <w:r w:rsidR="00CD1E17">
        <w:rPr>
          <w:bCs/>
          <w:color w:val="000000"/>
          <w:sz w:val="28"/>
          <w:szCs w:val="28"/>
        </w:rPr>
        <w:t>мость приплода определяется сум</w:t>
      </w:r>
      <w:r w:rsidRPr="00000A22">
        <w:rPr>
          <w:bCs/>
          <w:color w:val="000000"/>
          <w:sz w:val="28"/>
          <w:szCs w:val="28"/>
        </w:rPr>
        <w:t>мой годовых затрат основного стада племенного</w:t>
      </w:r>
      <w:r w:rsidR="00CD1E17">
        <w:rPr>
          <w:bCs/>
          <w:color w:val="000000"/>
          <w:sz w:val="28"/>
          <w:szCs w:val="28"/>
        </w:rPr>
        <w:t xml:space="preserve"> коневодства за исключением сто</w:t>
      </w:r>
      <w:r w:rsidRPr="00000A22">
        <w:rPr>
          <w:bCs/>
          <w:color w:val="000000"/>
          <w:sz w:val="28"/>
          <w:szCs w:val="28"/>
        </w:rPr>
        <w:t>имости работы кобыл (коне – дня в их плановой оценке) и прочей продукции.</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По строкам «Молодняк на выращивании» и «Молодняк рабочих лошадей на выращивании» отражают среднегодовое поголовье и затраты по выращиванию отб</w:t>
      </w:r>
      <w:r w:rsidR="00CD1E17">
        <w:rPr>
          <w:bCs/>
          <w:color w:val="000000"/>
          <w:sz w:val="28"/>
          <w:szCs w:val="28"/>
        </w:rPr>
        <w:t>итого от маток молодняка племен</w:t>
      </w:r>
      <w:r w:rsidRPr="00000A22">
        <w:rPr>
          <w:bCs/>
          <w:color w:val="000000"/>
          <w:sz w:val="28"/>
          <w:szCs w:val="28"/>
        </w:rPr>
        <w:t>ных и рабочих лошадей, имеющегося в организации на начало года и поступившего на выращивание за отчетный год.</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В строке «Пчеловодство» следует указать все затраты по пчеловодству, включая стоимость меда в ульях, переходящего с прошлого года. Затраты пчеловодств</w:t>
      </w:r>
      <w:r w:rsidR="00CD1E17">
        <w:rPr>
          <w:bCs/>
          <w:color w:val="000000"/>
          <w:sz w:val="28"/>
          <w:szCs w:val="28"/>
        </w:rPr>
        <w:t>а, отнесенные на опыляемые куль</w:t>
      </w:r>
      <w:r w:rsidRPr="00000A22">
        <w:rPr>
          <w:bCs/>
          <w:color w:val="000000"/>
          <w:sz w:val="28"/>
          <w:szCs w:val="28"/>
        </w:rPr>
        <w:t>туры, и себестоимость другой продукции, не отражаемой по строкам мед, рои, воск, указывают по строке «Прочая продукция пчеловодства». По строке «Мед» должен быть указан валовой его выход, включая мед, оставленный в ульях на будущий год, как зимний кормовой запас для подкормки пчел.</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При заполнении строки «Рыбоводство» следует иметь в виду, что по этой статье отражают продукцию, полученную в водоемах организации (прудов), затраты по которой (рыборазве­дение и др.) учитывают по счету 20 субсчет «Животноводство». Так по строке «Рыба товарная» в центнерах отражают товарную рыбу (улов) из собственных водоемов, а по строке «Рыбопосадочный материал» отражают рыбопосадочный материал (количество молоди и сеголеток) в тыс.голов.</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По строке «Побочная продукция»</w:t>
      </w:r>
      <w:r w:rsidR="00CD1E17">
        <w:rPr>
          <w:bCs/>
          <w:color w:val="000000"/>
          <w:sz w:val="28"/>
          <w:szCs w:val="28"/>
        </w:rPr>
        <w:t xml:space="preserve"> </w:t>
      </w:r>
      <w:r w:rsidRPr="00000A22">
        <w:rPr>
          <w:bCs/>
          <w:color w:val="000000"/>
          <w:sz w:val="28"/>
          <w:szCs w:val="28"/>
        </w:rPr>
        <w:t>показы</w:t>
      </w:r>
      <w:r w:rsidR="00CD1E17">
        <w:rPr>
          <w:bCs/>
          <w:color w:val="000000"/>
          <w:sz w:val="28"/>
          <w:szCs w:val="28"/>
        </w:rPr>
        <w:t>вается побочная продукция животноводства: шерсть-линька, пух, перо-линька, волос</w:t>
      </w:r>
      <w:r w:rsidR="009B2AAE">
        <w:rPr>
          <w:bCs/>
          <w:color w:val="000000"/>
          <w:sz w:val="28"/>
          <w:szCs w:val="28"/>
        </w:rPr>
        <w:t>-</w:t>
      </w:r>
      <w:r w:rsidRPr="00000A22">
        <w:rPr>
          <w:bCs/>
          <w:color w:val="000000"/>
          <w:sz w:val="28"/>
          <w:szCs w:val="28"/>
        </w:rPr>
        <w:t>сырец, яйцо миражное, мясо петушков яич</w:t>
      </w:r>
      <w:r w:rsidR="00CD1E17">
        <w:rPr>
          <w:bCs/>
          <w:color w:val="000000"/>
          <w:sz w:val="28"/>
          <w:szCs w:val="28"/>
        </w:rPr>
        <w:t>ных кур, забитых в суточном воз</w:t>
      </w:r>
      <w:r w:rsidRPr="00000A22">
        <w:rPr>
          <w:bCs/>
          <w:color w:val="000000"/>
          <w:sz w:val="28"/>
          <w:szCs w:val="28"/>
        </w:rPr>
        <w:t>расте, рога, копыта, мясо забитых зверей, шкуры</w:t>
      </w:r>
      <w:r w:rsidR="00CD1E17">
        <w:rPr>
          <w:bCs/>
          <w:color w:val="000000"/>
          <w:sz w:val="28"/>
          <w:szCs w:val="28"/>
        </w:rPr>
        <w:t xml:space="preserve"> и утилизиро</w:t>
      </w:r>
      <w:r w:rsidRPr="00000A22">
        <w:rPr>
          <w:bCs/>
          <w:color w:val="000000"/>
          <w:sz w:val="28"/>
          <w:szCs w:val="28"/>
        </w:rPr>
        <w:t>ванные тушки павших животных (от незаразных заболеваний), которые оцениваются по цен</w:t>
      </w:r>
      <w:r w:rsidR="00CD1E17">
        <w:rPr>
          <w:bCs/>
          <w:color w:val="000000"/>
          <w:sz w:val="28"/>
          <w:szCs w:val="28"/>
        </w:rPr>
        <w:t>ам возможной реализации (исполь</w:t>
      </w:r>
      <w:r w:rsidRPr="00000A22">
        <w:rPr>
          <w:bCs/>
          <w:color w:val="000000"/>
          <w:sz w:val="28"/>
          <w:szCs w:val="28"/>
        </w:rPr>
        <w:t>зования) и стоимость их относ</w:t>
      </w:r>
      <w:r w:rsidR="00CD1E17">
        <w:rPr>
          <w:bCs/>
          <w:color w:val="000000"/>
          <w:sz w:val="28"/>
          <w:szCs w:val="28"/>
        </w:rPr>
        <w:t>ится на уменьшение затрат по со</w:t>
      </w:r>
      <w:r w:rsidRPr="00000A22">
        <w:rPr>
          <w:bCs/>
          <w:color w:val="000000"/>
          <w:sz w:val="28"/>
          <w:szCs w:val="28"/>
        </w:rPr>
        <w:t>ответствующим видам и группа</w:t>
      </w:r>
      <w:r w:rsidR="009B2AAE">
        <w:rPr>
          <w:bCs/>
          <w:color w:val="000000"/>
          <w:sz w:val="28"/>
          <w:szCs w:val="28"/>
        </w:rPr>
        <w:t>м животных и птиц. По этой стро</w:t>
      </w:r>
      <w:r w:rsidRPr="00000A22">
        <w:rPr>
          <w:bCs/>
          <w:color w:val="000000"/>
          <w:sz w:val="28"/>
          <w:szCs w:val="28"/>
        </w:rPr>
        <w:t>ке показывается также стоимость использованного навоза.</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В справке «Потери от падежа и гибели животных по первоначальной стоимости» отражают общую сумму потерь от падежа и гибели животных основного стада, молодняка скота и скота на откорме (включая зверей, птицу, рабочий скот и др.) по их балансовой стоимости.</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Справочны</w:t>
      </w:r>
      <w:r w:rsidR="00CD1E17">
        <w:rPr>
          <w:bCs/>
          <w:color w:val="000000"/>
          <w:sz w:val="28"/>
          <w:szCs w:val="28"/>
        </w:rPr>
        <w:t>е показатели «Использование пле</w:t>
      </w:r>
      <w:r w:rsidRPr="00000A22">
        <w:rPr>
          <w:bCs/>
          <w:color w:val="000000"/>
          <w:sz w:val="28"/>
          <w:szCs w:val="28"/>
        </w:rPr>
        <w:t>менных производителей» заполняют только организации по племенной работе. Отражают с</w:t>
      </w:r>
      <w:r w:rsidR="009B2AAE">
        <w:rPr>
          <w:bCs/>
          <w:color w:val="000000"/>
          <w:sz w:val="28"/>
          <w:szCs w:val="28"/>
        </w:rPr>
        <w:t>реднегодовое поголовье за отчет</w:t>
      </w:r>
      <w:r w:rsidRPr="00000A22">
        <w:rPr>
          <w:bCs/>
          <w:color w:val="000000"/>
          <w:sz w:val="28"/>
          <w:szCs w:val="28"/>
        </w:rPr>
        <w:t>ный год по видам племенных производителей, все затраты произведенные по содержанию племенных производителей за отчетный год, количество полученной спермы от собственных племенных производителей.</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Себестоимость живого веса скота (средняя себестоимость центнера живого веса) рассчитывается на основании данных по счету 11 «Животные на выращивании и откорме» и приводится в виде справочного расчета в данной форме.</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Для составления указанно</w:t>
      </w:r>
      <w:r w:rsidR="009B2AAE">
        <w:rPr>
          <w:bCs/>
          <w:color w:val="000000"/>
          <w:sz w:val="28"/>
          <w:szCs w:val="28"/>
        </w:rPr>
        <w:t>го расчета к первоначальной сто</w:t>
      </w:r>
      <w:r w:rsidRPr="00000A22">
        <w:rPr>
          <w:bCs/>
          <w:color w:val="000000"/>
          <w:sz w:val="28"/>
          <w:szCs w:val="28"/>
        </w:rPr>
        <w:t>имости животных по состоянию на начало года прибавляют стоимость приплода, стоимость п</w:t>
      </w:r>
      <w:r w:rsidR="009B2AAE">
        <w:rPr>
          <w:bCs/>
          <w:color w:val="000000"/>
          <w:sz w:val="28"/>
          <w:szCs w:val="28"/>
        </w:rPr>
        <w:t>рироста, стоимость приобретенно</w:t>
      </w:r>
      <w:r w:rsidRPr="00000A22">
        <w:rPr>
          <w:bCs/>
          <w:color w:val="000000"/>
          <w:sz w:val="28"/>
          <w:szCs w:val="28"/>
        </w:rPr>
        <w:t xml:space="preserve">го молодняка животных </w:t>
      </w:r>
      <w:r w:rsidR="009B2AAE">
        <w:rPr>
          <w:bCs/>
          <w:color w:val="000000"/>
          <w:sz w:val="28"/>
          <w:szCs w:val="28"/>
        </w:rPr>
        <w:t>и стоимость прочих поступ</w:t>
      </w:r>
      <w:r w:rsidRPr="00000A22">
        <w:rPr>
          <w:bCs/>
          <w:color w:val="000000"/>
          <w:sz w:val="28"/>
          <w:szCs w:val="28"/>
        </w:rPr>
        <w:t xml:space="preserve">лений животных, например, </w:t>
      </w:r>
      <w:r w:rsidR="009B2AAE">
        <w:rPr>
          <w:bCs/>
          <w:color w:val="000000"/>
          <w:sz w:val="28"/>
          <w:szCs w:val="28"/>
        </w:rPr>
        <w:t>полеченных безвозмездно, обнару</w:t>
      </w:r>
      <w:r w:rsidRPr="00000A22">
        <w:rPr>
          <w:bCs/>
          <w:color w:val="000000"/>
          <w:sz w:val="28"/>
          <w:szCs w:val="28"/>
        </w:rPr>
        <w:t>женных излишков и др.</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При этом: стоимость остатка на начал</w:t>
      </w:r>
      <w:r w:rsidR="00CD1E17">
        <w:rPr>
          <w:bCs/>
          <w:color w:val="000000"/>
          <w:sz w:val="28"/>
          <w:szCs w:val="28"/>
        </w:rPr>
        <w:t>о года показывается по фактичес</w:t>
      </w:r>
      <w:r w:rsidRPr="00000A22">
        <w:rPr>
          <w:bCs/>
          <w:color w:val="000000"/>
          <w:sz w:val="28"/>
          <w:szCs w:val="28"/>
        </w:rPr>
        <w:t xml:space="preserve">кой балансовой оценке (по фактической себестоимости); скот, приобретенный на стороне, записывается по фактической цене приобретения (покупки); приплод показывают по </w:t>
      </w:r>
      <w:r w:rsidR="00CD1E17">
        <w:rPr>
          <w:bCs/>
          <w:color w:val="000000"/>
          <w:sz w:val="28"/>
          <w:szCs w:val="28"/>
        </w:rPr>
        <w:t>фактической себестоимости, опре</w:t>
      </w:r>
      <w:r w:rsidRPr="00000A22">
        <w:rPr>
          <w:bCs/>
          <w:color w:val="000000"/>
          <w:sz w:val="28"/>
          <w:szCs w:val="28"/>
        </w:rPr>
        <w:t>деленной при калькуляции продукции основного стада; данные о привесе и его стоимости записывают в соответствии с определенной фактической себестоимостью привеса.</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Аналогичным образом суммируют данные по живой массе и количеству голов.</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«Себестоимость 1 ц живого веса (руб., коп.)» определяется путем умножения итоговой суммы по стоимости животных на 1000 (для перевода стоимости из тыс. руб. в рубли) и деления на итоговую сумму по живому весу. Данная сумма записывается с точностью до сотых долей (до 2 знаков после запятой), то есть в рублях-копейках.</w:t>
      </w:r>
    </w:p>
    <w:p w:rsidR="00CD1E17"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Остаток на конец года показывается: по головам и центнерам — остаток на начало года плюс общее поступление в течение года минус общее выбытие (переведено в основное стадо, продано, забито, падеж, прочее выбытие) в течение года; по стоимости в тыс. руб. — путем умножения живого веса на себестоимость 1 ц живого веса, деленная на 1000 (для отражения в тыс. руб.). Результат вычисления показывается с точностью до целых, то есть без дробной части.</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Во втором разделе «Реализовано продукции животноводства» отражают продажу продукции животноводства собственного производства, включая продукцию ее переработки.</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По строкам «Скот и птица в живой массе» указывают данные по реализации молодняка животных и скота с откорма, а также по продаже выбракованного скота основного стада с переводом на откорм, независимо на какие цели реализованы (на мясо, на доращивание, на племя).</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 xml:space="preserve">По строке «Прочие виды животных» в графе «Полная себестоимость» по кроликам указывают полную </w:t>
      </w:r>
      <w:r w:rsidR="009B2AAE">
        <w:rPr>
          <w:bCs/>
          <w:color w:val="000000"/>
          <w:sz w:val="28"/>
          <w:szCs w:val="28"/>
        </w:rPr>
        <w:t>себестоимость реализованных кро</w:t>
      </w:r>
      <w:r w:rsidRPr="00000A22">
        <w:rPr>
          <w:bCs/>
          <w:color w:val="000000"/>
          <w:sz w:val="28"/>
          <w:szCs w:val="28"/>
        </w:rPr>
        <w:t>ликов в живой массе (Дт 90 Кт 43/2), а в графе «Выручено» — фактически вырученную сумму, включая доплату за шкурки (Дт 62 Кт 90).</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По строке «Молоко цельное» показывают реализацию цельного молока всякого. Продукцию промышленной переработки молока (кефир, ацидофилин, простокваша, сливки, масло, творог, ряженка и другие молочные продукты) в переводе на коровье молоко установленной жирности отражают по строкам «Продукция животноводства собственного производства, реализованная в переработанном виде» и «Молочные продукты (в пересчете на молоко)».</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По строке «Шерсть всякая» приводят данные по реализации шерсти овец, коз, верблюдов и других животных. При этом следует иметь в виду, что в графе «Количество в натуре» шерсть показывают в натуральной массе.</w:t>
      </w:r>
    </w:p>
    <w:p w:rsidR="00000A22" w:rsidRPr="00000A22" w:rsidRDefault="00000A22" w:rsidP="004C64BD">
      <w:pPr>
        <w:shd w:val="clear" w:color="auto" w:fill="FFFFFF"/>
        <w:spacing w:line="360" w:lineRule="auto"/>
        <w:ind w:firstLine="709"/>
        <w:jc w:val="both"/>
        <w:rPr>
          <w:bCs/>
          <w:color w:val="000000"/>
          <w:sz w:val="28"/>
          <w:szCs w:val="28"/>
        </w:rPr>
      </w:pPr>
      <w:r w:rsidRPr="00000A22">
        <w:rPr>
          <w:bCs/>
          <w:color w:val="000000"/>
          <w:sz w:val="28"/>
          <w:szCs w:val="28"/>
        </w:rPr>
        <w:t>По строке «Яйца» показывают реализацию яиц, полученных от всех видов домашней птицы (кур, гусей, уток, индеек и др.), включая перепелиные яйца по хозяйствам, имеющим перепелиные фермы..</w:t>
      </w:r>
    </w:p>
    <w:p w:rsidR="00CD1E17"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По строке «Водные биоресурсы» отражается рыба и другие водные биоресурсы, реализованные в сыром виде, а «Рыбная продукция» отражает реализацию обработанной рыбы – сырца (охлажденной, мороженной, соленой, вяленой, копченой и т.д.).</w:t>
      </w:r>
    </w:p>
    <w:p w:rsidR="00000A22" w:rsidRPr="00000A22" w:rsidRDefault="00000A22" w:rsidP="00CD1E17">
      <w:pPr>
        <w:shd w:val="clear" w:color="auto" w:fill="FFFFFF"/>
        <w:spacing w:line="360" w:lineRule="auto"/>
        <w:ind w:firstLine="709"/>
        <w:jc w:val="both"/>
        <w:rPr>
          <w:bCs/>
          <w:color w:val="000000"/>
          <w:sz w:val="28"/>
          <w:szCs w:val="28"/>
        </w:rPr>
      </w:pPr>
      <w:r w:rsidRPr="00000A22">
        <w:rPr>
          <w:bCs/>
          <w:color w:val="000000"/>
          <w:sz w:val="28"/>
          <w:szCs w:val="28"/>
        </w:rPr>
        <w:t>По строке «Продукция звероводства» учитывают продукцию звероводства, включая снятые шкурки и пух кроликов, шкуры и рога оленей. Кролики и олени, проданные в живой массе, учитываются вместе с реализацией прочих животных.</w:t>
      </w:r>
    </w:p>
    <w:p w:rsidR="00CD1E17" w:rsidRPr="004C64BD" w:rsidRDefault="00000A22" w:rsidP="004C64BD">
      <w:pPr>
        <w:shd w:val="clear" w:color="auto" w:fill="FFFFFF"/>
        <w:spacing w:line="360" w:lineRule="auto"/>
        <w:ind w:firstLine="709"/>
        <w:jc w:val="both"/>
        <w:rPr>
          <w:bCs/>
          <w:color w:val="000000"/>
          <w:sz w:val="28"/>
          <w:szCs w:val="28"/>
        </w:rPr>
      </w:pPr>
      <w:r w:rsidRPr="00000A22">
        <w:rPr>
          <w:bCs/>
          <w:color w:val="000000"/>
          <w:sz w:val="28"/>
          <w:szCs w:val="28"/>
        </w:rPr>
        <w:t>«Продукция животноводства собственного производства, реализованная в переработанном виде» показывает реализацию продукции животноводства собственного производства, переработанную как в своем хозяйстве, так и на стороне (на давальческой основе).</w:t>
      </w:r>
    </w:p>
    <w:p w:rsidR="00F24A3C" w:rsidRDefault="00F24A3C" w:rsidP="00000A22">
      <w:pPr>
        <w:pStyle w:val="a3"/>
        <w:spacing w:before="0" w:beforeAutospacing="0" w:after="0" w:afterAutospacing="0" w:line="360" w:lineRule="auto"/>
        <w:ind w:firstLine="709"/>
        <w:jc w:val="center"/>
        <w:rPr>
          <w:b/>
          <w:color w:val="000000"/>
          <w:sz w:val="28"/>
          <w:szCs w:val="28"/>
        </w:rPr>
      </w:pPr>
    </w:p>
    <w:p w:rsidR="00F24A3C" w:rsidRDefault="00F24A3C" w:rsidP="00000A22">
      <w:pPr>
        <w:pStyle w:val="a3"/>
        <w:spacing w:before="0" w:beforeAutospacing="0" w:after="0" w:afterAutospacing="0" w:line="360" w:lineRule="auto"/>
        <w:ind w:firstLine="709"/>
        <w:jc w:val="center"/>
        <w:rPr>
          <w:b/>
          <w:color w:val="000000"/>
          <w:sz w:val="28"/>
          <w:szCs w:val="28"/>
        </w:rPr>
      </w:pPr>
    </w:p>
    <w:p w:rsidR="00F24A3C" w:rsidRDefault="00F24A3C" w:rsidP="00000A22">
      <w:pPr>
        <w:pStyle w:val="a3"/>
        <w:spacing w:before="0" w:beforeAutospacing="0" w:after="0" w:afterAutospacing="0" w:line="360" w:lineRule="auto"/>
        <w:ind w:firstLine="709"/>
        <w:jc w:val="center"/>
        <w:rPr>
          <w:b/>
          <w:color w:val="000000"/>
          <w:sz w:val="28"/>
          <w:szCs w:val="28"/>
        </w:rPr>
      </w:pPr>
    </w:p>
    <w:p w:rsidR="00F24A3C" w:rsidRDefault="00F24A3C" w:rsidP="00000A22">
      <w:pPr>
        <w:pStyle w:val="a3"/>
        <w:spacing w:before="0" w:beforeAutospacing="0" w:after="0" w:afterAutospacing="0" w:line="360" w:lineRule="auto"/>
        <w:ind w:firstLine="709"/>
        <w:jc w:val="center"/>
        <w:rPr>
          <w:b/>
          <w:color w:val="000000"/>
          <w:sz w:val="28"/>
          <w:szCs w:val="28"/>
        </w:rPr>
      </w:pPr>
    </w:p>
    <w:p w:rsidR="00000A22" w:rsidRDefault="00420489" w:rsidP="00000A22">
      <w:pPr>
        <w:pStyle w:val="a3"/>
        <w:spacing w:before="0" w:beforeAutospacing="0" w:after="0" w:afterAutospacing="0" w:line="360" w:lineRule="auto"/>
        <w:ind w:firstLine="709"/>
        <w:jc w:val="center"/>
        <w:rPr>
          <w:b/>
          <w:color w:val="000000"/>
          <w:sz w:val="28"/>
          <w:szCs w:val="28"/>
        </w:rPr>
      </w:pPr>
      <w:r w:rsidRPr="00420489">
        <w:rPr>
          <w:b/>
          <w:color w:val="000000"/>
          <w:sz w:val="28"/>
          <w:szCs w:val="28"/>
        </w:rPr>
        <w:t>2 ОРГАНИЗАЦИОННО-ПРАВОВАЯ И ЭКОНОМ</w:t>
      </w:r>
      <w:r w:rsidR="00FF0EE1">
        <w:rPr>
          <w:b/>
          <w:color w:val="000000"/>
          <w:sz w:val="28"/>
          <w:szCs w:val="28"/>
        </w:rPr>
        <w:t>ИЧЕСКАЯ ХАРАКТЕРИСТИКА СПК «РАССВЕТ»</w:t>
      </w:r>
    </w:p>
    <w:p w:rsidR="00420489" w:rsidRPr="00420489" w:rsidRDefault="00420489" w:rsidP="00420489">
      <w:pPr>
        <w:pStyle w:val="a3"/>
        <w:spacing w:before="0" w:beforeAutospacing="0" w:after="0" w:afterAutospacing="0" w:line="360" w:lineRule="auto"/>
        <w:rPr>
          <w:b/>
          <w:color w:val="000000"/>
          <w:sz w:val="28"/>
          <w:szCs w:val="28"/>
        </w:rPr>
      </w:pPr>
    </w:p>
    <w:p w:rsidR="00420489" w:rsidRDefault="00420489" w:rsidP="00420489">
      <w:pPr>
        <w:pStyle w:val="a3"/>
        <w:spacing w:before="0" w:beforeAutospacing="0" w:after="0" w:afterAutospacing="0" w:line="360" w:lineRule="auto"/>
        <w:ind w:firstLine="709"/>
        <w:jc w:val="center"/>
        <w:rPr>
          <w:b/>
          <w:color w:val="000000"/>
          <w:sz w:val="28"/>
          <w:szCs w:val="28"/>
        </w:rPr>
      </w:pPr>
      <w:r w:rsidRPr="00420489">
        <w:rPr>
          <w:b/>
          <w:color w:val="000000"/>
          <w:sz w:val="28"/>
          <w:szCs w:val="28"/>
        </w:rPr>
        <w:t>2.1 Организационно-п</w:t>
      </w:r>
      <w:r w:rsidR="00FF0EE1">
        <w:rPr>
          <w:b/>
          <w:color w:val="000000"/>
          <w:sz w:val="28"/>
          <w:szCs w:val="28"/>
        </w:rPr>
        <w:t>равовая характеристика предприятия</w:t>
      </w:r>
    </w:p>
    <w:p w:rsidR="00FF0EE1" w:rsidRDefault="00FF0EE1" w:rsidP="00FF0EE1">
      <w:pPr>
        <w:pStyle w:val="a3"/>
        <w:spacing w:before="0" w:beforeAutospacing="0" w:after="0" w:afterAutospacing="0" w:line="360" w:lineRule="auto"/>
        <w:ind w:firstLine="709"/>
        <w:jc w:val="both"/>
        <w:rPr>
          <w:color w:val="000000"/>
          <w:sz w:val="28"/>
          <w:szCs w:val="28"/>
        </w:rPr>
      </w:pPr>
    </w:p>
    <w:p w:rsidR="00ED1E08" w:rsidRPr="00ED1E08" w:rsidRDefault="00ED1E08" w:rsidP="00ED1E08">
      <w:pPr>
        <w:spacing w:line="360" w:lineRule="auto"/>
        <w:ind w:firstLine="709"/>
        <w:jc w:val="both"/>
        <w:rPr>
          <w:rFonts w:eastAsiaTheme="minorHAnsi"/>
          <w:sz w:val="28"/>
          <w:szCs w:val="28"/>
          <w:lang w:eastAsia="en-US"/>
        </w:rPr>
      </w:pPr>
      <w:r w:rsidRPr="00ED1E08">
        <w:rPr>
          <w:rFonts w:eastAsiaTheme="minorHAnsi"/>
          <w:sz w:val="28"/>
          <w:szCs w:val="28"/>
          <w:lang w:eastAsia="en-US"/>
        </w:rPr>
        <w:t>Объект исследования сельскохозяйственный производственный ко</w:t>
      </w:r>
      <w:r>
        <w:rPr>
          <w:rFonts w:eastAsiaTheme="minorHAnsi"/>
          <w:sz w:val="28"/>
          <w:szCs w:val="28"/>
          <w:lang w:eastAsia="en-US"/>
        </w:rPr>
        <w:t>оператив «СПК Рассвет» находится в Баймак</w:t>
      </w:r>
      <w:r w:rsidRPr="00ED1E08">
        <w:rPr>
          <w:rFonts w:eastAsiaTheme="minorHAnsi"/>
          <w:sz w:val="28"/>
          <w:szCs w:val="28"/>
          <w:lang w:eastAsia="en-US"/>
        </w:rPr>
        <w:t>ском районе Ре</w:t>
      </w:r>
      <w:r>
        <w:rPr>
          <w:rFonts w:eastAsiaTheme="minorHAnsi"/>
          <w:sz w:val="28"/>
          <w:szCs w:val="28"/>
          <w:lang w:eastAsia="en-US"/>
        </w:rPr>
        <w:t>спублики Башкортостан, с. Бекешево расположен по адресу: Центральная улица, д. 1</w:t>
      </w:r>
      <w:r w:rsidRPr="00ED1E08">
        <w:rPr>
          <w:rFonts w:eastAsiaTheme="minorHAnsi"/>
          <w:sz w:val="28"/>
          <w:szCs w:val="28"/>
          <w:lang w:eastAsia="en-US"/>
        </w:rPr>
        <w:t xml:space="preserve">. </w:t>
      </w:r>
      <w:r>
        <w:rPr>
          <w:rFonts w:eastAsiaTheme="minorHAnsi"/>
          <w:sz w:val="28"/>
          <w:szCs w:val="28"/>
          <w:lang w:eastAsia="en-US"/>
        </w:rPr>
        <w:t>«</w:t>
      </w:r>
      <w:r w:rsidRPr="00ED1E08">
        <w:rPr>
          <w:rFonts w:eastAsiaTheme="minorHAnsi"/>
          <w:sz w:val="28"/>
          <w:szCs w:val="28"/>
          <w:lang w:eastAsia="en-US"/>
        </w:rPr>
        <w:t xml:space="preserve">СПК </w:t>
      </w:r>
      <w:r>
        <w:rPr>
          <w:rFonts w:eastAsiaTheme="minorHAnsi"/>
          <w:sz w:val="28"/>
          <w:szCs w:val="28"/>
          <w:lang w:eastAsia="en-US"/>
        </w:rPr>
        <w:t xml:space="preserve">Рассвет» </w:t>
      </w:r>
      <w:r w:rsidRPr="00ED1E08">
        <w:rPr>
          <w:rFonts w:eastAsiaTheme="minorHAnsi"/>
          <w:sz w:val="28"/>
          <w:szCs w:val="28"/>
          <w:lang w:eastAsia="en-US"/>
        </w:rPr>
        <w:t>ос</w:t>
      </w:r>
      <w:r w:rsidR="00AD69AB">
        <w:rPr>
          <w:rFonts w:eastAsiaTheme="minorHAnsi"/>
          <w:sz w:val="28"/>
          <w:szCs w:val="28"/>
          <w:lang w:eastAsia="en-US"/>
        </w:rPr>
        <w:t>уществляет деятельность 1</w:t>
      </w:r>
      <w:r>
        <w:rPr>
          <w:rFonts w:eastAsiaTheme="minorHAnsi"/>
          <w:sz w:val="28"/>
          <w:szCs w:val="28"/>
          <w:lang w:eastAsia="en-US"/>
        </w:rPr>
        <w:t xml:space="preserve">2 </w:t>
      </w:r>
      <w:r w:rsidRPr="00ED1E08">
        <w:rPr>
          <w:rFonts w:eastAsiaTheme="minorHAnsi"/>
          <w:sz w:val="28"/>
          <w:szCs w:val="28"/>
          <w:lang w:eastAsia="en-US"/>
        </w:rPr>
        <w:t>лет.</w:t>
      </w:r>
    </w:p>
    <w:p w:rsidR="00262FA4" w:rsidRPr="00262FA4" w:rsidRDefault="00ED1E08" w:rsidP="00ED1E08">
      <w:pPr>
        <w:spacing w:line="360" w:lineRule="auto"/>
        <w:ind w:firstLine="709"/>
        <w:jc w:val="both"/>
        <w:rPr>
          <w:rFonts w:eastAsiaTheme="minorHAnsi"/>
          <w:sz w:val="28"/>
          <w:szCs w:val="28"/>
          <w:lang w:eastAsia="en-US"/>
        </w:rPr>
      </w:pPr>
      <w:r w:rsidRPr="00ED1E08">
        <w:rPr>
          <w:rFonts w:eastAsiaTheme="minorHAnsi"/>
          <w:sz w:val="28"/>
          <w:szCs w:val="28"/>
          <w:lang w:eastAsia="en-US"/>
        </w:rPr>
        <w:t>Основным локальным актом, на основе которого происходит правовое обеспечение хозяйственной деятельности</w:t>
      </w:r>
      <w:r>
        <w:rPr>
          <w:rFonts w:eastAsiaTheme="minorHAnsi"/>
          <w:sz w:val="28"/>
          <w:szCs w:val="28"/>
          <w:lang w:eastAsia="en-US"/>
        </w:rPr>
        <w:t xml:space="preserve"> «</w:t>
      </w:r>
      <w:r w:rsidRPr="00ED1E08">
        <w:rPr>
          <w:rFonts w:eastAsiaTheme="minorHAnsi"/>
          <w:sz w:val="28"/>
          <w:szCs w:val="28"/>
          <w:lang w:eastAsia="en-US"/>
        </w:rPr>
        <w:t xml:space="preserve">СПК </w:t>
      </w:r>
      <w:r>
        <w:rPr>
          <w:rFonts w:eastAsiaTheme="minorHAnsi"/>
          <w:sz w:val="28"/>
          <w:szCs w:val="28"/>
          <w:lang w:eastAsia="en-US"/>
        </w:rPr>
        <w:t>Рассвет»</w:t>
      </w:r>
      <w:r w:rsidRPr="00ED1E08">
        <w:rPr>
          <w:rFonts w:eastAsiaTheme="minorHAnsi"/>
          <w:sz w:val="28"/>
          <w:szCs w:val="28"/>
          <w:lang w:eastAsia="en-US"/>
        </w:rPr>
        <w:t>, является Устав пред</w:t>
      </w:r>
      <w:r w:rsidR="00AD69AB">
        <w:rPr>
          <w:rFonts w:eastAsiaTheme="minorHAnsi"/>
          <w:sz w:val="28"/>
          <w:szCs w:val="28"/>
          <w:lang w:eastAsia="en-US"/>
        </w:rPr>
        <w:t>приятия, утвержденный 26.03.2013</w:t>
      </w:r>
      <w:r w:rsidRPr="00ED1E08">
        <w:rPr>
          <w:rFonts w:eastAsiaTheme="minorHAnsi"/>
          <w:sz w:val="28"/>
          <w:szCs w:val="28"/>
          <w:lang w:eastAsia="en-US"/>
        </w:rPr>
        <w:t xml:space="preserve"> г. На основе устава предприятия регулируются все возникающие отношения в области производственно-хозяйственной деятельности.</w:t>
      </w:r>
    </w:p>
    <w:p w:rsidR="00AD69AB" w:rsidRDefault="00AD69AB" w:rsidP="00AD69AB">
      <w:pPr>
        <w:pStyle w:val="a3"/>
        <w:spacing w:before="0" w:beforeAutospacing="0" w:after="0" w:afterAutospacing="0" w:line="360" w:lineRule="auto"/>
        <w:ind w:firstLine="709"/>
        <w:jc w:val="both"/>
        <w:rPr>
          <w:color w:val="000000"/>
          <w:sz w:val="28"/>
          <w:szCs w:val="28"/>
        </w:rPr>
      </w:pPr>
      <w:r>
        <w:rPr>
          <w:color w:val="000000"/>
          <w:sz w:val="28"/>
          <w:szCs w:val="28"/>
        </w:rPr>
        <w:t>Предметом деятельности СПК</w:t>
      </w:r>
      <w:r w:rsidRPr="00AD69AB">
        <w:rPr>
          <w:color w:val="000000"/>
          <w:sz w:val="28"/>
          <w:szCs w:val="28"/>
        </w:rPr>
        <w:t xml:space="preserve"> является осуществление следующих видов деятельности:</w:t>
      </w:r>
    </w:p>
    <w:p w:rsidR="00AD69AB" w:rsidRPr="00AD69AB" w:rsidRDefault="00AD69AB" w:rsidP="00AD69AB">
      <w:pPr>
        <w:pStyle w:val="a3"/>
        <w:spacing w:before="0" w:beforeAutospacing="0" w:after="0" w:afterAutospacing="0" w:line="360" w:lineRule="auto"/>
        <w:ind w:firstLine="709"/>
        <w:jc w:val="both"/>
        <w:rPr>
          <w:color w:val="000000"/>
          <w:sz w:val="28"/>
          <w:szCs w:val="28"/>
        </w:rPr>
      </w:pPr>
      <w:r w:rsidRPr="00AD69AB">
        <w:rPr>
          <w:color w:val="000000"/>
          <w:sz w:val="28"/>
          <w:szCs w:val="28"/>
        </w:rPr>
        <w:t>- Выращивание овощей, бахчевых, корнеплодных и клубнепло</w:t>
      </w:r>
      <w:r>
        <w:rPr>
          <w:color w:val="000000"/>
          <w:sz w:val="28"/>
          <w:szCs w:val="28"/>
        </w:rPr>
        <w:t>дных культур, грибов и трюфелей;</w:t>
      </w:r>
    </w:p>
    <w:p w:rsidR="00AD69AB" w:rsidRPr="00AD69AB" w:rsidRDefault="00AD69AB" w:rsidP="00AD69AB">
      <w:pPr>
        <w:pStyle w:val="a3"/>
        <w:spacing w:before="0" w:beforeAutospacing="0" w:after="0" w:afterAutospacing="0" w:line="360" w:lineRule="auto"/>
        <w:ind w:firstLine="709"/>
        <w:jc w:val="both"/>
        <w:rPr>
          <w:color w:val="000000"/>
          <w:sz w:val="28"/>
          <w:szCs w:val="28"/>
        </w:rPr>
      </w:pPr>
      <w:r w:rsidRPr="00AD69AB">
        <w:rPr>
          <w:color w:val="000000"/>
          <w:sz w:val="28"/>
          <w:szCs w:val="28"/>
        </w:rPr>
        <w:t>- Выращивание прочих плодовых деревьев, кустарников и орехов</w:t>
      </w:r>
      <w:r>
        <w:rPr>
          <w:color w:val="000000"/>
          <w:sz w:val="28"/>
          <w:szCs w:val="28"/>
        </w:rPr>
        <w:t>;</w:t>
      </w:r>
      <w:r w:rsidRPr="00AD69AB">
        <w:rPr>
          <w:color w:val="000000"/>
          <w:sz w:val="28"/>
          <w:szCs w:val="28"/>
        </w:rPr>
        <w:t xml:space="preserve"> </w:t>
      </w:r>
    </w:p>
    <w:p w:rsidR="00AD69AB" w:rsidRPr="00AD69AB" w:rsidRDefault="00AD69AB" w:rsidP="00AD69AB">
      <w:pPr>
        <w:pStyle w:val="a3"/>
        <w:spacing w:before="0" w:beforeAutospacing="0" w:after="0" w:afterAutospacing="0" w:line="360" w:lineRule="auto"/>
        <w:ind w:firstLine="709"/>
        <w:jc w:val="both"/>
        <w:rPr>
          <w:color w:val="000000"/>
          <w:sz w:val="28"/>
          <w:szCs w:val="28"/>
        </w:rPr>
      </w:pPr>
      <w:r w:rsidRPr="00AD69AB">
        <w:rPr>
          <w:color w:val="000000"/>
          <w:sz w:val="28"/>
          <w:szCs w:val="28"/>
        </w:rPr>
        <w:t>-</w:t>
      </w:r>
      <w:r>
        <w:rPr>
          <w:color w:val="000000"/>
          <w:sz w:val="28"/>
          <w:szCs w:val="28"/>
        </w:rPr>
        <w:t xml:space="preserve"> Выращивание рассады;</w:t>
      </w:r>
    </w:p>
    <w:p w:rsidR="00AD69AB" w:rsidRPr="00AD69AB" w:rsidRDefault="00AD69AB" w:rsidP="00AD69AB">
      <w:pPr>
        <w:pStyle w:val="a3"/>
        <w:spacing w:before="0" w:beforeAutospacing="0" w:after="0" w:afterAutospacing="0" w:line="360" w:lineRule="auto"/>
        <w:ind w:firstLine="709"/>
        <w:jc w:val="both"/>
        <w:rPr>
          <w:color w:val="000000"/>
          <w:sz w:val="28"/>
          <w:szCs w:val="28"/>
        </w:rPr>
      </w:pPr>
      <w:r w:rsidRPr="00AD69AB">
        <w:rPr>
          <w:color w:val="000000"/>
          <w:sz w:val="28"/>
          <w:szCs w:val="28"/>
        </w:rPr>
        <w:t>- Разведение молочного крупного рогатого скота, п</w:t>
      </w:r>
      <w:r>
        <w:rPr>
          <w:color w:val="000000"/>
          <w:sz w:val="28"/>
          <w:szCs w:val="28"/>
        </w:rPr>
        <w:t>роизводство сырого молока;</w:t>
      </w:r>
    </w:p>
    <w:p w:rsidR="00AD69AB" w:rsidRPr="00AD69AB" w:rsidRDefault="00AD69AB" w:rsidP="00AD69AB">
      <w:pPr>
        <w:pStyle w:val="a3"/>
        <w:spacing w:before="0" w:beforeAutospacing="0" w:after="0" w:afterAutospacing="0" w:line="360" w:lineRule="auto"/>
        <w:ind w:firstLine="709"/>
        <w:jc w:val="both"/>
        <w:rPr>
          <w:color w:val="000000"/>
          <w:sz w:val="28"/>
          <w:szCs w:val="28"/>
        </w:rPr>
      </w:pPr>
      <w:r w:rsidRPr="00AD69AB">
        <w:rPr>
          <w:color w:val="000000"/>
          <w:sz w:val="28"/>
          <w:szCs w:val="28"/>
        </w:rPr>
        <w:t>- Разведение прочих пород крупного рогатого скота и буйво</w:t>
      </w:r>
      <w:r>
        <w:rPr>
          <w:color w:val="000000"/>
          <w:sz w:val="28"/>
          <w:szCs w:val="28"/>
        </w:rPr>
        <w:t>лов, производство спермы;</w:t>
      </w:r>
      <w:r w:rsidRPr="00AD69AB">
        <w:rPr>
          <w:color w:val="000000"/>
          <w:sz w:val="28"/>
          <w:szCs w:val="28"/>
        </w:rPr>
        <w:t xml:space="preserve"> </w:t>
      </w:r>
    </w:p>
    <w:p w:rsidR="00AD69AB" w:rsidRPr="00AD69AB" w:rsidRDefault="00AD69AB" w:rsidP="00AD69AB">
      <w:pPr>
        <w:pStyle w:val="a3"/>
        <w:spacing w:before="0" w:beforeAutospacing="0" w:after="0" w:afterAutospacing="0" w:line="360" w:lineRule="auto"/>
        <w:ind w:firstLine="709"/>
        <w:jc w:val="both"/>
        <w:rPr>
          <w:color w:val="000000"/>
          <w:sz w:val="28"/>
          <w:szCs w:val="28"/>
        </w:rPr>
      </w:pPr>
      <w:r w:rsidRPr="00AD69AB">
        <w:rPr>
          <w:color w:val="000000"/>
          <w:sz w:val="28"/>
          <w:szCs w:val="28"/>
        </w:rPr>
        <w:t>- Разведение лошаде</w:t>
      </w:r>
      <w:r>
        <w:rPr>
          <w:color w:val="000000"/>
          <w:sz w:val="28"/>
          <w:szCs w:val="28"/>
        </w:rPr>
        <w:t>й, ослов, мулов, лошаков;</w:t>
      </w:r>
      <w:r w:rsidRPr="00AD69AB">
        <w:rPr>
          <w:color w:val="000000"/>
          <w:sz w:val="28"/>
          <w:szCs w:val="28"/>
        </w:rPr>
        <w:t xml:space="preserve"> </w:t>
      </w:r>
    </w:p>
    <w:p w:rsidR="00AD69AB" w:rsidRPr="00AD69AB" w:rsidRDefault="00AD69AB" w:rsidP="00AD69AB">
      <w:pPr>
        <w:pStyle w:val="a3"/>
        <w:spacing w:before="0" w:beforeAutospacing="0" w:after="0" w:afterAutospacing="0" w:line="360" w:lineRule="auto"/>
        <w:ind w:firstLine="709"/>
        <w:jc w:val="both"/>
        <w:rPr>
          <w:color w:val="000000"/>
          <w:sz w:val="28"/>
          <w:szCs w:val="28"/>
        </w:rPr>
      </w:pPr>
      <w:r w:rsidRPr="00AD69AB">
        <w:rPr>
          <w:color w:val="000000"/>
          <w:sz w:val="28"/>
          <w:szCs w:val="28"/>
        </w:rPr>
        <w:t xml:space="preserve">- </w:t>
      </w:r>
      <w:r>
        <w:rPr>
          <w:color w:val="000000"/>
          <w:sz w:val="28"/>
          <w:szCs w:val="28"/>
        </w:rPr>
        <w:t>Разведение овец и коз;</w:t>
      </w:r>
    </w:p>
    <w:p w:rsidR="00AD69AB" w:rsidRDefault="00AD69AB" w:rsidP="00AD69AB">
      <w:pPr>
        <w:pStyle w:val="a3"/>
        <w:spacing w:before="0" w:beforeAutospacing="0" w:after="0" w:afterAutospacing="0" w:line="360" w:lineRule="auto"/>
        <w:ind w:firstLine="709"/>
        <w:jc w:val="both"/>
        <w:rPr>
          <w:color w:val="000000"/>
          <w:sz w:val="28"/>
          <w:szCs w:val="28"/>
        </w:rPr>
      </w:pPr>
      <w:r w:rsidRPr="00AD69AB">
        <w:rPr>
          <w:color w:val="000000"/>
          <w:sz w:val="28"/>
          <w:szCs w:val="28"/>
        </w:rPr>
        <w:t>- Разведение свиней</w:t>
      </w:r>
      <w:r>
        <w:rPr>
          <w:color w:val="000000"/>
          <w:sz w:val="28"/>
          <w:szCs w:val="28"/>
        </w:rPr>
        <w:t>.</w:t>
      </w:r>
    </w:p>
    <w:p w:rsidR="00AD69AB" w:rsidRPr="00AD69AB" w:rsidRDefault="00AD69AB" w:rsidP="00AD69AB">
      <w:pPr>
        <w:pStyle w:val="a3"/>
        <w:spacing w:before="0" w:beforeAutospacing="0" w:after="0" w:afterAutospacing="0" w:line="360" w:lineRule="auto"/>
        <w:ind w:firstLine="709"/>
        <w:jc w:val="both"/>
        <w:rPr>
          <w:color w:val="000000"/>
          <w:sz w:val="28"/>
          <w:szCs w:val="28"/>
        </w:rPr>
      </w:pPr>
      <w:r w:rsidRPr="00AD69AB">
        <w:rPr>
          <w:color w:val="000000"/>
          <w:sz w:val="28"/>
          <w:szCs w:val="28"/>
        </w:rPr>
        <w:t>Деятельность колхоза не ограничивается видами деятельности, указанными в его Уставе. Хозяйство вправе заниматься и другими видами деятельности, не запрещаемыми Законом, в пределах целей, для достижения которых образовано.</w:t>
      </w:r>
    </w:p>
    <w:p w:rsidR="00AD69AB" w:rsidRDefault="00F00CD3" w:rsidP="00AD69AB">
      <w:pPr>
        <w:pStyle w:val="a3"/>
        <w:spacing w:before="0" w:beforeAutospacing="0" w:after="0" w:afterAutospacing="0" w:line="360" w:lineRule="auto"/>
        <w:ind w:firstLine="709"/>
        <w:jc w:val="both"/>
        <w:rPr>
          <w:color w:val="000000"/>
          <w:sz w:val="28"/>
          <w:szCs w:val="28"/>
        </w:rPr>
      </w:pPr>
      <w:r>
        <w:rPr>
          <w:color w:val="000000"/>
          <w:sz w:val="28"/>
          <w:szCs w:val="28"/>
        </w:rPr>
        <w:t>«СПК Рассвет»</w:t>
      </w:r>
      <w:r w:rsidR="00AD69AB" w:rsidRPr="00AD69AB">
        <w:rPr>
          <w:color w:val="000000"/>
          <w:sz w:val="28"/>
          <w:szCs w:val="28"/>
        </w:rPr>
        <w:t xml:space="preserve"> является юридическим лицом по действующему законодатель</w:t>
      </w:r>
      <w:r w:rsidR="00AD69AB">
        <w:rPr>
          <w:color w:val="000000"/>
          <w:sz w:val="28"/>
          <w:szCs w:val="28"/>
        </w:rPr>
        <w:t>ству. Правовое положение СПК</w:t>
      </w:r>
      <w:r w:rsidR="00AD69AB" w:rsidRPr="00AD69AB">
        <w:rPr>
          <w:color w:val="000000"/>
          <w:sz w:val="28"/>
          <w:szCs w:val="28"/>
        </w:rPr>
        <w:t xml:space="preserve"> определяется Законодательством РФ и Уставом предприятия.</w:t>
      </w:r>
    </w:p>
    <w:p w:rsidR="00F00CD3" w:rsidRPr="00F00CD3" w:rsidRDefault="00F00CD3" w:rsidP="00F00CD3">
      <w:pPr>
        <w:pStyle w:val="a3"/>
        <w:spacing w:before="0" w:beforeAutospacing="0" w:after="0" w:afterAutospacing="0" w:line="360" w:lineRule="auto"/>
        <w:ind w:firstLine="709"/>
        <w:jc w:val="both"/>
        <w:rPr>
          <w:color w:val="000000"/>
          <w:sz w:val="28"/>
          <w:szCs w:val="28"/>
        </w:rPr>
      </w:pPr>
      <w:r w:rsidRPr="00F00CD3">
        <w:rPr>
          <w:color w:val="000000"/>
          <w:sz w:val="28"/>
          <w:szCs w:val="28"/>
        </w:rPr>
        <w:t xml:space="preserve">Высшим органом управления кооперативом является общее собрание его членов. </w:t>
      </w:r>
      <w:r>
        <w:rPr>
          <w:color w:val="000000"/>
          <w:sz w:val="28"/>
          <w:szCs w:val="28"/>
        </w:rPr>
        <w:t>В кооперативе с числом 66 человек</w:t>
      </w:r>
      <w:r w:rsidRPr="00F00CD3">
        <w:rPr>
          <w:color w:val="000000"/>
          <w:sz w:val="28"/>
          <w:szCs w:val="28"/>
        </w:rPr>
        <w:t xml:space="preserve"> возможно проведение собрания уполномоченных. Общие собрания проводятся не реже одного раза в год для рассмотрения и утверждения годового отчета и баланса, отчетов прибылей и убытков, избрания членов ревизионной комиссии, правления и утверждения кандидатуры председателя</w:t>
      </w:r>
      <w:r w:rsidR="007C176E" w:rsidRPr="007C176E">
        <w:rPr>
          <w:color w:val="000000"/>
          <w:sz w:val="28"/>
          <w:szCs w:val="28"/>
        </w:rPr>
        <w:t xml:space="preserve"> [19]</w:t>
      </w:r>
      <w:r w:rsidRPr="00F00CD3">
        <w:rPr>
          <w:color w:val="000000"/>
          <w:sz w:val="28"/>
          <w:szCs w:val="28"/>
        </w:rPr>
        <w:t>.</w:t>
      </w:r>
    </w:p>
    <w:p w:rsidR="00F00CD3" w:rsidRPr="00F00CD3" w:rsidRDefault="00F00CD3" w:rsidP="00F00CD3">
      <w:pPr>
        <w:pStyle w:val="a3"/>
        <w:spacing w:before="0" w:beforeAutospacing="0" w:after="0" w:afterAutospacing="0" w:line="360" w:lineRule="auto"/>
        <w:ind w:firstLine="709"/>
        <w:jc w:val="both"/>
        <w:rPr>
          <w:color w:val="000000"/>
          <w:sz w:val="28"/>
          <w:szCs w:val="28"/>
        </w:rPr>
      </w:pPr>
      <w:r w:rsidRPr="00F00CD3">
        <w:rPr>
          <w:color w:val="000000"/>
          <w:sz w:val="28"/>
          <w:szCs w:val="28"/>
        </w:rPr>
        <w:t xml:space="preserve">Организационное устройство </w:t>
      </w:r>
      <w:r>
        <w:rPr>
          <w:color w:val="000000"/>
          <w:sz w:val="28"/>
          <w:szCs w:val="28"/>
        </w:rPr>
        <w:t>«СПК Рассвет</w:t>
      </w:r>
      <w:r w:rsidRPr="00F00CD3">
        <w:rPr>
          <w:color w:val="000000"/>
          <w:sz w:val="28"/>
          <w:szCs w:val="28"/>
        </w:rPr>
        <w:t>» представляет собой территориально-отделенческую структуру. В зависимости от конкретных условий производства отделенческая структура является трехступенчатой. Первой ступенью СПК является управление производственными бригадами, второй ступенью - персонал управления производственными бригадами, высшей ступенью является общехозяйственный аппарат управления во главе с руководителем хозяйства.</w:t>
      </w:r>
    </w:p>
    <w:p w:rsidR="00F00CD3" w:rsidRDefault="00F00CD3" w:rsidP="00F00CD3">
      <w:pPr>
        <w:pStyle w:val="a3"/>
        <w:spacing w:before="0" w:beforeAutospacing="0" w:after="0" w:afterAutospacing="0" w:line="360" w:lineRule="auto"/>
        <w:ind w:firstLine="709"/>
        <w:jc w:val="both"/>
        <w:rPr>
          <w:color w:val="000000"/>
          <w:sz w:val="28"/>
          <w:szCs w:val="28"/>
        </w:rPr>
      </w:pPr>
      <w:r w:rsidRPr="00F00CD3">
        <w:rPr>
          <w:color w:val="000000"/>
          <w:sz w:val="28"/>
          <w:szCs w:val="28"/>
        </w:rPr>
        <w:t>Производственные ресурсы – это основные ресурсы, используемые предприятием: трудовые, земельные, материальные ресурсы и основные и оборотные средства производства</w:t>
      </w:r>
      <w:r w:rsidR="007C176E" w:rsidRPr="007C176E">
        <w:rPr>
          <w:color w:val="000000"/>
          <w:sz w:val="28"/>
          <w:szCs w:val="28"/>
        </w:rPr>
        <w:t xml:space="preserve"> [20]</w:t>
      </w:r>
      <w:r w:rsidRPr="00F00CD3">
        <w:rPr>
          <w:color w:val="000000"/>
          <w:sz w:val="28"/>
          <w:szCs w:val="28"/>
        </w:rPr>
        <w:t>.</w:t>
      </w:r>
    </w:p>
    <w:p w:rsidR="00F00CD3" w:rsidRPr="007C176E" w:rsidRDefault="00F00CD3" w:rsidP="00F00CD3">
      <w:pPr>
        <w:pStyle w:val="a3"/>
        <w:spacing w:before="0" w:beforeAutospacing="0" w:after="0" w:afterAutospacing="0" w:line="360" w:lineRule="auto"/>
        <w:ind w:firstLine="709"/>
        <w:jc w:val="both"/>
        <w:rPr>
          <w:color w:val="000000"/>
          <w:sz w:val="28"/>
          <w:szCs w:val="28"/>
        </w:rPr>
      </w:pPr>
      <w:r w:rsidRPr="00D91C76">
        <w:rPr>
          <w:sz w:val="28"/>
          <w:szCs w:val="28"/>
        </w:rPr>
        <w:t>Предп</w:t>
      </w:r>
      <w:r>
        <w:rPr>
          <w:sz w:val="28"/>
          <w:szCs w:val="28"/>
        </w:rPr>
        <w:t xml:space="preserve">риятие имеет основные средства. </w:t>
      </w:r>
      <w:r w:rsidRPr="006861C8">
        <w:rPr>
          <w:sz w:val="28"/>
          <w:szCs w:val="28"/>
        </w:rPr>
        <w:t>Для учёта основных средств, определения их состава и структуры необходима их классификация. Существуют следующие группы основных средств (</w:t>
      </w:r>
      <w:r>
        <w:rPr>
          <w:sz w:val="28"/>
          <w:szCs w:val="28"/>
        </w:rPr>
        <w:t>в том числе согласно ПБУ 6/01</w:t>
      </w:r>
      <w:r w:rsidRPr="006861C8">
        <w:rPr>
          <w:sz w:val="28"/>
          <w:szCs w:val="28"/>
        </w:rPr>
        <w:t>)</w:t>
      </w:r>
      <w:r>
        <w:rPr>
          <w:sz w:val="28"/>
          <w:szCs w:val="28"/>
        </w:rPr>
        <w:t>: здания и сооружения, машины и оборудования, транспортные средства, рабочий скот, продуктивный скот и другие виды</w:t>
      </w:r>
      <w:r w:rsidR="007C176E" w:rsidRPr="007C176E">
        <w:rPr>
          <w:sz w:val="28"/>
          <w:szCs w:val="28"/>
        </w:rPr>
        <w:t xml:space="preserve"> [18].</w:t>
      </w:r>
    </w:p>
    <w:p w:rsidR="00F00CD3" w:rsidRDefault="00F00CD3" w:rsidP="00F00CD3">
      <w:pPr>
        <w:pStyle w:val="a3"/>
        <w:spacing w:before="0" w:beforeAutospacing="0" w:after="0" w:afterAutospacing="0" w:line="360" w:lineRule="auto"/>
        <w:ind w:firstLine="709"/>
        <w:jc w:val="both"/>
        <w:rPr>
          <w:color w:val="000000"/>
          <w:sz w:val="28"/>
          <w:szCs w:val="28"/>
        </w:rPr>
      </w:pPr>
      <w:r w:rsidRPr="00F00CD3">
        <w:rPr>
          <w:color w:val="000000"/>
          <w:sz w:val="28"/>
          <w:szCs w:val="28"/>
        </w:rPr>
        <w:t>В таблице 2.1 рассмотрим наличие осно</w:t>
      </w:r>
      <w:r>
        <w:rPr>
          <w:color w:val="000000"/>
          <w:sz w:val="28"/>
          <w:szCs w:val="28"/>
        </w:rPr>
        <w:t>вных фондов и их структуру «СПК Рассвет» Баймакского района.</w:t>
      </w:r>
    </w:p>
    <w:p w:rsidR="00F00CD3" w:rsidRDefault="00F00CD3" w:rsidP="00F00CD3">
      <w:pPr>
        <w:pStyle w:val="a3"/>
        <w:spacing w:before="0" w:beforeAutospacing="0" w:after="0" w:afterAutospacing="0" w:line="360" w:lineRule="auto"/>
        <w:ind w:firstLine="709"/>
        <w:jc w:val="both"/>
        <w:rPr>
          <w:color w:val="000000"/>
          <w:sz w:val="28"/>
          <w:szCs w:val="28"/>
        </w:rPr>
      </w:pPr>
    </w:p>
    <w:p w:rsidR="00F00CD3" w:rsidRDefault="00F00CD3" w:rsidP="00F00CD3">
      <w:pPr>
        <w:pStyle w:val="a3"/>
        <w:spacing w:before="0" w:beforeAutospacing="0" w:after="0" w:afterAutospacing="0" w:line="360" w:lineRule="auto"/>
        <w:ind w:firstLine="709"/>
        <w:jc w:val="both"/>
        <w:rPr>
          <w:color w:val="000000"/>
          <w:sz w:val="28"/>
          <w:szCs w:val="28"/>
        </w:rPr>
      </w:pPr>
    </w:p>
    <w:p w:rsidR="00F00CD3" w:rsidRDefault="00F00CD3" w:rsidP="00F00CD3">
      <w:pPr>
        <w:ind w:right="-185"/>
        <w:jc w:val="center"/>
        <w:rPr>
          <w:sz w:val="28"/>
          <w:szCs w:val="28"/>
        </w:rPr>
      </w:pPr>
      <w:r>
        <w:rPr>
          <w:sz w:val="28"/>
          <w:szCs w:val="28"/>
        </w:rPr>
        <w:t>Таблица 2.1 -</w:t>
      </w:r>
      <w:r w:rsidRPr="00545694">
        <w:rPr>
          <w:sz w:val="28"/>
          <w:szCs w:val="28"/>
        </w:rPr>
        <w:t xml:space="preserve"> Состав и структура основных производственных  </w:t>
      </w:r>
      <w:r>
        <w:rPr>
          <w:sz w:val="28"/>
          <w:szCs w:val="28"/>
        </w:rPr>
        <w:t>средств.</w:t>
      </w:r>
    </w:p>
    <w:p w:rsidR="00F00CD3" w:rsidRPr="00545694" w:rsidRDefault="00F00CD3" w:rsidP="00F00CD3">
      <w:pPr>
        <w:ind w:right="-185"/>
        <w:jc w:val="center"/>
        <w:rPr>
          <w:sz w:val="28"/>
          <w:szCs w:val="28"/>
        </w:rPr>
      </w:pPr>
    </w:p>
    <w:tbl>
      <w:tblPr>
        <w:tblW w:w="956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694"/>
        <w:gridCol w:w="1134"/>
        <w:gridCol w:w="1044"/>
        <w:gridCol w:w="1365"/>
        <w:gridCol w:w="1082"/>
        <w:gridCol w:w="1186"/>
        <w:gridCol w:w="1057"/>
      </w:tblGrid>
      <w:tr w:rsidR="00F00CD3" w:rsidRPr="000B11F1" w:rsidTr="00E2599D">
        <w:trPr>
          <w:trHeight w:val="277"/>
        </w:trPr>
        <w:tc>
          <w:tcPr>
            <w:tcW w:w="2694" w:type="dxa"/>
            <w:vMerge w:val="restart"/>
            <w:tcBorders>
              <w:bottom w:val="single" w:sz="6" w:space="0" w:color="auto"/>
            </w:tcBorders>
            <w:vAlign w:val="center"/>
          </w:tcPr>
          <w:p w:rsidR="00F00CD3" w:rsidRPr="001C7D5B" w:rsidRDefault="00F00CD3" w:rsidP="00E2599D">
            <w:pPr>
              <w:jc w:val="center"/>
            </w:pPr>
            <w:r w:rsidRPr="001C7D5B">
              <w:t>Виды основных</w:t>
            </w:r>
          </w:p>
          <w:p w:rsidR="00F00CD3" w:rsidRPr="001C7D5B" w:rsidRDefault="00F00CD3" w:rsidP="00E2599D">
            <w:pPr>
              <w:jc w:val="center"/>
            </w:pPr>
            <w:r w:rsidRPr="001C7D5B">
              <w:t>средств</w:t>
            </w:r>
          </w:p>
        </w:tc>
        <w:tc>
          <w:tcPr>
            <w:tcW w:w="2178" w:type="dxa"/>
            <w:gridSpan w:val="2"/>
            <w:tcBorders>
              <w:bottom w:val="single" w:sz="6" w:space="0" w:color="auto"/>
            </w:tcBorders>
          </w:tcPr>
          <w:p w:rsidR="00F00CD3" w:rsidRPr="001C7D5B" w:rsidRDefault="00F00CD3" w:rsidP="00E2599D">
            <w:pPr>
              <w:pStyle w:val="af"/>
              <w:jc w:val="both"/>
            </w:pPr>
            <w:r w:rsidRPr="001C7D5B">
              <w:t xml:space="preserve">       2015 г.</w:t>
            </w:r>
          </w:p>
        </w:tc>
        <w:tc>
          <w:tcPr>
            <w:tcW w:w="2447" w:type="dxa"/>
            <w:gridSpan w:val="2"/>
            <w:tcBorders>
              <w:bottom w:val="single" w:sz="6" w:space="0" w:color="auto"/>
            </w:tcBorders>
          </w:tcPr>
          <w:p w:rsidR="00F00CD3" w:rsidRPr="001C7D5B" w:rsidRDefault="00F00CD3" w:rsidP="00E2599D">
            <w:pPr>
              <w:pStyle w:val="af"/>
              <w:jc w:val="both"/>
            </w:pPr>
            <w:r w:rsidRPr="001C7D5B">
              <w:t xml:space="preserve">        2016 г.</w:t>
            </w:r>
          </w:p>
        </w:tc>
        <w:tc>
          <w:tcPr>
            <w:tcW w:w="2243" w:type="dxa"/>
            <w:gridSpan w:val="2"/>
            <w:tcBorders>
              <w:bottom w:val="single" w:sz="6" w:space="0" w:color="auto"/>
            </w:tcBorders>
          </w:tcPr>
          <w:p w:rsidR="00F00CD3" w:rsidRPr="001C7D5B" w:rsidRDefault="00F00CD3" w:rsidP="00E2599D">
            <w:pPr>
              <w:pStyle w:val="af"/>
              <w:jc w:val="both"/>
            </w:pPr>
            <w:r w:rsidRPr="001C7D5B">
              <w:t xml:space="preserve">        2017 г.</w:t>
            </w:r>
          </w:p>
        </w:tc>
      </w:tr>
      <w:tr w:rsidR="00F00CD3" w:rsidRPr="000B11F1" w:rsidTr="00E2599D">
        <w:trPr>
          <w:trHeight w:val="148"/>
        </w:trPr>
        <w:tc>
          <w:tcPr>
            <w:tcW w:w="2694" w:type="dxa"/>
            <w:vMerge/>
            <w:tcBorders>
              <w:top w:val="single" w:sz="6" w:space="0" w:color="auto"/>
              <w:bottom w:val="single" w:sz="6" w:space="0" w:color="auto"/>
              <w:right w:val="single" w:sz="6" w:space="0" w:color="auto"/>
            </w:tcBorders>
            <w:vAlign w:val="center"/>
          </w:tcPr>
          <w:p w:rsidR="00F00CD3" w:rsidRPr="001C7D5B" w:rsidRDefault="00F00CD3" w:rsidP="00E2599D">
            <w:pPr>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тыс. руб.</w:t>
            </w:r>
          </w:p>
        </w:tc>
        <w:tc>
          <w:tcPr>
            <w:tcW w:w="1044"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 к итогу</w:t>
            </w:r>
          </w:p>
        </w:tc>
        <w:tc>
          <w:tcPr>
            <w:tcW w:w="1365"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 xml:space="preserve">тыс. </w:t>
            </w:r>
          </w:p>
          <w:p w:rsidR="00F00CD3" w:rsidRPr="001C7D5B" w:rsidRDefault="00F00CD3" w:rsidP="00E2599D">
            <w:pPr>
              <w:jc w:val="center"/>
            </w:pPr>
            <w:r w:rsidRPr="001C7D5B">
              <w:t>руб.</w:t>
            </w:r>
          </w:p>
        </w:tc>
        <w:tc>
          <w:tcPr>
            <w:tcW w:w="1082"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 к итогу</w:t>
            </w:r>
          </w:p>
        </w:tc>
        <w:tc>
          <w:tcPr>
            <w:tcW w:w="1186" w:type="dxa"/>
            <w:tcBorders>
              <w:top w:val="single" w:sz="6" w:space="0" w:color="auto"/>
              <w:left w:val="single" w:sz="6" w:space="0" w:color="auto"/>
              <w:bottom w:val="single" w:sz="6" w:space="0" w:color="auto"/>
              <w:right w:val="single" w:sz="6" w:space="0" w:color="auto"/>
            </w:tcBorders>
            <w:shd w:val="clear" w:color="auto" w:fill="auto"/>
            <w:vAlign w:val="center"/>
          </w:tcPr>
          <w:p w:rsidR="00F00CD3" w:rsidRPr="001C7D5B" w:rsidRDefault="00F00CD3" w:rsidP="00E2599D">
            <w:pPr>
              <w:jc w:val="center"/>
            </w:pPr>
            <w:r w:rsidRPr="001C7D5B">
              <w:t>тыс.</w:t>
            </w:r>
          </w:p>
          <w:p w:rsidR="00F00CD3" w:rsidRPr="001C7D5B" w:rsidRDefault="00F00CD3" w:rsidP="00E2599D">
            <w:pPr>
              <w:jc w:val="center"/>
            </w:pPr>
            <w:r w:rsidRPr="001C7D5B">
              <w:t>руб.</w:t>
            </w:r>
          </w:p>
        </w:tc>
        <w:tc>
          <w:tcPr>
            <w:tcW w:w="1057" w:type="dxa"/>
            <w:tcBorders>
              <w:top w:val="single" w:sz="6" w:space="0" w:color="auto"/>
              <w:left w:val="single" w:sz="6" w:space="0" w:color="auto"/>
              <w:bottom w:val="single" w:sz="6" w:space="0" w:color="auto"/>
              <w:right w:val="single" w:sz="6" w:space="0" w:color="auto"/>
            </w:tcBorders>
            <w:shd w:val="clear" w:color="auto" w:fill="auto"/>
            <w:vAlign w:val="center"/>
          </w:tcPr>
          <w:p w:rsidR="00F00CD3" w:rsidRPr="001C7D5B" w:rsidRDefault="00F00CD3" w:rsidP="00E2599D">
            <w:pPr>
              <w:jc w:val="center"/>
            </w:pPr>
            <w:r w:rsidRPr="001C7D5B">
              <w:t>% к итогу</w:t>
            </w:r>
          </w:p>
        </w:tc>
      </w:tr>
      <w:tr w:rsidR="00F00CD3" w:rsidRPr="000B11F1" w:rsidTr="00E2599D">
        <w:trPr>
          <w:trHeight w:val="750"/>
        </w:trPr>
        <w:tc>
          <w:tcPr>
            <w:tcW w:w="2694" w:type="dxa"/>
            <w:tcBorders>
              <w:top w:val="single" w:sz="6" w:space="0" w:color="auto"/>
              <w:right w:val="single" w:sz="6" w:space="0" w:color="auto"/>
            </w:tcBorders>
            <w:vAlign w:val="bottom"/>
          </w:tcPr>
          <w:p w:rsidR="00F00CD3" w:rsidRPr="001C7D5B" w:rsidRDefault="00F00CD3" w:rsidP="00E2599D">
            <w:r w:rsidRPr="001C7D5B">
              <w:t xml:space="preserve">Здания и сооружения </w:t>
            </w:r>
          </w:p>
        </w:tc>
        <w:tc>
          <w:tcPr>
            <w:tcW w:w="1134" w:type="dxa"/>
            <w:tcBorders>
              <w:top w:val="single" w:sz="6" w:space="0" w:color="auto"/>
              <w:left w:val="single" w:sz="6" w:space="0" w:color="auto"/>
              <w:right w:val="single" w:sz="6" w:space="0" w:color="auto"/>
            </w:tcBorders>
            <w:vAlign w:val="center"/>
          </w:tcPr>
          <w:p w:rsidR="00F00CD3" w:rsidRPr="001C7D5B" w:rsidRDefault="00F00CD3" w:rsidP="00E2599D">
            <w:pPr>
              <w:jc w:val="center"/>
            </w:pPr>
            <w:r w:rsidRPr="001C7D5B">
              <w:t>18770</w:t>
            </w:r>
          </w:p>
        </w:tc>
        <w:tc>
          <w:tcPr>
            <w:tcW w:w="1044" w:type="dxa"/>
            <w:tcBorders>
              <w:top w:val="single" w:sz="6" w:space="0" w:color="auto"/>
              <w:left w:val="single" w:sz="6" w:space="0" w:color="auto"/>
              <w:right w:val="single" w:sz="6" w:space="0" w:color="auto"/>
            </w:tcBorders>
            <w:vAlign w:val="center"/>
          </w:tcPr>
          <w:p w:rsidR="00F00CD3" w:rsidRPr="001C7D5B" w:rsidRDefault="00F00CD3" w:rsidP="00E2599D">
            <w:pPr>
              <w:jc w:val="center"/>
            </w:pPr>
            <w:r w:rsidRPr="001C7D5B">
              <w:t>48,1</w:t>
            </w:r>
          </w:p>
        </w:tc>
        <w:tc>
          <w:tcPr>
            <w:tcW w:w="1365" w:type="dxa"/>
            <w:tcBorders>
              <w:top w:val="single" w:sz="6" w:space="0" w:color="auto"/>
              <w:left w:val="single" w:sz="6" w:space="0" w:color="auto"/>
              <w:right w:val="single" w:sz="6" w:space="0" w:color="auto"/>
            </w:tcBorders>
            <w:vAlign w:val="center"/>
          </w:tcPr>
          <w:p w:rsidR="00F00CD3" w:rsidRPr="001C7D5B" w:rsidRDefault="00F00CD3" w:rsidP="00E2599D">
            <w:pPr>
              <w:jc w:val="center"/>
            </w:pPr>
            <w:r w:rsidRPr="001C7D5B">
              <w:t>18665</w:t>
            </w:r>
          </w:p>
        </w:tc>
        <w:tc>
          <w:tcPr>
            <w:tcW w:w="1082" w:type="dxa"/>
            <w:tcBorders>
              <w:top w:val="single" w:sz="6" w:space="0" w:color="auto"/>
              <w:left w:val="single" w:sz="6" w:space="0" w:color="auto"/>
              <w:right w:val="single" w:sz="6" w:space="0" w:color="auto"/>
            </w:tcBorders>
            <w:vAlign w:val="center"/>
          </w:tcPr>
          <w:p w:rsidR="00F00CD3" w:rsidRPr="001C7D5B" w:rsidRDefault="00F00CD3" w:rsidP="00E2599D">
            <w:pPr>
              <w:jc w:val="center"/>
            </w:pPr>
            <w:r w:rsidRPr="001C7D5B">
              <w:t>48,8</w:t>
            </w:r>
          </w:p>
        </w:tc>
        <w:tc>
          <w:tcPr>
            <w:tcW w:w="1186" w:type="dxa"/>
            <w:tcBorders>
              <w:top w:val="single" w:sz="6" w:space="0" w:color="auto"/>
              <w:left w:val="single" w:sz="6" w:space="0" w:color="auto"/>
              <w:right w:val="single" w:sz="6" w:space="0" w:color="auto"/>
            </w:tcBorders>
            <w:shd w:val="clear" w:color="auto" w:fill="auto"/>
            <w:vAlign w:val="center"/>
          </w:tcPr>
          <w:p w:rsidR="00F00CD3" w:rsidRPr="001C7D5B" w:rsidRDefault="00F00CD3" w:rsidP="00E2599D">
            <w:pPr>
              <w:jc w:val="center"/>
            </w:pPr>
            <w:r w:rsidRPr="001C7D5B">
              <w:t>18275</w:t>
            </w:r>
          </w:p>
        </w:tc>
        <w:tc>
          <w:tcPr>
            <w:tcW w:w="1057" w:type="dxa"/>
            <w:tcBorders>
              <w:top w:val="single" w:sz="6" w:space="0" w:color="auto"/>
              <w:left w:val="single" w:sz="6" w:space="0" w:color="auto"/>
              <w:right w:val="single" w:sz="6" w:space="0" w:color="auto"/>
            </w:tcBorders>
            <w:shd w:val="clear" w:color="auto" w:fill="auto"/>
            <w:vAlign w:val="center"/>
          </w:tcPr>
          <w:p w:rsidR="00F00CD3" w:rsidRPr="001C7D5B" w:rsidRDefault="00F00CD3" w:rsidP="00E2599D">
            <w:pPr>
              <w:jc w:val="center"/>
            </w:pPr>
            <w:r w:rsidRPr="001C7D5B">
              <w:t>49,4</w:t>
            </w:r>
          </w:p>
        </w:tc>
      </w:tr>
      <w:tr w:rsidR="00F00CD3" w:rsidRPr="000B11F1" w:rsidTr="00E2599D">
        <w:trPr>
          <w:trHeight w:val="277"/>
        </w:trPr>
        <w:tc>
          <w:tcPr>
            <w:tcW w:w="2694" w:type="dxa"/>
            <w:tcBorders>
              <w:top w:val="single" w:sz="6" w:space="0" w:color="auto"/>
              <w:bottom w:val="nil"/>
              <w:right w:val="single" w:sz="6" w:space="0" w:color="auto"/>
            </w:tcBorders>
            <w:vAlign w:val="bottom"/>
          </w:tcPr>
          <w:p w:rsidR="00F00CD3" w:rsidRPr="001C7D5B" w:rsidRDefault="00F00CD3" w:rsidP="00E2599D">
            <w:r w:rsidRPr="001C7D5B">
              <w:t>Машины и оборудования</w:t>
            </w:r>
          </w:p>
        </w:tc>
        <w:tc>
          <w:tcPr>
            <w:tcW w:w="1134" w:type="dxa"/>
            <w:tcBorders>
              <w:top w:val="single" w:sz="6" w:space="0" w:color="auto"/>
              <w:left w:val="single" w:sz="6" w:space="0" w:color="auto"/>
              <w:bottom w:val="nil"/>
              <w:right w:val="single" w:sz="6" w:space="0" w:color="auto"/>
            </w:tcBorders>
            <w:vAlign w:val="center"/>
          </w:tcPr>
          <w:p w:rsidR="00F00CD3" w:rsidRPr="001C7D5B" w:rsidRDefault="00F00CD3" w:rsidP="00E2599D">
            <w:pPr>
              <w:jc w:val="center"/>
            </w:pPr>
            <w:r w:rsidRPr="001C7D5B">
              <w:t>11330</w:t>
            </w:r>
          </w:p>
        </w:tc>
        <w:tc>
          <w:tcPr>
            <w:tcW w:w="1044" w:type="dxa"/>
            <w:tcBorders>
              <w:top w:val="single" w:sz="6" w:space="0" w:color="auto"/>
              <w:left w:val="single" w:sz="6" w:space="0" w:color="auto"/>
              <w:bottom w:val="nil"/>
              <w:right w:val="single" w:sz="6" w:space="0" w:color="auto"/>
            </w:tcBorders>
            <w:vAlign w:val="center"/>
          </w:tcPr>
          <w:p w:rsidR="00F00CD3" w:rsidRPr="001C7D5B" w:rsidRDefault="00F00CD3" w:rsidP="00E2599D">
            <w:pPr>
              <w:jc w:val="center"/>
            </w:pPr>
            <w:r w:rsidRPr="001C7D5B">
              <w:t>29,0</w:t>
            </w:r>
          </w:p>
        </w:tc>
        <w:tc>
          <w:tcPr>
            <w:tcW w:w="1365" w:type="dxa"/>
            <w:tcBorders>
              <w:top w:val="single" w:sz="6" w:space="0" w:color="auto"/>
              <w:left w:val="single" w:sz="6" w:space="0" w:color="auto"/>
              <w:bottom w:val="nil"/>
              <w:right w:val="single" w:sz="6" w:space="0" w:color="auto"/>
            </w:tcBorders>
            <w:vAlign w:val="center"/>
          </w:tcPr>
          <w:p w:rsidR="00F00CD3" w:rsidRPr="001C7D5B" w:rsidRDefault="00F00CD3" w:rsidP="00E2599D">
            <w:pPr>
              <w:jc w:val="center"/>
            </w:pPr>
            <w:r w:rsidRPr="001C7D5B">
              <w:t>10908</w:t>
            </w:r>
          </w:p>
        </w:tc>
        <w:tc>
          <w:tcPr>
            <w:tcW w:w="1082" w:type="dxa"/>
            <w:tcBorders>
              <w:top w:val="single" w:sz="6" w:space="0" w:color="auto"/>
              <w:left w:val="single" w:sz="6" w:space="0" w:color="auto"/>
              <w:bottom w:val="nil"/>
              <w:right w:val="single" w:sz="6" w:space="0" w:color="auto"/>
            </w:tcBorders>
            <w:vAlign w:val="center"/>
          </w:tcPr>
          <w:p w:rsidR="00F00CD3" w:rsidRPr="001C7D5B" w:rsidRDefault="00F00CD3" w:rsidP="00E2599D">
            <w:pPr>
              <w:jc w:val="center"/>
            </w:pPr>
            <w:r w:rsidRPr="001C7D5B">
              <w:t>28,5</w:t>
            </w:r>
          </w:p>
        </w:tc>
        <w:tc>
          <w:tcPr>
            <w:tcW w:w="1186" w:type="dxa"/>
            <w:tcBorders>
              <w:top w:val="single" w:sz="6" w:space="0" w:color="auto"/>
              <w:left w:val="single" w:sz="6" w:space="0" w:color="auto"/>
              <w:bottom w:val="nil"/>
              <w:right w:val="single" w:sz="6" w:space="0" w:color="auto"/>
            </w:tcBorders>
            <w:shd w:val="clear" w:color="auto" w:fill="auto"/>
            <w:vAlign w:val="center"/>
          </w:tcPr>
          <w:p w:rsidR="00F00CD3" w:rsidRPr="001C7D5B" w:rsidRDefault="00F00CD3" w:rsidP="00E2599D">
            <w:pPr>
              <w:jc w:val="center"/>
            </w:pPr>
            <w:r w:rsidRPr="001C7D5B">
              <w:t>10908</w:t>
            </w:r>
          </w:p>
        </w:tc>
        <w:tc>
          <w:tcPr>
            <w:tcW w:w="1057" w:type="dxa"/>
            <w:tcBorders>
              <w:top w:val="single" w:sz="6" w:space="0" w:color="auto"/>
              <w:left w:val="single" w:sz="6" w:space="0" w:color="auto"/>
              <w:bottom w:val="nil"/>
              <w:right w:val="single" w:sz="6" w:space="0" w:color="auto"/>
            </w:tcBorders>
            <w:shd w:val="clear" w:color="auto" w:fill="auto"/>
            <w:vAlign w:val="center"/>
          </w:tcPr>
          <w:p w:rsidR="00F00CD3" w:rsidRPr="001C7D5B" w:rsidRDefault="00F00CD3" w:rsidP="00E2599D">
            <w:pPr>
              <w:jc w:val="center"/>
            </w:pPr>
            <w:r w:rsidRPr="001C7D5B">
              <w:t>29,5</w:t>
            </w:r>
          </w:p>
        </w:tc>
      </w:tr>
      <w:tr w:rsidR="00F00CD3" w:rsidRPr="000B11F1" w:rsidTr="00E2599D">
        <w:trPr>
          <w:trHeight w:val="293"/>
        </w:trPr>
        <w:tc>
          <w:tcPr>
            <w:tcW w:w="2694" w:type="dxa"/>
            <w:tcBorders>
              <w:top w:val="single" w:sz="6" w:space="0" w:color="auto"/>
              <w:bottom w:val="single" w:sz="6" w:space="0" w:color="auto"/>
              <w:right w:val="single" w:sz="6" w:space="0" w:color="auto"/>
            </w:tcBorders>
            <w:vAlign w:val="bottom"/>
          </w:tcPr>
          <w:p w:rsidR="00F00CD3" w:rsidRPr="001C7D5B" w:rsidRDefault="00F00CD3" w:rsidP="00E2599D">
            <w:r w:rsidRPr="001C7D5B">
              <w:t>Транспортные средства</w:t>
            </w:r>
          </w:p>
        </w:tc>
        <w:tc>
          <w:tcPr>
            <w:tcW w:w="1134"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1650</w:t>
            </w:r>
          </w:p>
        </w:tc>
        <w:tc>
          <w:tcPr>
            <w:tcW w:w="1044"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4,2</w:t>
            </w:r>
          </w:p>
        </w:tc>
        <w:tc>
          <w:tcPr>
            <w:tcW w:w="1365"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1623</w:t>
            </w:r>
          </w:p>
        </w:tc>
        <w:tc>
          <w:tcPr>
            <w:tcW w:w="1082"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4,2</w:t>
            </w:r>
          </w:p>
        </w:tc>
        <w:tc>
          <w:tcPr>
            <w:tcW w:w="1186" w:type="dxa"/>
            <w:tcBorders>
              <w:top w:val="single" w:sz="6" w:space="0" w:color="auto"/>
              <w:left w:val="single" w:sz="6" w:space="0" w:color="auto"/>
              <w:bottom w:val="single" w:sz="6" w:space="0" w:color="auto"/>
              <w:right w:val="single" w:sz="6" w:space="0" w:color="auto"/>
            </w:tcBorders>
            <w:shd w:val="clear" w:color="auto" w:fill="auto"/>
            <w:vAlign w:val="center"/>
          </w:tcPr>
          <w:p w:rsidR="00F00CD3" w:rsidRPr="001C7D5B" w:rsidRDefault="00F00CD3" w:rsidP="00E2599D">
            <w:pPr>
              <w:jc w:val="center"/>
            </w:pPr>
            <w:r w:rsidRPr="001C7D5B">
              <w:t>1433</w:t>
            </w:r>
          </w:p>
        </w:tc>
        <w:tc>
          <w:tcPr>
            <w:tcW w:w="1057" w:type="dxa"/>
            <w:tcBorders>
              <w:top w:val="single" w:sz="6" w:space="0" w:color="auto"/>
              <w:left w:val="single" w:sz="6" w:space="0" w:color="auto"/>
              <w:bottom w:val="single" w:sz="6" w:space="0" w:color="auto"/>
              <w:right w:val="single" w:sz="6" w:space="0" w:color="auto"/>
            </w:tcBorders>
            <w:shd w:val="clear" w:color="auto" w:fill="auto"/>
            <w:vAlign w:val="center"/>
          </w:tcPr>
          <w:p w:rsidR="00F00CD3" w:rsidRPr="001C7D5B" w:rsidRDefault="00F00CD3" w:rsidP="00E2599D">
            <w:pPr>
              <w:jc w:val="center"/>
            </w:pPr>
            <w:r w:rsidRPr="001C7D5B">
              <w:t>3,8</w:t>
            </w:r>
          </w:p>
        </w:tc>
      </w:tr>
      <w:tr w:rsidR="00F00CD3" w:rsidRPr="000B11F1" w:rsidTr="00E2599D">
        <w:trPr>
          <w:trHeight w:val="248"/>
        </w:trPr>
        <w:tc>
          <w:tcPr>
            <w:tcW w:w="2694" w:type="dxa"/>
            <w:tcBorders>
              <w:top w:val="single" w:sz="6" w:space="0" w:color="auto"/>
              <w:bottom w:val="single" w:sz="6" w:space="0" w:color="auto"/>
              <w:right w:val="single" w:sz="6" w:space="0" w:color="auto"/>
            </w:tcBorders>
            <w:vAlign w:val="bottom"/>
          </w:tcPr>
          <w:p w:rsidR="00F00CD3" w:rsidRPr="001C7D5B" w:rsidRDefault="00F00CD3" w:rsidP="00E2599D">
            <w:r w:rsidRPr="001C7D5B">
              <w:t>Рабочий скот</w:t>
            </w:r>
          </w:p>
        </w:tc>
        <w:tc>
          <w:tcPr>
            <w:tcW w:w="1134"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380</w:t>
            </w:r>
          </w:p>
        </w:tc>
        <w:tc>
          <w:tcPr>
            <w:tcW w:w="1044"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1,0</w:t>
            </w:r>
          </w:p>
        </w:tc>
        <w:tc>
          <w:tcPr>
            <w:tcW w:w="1365"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335</w:t>
            </w:r>
          </w:p>
        </w:tc>
        <w:tc>
          <w:tcPr>
            <w:tcW w:w="1082"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0,8</w:t>
            </w:r>
          </w:p>
        </w:tc>
        <w:tc>
          <w:tcPr>
            <w:tcW w:w="1186" w:type="dxa"/>
            <w:tcBorders>
              <w:top w:val="single" w:sz="6" w:space="0" w:color="auto"/>
              <w:left w:val="single" w:sz="6" w:space="0" w:color="auto"/>
              <w:bottom w:val="single" w:sz="6" w:space="0" w:color="auto"/>
              <w:right w:val="single" w:sz="6" w:space="0" w:color="auto"/>
            </w:tcBorders>
            <w:shd w:val="clear" w:color="auto" w:fill="auto"/>
            <w:vAlign w:val="center"/>
          </w:tcPr>
          <w:p w:rsidR="00F00CD3" w:rsidRPr="001C7D5B" w:rsidRDefault="00F00CD3" w:rsidP="00E2599D">
            <w:pPr>
              <w:jc w:val="center"/>
            </w:pPr>
            <w:r w:rsidRPr="001C7D5B">
              <w:t>307</w:t>
            </w:r>
          </w:p>
        </w:tc>
        <w:tc>
          <w:tcPr>
            <w:tcW w:w="1057" w:type="dxa"/>
            <w:tcBorders>
              <w:top w:val="single" w:sz="6" w:space="0" w:color="auto"/>
              <w:left w:val="single" w:sz="6" w:space="0" w:color="auto"/>
              <w:bottom w:val="single" w:sz="6" w:space="0" w:color="auto"/>
              <w:right w:val="single" w:sz="6" w:space="0" w:color="auto"/>
            </w:tcBorders>
            <w:shd w:val="clear" w:color="auto" w:fill="auto"/>
            <w:vAlign w:val="center"/>
          </w:tcPr>
          <w:p w:rsidR="00F00CD3" w:rsidRPr="001C7D5B" w:rsidRDefault="00F00CD3" w:rsidP="00E2599D">
            <w:pPr>
              <w:jc w:val="center"/>
            </w:pPr>
            <w:r w:rsidRPr="001C7D5B">
              <w:t>0,8</w:t>
            </w:r>
          </w:p>
        </w:tc>
      </w:tr>
      <w:tr w:rsidR="00F00CD3" w:rsidRPr="000B11F1" w:rsidTr="00E2599D">
        <w:trPr>
          <w:trHeight w:val="293"/>
        </w:trPr>
        <w:tc>
          <w:tcPr>
            <w:tcW w:w="2694" w:type="dxa"/>
            <w:tcBorders>
              <w:top w:val="single" w:sz="6" w:space="0" w:color="auto"/>
              <w:bottom w:val="single" w:sz="6" w:space="0" w:color="auto"/>
              <w:right w:val="single" w:sz="6" w:space="0" w:color="auto"/>
            </w:tcBorders>
            <w:vAlign w:val="bottom"/>
          </w:tcPr>
          <w:p w:rsidR="00F00CD3" w:rsidRPr="001C7D5B" w:rsidRDefault="00F00CD3" w:rsidP="00E2599D">
            <w:r w:rsidRPr="001C7D5B">
              <w:t>Продуктивный скот</w:t>
            </w:r>
          </w:p>
        </w:tc>
        <w:tc>
          <w:tcPr>
            <w:tcW w:w="1134"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6840</w:t>
            </w:r>
          </w:p>
        </w:tc>
        <w:tc>
          <w:tcPr>
            <w:tcW w:w="1044"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17,5</w:t>
            </w:r>
          </w:p>
        </w:tc>
        <w:tc>
          <w:tcPr>
            <w:tcW w:w="1365"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6679</w:t>
            </w:r>
          </w:p>
        </w:tc>
        <w:tc>
          <w:tcPr>
            <w:tcW w:w="1082"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17,5</w:t>
            </w:r>
          </w:p>
        </w:tc>
        <w:tc>
          <w:tcPr>
            <w:tcW w:w="1186" w:type="dxa"/>
            <w:tcBorders>
              <w:top w:val="single" w:sz="6" w:space="0" w:color="auto"/>
              <w:left w:val="single" w:sz="6" w:space="0" w:color="auto"/>
              <w:bottom w:val="single" w:sz="6" w:space="0" w:color="auto"/>
              <w:right w:val="single" w:sz="6" w:space="0" w:color="auto"/>
            </w:tcBorders>
            <w:shd w:val="clear" w:color="auto" w:fill="auto"/>
            <w:vAlign w:val="center"/>
          </w:tcPr>
          <w:p w:rsidR="00F00CD3" w:rsidRPr="001C7D5B" w:rsidRDefault="00F00CD3" w:rsidP="00E2599D">
            <w:pPr>
              <w:jc w:val="center"/>
            </w:pPr>
            <w:r w:rsidRPr="001C7D5B">
              <w:t>6034</w:t>
            </w:r>
          </w:p>
        </w:tc>
        <w:tc>
          <w:tcPr>
            <w:tcW w:w="1057" w:type="dxa"/>
            <w:tcBorders>
              <w:top w:val="single" w:sz="6" w:space="0" w:color="auto"/>
              <w:left w:val="single" w:sz="6" w:space="0" w:color="auto"/>
              <w:bottom w:val="single" w:sz="6" w:space="0" w:color="auto"/>
              <w:right w:val="single" w:sz="6" w:space="0" w:color="auto"/>
            </w:tcBorders>
            <w:shd w:val="clear" w:color="auto" w:fill="auto"/>
            <w:vAlign w:val="center"/>
          </w:tcPr>
          <w:p w:rsidR="00F00CD3" w:rsidRPr="001C7D5B" w:rsidRDefault="00F00CD3" w:rsidP="00E2599D">
            <w:pPr>
              <w:jc w:val="center"/>
            </w:pPr>
            <w:r w:rsidRPr="001C7D5B">
              <w:t>16,3</w:t>
            </w:r>
          </w:p>
        </w:tc>
      </w:tr>
      <w:tr w:rsidR="00F00CD3" w:rsidRPr="000B11F1" w:rsidTr="00E2599D">
        <w:trPr>
          <w:trHeight w:val="555"/>
        </w:trPr>
        <w:tc>
          <w:tcPr>
            <w:tcW w:w="2694" w:type="dxa"/>
            <w:tcBorders>
              <w:top w:val="single" w:sz="6" w:space="0" w:color="auto"/>
              <w:bottom w:val="single" w:sz="6" w:space="0" w:color="auto"/>
              <w:right w:val="single" w:sz="6" w:space="0" w:color="auto"/>
            </w:tcBorders>
            <w:vAlign w:val="bottom"/>
          </w:tcPr>
          <w:p w:rsidR="00F00CD3" w:rsidRPr="001C7D5B" w:rsidRDefault="00F00CD3" w:rsidP="00E2599D">
            <w:r w:rsidRPr="001C7D5B">
              <w:t>Другие виды основных средств</w:t>
            </w:r>
          </w:p>
        </w:tc>
        <w:tc>
          <w:tcPr>
            <w:tcW w:w="1134"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w:t>
            </w:r>
          </w:p>
        </w:tc>
        <w:tc>
          <w:tcPr>
            <w:tcW w:w="1044"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w:t>
            </w:r>
          </w:p>
        </w:tc>
        <w:tc>
          <w:tcPr>
            <w:tcW w:w="1365"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w:t>
            </w:r>
          </w:p>
        </w:tc>
        <w:tc>
          <w:tcPr>
            <w:tcW w:w="1082"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w:t>
            </w:r>
          </w:p>
        </w:tc>
        <w:tc>
          <w:tcPr>
            <w:tcW w:w="1186" w:type="dxa"/>
            <w:tcBorders>
              <w:top w:val="single" w:sz="6" w:space="0" w:color="auto"/>
              <w:left w:val="single" w:sz="6" w:space="0" w:color="auto"/>
              <w:bottom w:val="single" w:sz="6" w:space="0" w:color="auto"/>
              <w:right w:val="single" w:sz="6" w:space="0" w:color="auto"/>
            </w:tcBorders>
            <w:shd w:val="clear" w:color="auto" w:fill="auto"/>
            <w:vAlign w:val="center"/>
          </w:tcPr>
          <w:p w:rsidR="00F00CD3" w:rsidRPr="001C7D5B" w:rsidRDefault="00F00CD3" w:rsidP="00E2599D">
            <w:pPr>
              <w:jc w:val="center"/>
            </w:pPr>
            <w:r w:rsidRPr="001C7D5B">
              <w:t>-</w:t>
            </w:r>
          </w:p>
        </w:tc>
        <w:tc>
          <w:tcPr>
            <w:tcW w:w="1057" w:type="dxa"/>
            <w:tcBorders>
              <w:top w:val="single" w:sz="6" w:space="0" w:color="auto"/>
              <w:left w:val="single" w:sz="6" w:space="0" w:color="auto"/>
              <w:bottom w:val="single" w:sz="6" w:space="0" w:color="auto"/>
              <w:right w:val="single" w:sz="6" w:space="0" w:color="auto"/>
            </w:tcBorders>
            <w:shd w:val="clear" w:color="auto" w:fill="auto"/>
            <w:vAlign w:val="center"/>
          </w:tcPr>
          <w:p w:rsidR="00F00CD3" w:rsidRPr="001C7D5B" w:rsidRDefault="00F00CD3" w:rsidP="00E2599D">
            <w:pPr>
              <w:jc w:val="center"/>
            </w:pPr>
            <w:r w:rsidRPr="001C7D5B">
              <w:t>-</w:t>
            </w:r>
          </w:p>
        </w:tc>
      </w:tr>
      <w:tr w:rsidR="00F00CD3" w:rsidRPr="000B11F1" w:rsidTr="00E2599D">
        <w:trPr>
          <w:trHeight w:val="72"/>
        </w:trPr>
        <w:tc>
          <w:tcPr>
            <w:tcW w:w="2694" w:type="dxa"/>
            <w:tcBorders>
              <w:top w:val="single" w:sz="6" w:space="0" w:color="auto"/>
              <w:bottom w:val="single" w:sz="6" w:space="0" w:color="auto"/>
              <w:right w:val="single" w:sz="6" w:space="0" w:color="auto"/>
            </w:tcBorders>
            <w:vAlign w:val="bottom"/>
          </w:tcPr>
          <w:p w:rsidR="00F00CD3" w:rsidRPr="001C7D5B" w:rsidRDefault="00F00CD3" w:rsidP="00E2599D">
            <w:r w:rsidRPr="001C7D5B">
              <w:t>Итого</w:t>
            </w:r>
          </w:p>
        </w:tc>
        <w:tc>
          <w:tcPr>
            <w:tcW w:w="1134"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38970</w:t>
            </w:r>
          </w:p>
        </w:tc>
        <w:tc>
          <w:tcPr>
            <w:tcW w:w="1044"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100,0</w:t>
            </w:r>
          </w:p>
        </w:tc>
        <w:tc>
          <w:tcPr>
            <w:tcW w:w="1365"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38210</w:t>
            </w:r>
          </w:p>
        </w:tc>
        <w:tc>
          <w:tcPr>
            <w:tcW w:w="1082" w:type="dxa"/>
            <w:tcBorders>
              <w:top w:val="single" w:sz="6" w:space="0" w:color="auto"/>
              <w:left w:val="single" w:sz="6" w:space="0" w:color="auto"/>
              <w:bottom w:val="single" w:sz="6" w:space="0" w:color="auto"/>
              <w:right w:val="single" w:sz="6" w:space="0" w:color="auto"/>
            </w:tcBorders>
            <w:vAlign w:val="center"/>
          </w:tcPr>
          <w:p w:rsidR="00F00CD3" w:rsidRPr="001C7D5B" w:rsidRDefault="00F00CD3" w:rsidP="00E2599D">
            <w:pPr>
              <w:jc w:val="center"/>
            </w:pPr>
            <w:r w:rsidRPr="001C7D5B">
              <w:t>100,0</w:t>
            </w:r>
          </w:p>
        </w:tc>
        <w:tc>
          <w:tcPr>
            <w:tcW w:w="1186" w:type="dxa"/>
            <w:tcBorders>
              <w:top w:val="single" w:sz="6" w:space="0" w:color="auto"/>
              <w:left w:val="single" w:sz="6" w:space="0" w:color="auto"/>
              <w:bottom w:val="single" w:sz="6" w:space="0" w:color="auto"/>
              <w:right w:val="single" w:sz="6" w:space="0" w:color="auto"/>
            </w:tcBorders>
            <w:shd w:val="clear" w:color="auto" w:fill="auto"/>
            <w:vAlign w:val="center"/>
          </w:tcPr>
          <w:p w:rsidR="00F00CD3" w:rsidRPr="001C7D5B" w:rsidRDefault="00F00CD3" w:rsidP="00E2599D">
            <w:pPr>
              <w:jc w:val="center"/>
            </w:pPr>
            <w:r w:rsidRPr="001C7D5B">
              <w:t>36957</w:t>
            </w:r>
          </w:p>
        </w:tc>
        <w:tc>
          <w:tcPr>
            <w:tcW w:w="1057" w:type="dxa"/>
            <w:tcBorders>
              <w:top w:val="single" w:sz="6" w:space="0" w:color="auto"/>
              <w:left w:val="single" w:sz="6" w:space="0" w:color="auto"/>
              <w:bottom w:val="single" w:sz="6" w:space="0" w:color="auto"/>
              <w:right w:val="single" w:sz="6" w:space="0" w:color="auto"/>
            </w:tcBorders>
            <w:shd w:val="clear" w:color="auto" w:fill="auto"/>
            <w:vAlign w:val="center"/>
          </w:tcPr>
          <w:p w:rsidR="00F00CD3" w:rsidRPr="001C7D5B" w:rsidRDefault="00F00CD3" w:rsidP="00E2599D">
            <w:pPr>
              <w:jc w:val="center"/>
            </w:pPr>
            <w:r w:rsidRPr="001C7D5B">
              <w:t>100,0</w:t>
            </w:r>
          </w:p>
        </w:tc>
      </w:tr>
    </w:tbl>
    <w:p w:rsidR="00F00CD3" w:rsidRDefault="00F00CD3" w:rsidP="00F00CD3"/>
    <w:p w:rsidR="00F00CD3" w:rsidRDefault="00F00CD3" w:rsidP="00F00CD3">
      <w:pPr>
        <w:spacing w:line="360" w:lineRule="auto"/>
        <w:ind w:firstLine="709"/>
        <w:jc w:val="both"/>
        <w:rPr>
          <w:sz w:val="28"/>
          <w:szCs w:val="28"/>
        </w:rPr>
      </w:pPr>
      <w:r>
        <w:rPr>
          <w:sz w:val="28"/>
          <w:szCs w:val="28"/>
        </w:rPr>
        <w:t>По полученным данным 2.1 можно сделать следующий вывод, что в 2017 году, по сравнению с 2015 годом, произошло снижение основных средств на 2,013 тыс. рублей.</w:t>
      </w:r>
    </w:p>
    <w:p w:rsidR="00F00CD3" w:rsidRDefault="00F00CD3" w:rsidP="00A31565">
      <w:pPr>
        <w:spacing w:line="360" w:lineRule="auto"/>
        <w:ind w:firstLine="709"/>
        <w:jc w:val="both"/>
        <w:rPr>
          <w:sz w:val="28"/>
          <w:szCs w:val="28"/>
        </w:rPr>
      </w:pPr>
      <w:r w:rsidRPr="00243EFA">
        <w:rPr>
          <w:sz w:val="28"/>
          <w:szCs w:val="28"/>
        </w:rPr>
        <w:t>Данное измене</w:t>
      </w:r>
      <w:r>
        <w:rPr>
          <w:sz w:val="28"/>
          <w:szCs w:val="28"/>
        </w:rPr>
        <w:t>ние произошло по причине сниже</w:t>
      </w:r>
      <w:r w:rsidRPr="00243EFA">
        <w:rPr>
          <w:sz w:val="28"/>
          <w:szCs w:val="28"/>
        </w:rPr>
        <w:t>ния стоим</w:t>
      </w:r>
      <w:r>
        <w:rPr>
          <w:sz w:val="28"/>
          <w:szCs w:val="28"/>
        </w:rPr>
        <w:t>ости транспортных средств на 217 тыс. руб</w:t>
      </w:r>
      <w:r w:rsidRPr="00243EFA">
        <w:rPr>
          <w:sz w:val="28"/>
          <w:szCs w:val="28"/>
        </w:rPr>
        <w:t>. Машины и оборудования в составе основных сред</w:t>
      </w:r>
      <w:r>
        <w:rPr>
          <w:sz w:val="28"/>
          <w:szCs w:val="28"/>
        </w:rPr>
        <w:t>ств – 422 тыс. рублей</w:t>
      </w:r>
      <w:r w:rsidRPr="00243EFA">
        <w:rPr>
          <w:sz w:val="28"/>
          <w:szCs w:val="28"/>
        </w:rPr>
        <w:t>, стоим</w:t>
      </w:r>
      <w:r>
        <w:rPr>
          <w:sz w:val="28"/>
          <w:szCs w:val="28"/>
        </w:rPr>
        <w:t>ость зданий и сооружений – 495 тыс. рублей</w:t>
      </w:r>
      <w:r w:rsidRPr="00243EFA">
        <w:rPr>
          <w:sz w:val="28"/>
          <w:szCs w:val="28"/>
        </w:rPr>
        <w:t>.</w:t>
      </w:r>
    </w:p>
    <w:p w:rsidR="00701E11" w:rsidRPr="00D91C76" w:rsidRDefault="00701E11" w:rsidP="00701E11">
      <w:pPr>
        <w:spacing w:line="360" w:lineRule="auto"/>
        <w:ind w:firstLine="709"/>
        <w:jc w:val="both"/>
        <w:rPr>
          <w:rStyle w:val="apple-converted-space"/>
          <w:sz w:val="28"/>
          <w:szCs w:val="28"/>
        </w:rPr>
      </w:pPr>
      <w:r w:rsidRPr="00D91C76">
        <w:rPr>
          <w:sz w:val="28"/>
          <w:szCs w:val="28"/>
        </w:rPr>
        <w:t>Для характеристики эффективности использования основных производственных фондов применяются различные показатели, которые условно делятся на две группы - обобщающие и частные.</w:t>
      </w:r>
      <w:r w:rsidRPr="00D91C76">
        <w:rPr>
          <w:rStyle w:val="apple-converted-space"/>
          <w:sz w:val="28"/>
          <w:szCs w:val="28"/>
        </w:rPr>
        <w:t> </w:t>
      </w:r>
      <w:r w:rsidRPr="00D91C76">
        <w:rPr>
          <w:sz w:val="28"/>
          <w:szCs w:val="28"/>
        </w:rPr>
        <w:br/>
        <w:t>Обобщающие показатели применяются для характеристики эффективности использования основных фондов на всех уровнях национальной экономики, начиная с конкретного предприятия и заканчивая народным хозяйством в целом. К этим показател</w:t>
      </w:r>
      <w:r>
        <w:rPr>
          <w:sz w:val="28"/>
          <w:szCs w:val="28"/>
        </w:rPr>
        <w:t>ям относятся фондоотдача, фондое</w:t>
      </w:r>
      <w:r w:rsidRPr="00D91C76">
        <w:rPr>
          <w:sz w:val="28"/>
          <w:szCs w:val="28"/>
        </w:rPr>
        <w:t>мкость и рентабельность.</w:t>
      </w:r>
      <w:r w:rsidRPr="00D91C76">
        <w:rPr>
          <w:rStyle w:val="apple-converted-space"/>
          <w:sz w:val="28"/>
          <w:szCs w:val="28"/>
        </w:rPr>
        <w:t> </w:t>
      </w:r>
    </w:p>
    <w:p w:rsidR="00701E11" w:rsidRDefault="00701E11" w:rsidP="00701E11">
      <w:pPr>
        <w:spacing w:line="360" w:lineRule="auto"/>
        <w:ind w:firstLine="709"/>
        <w:jc w:val="both"/>
        <w:rPr>
          <w:sz w:val="28"/>
          <w:szCs w:val="28"/>
        </w:rPr>
      </w:pPr>
      <w:r w:rsidRPr="00D91C76">
        <w:rPr>
          <w:bCs/>
          <w:sz w:val="28"/>
          <w:szCs w:val="28"/>
        </w:rPr>
        <w:t>Фондоотдача</w:t>
      </w:r>
      <w:r w:rsidRPr="00D91C76">
        <w:rPr>
          <w:sz w:val="28"/>
          <w:szCs w:val="28"/>
        </w:rPr>
        <w:t> определяется отношением  объема выпущенной продукции на среднюю сумму промышленно-производственных основных фондов по первоначальной стоимости.</w:t>
      </w:r>
    </w:p>
    <w:p w:rsidR="00701E11" w:rsidRDefault="00701E11" w:rsidP="00701E11">
      <w:pPr>
        <w:spacing w:line="360" w:lineRule="auto"/>
        <w:ind w:firstLine="709"/>
        <w:jc w:val="both"/>
        <w:rPr>
          <w:sz w:val="28"/>
          <w:szCs w:val="28"/>
        </w:rPr>
      </w:pPr>
      <w:r>
        <w:rPr>
          <w:sz w:val="28"/>
          <w:szCs w:val="28"/>
        </w:rPr>
        <w:t xml:space="preserve">Фондоотдача = Выпуск продукции </w:t>
      </w:r>
      <w:r w:rsidRPr="00CA0294">
        <w:rPr>
          <w:sz w:val="28"/>
          <w:szCs w:val="28"/>
        </w:rPr>
        <w:t>/</w:t>
      </w:r>
      <w:r>
        <w:rPr>
          <w:sz w:val="28"/>
          <w:szCs w:val="28"/>
        </w:rPr>
        <w:t xml:space="preserve"> Ср. годовая полная стоимость основных фондов</w:t>
      </w:r>
    </w:p>
    <w:p w:rsidR="00701E11" w:rsidRPr="004D24DF" w:rsidRDefault="00701E11" w:rsidP="00701E11">
      <w:pPr>
        <w:spacing w:line="360" w:lineRule="auto"/>
        <w:ind w:firstLine="709"/>
        <w:jc w:val="both"/>
        <w:rPr>
          <w:sz w:val="28"/>
          <w:szCs w:val="28"/>
        </w:rPr>
      </w:pPr>
      <w:r w:rsidRPr="00014B45">
        <w:rPr>
          <w:sz w:val="28"/>
          <w:szCs w:val="28"/>
        </w:rPr>
        <w:t>Т.е чем значение фондоотдачи выше, тем эффективнее используются на предприятии его основные средства. Соответственно, увеличение показателя в динамике расценивается положительно.</w:t>
      </w:r>
    </w:p>
    <w:p w:rsidR="00701E11" w:rsidRDefault="00701E11" w:rsidP="00701E11">
      <w:pPr>
        <w:spacing w:line="360" w:lineRule="auto"/>
        <w:ind w:firstLine="709"/>
        <w:jc w:val="both"/>
        <w:rPr>
          <w:sz w:val="28"/>
          <w:szCs w:val="28"/>
        </w:rPr>
      </w:pPr>
      <w:r w:rsidRPr="00D91C76">
        <w:rPr>
          <w:bCs/>
          <w:sz w:val="28"/>
          <w:szCs w:val="28"/>
        </w:rPr>
        <w:t>Фондоемкость является обратной величиной от фондоотдачи</w:t>
      </w:r>
      <w:r w:rsidRPr="00D91C76">
        <w:rPr>
          <w:sz w:val="28"/>
          <w:szCs w:val="28"/>
        </w:rPr>
        <w:t>. Она характеризует сколько основных производственных фондов приходится на 1 рубль произведенной продукции, определяется формулой:</w:t>
      </w:r>
    </w:p>
    <w:p w:rsidR="00701E11" w:rsidRDefault="00701E11" w:rsidP="00701E11">
      <w:pPr>
        <w:spacing w:line="360" w:lineRule="auto"/>
        <w:ind w:firstLine="709"/>
        <w:jc w:val="both"/>
        <w:rPr>
          <w:sz w:val="28"/>
          <w:szCs w:val="28"/>
        </w:rPr>
      </w:pPr>
      <w:r>
        <w:rPr>
          <w:sz w:val="28"/>
          <w:szCs w:val="28"/>
        </w:rPr>
        <w:t xml:space="preserve">Фондоемкость = Ср. годовая стоимость основных фондов </w:t>
      </w:r>
      <w:r w:rsidRPr="00CA0294">
        <w:rPr>
          <w:sz w:val="28"/>
          <w:szCs w:val="28"/>
        </w:rPr>
        <w:t>/</w:t>
      </w:r>
      <w:r>
        <w:rPr>
          <w:sz w:val="28"/>
          <w:szCs w:val="28"/>
        </w:rPr>
        <w:t xml:space="preserve"> Выпуск продукции.</w:t>
      </w:r>
    </w:p>
    <w:p w:rsidR="00701E11" w:rsidRDefault="00701E11" w:rsidP="00701E11">
      <w:pPr>
        <w:spacing w:line="360" w:lineRule="auto"/>
        <w:ind w:firstLine="709"/>
        <w:jc w:val="both"/>
        <w:rPr>
          <w:sz w:val="28"/>
          <w:szCs w:val="28"/>
        </w:rPr>
      </w:pPr>
      <w:r w:rsidRPr="008F3E41">
        <w:rPr>
          <w:sz w:val="28"/>
          <w:szCs w:val="28"/>
        </w:rPr>
        <w:t>Естественно, что чем меньше этот показатель, тем эффективнее используется оборудование предприятия.</w:t>
      </w:r>
    </w:p>
    <w:p w:rsidR="00701E11" w:rsidRDefault="00701E11" w:rsidP="00701E11">
      <w:pPr>
        <w:spacing w:line="360" w:lineRule="auto"/>
        <w:ind w:firstLine="709"/>
        <w:jc w:val="both"/>
        <w:rPr>
          <w:sz w:val="28"/>
          <w:szCs w:val="28"/>
        </w:rPr>
      </w:pPr>
      <w:r w:rsidRPr="008F2E31">
        <w:rPr>
          <w:bCs/>
          <w:sz w:val="28"/>
          <w:szCs w:val="28"/>
        </w:rPr>
        <w:t>Фондорентабельность</w:t>
      </w:r>
      <w:r w:rsidRPr="008F2E31">
        <w:rPr>
          <w:sz w:val="28"/>
          <w:szCs w:val="28"/>
        </w:rPr>
        <w:t> показывает размер прибыли, приходящейся на единицу стоимости основных производственных средств предприятия.</w:t>
      </w:r>
    </w:p>
    <w:p w:rsidR="00701E11" w:rsidRDefault="00701E11" w:rsidP="00701E11">
      <w:pPr>
        <w:spacing w:line="360" w:lineRule="auto"/>
        <w:ind w:firstLine="709"/>
        <w:jc w:val="both"/>
        <w:rPr>
          <w:sz w:val="28"/>
          <w:szCs w:val="28"/>
        </w:rPr>
      </w:pPr>
      <w:r>
        <w:rPr>
          <w:sz w:val="28"/>
          <w:szCs w:val="28"/>
        </w:rPr>
        <w:t xml:space="preserve">Фондорентабельность = Прибыль </w:t>
      </w:r>
      <w:r w:rsidRPr="008F2E31">
        <w:rPr>
          <w:sz w:val="28"/>
          <w:szCs w:val="28"/>
        </w:rPr>
        <w:t xml:space="preserve">/ </w:t>
      </w:r>
      <w:r>
        <w:rPr>
          <w:sz w:val="28"/>
          <w:szCs w:val="28"/>
        </w:rPr>
        <w:t>Ср. годовая стоимость ОПФ.</w:t>
      </w:r>
    </w:p>
    <w:p w:rsidR="00701E11" w:rsidRPr="008F2E31" w:rsidRDefault="00701E11" w:rsidP="00701E11">
      <w:pPr>
        <w:spacing w:line="360" w:lineRule="auto"/>
        <w:ind w:firstLine="709"/>
        <w:jc w:val="both"/>
        <w:rPr>
          <w:sz w:val="28"/>
          <w:szCs w:val="28"/>
        </w:rPr>
      </w:pPr>
      <w:r>
        <w:rPr>
          <w:sz w:val="28"/>
          <w:szCs w:val="28"/>
        </w:rPr>
        <w:t>Рост показателя фондорентабельности</w:t>
      </w:r>
      <w:r w:rsidRPr="008F2E31">
        <w:rPr>
          <w:sz w:val="28"/>
          <w:szCs w:val="28"/>
        </w:rPr>
        <w:t xml:space="preserve"> в динамике характеризует улучшение использования основных фондов, а уменьшение показателя в динамике при одновременном увеличении фондоотдачи говорит об увеличении затрат предприятия. Снижение показателя оправдано, если предприятие переход на выпуск новых товаров или осваивает новую технологию.</w:t>
      </w:r>
    </w:p>
    <w:p w:rsidR="00701E11" w:rsidRDefault="00701E11" w:rsidP="00701E11">
      <w:pPr>
        <w:pStyle w:val="af1"/>
        <w:spacing w:line="360" w:lineRule="auto"/>
        <w:ind w:firstLine="709"/>
        <w:jc w:val="both"/>
        <w:rPr>
          <w:sz w:val="28"/>
          <w:szCs w:val="28"/>
        </w:rPr>
      </w:pPr>
      <w:r>
        <w:rPr>
          <w:sz w:val="28"/>
          <w:szCs w:val="28"/>
        </w:rPr>
        <w:t>Далее рассчитаем все эти показатели и отразим в таблице 2.2</w:t>
      </w:r>
    </w:p>
    <w:p w:rsidR="00701E11" w:rsidRDefault="00701E11" w:rsidP="00701E11">
      <w:pPr>
        <w:jc w:val="center"/>
        <w:outlineLvl w:val="0"/>
        <w:rPr>
          <w:sz w:val="28"/>
          <w:szCs w:val="28"/>
        </w:rPr>
      </w:pPr>
      <w:r>
        <w:rPr>
          <w:sz w:val="28"/>
          <w:szCs w:val="28"/>
        </w:rPr>
        <w:t xml:space="preserve">Таблица </w:t>
      </w:r>
      <w:r w:rsidRPr="00A8209C">
        <w:rPr>
          <w:sz w:val="28"/>
          <w:szCs w:val="28"/>
        </w:rPr>
        <w:t xml:space="preserve"> </w:t>
      </w:r>
      <w:r>
        <w:rPr>
          <w:sz w:val="28"/>
          <w:szCs w:val="28"/>
        </w:rPr>
        <w:t xml:space="preserve">2.2 - </w:t>
      </w:r>
      <w:r w:rsidRPr="00A8209C">
        <w:rPr>
          <w:sz w:val="28"/>
          <w:szCs w:val="28"/>
        </w:rPr>
        <w:t>Показател</w:t>
      </w:r>
      <w:r>
        <w:rPr>
          <w:sz w:val="28"/>
          <w:szCs w:val="28"/>
        </w:rPr>
        <w:t>и эффективности использования основных фондов</w:t>
      </w:r>
    </w:p>
    <w:p w:rsidR="00701E11" w:rsidRPr="00A8209C" w:rsidRDefault="00701E11" w:rsidP="00701E11">
      <w:pPr>
        <w:outlineLvl w:val="0"/>
        <w:rPr>
          <w:sz w:val="28"/>
          <w:szCs w:val="28"/>
        </w:rPr>
      </w:pPr>
    </w:p>
    <w:tbl>
      <w:tblPr>
        <w:tblW w:w="948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1054"/>
        <w:gridCol w:w="1106"/>
        <w:gridCol w:w="1162"/>
        <w:gridCol w:w="1481"/>
      </w:tblGrid>
      <w:tr w:rsidR="00701E11" w:rsidRPr="00A8209C" w:rsidTr="00E2599D">
        <w:trPr>
          <w:jc w:val="center"/>
        </w:trPr>
        <w:tc>
          <w:tcPr>
            <w:tcW w:w="4680" w:type="dxa"/>
            <w:vAlign w:val="center"/>
          </w:tcPr>
          <w:p w:rsidR="00701E11" w:rsidRPr="001C7D5B" w:rsidRDefault="00701E11" w:rsidP="00E2599D">
            <w:pPr>
              <w:jc w:val="center"/>
            </w:pPr>
            <w:r w:rsidRPr="001C7D5B">
              <w:t>Показатели</w:t>
            </w:r>
          </w:p>
        </w:tc>
        <w:tc>
          <w:tcPr>
            <w:tcW w:w="1054" w:type="dxa"/>
            <w:vAlign w:val="center"/>
          </w:tcPr>
          <w:p w:rsidR="00701E11" w:rsidRPr="001C7D5B" w:rsidRDefault="00701E11" w:rsidP="00E2599D">
            <w:pPr>
              <w:jc w:val="center"/>
            </w:pPr>
            <w:r w:rsidRPr="001C7D5B">
              <w:t>2015 г.</w:t>
            </w:r>
          </w:p>
        </w:tc>
        <w:tc>
          <w:tcPr>
            <w:tcW w:w="1106" w:type="dxa"/>
            <w:vAlign w:val="center"/>
          </w:tcPr>
          <w:p w:rsidR="00701E11" w:rsidRPr="001C7D5B" w:rsidRDefault="00701E11" w:rsidP="00E2599D">
            <w:pPr>
              <w:jc w:val="center"/>
            </w:pPr>
            <w:r w:rsidRPr="001C7D5B">
              <w:t>2016 г.</w:t>
            </w:r>
          </w:p>
        </w:tc>
        <w:tc>
          <w:tcPr>
            <w:tcW w:w="1162" w:type="dxa"/>
            <w:vAlign w:val="center"/>
          </w:tcPr>
          <w:p w:rsidR="00701E11" w:rsidRPr="001C7D5B" w:rsidRDefault="00701E11" w:rsidP="00E2599D">
            <w:pPr>
              <w:jc w:val="center"/>
            </w:pPr>
            <w:r w:rsidRPr="001C7D5B">
              <w:t>2017 г.</w:t>
            </w:r>
          </w:p>
        </w:tc>
        <w:tc>
          <w:tcPr>
            <w:tcW w:w="1481" w:type="dxa"/>
            <w:vAlign w:val="center"/>
          </w:tcPr>
          <w:p w:rsidR="00701E11" w:rsidRPr="001C7D5B" w:rsidRDefault="00701E11" w:rsidP="00E2599D">
            <w:pPr>
              <w:jc w:val="center"/>
            </w:pPr>
            <w:r w:rsidRPr="001C7D5B">
              <w:t>2017 г. в %</w:t>
            </w:r>
          </w:p>
          <w:p w:rsidR="00701E11" w:rsidRPr="001C7D5B" w:rsidRDefault="00701E11" w:rsidP="00E2599D">
            <w:pPr>
              <w:jc w:val="center"/>
            </w:pPr>
            <w:r w:rsidRPr="001C7D5B">
              <w:t>к 2015 г.</w:t>
            </w:r>
          </w:p>
        </w:tc>
      </w:tr>
      <w:tr w:rsidR="00701E11" w:rsidRPr="00A8209C" w:rsidTr="00E2599D">
        <w:trPr>
          <w:jc w:val="center"/>
        </w:trPr>
        <w:tc>
          <w:tcPr>
            <w:tcW w:w="4680" w:type="dxa"/>
            <w:vAlign w:val="center"/>
          </w:tcPr>
          <w:p w:rsidR="00701E11" w:rsidRPr="001C7D5B" w:rsidRDefault="00701E11" w:rsidP="00E2599D">
            <w:r w:rsidRPr="001C7D5B">
              <w:t>Выручка от продажи продукции, тыс. руб.</w:t>
            </w:r>
          </w:p>
        </w:tc>
        <w:tc>
          <w:tcPr>
            <w:tcW w:w="1054" w:type="dxa"/>
            <w:vAlign w:val="bottom"/>
          </w:tcPr>
          <w:p w:rsidR="00701E11" w:rsidRPr="001C7D5B" w:rsidRDefault="00701E11" w:rsidP="00E2599D">
            <w:r w:rsidRPr="001C7D5B">
              <w:t>22960</w:t>
            </w:r>
          </w:p>
        </w:tc>
        <w:tc>
          <w:tcPr>
            <w:tcW w:w="1106" w:type="dxa"/>
            <w:vAlign w:val="bottom"/>
          </w:tcPr>
          <w:p w:rsidR="00701E11" w:rsidRPr="001C7D5B" w:rsidRDefault="00701E11" w:rsidP="00E2599D">
            <w:r w:rsidRPr="001C7D5B">
              <w:t>22838</w:t>
            </w:r>
          </w:p>
        </w:tc>
        <w:tc>
          <w:tcPr>
            <w:tcW w:w="1162" w:type="dxa"/>
            <w:vAlign w:val="bottom"/>
          </w:tcPr>
          <w:p w:rsidR="00701E11" w:rsidRPr="001C7D5B" w:rsidRDefault="00701E11" w:rsidP="00E2599D">
            <w:r w:rsidRPr="001C7D5B">
              <w:t>21835</w:t>
            </w:r>
          </w:p>
        </w:tc>
        <w:tc>
          <w:tcPr>
            <w:tcW w:w="1481" w:type="dxa"/>
            <w:vAlign w:val="bottom"/>
          </w:tcPr>
          <w:p w:rsidR="00701E11" w:rsidRPr="001C7D5B" w:rsidRDefault="00701E11" w:rsidP="00E2599D">
            <w:r w:rsidRPr="001C7D5B">
              <w:t>95,1</w:t>
            </w:r>
          </w:p>
        </w:tc>
      </w:tr>
      <w:tr w:rsidR="00701E11" w:rsidRPr="00A8209C" w:rsidTr="00E2599D">
        <w:trPr>
          <w:jc w:val="center"/>
        </w:trPr>
        <w:tc>
          <w:tcPr>
            <w:tcW w:w="4680" w:type="dxa"/>
            <w:vAlign w:val="center"/>
          </w:tcPr>
          <w:p w:rsidR="00701E11" w:rsidRPr="001C7D5B" w:rsidRDefault="00701E11" w:rsidP="00E2599D">
            <w:r w:rsidRPr="001C7D5B">
              <w:t>Прибыль от продажи продукции, тыс. руб.</w:t>
            </w:r>
          </w:p>
        </w:tc>
        <w:tc>
          <w:tcPr>
            <w:tcW w:w="1054" w:type="dxa"/>
            <w:vAlign w:val="bottom"/>
          </w:tcPr>
          <w:p w:rsidR="00701E11" w:rsidRPr="001C7D5B" w:rsidRDefault="00701E11" w:rsidP="00E2599D">
            <w:r w:rsidRPr="001C7D5B">
              <w:t>2005</w:t>
            </w:r>
          </w:p>
        </w:tc>
        <w:tc>
          <w:tcPr>
            <w:tcW w:w="1106" w:type="dxa"/>
            <w:vAlign w:val="bottom"/>
          </w:tcPr>
          <w:p w:rsidR="00701E11" w:rsidRPr="001C7D5B" w:rsidRDefault="00701E11" w:rsidP="00E2599D">
            <w:r w:rsidRPr="001C7D5B">
              <w:t>2167</w:t>
            </w:r>
          </w:p>
        </w:tc>
        <w:tc>
          <w:tcPr>
            <w:tcW w:w="1162" w:type="dxa"/>
            <w:vAlign w:val="bottom"/>
          </w:tcPr>
          <w:p w:rsidR="00701E11" w:rsidRPr="001C7D5B" w:rsidRDefault="00701E11" w:rsidP="00E2599D">
            <w:r w:rsidRPr="001C7D5B">
              <w:t>2532</w:t>
            </w:r>
          </w:p>
        </w:tc>
        <w:tc>
          <w:tcPr>
            <w:tcW w:w="1481" w:type="dxa"/>
            <w:vAlign w:val="bottom"/>
          </w:tcPr>
          <w:p w:rsidR="00701E11" w:rsidRPr="001C7D5B" w:rsidRDefault="00701E11" w:rsidP="00E2599D">
            <w:r w:rsidRPr="001C7D5B">
              <w:t>126,3</w:t>
            </w:r>
          </w:p>
        </w:tc>
      </w:tr>
      <w:tr w:rsidR="00701E11" w:rsidRPr="00A8209C" w:rsidTr="00E2599D">
        <w:trPr>
          <w:jc w:val="center"/>
        </w:trPr>
        <w:tc>
          <w:tcPr>
            <w:tcW w:w="4680" w:type="dxa"/>
            <w:vAlign w:val="center"/>
          </w:tcPr>
          <w:p w:rsidR="00701E11" w:rsidRPr="001C7D5B" w:rsidRDefault="00701E11" w:rsidP="00E2599D">
            <w:r w:rsidRPr="001C7D5B">
              <w:t>Среднегодовая стоимость основных производственных фондов (ОПФ), тыс. руб.</w:t>
            </w:r>
          </w:p>
        </w:tc>
        <w:tc>
          <w:tcPr>
            <w:tcW w:w="1054" w:type="dxa"/>
            <w:vAlign w:val="bottom"/>
          </w:tcPr>
          <w:p w:rsidR="00701E11" w:rsidRPr="001C7D5B" w:rsidRDefault="00701E11" w:rsidP="00E2599D">
            <w:r w:rsidRPr="001C7D5B">
              <w:t>57590</w:t>
            </w:r>
          </w:p>
        </w:tc>
        <w:tc>
          <w:tcPr>
            <w:tcW w:w="1106" w:type="dxa"/>
            <w:vAlign w:val="bottom"/>
          </w:tcPr>
          <w:p w:rsidR="00701E11" w:rsidRPr="001C7D5B" w:rsidRDefault="00701E11" w:rsidP="00E2599D">
            <w:r w:rsidRPr="001C7D5B">
              <w:t>57411</w:t>
            </w:r>
          </w:p>
        </w:tc>
        <w:tc>
          <w:tcPr>
            <w:tcW w:w="1162" w:type="dxa"/>
            <w:vAlign w:val="bottom"/>
          </w:tcPr>
          <w:p w:rsidR="00701E11" w:rsidRPr="001C7D5B" w:rsidRDefault="00701E11" w:rsidP="00E2599D">
            <w:r w:rsidRPr="001C7D5B">
              <w:t>57024,5</w:t>
            </w:r>
          </w:p>
        </w:tc>
        <w:tc>
          <w:tcPr>
            <w:tcW w:w="1481" w:type="dxa"/>
            <w:vAlign w:val="bottom"/>
          </w:tcPr>
          <w:p w:rsidR="00701E11" w:rsidRPr="001C7D5B" w:rsidRDefault="00701E11" w:rsidP="00E2599D">
            <w:r w:rsidRPr="001C7D5B">
              <w:t>99,1</w:t>
            </w:r>
          </w:p>
        </w:tc>
      </w:tr>
      <w:tr w:rsidR="00701E11" w:rsidRPr="00A8209C" w:rsidTr="00E2599D">
        <w:trPr>
          <w:jc w:val="center"/>
        </w:trPr>
        <w:tc>
          <w:tcPr>
            <w:tcW w:w="4680" w:type="dxa"/>
            <w:vAlign w:val="center"/>
          </w:tcPr>
          <w:p w:rsidR="00701E11" w:rsidRPr="001C7D5B" w:rsidRDefault="00701E11" w:rsidP="00E2599D">
            <w:r w:rsidRPr="001C7D5B">
              <w:t>Фондорентабельность, тыс. руб.</w:t>
            </w:r>
          </w:p>
        </w:tc>
        <w:tc>
          <w:tcPr>
            <w:tcW w:w="1054" w:type="dxa"/>
            <w:vAlign w:val="bottom"/>
          </w:tcPr>
          <w:p w:rsidR="00701E11" w:rsidRPr="001C7D5B" w:rsidRDefault="00701E11" w:rsidP="00E2599D">
            <w:r w:rsidRPr="001C7D5B">
              <w:t>3,5</w:t>
            </w:r>
          </w:p>
        </w:tc>
        <w:tc>
          <w:tcPr>
            <w:tcW w:w="1106" w:type="dxa"/>
            <w:vAlign w:val="bottom"/>
          </w:tcPr>
          <w:p w:rsidR="00701E11" w:rsidRPr="001C7D5B" w:rsidRDefault="00701E11" w:rsidP="00E2599D">
            <w:r w:rsidRPr="001C7D5B">
              <w:t>3,8</w:t>
            </w:r>
          </w:p>
        </w:tc>
        <w:tc>
          <w:tcPr>
            <w:tcW w:w="1162" w:type="dxa"/>
            <w:vAlign w:val="bottom"/>
          </w:tcPr>
          <w:p w:rsidR="00701E11" w:rsidRPr="001C7D5B" w:rsidRDefault="00701E11" w:rsidP="00E2599D">
            <w:r w:rsidRPr="001C7D5B">
              <w:t>4,4</w:t>
            </w:r>
          </w:p>
        </w:tc>
        <w:tc>
          <w:tcPr>
            <w:tcW w:w="1481" w:type="dxa"/>
            <w:vAlign w:val="bottom"/>
          </w:tcPr>
          <w:p w:rsidR="00701E11" w:rsidRPr="001C7D5B" w:rsidRDefault="00701E11" w:rsidP="00E2599D">
            <w:r w:rsidRPr="001C7D5B">
              <w:t>125,7</w:t>
            </w:r>
          </w:p>
        </w:tc>
      </w:tr>
      <w:tr w:rsidR="00701E11" w:rsidRPr="00A8209C" w:rsidTr="00E2599D">
        <w:trPr>
          <w:trHeight w:val="273"/>
          <w:jc w:val="center"/>
        </w:trPr>
        <w:tc>
          <w:tcPr>
            <w:tcW w:w="4680" w:type="dxa"/>
            <w:vAlign w:val="center"/>
          </w:tcPr>
          <w:p w:rsidR="00701E11" w:rsidRPr="001C7D5B" w:rsidRDefault="00701E11" w:rsidP="00E2599D">
            <w:r w:rsidRPr="001C7D5B">
              <w:t>Фондоотдача, руб.</w:t>
            </w:r>
          </w:p>
        </w:tc>
        <w:tc>
          <w:tcPr>
            <w:tcW w:w="1054" w:type="dxa"/>
            <w:vAlign w:val="center"/>
          </w:tcPr>
          <w:p w:rsidR="00701E11" w:rsidRPr="001C7D5B" w:rsidRDefault="00701E11" w:rsidP="00E2599D">
            <w:r w:rsidRPr="001C7D5B">
              <w:t>0,4</w:t>
            </w:r>
          </w:p>
        </w:tc>
        <w:tc>
          <w:tcPr>
            <w:tcW w:w="1106" w:type="dxa"/>
            <w:vAlign w:val="center"/>
          </w:tcPr>
          <w:p w:rsidR="00701E11" w:rsidRPr="001C7D5B" w:rsidRDefault="00701E11" w:rsidP="00E2599D">
            <w:r w:rsidRPr="001C7D5B">
              <w:t>0,4</w:t>
            </w:r>
          </w:p>
        </w:tc>
        <w:tc>
          <w:tcPr>
            <w:tcW w:w="1162" w:type="dxa"/>
            <w:vAlign w:val="center"/>
          </w:tcPr>
          <w:p w:rsidR="00701E11" w:rsidRPr="001C7D5B" w:rsidRDefault="00701E11" w:rsidP="00E2599D">
            <w:r w:rsidRPr="001C7D5B">
              <w:t>0,4</w:t>
            </w:r>
          </w:p>
        </w:tc>
        <w:tc>
          <w:tcPr>
            <w:tcW w:w="1481" w:type="dxa"/>
            <w:vAlign w:val="center"/>
          </w:tcPr>
          <w:p w:rsidR="00701E11" w:rsidRPr="001C7D5B" w:rsidRDefault="00701E11" w:rsidP="00E2599D">
            <w:r w:rsidRPr="001C7D5B">
              <w:t>100,0</w:t>
            </w:r>
          </w:p>
        </w:tc>
      </w:tr>
      <w:tr w:rsidR="00701E11" w:rsidRPr="00A8209C" w:rsidTr="00E2599D">
        <w:trPr>
          <w:trHeight w:val="172"/>
          <w:jc w:val="center"/>
        </w:trPr>
        <w:tc>
          <w:tcPr>
            <w:tcW w:w="4680" w:type="dxa"/>
          </w:tcPr>
          <w:p w:rsidR="00701E11" w:rsidRPr="001C7D5B" w:rsidRDefault="00701E11" w:rsidP="00E2599D">
            <w:r w:rsidRPr="001C7D5B">
              <w:t>Фондоемкость, руб.</w:t>
            </w:r>
          </w:p>
        </w:tc>
        <w:tc>
          <w:tcPr>
            <w:tcW w:w="1054" w:type="dxa"/>
            <w:vAlign w:val="bottom"/>
          </w:tcPr>
          <w:p w:rsidR="00701E11" w:rsidRPr="001C7D5B" w:rsidRDefault="00701E11" w:rsidP="00E2599D">
            <w:r w:rsidRPr="001C7D5B">
              <w:t>2,5</w:t>
            </w:r>
          </w:p>
        </w:tc>
        <w:tc>
          <w:tcPr>
            <w:tcW w:w="1106" w:type="dxa"/>
            <w:vAlign w:val="bottom"/>
          </w:tcPr>
          <w:p w:rsidR="00701E11" w:rsidRPr="001C7D5B" w:rsidRDefault="00701E11" w:rsidP="00E2599D">
            <w:r w:rsidRPr="001C7D5B">
              <w:t>2,5</w:t>
            </w:r>
          </w:p>
        </w:tc>
        <w:tc>
          <w:tcPr>
            <w:tcW w:w="1162" w:type="dxa"/>
            <w:vAlign w:val="bottom"/>
          </w:tcPr>
          <w:p w:rsidR="00701E11" w:rsidRPr="001C7D5B" w:rsidRDefault="00701E11" w:rsidP="00E2599D">
            <w:r w:rsidRPr="001C7D5B">
              <w:t>2,6</w:t>
            </w:r>
          </w:p>
        </w:tc>
        <w:tc>
          <w:tcPr>
            <w:tcW w:w="1481" w:type="dxa"/>
            <w:vAlign w:val="bottom"/>
          </w:tcPr>
          <w:p w:rsidR="00701E11" w:rsidRPr="001C7D5B" w:rsidRDefault="00701E11" w:rsidP="00E2599D">
            <w:r w:rsidRPr="001C7D5B">
              <w:t>104</w:t>
            </w:r>
          </w:p>
        </w:tc>
      </w:tr>
    </w:tbl>
    <w:p w:rsidR="00701E11" w:rsidRDefault="00701E11" w:rsidP="00701E11">
      <w:pPr>
        <w:spacing w:line="360" w:lineRule="auto"/>
        <w:ind w:firstLine="709"/>
        <w:jc w:val="both"/>
        <w:rPr>
          <w:sz w:val="28"/>
          <w:szCs w:val="28"/>
        </w:rPr>
      </w:pPr>
    </w:p>
    <w:p w:rsidR="00701E11" w:rsidRPr="004D24DF" w:rsidRDefault="00701E11" w:rsidP="00701E11">
      <w:pPr>
        <w:spacing w:line="360" w:lineRule="auto"/>
        <w:ind w:firstLine="709"/>
        <w:jc w:val="both"/>
        <w:rPr>
          <w:sz w:val="28"/>
          <w:szCs w:val="28"/>
        </w:rPr>
      </w:pPr>
      <w:r w:rsidRPr="00E37281">
        <w:rPr>
          <w:sz w:val="28"/>
          <w:szCs w:val="28"/>
        </w:rPr>
        <w:t xml:space="preserve">Вывод: </w:t>
      </w:r>
      <w:r>
        <w:rPr>
          <w:sz w:val="28"/>
          <w:szCs w:val="28"/>
        </w:rPr>
        <w:t>выручка от продажи продукции в 2017</w:t>
      </w:r>
      <w:r w:rsidRPr="00E37281">
        <w:rPr>
          <w:sz w:val="28"/>
          <w:szCs w:val="28"/>
        </w:rPr>
        <w:t xml:space="preserve"> году</w:t>
      </w:r>
      <w:r>
        <w:rPr>
          <w:sz w:val="28"/>
          <w:szCs w:val="28"/>
        </w:rPr>
        <w:t>, по сравнению с 2015 годом,</w:t>
      </w:r>
      <w:r w:rsidRPr="00E37281">
        <w:rPr>
          <w:sz w:val="28"/>
          <w:szCs w:val="28"/>
        </w:rPr>
        <w:t xml:space="preserve"> </w:t>
      </w:r>
      <w:r>
        <w:rPr>
          <w:sz w:val="28"/>
          <w:szCs w:val="28"/>
        </w:rPr>
        <w:t xml:space="preserve">снизилась на 1,125 тыс. руб., также среднегодовая стоимость основных производственных фондов снизилась на 565,5 тыс. руб. </w:t>
      </w:r>
      <w:r w:rsidRPr="00E37281">
        <w:rPr>
          <w:sz w:val="28"/>
          <w:szCs w:val="28"/>
        </w:rPr>
        <w:t>По показателям эффективности использования основных фондов можем сделать</w:t>
      </w:r>
      <w:r>
        <w:rPr>
          <w:sz w:val="28"/>
          <w:szCs w:val="28"/>
        </w:rPr>
        <w:t xml:space="preserve"> вывод: фондорентабельность в 2017 году, по сравнению с 2015</w:t>
      </w:r>
      <w:r w:rsidRPr="00E37281">
        <w:rPr>
          <w:sz w:val="28"/>
          <w:szCs w:val="28"/>
        </w:rPr>
        <w:t xml:space="preserve"> годом, </w:t>
      </w:r>
      <w:r>
        <w:rPr>
          <w:sz w:val="28"/>
          <w:szCs w:val="28"/>
        </w:rPr>
        <w:t>выросла на 125,7%,  фондоемкость на 104</w:t>
      </w:r>
      <w:r w:rsidRPr="00E37281">
        <w:rPr>
          <w:sz w:val="28"/>
          <w:szCs w:val="28"/>
        </w:rPr>
        <w:t>%.</w:t>
      </w:r>
      <w:r>
        <w:rPr>
          <w:sz w:val="28"/>
          <w:szCs w:val="28"/>
        </w:rPr>
        <w:t xml:space="preserve"> </w:t>
      </w:r>
      <w:r w:rsidRPr="00E37281">
        <w:rPr>
          <w:sz w:val="28"/>
          <w:szCs w:val="28"/>
        </w:rPr>
        <w:t>Показатель фондоотдачи в данный период остался неизменным.</w:t>
      </w:r>
    </w:p>
    <w:p w:rsidR="00701E11" w:rsidRPr="006955FC" w:rsidRDefault="00701E11" w:rsidP="00701E11">
      <w:pPr>
        <w:spacing w:line="360" w:lineRule="auto"/>
        <w:ind w:firstLine="709"/>
        <w:jc w:val="both"/>
        <w:rPr>
          <w:sz w:val="28"/>
          <w:szCs w:val="28"/>
        </w:rPr>
      </w:pPr>
      <w:r w:rsidRPr="00275442">
        <w:rPr>
          <w:sz w:val="28"/>
          <w:szCs w:val="28"/>
        </w:rPr>
        <w:t>Проанализируем состав и структуру трудовых ресурсов организации. Для этого возьмем данные из 5 формы годовых отчетов, и вычислим среднегод</w:t>
      </w:r>
      <w:r>
        <w:rPr>
          <w:sz w:val="28"/>
          <w:szCs w:val="28"/>
        </w:rPr>
        <w:t>овую численность работников 2017 года в % в 2015</w:t>
      </w:r>
      <w:r w:rsidRPr="00275442">
        <w:rPr>
          <w:sz w:val="28"/>
          <w:szCs w:val="28"/>
        </w:rPr>
        <w:t xml:space="preserve"> году.</w:t>
      </w:r>
    </w:p>
    <w:p w:rsidR="00701E11" w:rsidRDefault="001C7D5B" w:rsidP="00701E11">
      <w:pPr>
        <w:jc w:val="center"/>
        <w:rPr>
          <w:sz w:val="28"/>
          <w:szCs w:val="28"/>
        </w:rPr>
      </w:pPr>
      <w:r>
        <w:rPr>
          <w:sz w:val="28"/>
          <w:szCs w:val="28"/>
        </w:rPr>
        <w:t>Таблица 2.3</w:t>
      </w:r>
      <w:r w:rsidR="00701E11" w:rsidRPr="00B326CA">
        <w:rPr>
          <w:sz w:val="28"/>
          <w:szCs w:val="28"/>
        </w:rPr>
        <w:t xml:space="preserve"> </w:t>
      </w:r>
      <w:r w:rsidR="00701E11">
        <w:rPr>
          <w:sz w:val="28"/>
          <w:szCs w:val="28"/>
        </w:rPr>
        <w:t xml:space="preserve">- </w:t>
      </w:r>
      <w:r w:rsidR="00701E11" w:rsidRPr="00B326CA">
        <w:rPr>
          <w:sz w:val="28"/>
          <w:szCs w:val="28"/>
        </w:rPr>
        <w:t>Состав и структура трудовых ресурсов предприятия</w:t>
      </w:r>
    </w:p>
    <w:p w:rsidR="00701E11" w:rsidRPr="00B326CA" w:rsidRDefault="00701E11" w:rsidP="00701E11">
      <w:pPr>
        <w:jc w:val="center"/>
        <w:rPr>
          <w:sz w:val="28"/>
          <w:szCs w:val="28"/>
        </w:rPr>
      </w:pPr>
    </w:p>
    <w:tbl>
      <w:tblPr>
        <w:tblW w:w="958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4155"/>
        <w:gridCol w:w="1260"/>
        <w:gridCol w:w="1260"/>
        <w:gridCol w:w="1260"/>
        <w:gridCol w:w="1652"/>
      </w:tblGrid>
      <w:tr w:rsidR="00701E11" w:rsidRPr="00B326CA" w:rsidTr="00E2599D">
        <w:trPr>
          <w:trHeight w:val="342"/>
        </w:trPr>
        <w:tc>
          <w:tcPr>
            <w:tcW w:w="4155" w:type="dxa"/>
            <w:vMerge w:val="restart"/>
            <w:shd w:val="clear" w:color="auto" w:fill="auto"/>
            <w:vAlign w:val="center"/>
          </w:tcPr>
          <w:p w:rsidR="00701E11" w:rsidRPr="001C7D5B" w:rsidRDefault="00701E11" w:rsidP="00E2599D">
            <w:pPr>
              <w:jc w:val="center"/>
            </w:pPr>
            <w:r w:rsidRPr="001C7D5B">
              <w:t>Показатели</w:t>
            </w:r>
          </w:p>
        </w:tc>
        <w:tc>
          <w:tcPr>
            <w:tcW w:w="5432" w:type="dxa"/>
            <w:gridSpan w:val="4"/>
            <w:shd w:val="clear" w:color="auto" w:fill="auto"/>
            <w:vAlign w:val="center"/>
          </w:tcPr>
          <w:p w:rsidR="00701E11" w:rsidRPr="001C7D5B" w:rsidRDefault="00701E11" w:rsidP="00E2599D">
            <w:pPr>
              <w:jc w:val="center"/>
            </w:pPr>
            <w:r w:rsidRPr="001C7D5B">
              <w:t>Среднегодовая численность, чел.</w:t>
            </w:r>
          </w:p>
        </w:tc>
      </w:tr>
      <w:tr w:rsidR="00701E11" w:rsidRPr="00B326CA" w:rsidTr="00E2599D">
        <w:trPr>
          <w:trHeight w:val="783"/>
        </w:trPr>
        <w:tc>
          <w:tcPr>
            <w:tcW w:w="4155" w:type="dxa"/>
            <w:vMerge/>
            <w:vAlign w:val="center"/>
          </w:tcPr>
          <w:p w:rsidR="00701E11" w:rsidRPr="001C7D5B" w:rsidRDefault="00701E11" w:rsidP="00E2599D">
            <w:pPr>
              <w:jc w:val="center"/>
            </w:pPr>
          </w:p>
        </w:tc>
        <w:tc>
          <w:tcPr>
            <w:tcW w:w="1260" w:type="dxa"/>
            <w:shd w:val="clear" w:color="auto" w:fill="auto"/>
            <w:vAlign w:val="center"/>
          </w:tcPr>
          <w:p w:rsidR="00701E11" w:rsidRPr="001C7D5B" w:rsidRDefault="00701E11" w:rsidP="00E2599D">
            <w:pPr>
              <w:jc w:val="center"/>
            </w:pPr>
            <w:r w:rsidRPr="001C7D5B">
              <w:t>2015 г.</w:t>
            </w:r>
          </w:p>
        </w:tc>
        <w:tc>
          <w:tcPr>
            <w:tcW w:w="1260" w:type="dxa"/>
            <w:shd w:val="clear" w:color="auto" w:fill="auto"/>
            <w:vAlign w:val="center"/>
          </w:tcPr>
          <w:p w:rsidR="00701E11" w:rsidRPr="001C7D5B" w:rsidRDefault="00701E11" w:rsidP="00E2599D">
            <w:pPr>
              <w:jc w:val="center"/>
            </w:pPr>
            <w:r w:rsidRPr="001C7D5B">
              <w:t>2016 г.</w:t>
            </w:r>
          </w:p>
        </w:tc>
        <w:tc>
          <w:tcPr>
            <w:tcW w:w="1260" w:type="dxa"/>
            <w:shd w:val="clear" w:color="auto" w:fill="auto"/>
            <w:vAlign w:val="center"/>
          </w:tcPr>
          <w:p w:rsidR="00701E11" w:rsidRPr="001C7D5B" w:rsidRDefault="00701E11" w:rsidP="00E2599D">
            <w:pPr>
              <w:jc w:val="center"/>
            </w:pPr>
            <w:r w:rsidRPr="001C7D5B">
              <w:t>2017 г.</w:t>
            </w:r>
          </w:p>
        </w:tc>
        <w:tc>
          <w:tcPr>
            <w:tcW w:w="1652" w:type="dxa"/>
            <w:shd w:val="clear" w:color="auto" w:fill="auto"/>
          </w:tcPr>
          <w:p w:rsidR="00701E11" w:rsidRPr="001C7D5B" w:rsidRDefault="00701E11" w:rsidP="00E2599D">
            <w:pPr>
              <w:jc w:val="center"/>
            </w:pPr>
            <w:r w:rsidRPr="001C7D5B">
              <w:t>2017 г. в %</w:t>
            </w:r>
          </w:p>
          <w:p w:rsidR="00701E11" w:rsidRPr="001C7D5B" w:rsidRDefault="00701E11" w:rsidP="00E2599D">
            <w:pPr>
              <w:jc w:val="center"/>
            </w:pPr>
            <w:r w:rsidRPr="001C7D5B">
              <w:t>к 2015 г.</w:t>
            </w:r>
          </w:p>
        </w:tc>
      </w:tr>
      <w:tr w:rsidR="00701E11" w:rsidRPr="00B326CA" w:rsidTr="00E2599D">
        <w:trPr>
          <w:trHeight w:val="390"/>
        </w:trPr>
        <w:tc>
          <w:tcPr>
            <w:tcW w:w="4155" w:type="dxa"/>
            <w:shd w:val="clear" w:color="auto" w:fill="auto"/>
            <w:vAlign w:val="center"/>
          </w:tcPr>
          <w:p w:rsidR="00701E11" w:rsidRPr="001C7D5B" w:rsidRDefault="00701E11" w:rsidP="00E2599D">
            <w:pPr>
              <w:jc w:val="center"/>
            </w:pPr>
            <w:r w:rsidRPr="001C7D5B">
              <w:t>1</w:t>
            </w:r>
          </w:p>
        </w:tc>
        <w:tc>
          <w:tcPr>
            <w:tcW w:w="1260" w:type="dxa"/>
            <w:shd w:val="clear" w:color="auto" w:fill="auto"/>
            <w:vAlign w:val="center"/>
          </w:tcPr>
          <w:p w:rsidR="00701E11" w:rsidRPr="001C7D5B" w:rsidRDefault="00701E11" w:rsidP="00E2599D">
            <w:pPr>
              <w:jc w:val="center"/>
            </w:pPr>
            <w:r w:rsidRPr="001C7D5B">
              <w:t>2</w:t>
            </w:r>
          </w:p>
        </w:tc>
        <w:tc>
          <w:tcPr>
            <w:tcW w:w="1260" w:type="dxa"/>
            <w:shd w:val="clear" w:color="auto" w:fill="auto"/>
            <w:vAlign w:val="center"/>
          </w:tcPr>
          <w:p w:rsidR="00701E11" w:rsidRPr="001C7D5B" w:rsidRDefault="00701E11" w:rsidP="00E2599D">
            <w:pPr>
              <w:jc w:val="center"/>
            </w:pPr>
            <w:r w:rsidRPr="001C7D5B">
              <w:t>3</w:t>
            </w:r>
          </w:p>
        </w:tc>
        <w:tc>
          <w:tcPr>
            <w:tcW w:w="1260" w:type="dxa"/>
            <w:shd w:val="clear" w:color="auto" w:fill="auto"/>
            <w:vAlign w:val="center"/>
          </w:tcPr>
          <w:p w:rsidR="00701E11" w:rsidRPr="001C7D5B" w:rsidRDefault="00701E11" w:rsidP="00E2599D">
            <w:pPr>
              <w:jc w:val="center"/>
            </w:pPr>
            <w:r w:rsidRPr="001C7D5B">
              <w:t>4</w:t>
            </w:r>
          </w:p>
        </w:tc>
        <w:tc>
          <w:tcPr>
            <w:tcW w:w="1652" w:type="dxa"/>
            <w:shd w:val="clear" w:color="auto" w:fill="auto"/>
            <w:vAlign w:val="center"/>
          </w:tcPr>
          <w:p w:rsidR="00701E11" w:rsidRPr="001C7D5B" w:rsidRDefault="00701E11" w:rsidP="00E2599D">
            <w:pPr>
              <w:jc w:val="center"/>
            </w:pPr>
            <w:r w:rsidRPr="001C7D5B">
              <w:t>5</w:t>
            </w:r>
          </w:p>
        </w:tc>
      </w:tr>
      <w:tr w:rsidR="00701E11" w:rsidRPr="00B326CA" w:rsidTr="00E2599D">
        <w:trPr>
          <w:trHeight w:val="390"/>
        </w:trPr>
        <w:tc>
          <w:tcPr>
            <w:tcW w:w="4155" w:type="dxa"/>
            <w:shd w:val="clear" w:color="auto" w:fill="auto"/>
            <w:vAlign w:val="center"/>
          </w:tcPr>
          <w:p w:rsidR="00701E11" w:rsidRPr="001C7D5B" w:rsidRDefault="00701E11" w:rsidP="00E2599D">
            <w:r w:rsidRPr="001C7D5B">
              <w:t>По организации - всего</w:t>
            </w:r>
          </w:p>
        </w:tc>
        <w:tc>
          <w:tcPr>
            <w:tcW w:w="1260" w:type="dxa"/>
            <w:shd w:val="clear" w:color="auto" w:fill="auto"/>
            <w:vAlign w:val="center"/>
          </w:tcPr>
          <w:p w:rsidR="00701E11" w:rsidRPr="001C7D5B" w:rsidRDefault="00701E11" w:rsidP="00E2599D">
            <w:pPr>
              <w:jc w:val="center"/>
            </w:pPr>
            <w:r w:rsidRPr="001C7D5B">
              <w:t>55</w:t>
            </w:r>
          </w:p>
        </w:tc>
        <w:tc>
          <w:tcPr>
            <w:tcW w:w="1260" w:type="dxa"/>
            <w:shd w:val="clear" w:color="auto" w:fill="auto"/>
            <w:vAlign w:val="center"/>
          </w:tcPr>
          <w:p w:rsidR="00701E11" w:rsidRPr="001C7D5B" w:rsidRDefault="00701E11" w:rsidP="00E2599D">
            <w:pPr>
              <w:jc w:val="center"/>
            </w:pPr>
            <w:r w:rsidRPr="001C7D5B">
              <w:t>53</w:t>
            </w:r>
          </w:p>
        </w:tc>
        <w:tc>
          <w:tcPr>
            <w:tcW w:w="1260" w:type="dxa"/>
            <w:shd w:val="clear" w:color="auto" w:fill="auto"/>
            <w:vAlign w:val="center"/>
          </w:tcPr>
          <w:p w:rsidR="00701E11" w:rsidRPr="001C7D5B" w:rsidRDefault="00701E11" w:rsidP="00E2599D">
            <w:pPr>
              <w:jc w:val="center"/>
            </w:pPr>
            <w:r w:rsidRPr="001C7D5B">
              <w:t>51</w:t>
            </w:r>
          </w:p>
        </w:tc>
        <w:tc>
          <w:tcPr>
            <w:tcW w:w="1652" w:type="dxa"/>
            <w:shd w:val="clear" w:color="auto" w:fill="auto"/>
            <w:vAlign w:val="center"/>
          </w:tcPr>
          <w:p w:rsidR="00701E11" w:rsidRPr="001C7D5B" w:rsidRDefault="00701E11" w:rsidP="00E2599D">
            <w:pPr>
              <w:jc w:val="center"/>
            </w:pPr>
            <w:r w:rsidRPr="001C7D5B">
              <w:t>92,7</w:t>
            </w:r>
          </w:p>
        </w:tc>
      </w:tr>
      <w:tr w:rsidR="00701E11" w:rsidRPr="00B326CA" w:rsidTr="00E2599D">
        <w:trPr>
          <w:trHeight w:val="497"/>
        </w:trPr>
        <w:tc>
          <w:tcPr>
            <w:tcW w:w="4155" w:type="dxa"/>
            <w:shd w:val="clear" w:color="auto" w:fill="auto"/>
            <w:vAlign w:val="bottom"/>
          </w:tcPr>
          <w:p w:rsidR="00701E11" w:rsidRPr="001C7D5B" w:rsidRDefault="00701E11" w:rsidP="00E2599D">
            <w:r w:rsidRPr="001C7D5B">
              <w:t xml:space="preserve">Работники, занятые в с.-х. </w:t>
            </w:r>
          </w:p>
          <w:p w:rsidR="00701E11" w:rsidRPr="001C7D5B" w:rsidRDefault="00701E11" w:rsidP="00E2599D">
            <w:r w:rsidRPr="001C7D5B">
              <w:t>производстве -  всего</w:t>
            </w:r>
          </w:p>
        </w:tc>
        <w:tc>
          <w:tcPr>
            <w:tcW w:w="1260" w:type="dxa"/>
            <w:shd w:val="clear" w:color="auto" w:fill="auto"/>
            <w:vAlign w:val="center"/>
          </w:tcPr>
          <w:p w:rsidR="00701E11" w:rsidRPr="001C7D5B" w:rsidRDefault="00701E11" w:rsidP="00E2599D">
            <w:pPr>
              <w:jc w:val="center"/>
            </w:pPr>
            <w:r w:rsidRPr="001C7D5B">
              <w:t>55</w:t>
            </w:r>
          </w:p>
        </w:tc>
        <w:tc>
          <w:tcPr>
            <w:tcW w:w="1260" w:type="dxa"/>
            <w:shd w:val="clear" w:color="auto" w:fill="auto"/>
            <w:vAlign w:val="center"/>
          </w:tcPr>
          <w:p w:rsidR="00701E11" w:rsidRPr="001C7D5B" w:rsidRDefault="00701E11" w:rsidP="00E2599D">
            <w:pPr>
              <w:jc w:val="center"/>
            </w:pPr>
            <w:r w:rsidRPr="001C7D5B">
              <w:t>53</w:t>
            </w:r>
          </w:p>
        </w:tc>
        <w:tc>
          <w:tcPr>
            <w:tcW w:w="1260" w:type="dxa"/>
            <w:shd w:val="clear" w:color="auto" w:fill="auto"/>
            <w:vAlign w:val="center"/>
          </w:tcPr>
          <w:p w:rsidR="00701E11" w:rsidRPr="001C7D5B" w:rsidRDefault="00701E11" w:rsidP="00E2599D">
            <w:pPr>
              <w:jc w:val="center"/>
            </w:pPr>
            <w:r w:rsidRPr="001C7D5B">
              <w:t>51</w:t>
            </w:r>
          </w:p>
        </w:tc>
        <w:tc>
          <w:tcPr>
            <w:tcW w:w="1652" w:type="dxa"/>
            <w:shd w:val="clear" w:color="auto" w:fill="auto"/>
            <w:vAlign w:val="center"/>
          </w:tcPr>
          <w:p w:rsidR="00701E11" w:rsidRPr="001C7D5B" w:rsidRDefault="00701E11" w:rsidP="00E2599D">
            <w:pPr>
              <w:jc w:val="center"/>
            </w:pPr>
            <w:r w:rsidRPr="001C7D5B">
              <w:t>92,7</w:t>
            </w:r>
          </w:p>
        </w:tc>
      </w:tr>
      <w:tr w:rsidR="00701E11" w:rsidRPr="00B326CA" w:rsidTr="00E2599D">
        <w:trPr>
          <w:trHeight w:val="342"/>
        </w:trPr>
        <w:tc>
          <w:tcPr>
            <w:tcW w:w="4155" w:type="dxa"/>
            <w:shd w:val="clear" w:color="auto" w:fill="auto"/>
            <w:vAlign w:val="bottom"/>
          </w:tcPr>
          <w:p w:rsidR="00701E11" w:rsidRPr="001C7D5B" w:rsidRDefault="00701E11" w:rsidP="00E2599D">
            <w:r w:rsidRPr="001C7D5B">
              <w:t>в т.ч.:</w:t>
            </w:r>
          </w:p>
          <w:p w:rsidR="00701E11" w:rsidRPr="001C7D5B" w:rsidRDefault="00701E11" w:rsidP="00E2599D">
            <w:r w:rsidRPr="001C7D5B">
              <w:t>рабочие постоянные</w:t>
            </w:r>
          </w:p>
        </w:tc>
        <w:tc>
          <w:tcPr>
            <w:tcW w:w="1260" w:type="dxa"/>
            <w:shd w:val="clear" w:color="auto" w:fill="auto"/>
            <w:vAlign w:val="center"/>
          </w:tcPr>
          <w:p w:rsidR="00701E11" w:rsidRPr="001C7D5B" w:rsidRDefault="00701E11" w:rsidP="00E2599D">
            <w:pPr>
              <w:jc w:val="center"/>
            </w:pPr>
            <w:r w:rsidRPr="001C7D5B">
              <w:t>40</w:t>
            </w:r>
          </w:p>
        </w:tc>
        <w:tc>
          <w:tcPr>
            <w:tcW w:w="1260" w:type="dxa"/>
            <w:shd w:val="clear" w:color="auto" w:fill="auto"/>
            <w:vAlign w:val="center"/>
          </w:tcPr>
          <w:p w:rsidR="00701E11" w:rsidRPr="001C7D5B" w:rsidRDefault="00701E11" w:rsidP="00E2599D">
            <w:pPr>
              <w:jc w:val="center"/>
            </w:pPr>
            <w:r w:rsidRPr="001C7D5B">
              <w:t>38</w:t>
            </w:r>
          </w:p>
        </w:tc>
        <w:tc>
          <w:tcPr>
            <w:tcW w:w="1260" w:type="dxa"/>
            <w:shd w:val="clear" w:color="auto" w:fill="auto"/>
            <w:vAlign w:val="center"/>
          </w:tcPr>
          <w:p w:rsidR="00701E11" w:rsidRPr="001C7D5B" w:rsidRDefault="00701E11" w:rsidP="00E2599D">
            <w:pPr>
              <w:jc w:val="center"/>
            </w:pPr>
            <w:r w:rsidRPr="001C7D5B">
              <w:t>36</w:t>
            </w:r>
          </w:p>
        </w:tc>
        <w:tc>
          <w:tcPr>
            <w:tcW w:w="1652" w:type="dxa"/>
            <w:shd w:val="clear" w:color="auto" w:fill="auto"/>
            <w:vAlign w:val="center"/>
          </w:tcPr>
          <w:p w:rsidR="00701E11" w:rsidRPr="001C7D5B" w:rsidRDefault="00701E11" w:rsidP="00E2599D">
            <w:pPr>
              <w:jc w:val="center"/>
            </w:pPr>
            <w:r w:rsidRPr="001C7D5B">
              <w:t>90</w:t>
            </w:r>
          </w:p>
        </w:tc>
      </w:tr>
      <w:tr w:rsidR="00701E11" w:rsidRPr="00B326CA" w:rsidTr="00E2599D">
        <w:trPr>
          <w:trHeight w:val="342"/>
        </w:trPr>
        <w:tc>
          <w:tcPr>
            <w:tcW w:w="4155" w:type="dxa"/>
            <w:shd w:val="clear" w:color="auto" w:fill="auto"/>
            <w:vAlign w:val="bottom"/>
          </w:tcPr>
          <w:p w:rsidR="00701E11" w:rsidRPr="001C7D5B" w:rsidRDefault="00701E11" w:rsidP="00E2599D">
            <w:r w:rsidRPr="001C7D5B">
              <w:t>из них:</w:t>
            </w:r>
          </w:p>
          <w:p w:rsidR="00701E11" w:rsidRPr="001C7D5B" w:rsidRDefault="00701E11" w:rsidP="00E2599D">
            <w:r w:rsidRPr="001C7D5B">
              <w:t>трактористы-машинисты</w:t>
            </w:r>
          </w:p>
        </w:tc>
        <w:tc>
          <w:tcPr>
            <w:tcW w:w="1260" w:type="dxa"/>
            <w:shd w:val="clear" w:color="auto" w:fill="auto"/>
            <w:vAlign w:val="center"/>
          </w:tcPr>
          <w:p w:rsidR="00701E11" w:rsidRPr="001C7D5B" w:rsidRDefault="00701E11" w:rsidP="00E2599D">
            <w:pPr>
              <w:jc w:val="center"/>
            </w:pPr>
            <w:r w:rsidRPr="001C7D5B">
              <w:t>8</w:t>
            </w:r>
          </w:p>
        </w:tc>
        <w:tc>
          <w:tcPr>
            <w:tcW w:w="1260" w:type="dxa"/>
            <w:shd w:val="clear" w:color="auto" w:fill="auto"/>
            <w:vAlign w:val="center"/>
          </w:tcPr>
          <w:p w:rsidR="00701E11" w:rsidRPr="001C7D5B" w:rsidRDefault="00701E11" w:rsidP="00E2599D">
            <w:pPr>
              <w:jc w:val="center"/>
            </w:pPr>
            <w:r w:rsidRPr="001C7D5B">
              <w:t>6</w:t>
            </w:r>
          </w:p>
        </w:tc>
        <w:tc>
          <w:tcPr>
            <w:tcW w:w="1260" w:type="dxa"/>
            <w:shd w:val="clear" w:color="auto" w:fill="auto"/>
            <w:vAlign w:val="center"/>
          </w:tcPr>
          <w:p w:rsidR="00701E11" w:rsidRPr="001C7D5B" w:rsidRDefault="00701E11" w:rsidP="00E2599D">
            <w:pPr>
              <w:jc w:val="center"/>
            </w:pPr>
            <w:r w:rsidRPr="001C7D5B">
              <w:t>4</w:t>
            </w:r>
          </w:p>
        </w:tc>
        <w:tc>
          <w:tcPr>
            <w:tcW w:w="1652" w:type="dxa"/>
            <w:shd w:val="clear" w:color="auto" w:fill="auto"/>
            <w:vAlign w:val="center"/>
          </w:tcPr>
          <w:p w:rsidR="00701E11" w:rsidRPr="001C7D5B" w:rsidRDefault="00701E11" w:rsidP="00E2599D">
            <w:pPr>
              <w:jc w:val="center"/>
            </w:pPr>
            <w:r w:rsidRPr="001C7D5B">
              <w:t>50</w:t>
            </w:r>
          </w:p>
        </w:tc>
      </w:tr>
      <w:tr w:rsidR="00701E11" w:rsidRPr="00B326CA" w:rsidTr="00E2599D">
        <w:trPr>
          <w:trHeight w:val="388"/>
        </w:trPr>
        <w:tc>
          <w:tcPr>
            <w:tcW w:w="4155" w:type="dxa"/>
            <w:shd w:val="clear" w:color="auto" w:fill="auto"/>
            <w:vAlign w:val="bottom"/>
          </w:tcPr>
          <w:p w:rsidR="00701E11" w:rsidRPr="001C7D5B" w:rsidRDefault="00701E11" w:rsidP="00E2599D">
            <w:r w:rsidRPr="001C7D5B">
              <w:t>операторы машинного доения, дояры</w:t>
            </w:r>
          </w:p>
        </w:tc>
        <w:tc>
          <w:tcPr>
            <w:tcW w:w="1260" w:type="dxa"/>
            <w:shd w:val="clear" w:color="auto" w:fill="auto"/>
            <w:vAlign w:val="center"/>
          </w:tcPr>
          <w:p w:rsidR="00701E11" w:rsidRPr="001C7D5B" w:rsidRDefault="00701E11" w:rsidP="00E2599D">
            <w:pPr>
              <w:jc w:val="center"/>
            </w:pPr>
            <w:r w:rsidRPr="001C7D5B">
              <w:t>11</w:t>
            </w:r>
          </w:p>
        </w:tc>
        <w:tc>
          <w:tcPr>
            <w:tcW w:w="1260" w:type="dxa"/>
            <w:shd w:val="clear" w:color="auto" w:fill="auto"/>
            <w:vAlign w:val="center"/>
          </w:tcPr>
          <w:p w:rsidR="00701E11" w:rsidRPr="001C7D5B" w:rsidRDefault="00701E11" w:rsidP="00E2599D">
            <w:pPr>
              <w:jc w:val="center"/>
            </w:pPr>
            <w:r w:rsidRPr="001C7D5B">
              <w:t>9</w:t>
            </w:r>
          </w:p>
        </w:tc>
        <w:tc>
          <w:tcPr>
            <w:tcW w:w="1260" w:type="dxa"/>
            <w:shd w:val="clear" w:color="auto" w:fill="auto"/>
            <w:vAlign w:val="center"/>
          </w:tcPr>
          <w:p w:rsidR="00701E11" w:rsidRPr="001C7D5B" w:rsidRDefault="00701E11" w:rsidP="00E2599D">
            <w:pPr>
              <w:jc w:val="center"/>
            </w:pPr>
            <w:r w:rsidRPr="001C7D5B">
              <w:t>7</w:t>
            </w:r>
          </w:p>
        </w:tc>
        <w:tc>
          <w:tcPr>
            <w:tcW w:w="1652" w:type="dxa"/>
            <w:shd w:val="clear" w:color="auto" w:fill="auto"/>
            <w:vAlign w:val="center"/>
          </w:tcPr>
          <w:p w:rsidR="00701E11" w:rsidRPr="001C7D5B" w:rsidRDefault="00701E11" w:rsidP="00E2599D">
            <w:pPr>
              <w:jc w:val="center"/>
            </w:pPr>
            <w:r w:rsidRPr="001C7D5B">
              <w:t>63,6</w:t>
            </w:r>
          </w:p>
        </w:tc>
      </w:tr>
      <w:tr w:rsidR="00701E11" w:rsidRPr="00B326CA" w:rsidTr="00E2599D">
        <w:trPr>
          <w:trHeight w:val="350"/>
        </w:trPr>
        <w:tc>
          <w:tcPr>
            <w:tcW w:w="4155" w:type="dxa"/>
            <w:shd w:val="clear" w:color="auto" w:fill="auto"/>
            <w:vAlign w:val="bottom"/>
          </w:tcPr>
          <w:p w:rsidR="00701E11" w:rsidRPr="001C7D5B" w:rsidRDefault="00701E11" w:rsidP="00E2599D">
            <w:r w:rsidRPr="001C7D5B">
              <w:t>скотники крупного рогатого скота</w:t>
            </w:r>
          </w:p>
        </w:tc>
        <w:tc>
          <w:tcPr>
            <w:tcW w:w="1260" w:type="dxa"/>
            <w:shd w:val="clear" w:color="auto" w:fill="auto"/>
            <w:vAlign w:val="center"/>
          </w:tcPr>
          <w:p w:rsidR="00701E11" w:rsidRPr="001C7D5B" w:rsidRDefault="00701E11" w:rsidP="00E2599D">
            <w:pPr>
              <w:jc w:val="center"/>
            </w:pPr>
            <w:r w:rsidRPr="001C7D5B">
              <w:t>10</w:t>
            </w:r>
          </w:p>
        </w:tc>
        <w:tc>
          <w:tcPr>
            <w:tcW w:w="1260" w:type="dxa"/>
            <w:shd w:val="clear" w:color="auto" w:fill="auto"/>
            <w:vAlign w:val="center"/>
          </w:tcPr>
          <w:p w:rsidR="00701E11" w:rsidRPr="001C7D5B" w:rsidRDefault="00701E11" w:rsidP="00E2599D">
            <w:pPr>
              <w:jc w:val="center"/>
            </w:pPr>
            <w:r w:rsidRPr="001C7D5B">
              <w:t>8</w:t>
            </w:r>
          </w:p>
        </w:tc>
        <w:tc>
          <w:tcPr>
            <w:tcW w:w="1260" w:type="dxa"/>
            <w:shd w:val="clear" w:color="auto" w:fill="auto"/>
            <w:vAlign w:val="center"/>
          </w:tcPr>
          <w:p w:rsidR="00701E11" w:rsidRPr="001C7D5B" w:rsidRDefault="00701E11" w:rsidP="00E2599D">
            <w:pPr>
              <w:jc w:val="center"/>
            </w:pPr>
            <w:r w:rsidRPr="001C7D5B">
              <w:t>6</w:t>
            </w:r>
          </w:p>
        </w:tc>
        <w:tc>
          <w:tcPr>
            <w:tcW w:w="1652" w:type="dxa"/>
            <w:shd w:val="clear" w:color="auto" w:fill="auto"/>
            <w:vAlign w:val="center"/>
          </w:tcPr>
          <w:p w:rsidR="00701E11" w:rsidRPr="001C7D5B" w:rsidRDefault="00701E11" w:rsidP="00E2599D">
            <w:pPr>
              <w:jc w:val="center"/>
            </w:pPr>
            <w:r w:rsidRPr="001C7D5B">
              <w:t>60</w:t>
            </w:r>
          </w:p>
        </w:tc>
      </w:tr>
      <w:tr w:rsidR="00701E11" w:rsidRPr="00B326CA" w:rsidTr="00E2599D">
        <w:trPr>
          <w:trHeight w:val="366"/>
        </w:trPr>
        <w:tc>
          <w:tcPr>
            <w:tcW w:w="4155" w:type="dxa"/>
            <w:shd w:val="clear" w:color="auto" w:fill="auto"/>
            <w:vAlign w:val="bottom"/>
          </w:tcPr>
          <w:p w:rsidR="00701E11" w:rsidRPr="001C7D5B" w:rsidRDefault="00701E11" w:rsidP="00E2599D">
            <w:r w:rsidRPr="001C7D5B">
              <w:t>рабочие сезонные и  временные</w:t>
            </w:r>
          </w:p>
        </w:tc>
        <w:tc>
          <w:tcPr>
            <w:tcW w:w="1260" w:type="dxa"/>
            <w:shd w:val="clear" w:color="auto" w:fill="auto"/>
            <w:vAlign w:val="center"/>
          </w:tcPr>
          <w:p w:rsidR="00701E11" w:rsidRPr="001C7D5B" w:rsidRDefault="00701E11" w:rsidP="00E2599D">
            <w:pPr>
              <w:jc w:val="center"/>
            </w:pPr>
            <w:r w:rsidRPr="001C7D5B">
              <w:t>11</w:t>
            </w:r>
          </w:p>
        </w:tc>
        <w:tc>
          <w:tcPr>
            <w:tcW w:w="1260" w:type="dxa"/>
            <w:shd w:val="clear" w:color="auto" w:fill="auto"/>
            <w:vAlign w:val="center"/>
          </w:tcPr>
          <w:p w:rsidR="00701E11" w:rsidRPr="001C7D5B" w:rsidRDefault="00701E11" w:rsidP="00E2599D">
            <w:pPr>
              <w:jc w:val="center"/>
            </w:pPr>
            <w:r w:rsidRPr="001C7D5B">
              <w:t>9</w:t>
            </w:r>
          </w:p>
        </w:tc>
        <w:tc>
          <w:tcPr>
            <w:tcW w:w="1260" w:type="dxa"/>
            <w:shd w:val="clear" w:color="auto" w:fill="auto"/>
            <w:vAlign w:val="center"/>
          </w:tcPr>
          <w:p w:rsidR="00701E11" w:rsidRPr="001C7D5B" w:rsidRDefault="00701E11" w:rsidP="00E2599D">
            <w:pPr>
              <w:jc w:val="center"/>
            </w:pPr>
            <w:r w:rsidRPr="001C7D5B">
              <w:t>7</w:t>
            </w:r>
          </w:p>
        </w:tc>
        <w:tc>
          <w:tcPr>
            <w:tcW w:w="1652" w:type="dxa"/>
            <w:shd w:val="clear" w:color="auto" w:fill="auto"/>
            <w:vAlign w:val="center"/>
          </w:tcPr>
          <w:p w:rsidR="00701E11" w:rsidRPr="001C7D5B" w:rsidRDefault="00701E11" w:rsidP="00E2599D">
            <w:pPr>
              <w:jc w:val="center"/>
            </w:pPr>
            <w:r w:rsidRPr="001C7D5B">
              <w:t>63,6</w:t>
            </w:r>
          </w:p>
        </w:tc>
      </w:tr>
      <w:tr w:rsidR="00701E11" w:rsidRPr="00B326CA" w:rsidTr="00E2599D">
        <w:trPr>
          <w:trHeight w:val="336"/>
        </w:trPr>
        <w:tc>
          <w:tcPr>
            <w:tcW w:w="4155" w:type="dxa"/>
            <w:shd w:val="clear" w:color="auto" w:fill="auto"/>
            <w:vAlign w:val="bottom"/>
          </w:tcPr>
          <w:p w:rsidR="00701E11" w:rsidRPr="001C7D5B" w:rsidRDefault="00701E11" w:rsidP="00E2599D">
            <w:r w:rsidRPr="001C7D5B">
              <w:t>служащие</w:t>
            </w:r>
          </w:p>
        </w:tc>
        <w:tc>
          <w:tcPr>
            <w:tcW w:w="1260" w:type="dxa"/>
            <w:shd w:val="clear" w:color="auto" w:fill="auto"/>
            <w:vAlign w:val="center"/>
          </w:tcPr>
          <w:p w:rsidR="00701E11" w:rsidRPr="001C7D5B" w:rsidRDefault="00701E11" w:rsidP="00E2599D">
            <w:pPr>
              <w:jc w:val="center"/>
            </w:pPr>
            <w:r w:rsidRPr="001C7D5B">
              <w:t>12</w:t>
            </w:r>
          </w:p>
        </w:tc>
        <w:tc>
          <w:tcPr>
            <w:tcW w:w="1260" w:type="dxa"/>
            <w:shd w:val="clear" w:color="auto" w:fill="auto"/>
            <w:vAlign w:val="center"/>
          </w:tcPr>
          <w:p w:rsidR="00701E11" w:rsidRPr="001C7D5B" w:rsidRDefault="00701E11" w:rsidP="00E2599D">
            <w:pPr>
              <w:jc w:val="center"/>
            </w:pPr>
            <w:r w:rsidRPr="001C7D5B">
              <w:t>10</w:t>
            </w:r>
          </w:p>
        </w:tc>
        <w:tc>
          <w:tcPr>
            <w:tcW w:w="1260" w:type="dxa"/>
            <w:shd w:val="clear" w:color="auto" w:fill="auto"/>
            <w:vAlign w:val="center"/>
          </w:tcPr>
          <w:p w:rsidR="00701E11" w:rsidRPr="001C7D5B" w:rsidRDefault="00701E11" w:rsidP="00E2599D">
            <w:pPr>
              <w:jc w:val="center"/>
            </w:pPr>
            <w:r w:rsidRPr="001C7D5B">
              <w:t>8</w:t>
            </w:r>
          </w:p>
        </w:tc>
        <w:tc>
          <w:tcPr>
            <w:tcW w:w="1652" w:type="dxa"/>
            <w:shd w:val="clear" w:color="auto" w:fill="auto"/>
            <w:vAlign w:val="center"/>
          </w:tcPr>
          <w:p w:rsidR="00701E11" w:rsidRPr="001C7D5B" w:rsidRDefault="00701E11" w:rsidP="00E2599D">
            <w:pPr>
              <w:jc w:val="center"/>
            </w:pPr>
            <w:r w:rsidRPr="001C7D5B">
              <w:t>66,7</w:t>
            </w:r>
          </w:p>
        </w:tc>
      </w:tr>
      <w:tr w:rsidR="00701E11" w:rsidRPr="00B326CA" w:rsidTr="00E2599D">
        <w:trPr>
          <w:trHeight w:val="379"/>
        </w:trPr>
        <w:tc>
          <w:tcPr>
            <w:tcW w:w="4155" w:type="dxa"/>
            <w:shd w:val="clear" w:color="auto" w:fill="auto"/>
            <w:vAlign w:val="bottom"/>
          </w:tcPr>
          <w:p w:rsidR="00701E11" w:rsidRPr="001C7D5B" w:rsidRDefault="00701E11" w:rsidP="00E2599D">
            <w:r w:rsidRPr="001C7D5B">
              <w:t>из них:</w:t>
            </w:r>
          </w:p>
          <w:p w:rsidR="00701E11" w:rsidRPr="001C7D5B" w:rsidRDefault="00701E11" w:rsidP="00E2599D">
            <w:r w:rsidRPr="001C7D5B">
              <w:t>руководители</w:t>
            </w:r>
          </w:p>
        </w:tc>
        <w:tc>
          <w:tcPr>
            <w:tcW w:w="1260" w:type="dxa"/>
            <w:shd w:val="clear" w:color="auto" w:fill="auto"/>
            <w:vAlign w:val="center"/>
          </w:tcPr>
          <w:p w:rsidR="00701E11" w:rsidRPr="001C7D5B" w:rsidRDefault="00701E11" w:rsidP="00E2599D">
            <w:pPr>
              <w:jc w:val="center"/>
            </w:pPr>
            <w:r w:rsidRPr="001C7D5B">
              <w:t>6</w:t>
            </w:r>
          </w:p>
        </w:tc>
        <w:tc>
          <w:tcPr>
            <w:tcW w:w="1260" w:type="dxa"/>
            <w:shd w:val="clear" w:color="auto" w:fill="auto"/>
            <w:vAlign w:val="center"/>
          </w:tcPr>
          <w:p w:rsidR="00701E11" w:rsidRPr="001C7D5B" w:rsidRDefault="00701E11" w:rsidP="00E2599D">
            <w:pPr>
              <w:jc w:val="center"/>
            </w:pPr>
            <w:r w:rsidRPr="001C7D5B">
              <w:t>4</w:t>
            </w:r>
          </w:p>
        </w:tc>
        <w:tc>
          <w:tcPr>
            <w:tcW w:w="1260" w:type="dxa"/>
            <w:shd w:val="clear" w:color="auto" w:fill="auto"/>
            <w:vAlign w:val="center"/>
          </w:tcPr>
          <w:p w:rsidR="00701E11" w:rsidRPr="001C7D5B" w:rsidRDefault="00701E11" w:rsidP="00E2599D">
            <w:pPr>
              <w:jc w:val="center"/>
            </w:pPr>
            <w:r w:rsidRPr="001C7D5B">
              <w:t>4</w:t>
            </w:r>
          </w:p>
        </w:tc>
        <w:tc>
          <w:tcPr>
            <w:tcW w:w="1652" w:type="dxa"/>
            <w:shd w:val="clear" w:color="auto" w:fill="auto"/>
            <w:vAlign w:val="center"/>
          </w:tcPr>
          <w:p w:rsidR="00701E11" w:rsidRPr="001C7D5B" w:rsidRDefault="00701E11" w:rsidP="00E2599D">
            <w:pPr>
              <w:jc w:val="center"/>
            </w:pPr>
            <w:r w:rsidRPr="001C7D5B">
              <w:t>66,7</w:t>
            </w:r>
          </w:p>
        </w:tc>
      </w:tr>
      <w:tr w:rsidR="00701E11" w:rsidRPr="00B326CA" w:rsidTr="00E2599D">
        <w:trPr>
          <w:trHeight w:val="336"/>
        </w:trPr>
        <w:tc>
          <w:tcPr>
            <w:tcW w:w="4155" w:type="dxa"/>
            <w:shd w:val="clear" w:color="auto" w:fill="auto"/>
            <w:vAlign w:val="bottom"/>
          </w:tcPr>
          <w:p w:rsidR="00701E11" w:rsidRPr="001C7D5B" w:rsidRDefault="00701E11" w:rsidP="00E2599D">
            <w:r w:rsidRPr="001C7D5B">
              <w:t>специалисты</w:t>
            </w:r>
          </w:p>
        </w:tc>
        <w:tc>
          <w:tcPr>
            <w:tcW w:w="1260" w:type="dxa"/>
            <w:shd w:val="clear" w:color="auto" w:fill="auto"/>
            <w:vAlign w:val="center"/>
          </w:tcPr>
          <w:p w:rsidR="00701E11" w:rsidRPr="001C7D5B" w:rsidRDefault="00701E11" w:rsidP="00E2599D">
            <w:pPr>
              <w:jc w:val="center"/>
            </w:pPr>
            <w:r w:rsidRPr="001C7D5B">
              <w:t>4</w:t>
            </w:r>
          </w:p>
        </w:tc>
        <w:tc>
          <w:tcPr>
            <w:tcW w:w="1260" w:type="dxa"/>
            <w:shd w:val="clear" w:color="auto" w:fill="auto"/>
            <w:vAlign w:val="center"/>
          </w:tcPr>
          <w:p w:rsidR="00701E11" w:rsidRPr="001C7D5B" w:rsidRDefault="00701E11" w:rsidP="00E2599D">
            <w:pPr>
              <w:jc w:val="center"/>
            </w:pPr>
            <w:r w:rsidRPr="001C7D5B">
              <w:t>6</w:t>
            </w:r>
          </w:p>
        </w:tc>
        <w:tc>
          <w:tcPr>
            <w:tcW w:w="1260" w:type="dxa"/>
            <w:shd w:val="clear" w:color="auto" w:fill="auto"/>
            <w:vAlign w:val="center"/>
          </w:tcPr>
          <w:p w:rsidR="00701E11" w:rsidRPr="001C7D5B" w:rsidRDefault="00701E11" w:rsidP="00E2599D">
            <w:pPr>
              <w:jc w:val="center"/>
            </w:pPr>
            <w:r w:rsidRPr="001C7D5B">
              <w:t>4</w:t>
            </w:r>
          </w:p>
        </w:tc>
        <w:tc>
          <w:tcPr>
            <w:tcW w:w="1652" w:type="dxa"/>
            <w:shd w:val="clear" w:color="auto" w:fill="auto"/>
            <w:vAlign w:val="center"/>
          </w:tcPr>
          <w:p w:rsidR="00701E11" w:rsidRPr="001C7D5B" w:rsidRDefault="00701E11" w:rsidP="00E2599D">
            <w:pPr>
              <w:jc w:val="center"/>
            </w:pPr>
            <w:r w:rsidRPr="001C7D5B">
              <w:t>100</w:t>
            </w:r>
          </w:p>
        </w:tc>
      </w:tr>
    </w:tbl>
    <w:p w:rsidR="00701E11" w:rsidRPr="00F016EB" w:rsidRDefault="00701E11" w:rsidP="00701E11">
      <w:pPr>
        <w:rPr>
          <w:sz w:val="28"/>
          <w:szCs w:val="28"/>
        </w:rPr>
      </w:pPr>
    </w:p>
    <w:p w:rsidR="004C64BD" w:rsidRPr="00701E11" w:rsidRDefault="00701E11" w:rsidP="00F24A3C">
      <w:pPr>
        <w:spacing w:line="360" w:lineRule="auto"/>
        <w:ind w:firstLine="709"/>
        <w:jc w:val="both"/>
        <w:rPr>
          <w:sz w:val="28"/>
          <w:szCs w:val="28"/>
        </w:rPr>
      </w:pPr>
      <w:r>
        <w:rPr>
          <w:sz w:val="28"/>
          <w:szCs w:val="28"/>
        </w:rPr>
        <w:t>Исходя из таблицы 2.5,</w:t>
      </w:r>
      <w:r w:rsidRPr="00F016EB">
        <w:rPr>
          <w:sz w:val="28"/>
          <w:szCs w:val="28"/>
        </w:rPr>
        <w:t xml:space="preserve"> </w:t>
      </w:r>
      <w:r>
        <w:rPr>
          <w:sz w:val="28"/>
          <w:szCs w:val="28"/>
        </w:rPr>
        <w:t xml:space="preserve">можем сделать вывод о том, что число работников за последние два года снизилась на 7,3 </w:t>
      </w:r>
      <w:r w:rsidRPr="00206800">
        <w:rPr>
          <w:sz w:val="28"/>
          <w:szCs w:val="28"/>
        </w:rPr>
        <w:t>%</w:t>
      </w:r>
      <w:r>
        <w:rPr>
          <w:sz w:val="28"/>
          <w:szCs w:val="28"/>
        </w:rPr>
        <w:t>, что составляет 4 человека. Также по таблице мы видим уменьшение</w:t>
      </w:r>
      <w:r w:rsidRPr="00F016EB">
        <w:rPr>
          <w:sz w:val="28"/>
          <w:szCs w:val="28"/>
        </w:rPr>
        <w:t xml:space="preserve"> работников операторов машин</w:t>
      </w:r>
      <w:r>
        <w:rPr>
          <w:sz w:val="28"/>
          <w:szCs w:val="28"/>
        </w:rPr>
        <w:t>ного доения – 36,4%</w:t>
      </w:r>
      <w:r w:rsidRPr="00F016EB">
        <w:rPr>
          <w:sz w:val="28"/>
          <w:szCs w:val="28"/>
        </w:rPr>
        <w:t>,</w:t>
      </w:r>
      <w:r>
        <w:rPr>
          <w:sz w:val="28"/>
          <w:szCs w:val="28"/>
        </w:rPr>
        <w:t xml:space="preserve"> трактористов – машинистов – 50</w:t>
      </w:r>
      <w:r w:rsidRPr="00F016EB">
        <w:rPr>
          <w:sz w:val="28"/>
          <w:szCs w:val="28"/>
        </w:rPr>
        <w:t>%, скотни</w:t>
      </w:r>
      <w:r>
        <w:rPr>
          <w:sz w:val="28"/>
          <w:szCs w:val="28"/>
        </w:rPr>
        <w:t>ков крупного рогатого скота – 40%. Хочу отметить, что специалисты в 2017 году, по сравнению с 2015 годом, остались неизменными.</w:t>
      </w:r>
    </w:p>
    <w:p w:rsidR="00FD4D54" w:rsidRPr="00FD4D54" w:rsidRDefault="00FD4D54" w:rsidP="00FD4D54">
      <w:pPr>
        <w:pStyle w:val="a3"/>
        <w:spacing w:before="0" w:beforeAutospacing="0" w:after="0" w:afterAutospacing="0" w:line="360" w:lineRule="auto"/>
        <w:ind w:firstLine="709"/>
        <w:jc w:val="center"/>
        <w:rPr>
          <w:b/>
          <w:color w:val="000000"/>
          <w:sz w:val="28"/>
          <w:szCs w:val="28"/>
        </w:rPr>
      </w:pPr>
      <w:r w:rsidRPr="00FD4D54">
        <w:rPr>
          <w:b/>
          <w:color w:val="000000"/>
          <w:sz w:val="28"/>
          <w:szCs w:val="28"/>
        </w:rPr>
        <w:t>2.2 Краткая экономическая характеристика хозяйства</w:t>
      </w:r>
    </w:p>
    <w:p w:rsidR="00FF0EE1" w:rsidRPr="00FF0EE1" w:rsidRDefault="00FF0EE1" w:rsidP="00FF0EE1">
      <w:pPr>
        <w:pStyle w:val="a3"/>
        <w:spacing w:before="0" w:beforeAutospacing="0" w:after="0" w:afterAutospacing="0" w:line="360" w:lineRule="auto"/>
        <w:ind w:firstLine="709"/>
        <w:jc w:val="both"/>
        <w:rPr>
          <w:color w:val="000000"/>
          <w:sz w:val="28"/>
          <w:szCs w:val="28"/>
        </w:rPr>
      </w:pPr>
    </w:p>
    <w:p w:rsidR="00FD4D54" w:rsidRDefault="00FD4D54" w:rsidP="00FD4D54">
      <w:pPr>
        <w:pStyle w:val="a3"/>
        <w:spacing w:before="0" w:beforeAutospacing="0" w:after="0" w:afterAutospacing="0" w:line="360" w:lineRule="auto"/>
        <w:ind w:firstLine="709"/>
        <w:jc w:val="both"/>
        <w:rPr>
          <w:color w:val="000000"/>
          <w:sz w:val="28"/>
          <w:szCs w:val="28"/>
          <w:shd w:val="clear" w:color="auto" w:fill="FFFFFF"/>
        </w:rPr>
      </w:pPr>
      <w:r w:rsidRPr="00FF0EE1">
        <w:rPr>
          <w:color w:val="000000"/>
          <w:sz w:val="28"/>
          <w:szCs w:val="28"/>
          <w:shd w:val="clear" w:color="auto" w:fill="FFFFFF"/>
        </w:rPr>
        <w:t>Баймакский район находится в очень выгодном географическом положении. Он граничит с другими районами Башкортостана – Бурзянским и Хайбуллинским. Здесь бывает как настоящая зима, так и лето – солнечное и жаркое. Конечно, климат в этой местности не особо теплый, но зато урожай хороший, так как почва всегда увлажнена и напитана. Сельсоветы Баймакского района стараются в полном объеме развивать данную отрасль, так как она является неплохим доходом для экономического развития всего региона. Расс</w:t>
      </w:r>
      <w:r>
        <w:rPr>
          <w:color w:val="000000"/>
          <w:sz w:val="28"/>
          <w:szCs w:val="28"/>
          <w:shd w:val="clear" w:color="auto" w:fill="FFFFFF"/>
        </w:rPr>
        <w:t>матриваемое мною хозяйство – СПК «Рассвет» расположен на Южном Урале.</w:t>
      </w:r>
    </w:p>
    <w:p w:rsidR="00AF4DBD" w:rsidRPr="00AF4DBD" w:rsidRDefault="00AF4DBD" w:rsidP="00AF4DBD">
      <w:pPr>
        <w:pStyle w:val="a3"/>
        <w:spacing w:before="0" w:beforeAutospacing="0" w:after="0" w:afterAutospacing="0" w:line="360" w:lineRule="auto"/>
        <w:ind w:firstLine="709"/>
        <w:jc w:val="both"/>
        <w:rPr>
          <w:color w:val="000000"/>
          <w:sz w:val="28"/>
          <w:szCs w:val="28"/>
          <w:shd w:val="clear" w:color="auto" w:fill="FFFFFF"/>
        </w:rPr>
      </w:pPr>
      <w:r w:rsidRPr="00AF4DBD">
        <w:rPr>
          <w:color w:val="000000"/>
          <w:sz w:val="28"/>
          <w:szCs w:val="28"/>
          <w:shd w:val="clear" w:color="auto" w:fill="FFFFFF"/>
        </w:rPr>
        <w:t>Поверхность территории, на которой расположено хозяйство, представляет собой сравнительно возвышенную равнину, расчлененную на части небольшими речными долинами. Характер рельефа типично эрозионный.</w:t>
      </w:r>
    </w:p>
    <w:p w:rsidR="00CA150B" w:rsidRDefault="00CA150B" w:rsidP="00AF4DBD">
      <w:pPr>
        <w:pStyle w:val="a3"/>
        <w:spacing w:before="0" w:beforeAutospacing="0" w:after="0" w:afterAutospacing="0" w:line="360" w:lineRule="auto"/>
        <w:ind w:firstLine="709"/>
        <w:jc w:val="both"/>
        <w:rPr>
          <w:color w:val="000000"/>
          <w:sz w:val="28"/>
          <w:szCs w:val="28"/>
        </w:rPr>
      </w:pPr>
      <w:r w:rsidRPr="00CA150B">
        <w:rPr>
          <w:color w:val="000000"/>
          <w:sz w:val="28"/>
          <w:szCs w:val="28"/>
        </w:rPr>
        <w:t>Земля в сельскохозяйственном производстве выступает в качестве главного средства производства, от рационального использования земли, повышения ее плодородия зависит развития всех отраслей. Процентное соотношение площадей разных угодий называется соответственно структурой земельных фондов и структурой сельскохозяйственных угодий. Она дает представление о сельскохозяйственном использовании земли.</w:t>
      </w:r>
    </w:p>
    <w:p w:rsidR="00CA150B" w:rsidRDefault="00CA150B" w:rsidP="00CA150B">
      <w:pPr>
        <w:spacing w:line="360" w:lineRule="auto"/>
        <w:ind w:firstLine="709"/>
        <w:jc w:val="both"/>
        <w:rPr>
          <w:sz w:val="28"/>
          <w:szCs w:val="28"/>
        </w:rPr>
      </w:pPr>
      <w:r>
        <w:rPr>
          <w:sz w:val="28"/>
          <w:szCs w:val="28"/>
        </w:rPr>
        <w:t>Рассмотрим состав и структуру земельных угодий СПК «Рассвет»</w:t>
      </w:r>
      <w:r w:rsidR="001C7D5B">
        <w:rPr>
          <w:sz w:val="28"/>
          <w:szCs w:val="28"/>
        </w:rPr>
        <w:t xml:space="preserve"> на 2015-2017</w:t>
      </w:r>
      <w:r>
        <w:rPr>
          <w:sz w:val="28"/>
          <w:szCs w:val="28"/>
        </w:rPr>
        <w:t xml:space="preserve"> г.г.</w:t>
      </w:r>
      <w:r w:rsidR="001C7D5B">
        <w:rPr>
          <w:sz w:val="28"/>
          <w:szCs w:val="28"/>
        </w:rPr>
        <w:t xml:space="preserve"> в таблице 2.4</w:t>
      </w:r>
    </w:p>
    <w:p w:rsidR="00CA150B" w:rsidRPr="00633F3F" w:rsidRDefault="00CA150B" w:rsidP="00C26D3C">
      <w:pPr>
        <w:jc w:val="center"/>
        <w:rPr>
          <w:sz w:val="28"/>
          <w:szCs w:val="28"/>
        </w:rPr>
      </w:pPr>
      <w:r>
        <w:rPr>
          <w:sz w:val="28"/>
          <w:szCs w:val="28"/>
        </w:rPr>
        <w:t>Таблица 2.</w:t>
      </w:r>
      <w:r w:rsidR="001C7D5B">
        <w:rPr>
          <w:sz w:val="28"/>
          <w:szCs w:val="28"/>
        </w:rPr>
        <w:t>4</w:t>
      </w:r>
      <w:r>
        <w:rPr>
          <w:sz w:val="28"/>
          <w:szCs w:val="28"/>
        </w:rPr>
        <w:t xml:space="preserve"> - </w:t>
      </w:r>
      <w:r w:rsidRPr="00633F3F">
        <w:rPr>
          <w:sz w:val="28"/>
          <w:szCs w:val="28"/>
        </w:rPr>
        <w:t xml:space="preserve"> Состав и структура земельных угодий</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7"/>
        <w:gridCol w:w="916"/>
        <w:gridCol w:w="989"/>
        <w:gridCol w:w="991"/>
        <w:gridCol w:w="989"/>
        <w:gridCol w:w="991"/>
        <w:gridCol w:w="989"/>
      </w:tblGrid>
      <w:tr w:rsidR="00CA150B" w:rsidRPr="00633F3F" w:rsidTr="00C26D3C">
        <w:trPr>
          <w:cantSplit/>
        </w:trPr>
        <w:tc>
          <w:tcPr>
            <w:tcW w:w="3777" w:type="dxa"/>
            <w:vMerge w:val="restart"/>
            <w:vAlign w:val="center"/>
          </w:tcPr>
          <w:p w:rsidR="00CA150B" w:rsidRPr="000B11F1" w:rsidRDefault="00CA150B" w:rsidP="00B03E03">
            <w:pPr>
              <w:pStyle w:val="af"/>
              <w:jc w:val="center"/>
              <w:rPr>
                <w:szCs w:val="28"/>
              </w:rPr>
            </w:pPr>
            <w:r w:rsidRPr="000B11F1">
              <w:rPr>
                <w:szCs w:val="28"/>
              </w:rPr>
              <w:t>Виды угодий</w:t>
            </w:r>
          </w:p>
        </w:tc>
        <w:tc>
          <w:tcPr>
            <w:tcW w:w="1905" w:type="dxa"/>
            <w:gridSpan w:val="2"/>
          </w:tcPr>
          <w:p w:rsidR="00CA150B" w:rsidRPr="000B11F1" w:rsidRDefault="001C7D5B" w:rsidP="00B03E03">
            <w:pPr>
              <w:pStyle w:val="af"/>
              <w:jc w:val="both"/>
              <w:rPr>
                <w:szCs w:val="28"/>
              </w:rPr>
            </w:pPr>
            <w:r>
              <w:rPr>
                <w:szCs w:val="28"/>
              </w:rPr>
              <w:t xml:space="preserve">       2015</w:t>
            </w:r>
            <w:r w:rsidR="00CA150B" w:rsidRPr="000B11F1">
              <w:rPr>
                <w:szCs w:val="28"/>
              </w:rPr>
              <w:t xml:space="preserve"> г.</w:t>
            </w:r>
          </w:p>
        </w:tc>
        <w:tc>
          <w:tcPr>
            <w:tcW w:w="1980" w:type="dxa"/>
            <w:gridSpan w:val="2"/>
          </w:tcPr>
          <w:p w:rsidR="00CA150B" w:rsidRPr="000B11F1" w:rsidRDefault="001C7D5B" w:rsidP="00B03E03">
            <w:pPr>
              <w:pStyle w:val="af"/>
              <w:jc w:val="both"/>
              <w:rPr>
                <w:szCs w:val="28"/>
              </w:rPr>
            </w:pPr>
            <w:r>
              <w:rPr>
                <w:szCs w:val="28"/>
              </w:rPr>
              <w:t xml:space="preserve">        2016</w:t>
            </w:r>
            <w:r w:rsidR="00CA150B" w:rsidRPr="000B11F1">
              <w:rPr>
                <w:szCs w:val="28"/>
              </w:rPr>
              <w:t xml:space="preserve"> г.</w:t>
            </w:r>
          </w:p>
        </w:tc>
        <w:tc>
          <w:tcPr>
            <w:tcW w:w="1980" w:type="dxa"/>
            <w:gridSpan w:val="2"/>
          </w:tcPr>
          <w:p w:rsidR="00CA150B" w:rsidRPr="000B11F1" w:rsidRDefault="001C7D5B" w:rsidP="00B03E03">
            <w:pPr>
              <w:pStyle w:val="af"/>
              <w:jc w:val="both"/>
              <w:rPr>
                <w:szCs w:val="28"/>
              </w:rPr>
            </w:pPr>
            <w:r>
              <w:rPr>
                <w:szCs w:val="28"/>
              </w:rPr>
              <w:t xml:space="preserve">        2017</w:t>
            </w:r>
            <w:r w:rsidR="00CA150B" w:rsidRPr="000B11F1">
              <w:rPr>
                <w:szCs w:val="28"/>
              </w:rPr>
              <w:t xml:space="preserve"> г.</w:t>
            </w:r>
          </w:p>
        </w:tc>
      </w:tr>
      <w:tr w:rsidR="00CA150B" w:rsidRPr="00633F3F" w:rsidTr="00C26D3C">
        <w:trPr>
          <w:cantSplit/>
        </w:trPr>
        <w:tc>
          <w:tcPr>
            <w:tcW w:w="3777" w:type="dxa"/>
            <w:vMerge/>
          </w:tcPr>
          <w:p w:rsidR="00CA150B" w:rsidRPr="000B11F1" w:rsidRDefault="00CA150B" w:rsidP="00B03E03">
            <w:pPr>
              <w:pStyle w:val="af"/>
              <w:jc w:val="both"/>
              <w:rPr>
                <w:szCs w:val="28"/>
              </w:rPr>
            </w:pPr>
          </w:p>
        </w:tc>
        <w:tc>
          <w:tcPr>
            <w:tcW w:w="916" w:type="dxa"/>
            <w:vAlign w:val="center"/>
          </w:tcPr>
          <w:p w:rsidR="00CA150B" w:rsidRPr="000B11F1" w:rsidRDefault="00CA150B" w:rsidP="00B03E03">
            <w:pPr>
              <w:pStyle w:val="af"/>
              <w:jc w:val="center"/>
              <w:rPr>
                <w:szCs w:val="28"/>
              </w:rPr>
            </w:pPr>
            <w:r w:rsidRPr="000B11F1">
              <w:rPr>
                <w:szCs w:val="28"/>
              </w:rPr>
              <w:t>га</w:t>
            </w:r>
          </w:p>
        </w:tc>
        <w:tc>
          <w:tcPr>
            <w:tcW w:w="989" w:type="dxa"/>
            <w:vAlign w:val="center"/>
          </w:tcPr>
          <w:p w:rsidR="00CA150B" w:rsidRPr="000B11F1" w:rsidRDefault="00CA150B" w:rsidP="00B03E03">
            <w:pPr>
              <w:pStyle w:val="af"/>
              <w:jc w:val="center"/>
              <w:rPr>
                <w:szCs w:val="28"/>
              </w:rPr>
            </w:pPr>
            <w:r w:rsidRPr="000B11F1">
              <w:rPr>
                <w:szCs w:val="28"/>
              </w:rPr>
              <w:t>%</w:t>
            </w:r>
          </w:p>
        </w:tc>
        <w:tc>
          <w:tcPr>
            <w:tcW w:w="991" w:type="dxa"/>
            <w:vAlign w:val="center"/>
          </w:tcPr>
          <w:p w:rsidR="00CA150B" w:rsidRPr="000B11F1" w:rsidRDefault="00CA150B" w:rsidP="00B03E03">
            <w:pPr>
              <w:pStyle w:val="af"/>
              <w:jc w:val="center"/>
              <w:rPr>
                <w:szCs w:val="28"/>
              </w:rPr>
            </w:pPr>
            <w:r w:rsidRPr="000B11F1">
              <w:rPr>
                <w:szCs w:val="28"/>
              </w:rPr>
              <w:t>га</w:t>
            </w:r>
          </w:p>
        </w:tc>
        <w:tc>
          <w:tcPr>
            <w:tcW w:w="989" w:type="dxa"/>
            <w:vAlign w:val="center"/>
          </w:tcPr>
          <w:p w:rsidR="00CA150B" w:rsidRPr="000B11F1" w:rsidRDefault="00CA150B" w:rsidP="00B03E03">
            <w:pPr>
              <w:pStyle w:val="af"/>
              <w:jc w:val="center"/>
              <w:rPr>
                <w:szCs w:val="28"/>
              </w:rPr>
            </w:pPr>
            <w:r w:rsidRPr="000B11F1">
              <w:rPr>
                <w:szCs w:val="28"/>
              </w:rPr>
              <w:t>%</w:t>
            </w:r>
          </w:p>
        </w:tc>
        <w:tc>
          <w:tcPr>
            <w:tcW w:w="991" w:type="dxa"/>
            <w:vAlign w:val="center"/>
          </w:tcPr>
          <w:p w:rsidR="00CA150B" w:rsidRPr="000B11F1" w:rsidRDefault="00CA150B" w:rsidP="00B03E03">
            <w:pPr>
              <w:pStyle w:val="af"/>
              <w:jc w:val="center"/>
              <w:rPr>
                <w:szCs w:val="28"/>
              </w:rPr>
            </w:pPr>
            <w:r w:rsidRPr="000B11F1">
              <w:rPr>
                <w:szCs w:val="28"/>
              </w:rPr>
              <w:t>га</w:t>
            </w:r>
          </w:p>
        </w:tc>
        <w:tc>
          <w:tcPr>
            <w:tcW w:w="989" w:type="dxa"/>
            <w:vAlign w:val="center"/>
          </w:tcPr>
          <w:p w:rsidR="00CA150B" w:rsidRPr="000B11F1" w:rsidRDefault="00CA150B" w:rsidP="00B03E03">
            <w:pPr>
              <w:pStyle w:val="af"/>
              <w:jc w:val="center"/>
              <w:rPr>
                <w:szCs w:val="28"/>
              </w:rPr>
            </w:pPr>
            <w:r w:rsidRPr="000B11F1">
              <w:rPr>
                <w:szCs w:val="28"/>
              </w:rPr>
              <w:t>%</w:t>
            </w:r>
          </w:p>
        </w:tc>
      </w:tr>
      <w:tr w:rsidR="00CA150B" w:rsidRPr="00633F3F" w:rsidTr="00C26D3C">
        <w:trPr>
          <w:cantSplit/>
        </w:trPr>
        <w:tc>
          <w:tcPr>
            <w:tcW w:w="3777" w:type="dxa"/>
            <w:vMerge w:val="restart"/>
          </w:tcPr>
          <w:p w:rsidR="00CA150B" w:rsidRPr="000B11F1" w:rsidRDefault="00C26D3C" w:rsidP="00B03E03">
            <w:pPr>
              <w:pStyle w:val="af"/>
              <w:jc w:val="both"/>
              <w:rPr>
                <w:szCs w:val="28"/>
              </w:rPr>
            </w:pPr>
            <w:r>
              <w:rPr>
                <w:szCs w:val="28"/>
                <w:lang w:val="tt-RU"/>
              </w:rPr>
              <w:t xml:space="preserve">   </w:t>
            </w:r>
            <w:r w:rsidR="00CA150B" w:rsidRPr="000B11F1">
              <w:rPr>
                <w:szCs w:val="28"/>
                <w:lang w:val="tt-RU"/>
              </w:rPr>
              <w:t>О</w:t>
            </w:r>
            <w:r w:rsidR="00CA150B" w:rsidRPr="000B11F1">
              <w:rPr>
                <w:szCs w:val="28"/>
              </w:rPr>
              <w:t xml:space="preserve">бщая   земельная   площадь  в том числе сельхозугодий </w:t>
            </w:r>
          </w:p>
          <w:p w:rsidR="00CA150B" w:rsidRPr="000B11F1" w:rsidRDefault="00CA150B" w:rsidP="00B03E03">
            <w:pPr>
              <w:pStyle w:val="af"/>
              <w:jc w:val="both"/>
              <w:rPr>
                <w:szCs w:val="28"/>
              </w:rPr>
            </w:pPr>
            <w:r w:rsidRPr="000B11F1">
              <w:rPr>
                <w:szCs w:val="28"/>
              </w:rPr>
              <w:t>из них: пашня</w:t>
            </w:r>
          </w:p>
          <w:p w:rsidR="00CA150B" w:rsidRPr="000B11F1" w:rsidRDefault="00CA150B" w:rsidP="00B03E03">
            <w:pPr>
              <w:pStyle w:val="af"/>
              <w:jc w:val="both"/>
              <w:rPr>
                <w:szCs w:val="28"/>
              </w:rPr>
            </w:pPr>
            <w:r w:rsidRPr="000B11F1">
              <w:rPr>
                <w:szCs w:val="28"/>
              </w:rPr>
              <w:t xml:space="preserve">             сенокосы</w:t>
            </w:r>
          </w:p>
          <w:p w:rsidR="00CA150B" w:rsidRPr="000B11F1" w:rsidRDefault="00CA150B" w:rsidP="00B03E03">
            <w:pPr>
              <w:pStyle w:val="af"/>
              <w:jc w:val="both"/>
              <w:rPr>
                <w:szCs w:val="28"/>
              </w:rPr>
            </w:pPr>
            <w:r w:rsidRPr="000B11F1">
              <w:rPr>
                <w:szCs w:val="28"/>
              </w:rPr>
              <w:t xml:space="preserve">             пастбища</w:t>
            </w:r>
          </w:p>
          <w:p w:rsidR="00CA150B" w:rsidRPr="000B11F1" w:rsidRDefault="00CA150B" w:rsidP="00B03E03">
            <w:pPr>
              <w:pStyle w:val="af"/>
              <w:jc w:val="both"/>
              <w:rPr>
                <w:szCs w:val="28"/>
              </w:rPr>
            </w:pPr>
            <w:r w:rsidRPr="000B11F1">
              <w:rPr>
                <w:szCs w:val="28"/>
              </w:rPr>
              <w:t>Лесные массивы</w:t>
            </w:r>
          </w:p>
          <w:p w:rsidR="00CA150B" w:rsidRPr="000B11F1" w:rsidRDefault="00CA150B" w:rsidP="00B03E03">
            <w:pPr>
              <w:pStyle w:val="af"/>
              <w:jc w:val="both"/>
              <w:rPr>
                <w:szCs w:val="28"/>
              </w:rPr>
            </w:pPr>
            <w:r w:rsidRPr="000B11F1">
              <w:rPr>
                <w:szCs w:val="28"/>
              </w:rPr>
              <w:t>Древесно - кустар. растения</w:t>
            </w:r>
          </w:p>
          <w:p w:rsidR="00CA150B" w:rsidRPr="000B11F1" w:rsidRDefault="00CA150B" w:rsidP="00B03E03">
            <w:pPr>
              <w:pStyle w:val="af"/>
              <w:jc w:val="both"/>
              <w:rPr>
                <w:szCs w:val="28"/>
              </w:rPr>
            </w:pPr>
            <w:r w:rsidRPr="000B11F1">
              <w:rPr>
                <w:szCs w:val="28"/>
              </w:rPr>
              <w:t>Пруды и водоемы</w:t>
            </w:r>
          </w:p>
          <w:p w:rsidR="00CA150B" w:rsidRPr="000B11F1" w:rsidRDefault="00CA150B" w:rsidP="00B03E03">
            <w:pPr>
              <w:pStyle w:val="af"/>
              <w:jc w:val="both"/>
              <w:rPr>
                <w:szCs w:val="28"/>
              </w:rPr>
            </w:pPr>
            <w:r w:rsidRPr="000B11F1">
              <w:rPr>
                <w:szCs w:val="28"/>
              </w:rPr>
              <w:t>Прочие земли</w:t>
            </w:r>
          </w:p>
        </w:tc>
        <w:tc>
          <w:tcPr>
            <w:tcW w:w="916" w:type="dxa"/>
            <w:vAlign w:val="center"/>
          </w:tcPr>
          <w:p w:rsidR="00CA150B" w:rsidRPr="000B11F1" w:rsidRDefault="00CA150B" w:rsidP="00B03E03">
            <w:pPr>
              <w:pStyle w:val="af"/>
              <w:jc w:val="center"/>
              <w:rPr>
                <w:szCs w:val="28"/>
              </w:rPr>
            </w:pPr>
            <w:r w:rsidRPr="000B11F1">
              <w:rPr>
                <w:szCs w:val="28"/>
              </w:rPr>
              <w:t>5145</w:t>
            </w:r>
          </w:p>
        </w:tc>
        <w:tc>
          <w:tcPr>
            <w:tcW w:w="989" w:type="dxa"/>
            <w:vAlign w:val="center"/>
          </w:tcPr>
          <w:p w:rsidR="00CA150B" w:rsidRPr="000B11F1" w:rsidRDefault="00CA150B" w:rsidP="00B03E03">
            <w:pPr>
              <w:pStyle w:val="af"/>
              <w:jc w:val="center"/>
              <w:rPr>
                <w:szCs w:val="28"/>
              </w:rPr>
            </w:pPr>
            <w:r w:rsidRPr="000B11F1">
              <w:rPr>
                <w:szCs w:val="28"/>
              </w:rPr>
              <w:t>100,0</w:t>
            </w:r>
          </w:p>
        </w:tc>
        <w:tc>
          <w:tcPr>
            <w:tcW w:w="991" w:type="dxa"/>
            <w:vAlign w:val="center"/>
          </w:tcPr>
          <w:p w:rsidR="00CA150B" w:rsidRPr="000B11F1" w:rsidRDefault="00CA150B" w:rsidP="00B03E03">
            <w:pPr>
              <w:pStyle w:val="af"/>
              <w:jc w:val="center"/>
              <w:rPr>
                <w:szCs w:val="28"/>
              </w:rPr>
            </w:pPr>
            <w:r w:rsidRPr="000B11F1">
              <w:rPr>
                <w:szCs w:val="28"/>
              </w:rPr>
              <w:t>5293</w:t>
            </w:r>
          </w:p>
        </w:tc>
        <w:tc>
          <w:tcPr>
            <w:tcW w:w="989" w:type="dxa"/>
            <w:vAlign w:val="center"/>
          </w:tcPr>
          <w:p w:rsidR="00CA150B" w:rsidRPr="000B11F1" w:rsidRDefault="00CA150B" w:rsidP="00B03E03">
            <w:pPr>
              <w:pStyle w:val="af"/>
              <w:jc w:val="center"/>
              <w:rPr>
                <w:szCs w:val="28"/>
              </w:rPr>
            </w:pPr>
            <w:r w:rsidRPr="000B11F1">
              <w:rPr>
                <w:szCs w:val="28"/>
              </w:rPr>
              <w:t>100,0</w:t>
            </w:r>
          </w:p>
        </w:tc>
        <w:tc>
          <w:tcPr>
            <w:tcW w:w="991" w:type="dxa"/>
            <w:vAlign w:val="center"/>
          </w:tcPr>
          <w:p w:rsidR="00CA150B" w:rsidRPr="000B11F1" w:rsidRDefault="00CA150B" w:rsidP="00B03E03">
            <w:pPr>
              <w:pStyle w:val="af"/>
              <w:jc w:val="center"/>
              <w:rPr>
                <w:szCs w:val="28"/>
              </w:rPr>
            </w:pPr>
            <w:r w:rsidRPr="000B11F1">
              <w:rPr>
                <w:szCs w:val="28"/>
              </w:rPr>
              <w:t>5436</w:t>
            </w:r>
          </w:p>
        </w:tc>
        <w:tc>
          <w:tcPr>
            <w:tcW w:w="989" w:type="dxa"/>
            <w:vAlign w:val="center"/>
          </w:tcPr>
          <w:p w:rsidR="00CA150B" w:rsidRPr="000B11F1" w:rsidRDefault="00CA150B" w:rsidP="00B03E03">
            <w:pPr>
              <w:pStyle w:val="af"/>
              <w:jc w:val="center"/>
              <w:rPr>
                <w:szCs w:val="28"/>
              </w:rPr>
            </w:pPr>
            <w:r w:rsidRPr="000B11F1">
              <w:rPr>
                <w:szCs w:val="28"/>
              </w:rPr>
              <w:t>100,0</w:t>
            </w:r>
          </w:p>
        </w:tc>
      </w:tr>
      <w:tr w:rsidR="00CA150B" w:rsidTr="00C26D3C">
        <w:trPr>
          <w:cantSplit/>
          <w:trHeight w:val="317"/>
        </w:trPr>
        <w:tc>
          <w:tcPr>
            <w:tcW w:w="3777" w:type="dxa"/>
            <w:vMerge/>
          </w:tcPr>
          <w:p w:rsidR="00CA150B" w:rsidRPr="000B11F1" w:rsidRDefault="00CA150B" w:rsidP="00B03E03">
            <w:pPr>
              <w:pStyle w:val="af"/>
              <w:jc w:val="both"/>
              <w:rPr>
                <w:szCs w:val="28"/>
              </w:rPr>
            </w:pPr>
          </w:p>
        </w:tc>
        <w:tc>
          <w:tcPr>
            <w:tcW w:w="916" w:type="dxa"/>
            <w:vAlign w:val="center"/>
          </w:tcPr>
          <w:p w:rsidR="00CA150B" w:rsidRPr="000B11F1" w:rsidRDefault="00CA150B" w:rsidP="00B03E03">
            <w:pPr>
              <w:pStyle w:val="af"/>
              <w:jc w:val="center"/>
              <w:rPr>
                <w:szCs w:val="28"/>
              </w:rPr>
            </w:pPr>
            <w:r w:rsidRPr="000B11F1">
              <w:rPr>
                <w:szCs w:val="28"/>
              </w:rPr>
              <w:t>4830</w:t>
            </w:r>
          </w:p>
        </w:tc>
        <w:tc>
          <w:tcPr>
            <w:tcW w:w="989" w:type="dxa"/>
            <w:vAlign w:val="center"/>
          </w:tcPr>
          <w:p w:rsidR="00CA150B" w:rsidRPr="000B11F1" w:rsidRDefault="00CA150B" w:rsidP="00B03E03">
            <w:pPr>
              <w:pStyle w:val="af"/>
              <w:jc w:val="center"/>
              <w:rPr>
                <w:szCs w:val="28"/>
              </w:rPr>
            </w:pPr>
            <w:r w:rsidRPr="000B11F1">
              <w:rPr>
                <w:szCs w:val="28"/>
              </w:rPr>
              <w:t>93,9</w:t>
            </w:r>
          </w:p>
        </w:tc>
        <w:tc>
          <w:tcPr>
            <w:tcW w:w="991" w:type="dxa"/>
            <w:vAlign w:val="center"/>
          </w:tcPr>
          <w:p w:rsidR="00CA150B" w:rsidRPr="000B11F1" w:rsidRDefault="00CA150B" w:rsidP="00B03E03">
            <w:pPr>
              <w:pStyle w:val="af"/>
              <w:jc w:val="center"/>
              <w:rPr>
                <w:szCs w:val="28"/>
              </w:rPr>
            </w:pPr>
            <w:r w:rsidRPr="000B11F1">
              <w:rPr>
                <w:szCs w:val="28"/>
              </w:rPr>
              <w:t>4977</w:t>
            </w:r>
          </w:p>
        </w:tc>
        <w:tc>
          <w:tcPr>
            <w:tcW w:w="989" w:type="dxa"/>
            <w:vAlign w:val="center"/>
          </w:tcPr>
          <w:p w:rsidR="00CA150B" w:rsidRPr="000B11F1" w:rsidRDefault="00CA150B" w:rsidP="00B03E03">
            <w:pPr>
              <w:pStyle w:val="af"/>
              <w:jc w:val="center"/>
              <w:rPr>
                <w:szCs w:val="28"/>
              </w:rPr>
            </w:pPr>
            <w:r w:rsidRPr="000B11F1">
              <w:rPr>
                <w:szCs w:val="28"/>
              </w:rPr>
              <w:t>94,0</w:t>
            </w:r>
          </w:p>
        </w:tc>
        <w:tc>
          <w:tcPr>
            <w:tcW w:w="991" w:type="dxa"/>
            <w:vAlign w:val="center"/>
          </w:tcPr>
          <w:p w:rsidR="00CA150B" w:rsidRPr="000B11F1" w:rsidRDefault="00CA150B" w:rsidP="00B03E03">
            <w:pPr>
              <w:pStyle w:val="af"/>
              <w:jc w:val="center"/>
              <w:rPr>
                <w:szCs w:val="28"/>
              </w:rPr>
            </w:pPr>
            <w:r w:rsidRPr="000B11F1">
              <w:rPr>
                <w:szCs w:val="28"/>
              </w:rPr>
              <w:t>5113</w:t>
            </w:r>
          </w:p>
        </w:tc>
        <w:tc>
          <w:tcPr>
            <w:tcW w:w="989" w:type="dxa"/>
            <w:vAlign w:val="center"/>
          </w:tcPr>
          <w:p w:rsidR="00CA150B" w:rsidRPr="00300B19" w:rsidRDefault="00CA150B" w:rsidP="00B03E03">
            <w:pPr>
              <w:pStyle w:val="af"/>
              <w:jc w:val="center"/>
              <w:rPr>
                <w:szCs w:val="28"/>
                <w:lang w:val="en-US"/>
              </w:rPr>
            </w:pPr>
            <w:r w:rsidRPr="000B11F1">
              <w:rPr>
                <w:szCs w:val="28"/>
              </w:rPr>
              <w:t>94,0</w:t>
            </w:r>
            <w:r w:rsidR="00300B19">
              <w:rPr>
                <w:szCs w:val="28"/>
                <w:lang w:val="en-US"/>
              </w:rPr>
              <w:t> </w:t>
            </w:r>
            <w:r w:rsidR="00300B19">
              <w:rPr>
                <w:szCs w:val="28"/>
                <w:lang w:val="en-US"/>
              </w:rPr>
              <w:br/>
            </w:r>
          </w:p>
        </w:tc>
      </w:tr>
      <w:tr w:rsidR="00CA150B" w:rsidTr="00C26D3C">
        <w:trPr>
          <w:cantSplit/>
        </w:trPr>
        <w:tc>
          <w:tcPr>
            <w:tcW w:w="3777" w:type="dxa"/>
            <w:vMerge/>
          </w:tcPr>
          <w:p w:rsidR="00CA150B" w:rsidRPr="000B11F1" w:rsidRDefault="00CA150B" w:rsidP="00B03E03">
            <w:pPr>
              <w:pStyle w:val="af"/>
              <w:jc w:val="both"/>
              <w:rPr>
                <w:szCs w:val="28"/>
              </w:rPr>
            </w:pPr>
          </w:p>
        </w:tc>
        <w:tc>
          <w:tcPr>
            <w:tcW w:w="916" w:type="dxa"/>
            <w:vAlign w:val="center"/>
          </w:tcPr>
          <w:p w:rsidR="00CA150B" w:rsidRPr="000B11F1" w:rsidRDefault="00CA150B" w:rsidP="00B03E03">
            <w:pPr>
              <w:pStyle w:val="af"/>
              <w:jc w:val="center"/>
              <w:rPr>
                <w:szCs w:val="28"/>
              </w:rPr>
            </w:pPr>
            <w:r w:rsidRPr="000B11F1">
              <w:rPr>
                <w:szCs w:val="28"/>
              </w:rPr>
              <w:t>4345</w:t>
            </w:r>
          </w:p>
        </w:tc>
        <w:tc>
          <w:tcPr>
            <w:tcW w:w="989" w:type="dxa"/>
            <w:vAlign w:val="center"/>
          </w:tcPr>
          <w:p w:rsidR="00CA150B" w:rsidRPr="000B11F1" w:rsidRDefault="00CA150B" w:rsidP="00B03E03">
            <w:pPr>
              <w:pStyle w:val="af"/>
              <w:jc w:val="center"/>
              <w:rPr>
                <w:szCs w:val="28"/>
              </w:rPr>
            </w:pPr>
            <w:r w:rsidRPr="000B11F1">
              <w:rPr>
                <w:szCs w:val="28"/>
              </w:rPr>
              <w:t>84,4</w:t>
            </w:r>
          </w:p>
        </w:tc>
        <w:tc>
          <w:tcPr>
            <w:tcW w:w="991" w:type="dxa"/>
            <w:vAlign w:val="center"/>
          </w:tcPr>
          <w:p w:rsidR="00CA150B" w:rsidRPr="000B11F1" w:rsidRDefault="00CA150B" w:rsidP="00B03E03">
            <w:pPr>
              <w:pStyle w:val="af"/>
              <w:jc w:val="center"/>
              <w:rPr>
                <w:szCs w:val="28"/>
              </w:rPr>
            </w:pPr>
            <w:r w:rsidRPr="000B11F1">
              <w:rPr>
                <w:szCs w:val="28"/>
              </w:rPr>
              <w:t>4490</w:t>
            </w:r>
          </w:p>
        </w:tc>
        <w:tc>
          <w:tcPr>
            <w:tcW w:w="989" w:type="dxa"/>
            <w:vAlign w:val="center"/>
          </w:tcPr>
          <w:p w:rsidR="00CA150B" w:rsidRPr="000B11F1" w:rsidRDefault="00CA150B" w:rsidP="00B03E03">
            <w:pPr>
              <w:pStyle w:val="af"/>
              <w:jc w:val="center"/>
              <w:rPr>
                <w:szCs w:val="28"/>
              </w:rPr>
            </w:pPr>
            <w:r w:rsidRPr="000B11F1">
              <w:rPr>
                <w:szCs w:val="28"/>
              </w:rPr>
              <w:t>84,8</w:t>
            </w:r>
          </w:p>
        </w:tc>
        <w:tc>
          <w:tcPr>
            <w:tcW w:w="991" w:type="dxa"/>
            <w:vAlign w:val="center"/>
          </w:tcPr>
          <w:p w:rsidR="00CA150B" w:rsidRPr="000B11F1" w:rsidRDefault="00CA150B" w:rsidP="00B03E03">
            <w:pPr>
              <w:pStyle w:val="af"/>
              <w:jc w:val="center"/>
              <w:rPr>
                <w:szCs w:val="28"/>
              </w:rPr>
            </w:pPr>
            <w:r w:rsidRPr="000B11F1">
              <w:rPr>
                <w:szCs w:val="28"/>
              </w:rPr>
              <w:t>4623</w:t>
            </w:r>
          </w:p>
        </w:tc>
        <w:tc>
          <w:tcPr>
            <w:tcW w:w="989" w:type="dxa"/>
            <w:vAlign w:val="center"/>
          </w:tcPr>
          <w:p w:rsidR="00CA150B" w:rsidRPr="00300B19" w:rsidRDefault="00CA150B" w:rsidP="00B03E03">
            <w:pPr>
              <w:pStyle w:val="af"/>
              <w:jc w:val="center"/>
              <w:rPr>
                <w:szCs w:val="28"/>
                <w:lang w:val="en-US"/>
              </w:rPr>
            </w:pPr>
            <w:r w:rsidRPr="000B11F1">
              <w:rPr>
                <w:szCs w:val="28"/>
              </w:rPr>
              <w:t>85,0</w:t>
            </w:r>
            <w:r w:rsidR="00300B19">
              <w:rPr>
                <w:szCs w:val="28"/>
                <w:lang w:val="en-US"/>
              </w:rPr>
              <w:br/>
            </w:r>
          </w:p>
        </w:tc>
      </w:tr>
      <w:tr w:rsidR="00CA150B" w:rsidTr="00C26D3C">
        <w:trPr>
          <w:cantSplit/>
        </w:trPr>
        <w:tc>
          <w:tcPr>
            <w:tcW w:w="3777" w:type="dxa"/>
            <w:vMerge/>
          </w:tcPr>
          <w:p w:rsidR="00CA150B" w:rsidRPr="000B11F1" w:rsidRDefault="00CA150B" w:rsidP="00B03E03">
            <w:pPr>
              <w:pStyle w:val="af"/>
              <w:jc w:val="both"/>
              <w:rPr>
                <w:szCs w:val="28"/>
              </w:rPr>
            </w:pPr>
          </w:p>
        </w:tc>
        <w:tc>
          <w:tcPr>
            <w:tcW w:w="916" w:type="dxa"/>
            <w:vAlign w:val="center"/>
          </w:tcPr>
          <w:p w:rsidR="00CA150B" w:rsidRPr="000B11F1" w:rsidRDefault="00CA150B" w:rsidP="00B03E03">
            <w:pPr>
              <w:pStyle w:val="af"/>
              <w:jc w:val="center"/>
              <w:rPr>
                <w:szCs w:val="28"/>
              </w:rPr>
            </w:pPr>
            <w:r w:rsidRPr="000B11F1">
              <w:rPr>
                <w:szCs w:val="28"/>
              </w:rPr>
              <w:t>485</w:t>
            </w:r>
          </w:p>
        </w:tc>
        <w:tc>
          <w:tcPr>
            <w:tcW w:w="989" w:type="dxa"/>
            <w:vAlign w:val="center"/>
          </w:tcPr>
          <w:p w:rsidR="00CA150B" w:rsidRPr="000B11F1" w:rsidRDefault="00CA150B" w:rsidP="00B03E03">
            <w:pPr>
              <w:pStyle w:val="af"/>
              <w:jc w:val="center"/>
              <w:rPr>
                <w:szCs w:val="28"/>
              </w:rPr>
            </w:pPr>
            <w:r w:rsidRPr="000B11F1">
              <w:rPr>
                <w:szCs w:val="28"/>
              </w:rPr>
              <w:t>9,4</w:t>
            </w:r>
          </w:p>
        </w:tc>
        <w:tc>
          <w:tcPr>
            <w:tcW w:w="991" w:type="dxa"/>
            <w:vAlign w:val="center"/>
          </w:tcPr>
          <w:p w:rsidR="00CA150B" w:rsidRPr="000B11F1" w:rsidRDefault="00CA150B" w:rsidP="00B03E03">
            <w:pPr>
              <w:pStyle w:val="af"/>
              <w:jc w:val="center"/>
              <w:rPr>
                <w:szCs w:val="28"/>
              </w:rPr>
            </w:pPr>
            <w:r w:rsidRPr="000B11F1">
              <w:rPr>
                <w:szCs w:val="28"/>
              </w:rPr>
              <w:t>487</w:t>
            </w:r>
          </w:p>
        </w:tc>
        <w:tc>
          <w:tcPr>
            <w:tcW w:w="989" w:type="dxa"/>
            <w:vAlign w:val="center"/>
          </w:tcPr>
          <w:p w:rsidR="00CA150B" w:rsidRPr="000B11F1" w:rsidRDefault="00CA150B" w:rsidP="00B03E03">
            <w:pPr>
              <w:pStyle w:val="af"/>
              <w:jc w:val="center"/>
              <w:rPr>
                <w:szCs w:val="28"/>
              </w:rPr>
            </w:pPr>
            <w:r w:rsidRPr="000B11F1">
              <w:rPr>
                <w:szCs w:val="28"/>
              </w:rPr>
              <w:t>9</w:t>
            </w:r>
            <w:r w:rsidRPr="000B11F1">
              <w:rPr>
                <w:szCs w:val="28"/>
                <w:lang w:val="en-US"/>
              </w:rPr>
              <w:t>,</w:t>
            </w:r>
            <w:r w:rsidRPr="000B11F1">
              <w:rPr>
                <w:szCs w:val="28"/>
              </w:rPr>
              <w:t>2</w:t>
            </w:r>
          </w:p>
        </w:tc>
        <w:tc>
          <w:tcPr>
            <w:tcW w:w="991" w:type="dxa"/>
            <w:vAlign w:val="center"/>
          </w:tcPr>
          <w:p w:rsidR="00CA150B" w:rsidRPr="000B11F1" w:rsidRDefault="00CA150B" w:rsidP="00B03E03">
            <w:pPr>
              <w:pStyle w:val="af"/>
              <w:jc w:val="center"/>
              <w:rPr>
                <w:szCs w:val="28"/>
              </w:rPr>
            </w:pPr>
            <w:r w:rsidRPr="000B11F1">
              <w:rPr>
                <w:szCs w:val="28"/>
              </w:rPr>
              <w:t>490</w:t>
            </w:r>
          </w:p>
        </w:tc>
        <w:tc>
          <w:tcPr>
            <w:tcW w:w="989" w:type="dxa"/>
            <w:vAlign w:val="center"/>
          </w:tcPr>
          <w:p w:rsidR="00CA150B" w:rsidRPr="000B11F1" w:rsidRDefault="00CA150B" w:rsidP="00B03E03">
            <w:pPr>
              <w:pStyle w:val="af"/>
              <w:jc w:val="center"/>
              <w:rPr>
                <w:szCs w:val="28"/>
              </w:rPr>
            </w:pPr>
            <w:r w:rsidRPr="000B11F1">
              <w:rPr>
                <w:szCs w:val="28"/>
              </w:rPr>
              <w:t>9,0</w:t>
            </w:r>
          </w:p>
        </w:tc>
      </w:tr>
      <w:tr w:rsidR="00CA150B" w:rsidTr="00C26D3C">
        <w:trPr>
          <w:cantSplit/>
        </w:trPr>
        <w:tc>
          <w:tcPr>
            <w:tcW w:w="3777" w:type="dxa"/>
            <w:vMerge/>
          </w:tcPr>
          <w:p w:rsidR="00CA150B" w:rsidRPr="000B11F1" w:rsidRDefault="00CA150B" w:rsidP="00B03E03">
            <w:pPr>
              <w:pStyle w:val="af"/>
              <w:jc w:val="both"/>
              <w:rPr>
                <w:szCs w:val="28"/>
              </w:rPr>
            </w:pPr>
          </w:p>
        </w:tc>
        <w:tc>
          <w:tcPr>
            <w:tcW w:w="916" w:type="dxa"/>
            <w:vAlign w:val="center"/>
          </w:tcPr>
          <w:p w:rsidR="00CA150B" w:rsidRPr="000B11F1" w:rsidRDefault="00CA150B" w:rsidP="00B03E03">
            <w:pPr>
              <w:pStyle w:val="af"/>
              <w:jc w:val="center"/>
              <w:rPr>
                <w:szCs w:val="28"/>
              </w:rPr>
            </w:pPr>
            <w:r w:rsidRPr="000B11F1">
              <w:rPr>
                <w:szCs w:val="28"/>
              </w:rPr>
              <w:t>-</w:t>
            </w:r>
          </w:p>
        </w:tc>
        <w:tc>
          <w:tcPr>
            <w:tcW w:w="989" w:type="dxa"/>
            <w:vAlign w:val="center"/>
          </w:tcPr>
          <w:p w:rsidR="00CA150B" w:rsidRPr="000B11F1" w:rsidRDefault="00CA150B" w:rsidP="00B03E03">
            <w:pPr>
              <w:pStyle w:val="af"/>
              <w:jc w:val="center"/>
              <w:rPr>
                <w:szCs w:val="28"/>
              </w:rPr>
            </w:pPr>
            <w:r w:rsidRPr="000B11F1">
              <w:rPr>
                <w:szCs w:val="28"/>
              </w:rPr>
              <w:t>-</w:t>
            </w:r>
          </w:p>
        </w:tc>
        <w:tc>
          <w:tcPr>
            <w:tcW w:w="991" w:type="dxa"/>
            <w:vAlign w:val="center"/>
          </w:tcPr>
          <w:p w:rsidR="00CA150B" w:rsidRPr="000B11F1" w:rsidRDefault="00CA150B" w:rsidP="00B03E03">
            <w:pPr>
              <w:pStyle w:val="af"/>
              <w:jc w:val="center"/>
              <w:rPr>
                <w:szCs w:val="28"/>
              </w:rPr>
            </w:pPr>
            <w:r w:rsidRPr="000B11F1">
              <w:rPr>
                <w:szCs w:val="28"/>
              </w:rPr>
              <w:t>-</w:t>
            </w:r>
          </w:p>
        </w:tc>
        <w:tc>
          <w:tcPr>
            <w:tcW w:w="989" w:type="dxa"/>
            <w:vAlign w:val="center"/>
          </w:tcPr>
          <w:p w:rsidR="00CA150B" w:rsidRPr="000B11F1" w:rsidRDefault="00CA150B" w:rsidP="00B03E03">
            <w:pPr>
              <w:pStyle w:val="af"/>
              <w:jc w:val="center"/>
              <w:rPr>
                <w:szCs w:val="28"/>
              </w:rPr>
            </w:pPr>
            <w:r w:rsidRPr="000B11F1">
              <w:rPr>
                <w:szCs w:val="28"/>
              </w:rPr>
              <w:t>-</w:t>
            </w:r>
          </w:p>
        </w:tc>
        <w:tc>
          <w:tcPr>
            <w:tcW w:w="991" w:type="dxa"/>
            <w:vAlign w:val="center"/>
          </w:tcPr>
          <w:p w:rsidR="00CA150B" w:rsidRPr="000B11F1" w:rsidRDefault="00CA150B" w:rsidP="00B03E03">
            <w:pPr>
              <w:pStyle w:val="af"/>
              <w:jc w:val="center"/>
              <w:rPr>
                <w:szCs w:val="28"/>
              </w:rPr>
            </w:pPr>
            <w:r w:rsidRPr="000B11F1">
              <w:rPr>
                <w:szCs w:val="28"/>
              </w:rPr>
              <w:t>-</w:t>
            </w:r>
          </w:p>
        </w:tc>
        <w:tc>
          <w:tcPr>
            <w:tcW w:w="989" w:type="dxa"/>
            <w:vAlign w:val="center"/>
          </w:tcPr>
          <w:p w:rsidR="00CA150B" w:rsidRPr="000B11F1" w:rsidRDefault="00CA150B" w:rsidP="00B03E03">
            <w:pPr>
              <w:pStyle w:val="af"/>
              <w:jc w:val="center"/>
              <w:rPr>
                <w:szCs w:val="28"/>
              </w:rPr>
            </w:pPr>
            <w:r w:rsidRPr="000B11F1">
              <w:rPr>
                <w:szCs w:val="28"/>
              </w:rPr>
              <w:t>-</w:t>
            </w:r>
          </w:p>
        </w:tc>
      </w:tr>
      <w:tr w:rsidR="00CA150B" w:rsidTr="00C26D3C">
        <w:trPr>
          <w:cantSplit/>
        </w:trPr>
        <w:tc>
          <w:tcPr>
            <w:tcW w:w="3777" w:type="dxa"/>
            <w:vMerge/>
          </w:tcPr>
          <w:p w:rsidR="00CA150B" w:rsidRPr="000B11F1" w:rsidRDefault="00CA150B" w:rsidP="00B03E03">
            <w:pPr>
              <w:pStyle w:val="af"/>
              <w:jc w:val="both"/>
              <w:rPr>
                <w:szCs w:val="28"/>
              </w:rPr>
            </w:pPr>
          </w:p>
        </w:tc>
        <w:tc>
          <w:tcPr>
            <w:tcW w:w="916" w:type="dxa"/>
            <w:vAlign w:val="center"/>
          </w:tcPr>
          <w:p w:rsidR="00CA150B" w:rsidRPr="000B11F1" w:rsidRDefault="00CA150B" w:rsidP="00B03E03">
            <w:pPr>
              <w:pStyle w:val="af"/>
              <w:jc w:val="center"/>
              <w:rPr>
                <w:szCs w:val="28"/>
              </w:rPr>
            </w:pPr>
            <w:r w:rsidRPr="000B11F1">
              <w:rPr>
                <w:szCs w:val="28"/>
              </w:rPr>
              <w:t>107</w:t>
            </w:r>
          </w:p>
        </w:tc>
        <w:tc>
          <w:tcPr>
            <w:tcW w:w="989" w:type="dxa"/>
            <w:vAlign w:val="center"/>
          </w:tcPr>
          <w:p w:rsidR="00CA150B" w:rsidRPr="000B11F1" w:rsidRDefault="00CA150B" w:rsidP="00B03E03">
            <w:pPr>
              <w:pStyle w:val="af"/>
              <w:jc w:val="center"/>
              <w:rPr>
                <w:szCs w:val="28"/>
              </w:rPr>
            </w:pPr>
            <w:r w:rsidRPr="000B11F1">
              <w:rPr>
                <w:szCs w:val="28"/>
              </w:rPr>
              <w:t>2,0</w:t>
            </w:r>
          </w:p>
        </w:tc>
        <w:tc>
          <w:tcPr>
            <w:tcW w:w="991" w:type="dxa"/>
            <w:vAlign w:val="center"/>
          </w:tcPr>
          <w:p w:rsidR="00CA150B" w:rsidRPr="000B11F1" w:rsidRDefault="00CA150B" w:rsidP="00B03E03">
            <w:pPr>
              <w:pStyle w:val="af"/>
              <w:jc w:val="center"/>
              <w:rPr>
                <w:szCs w:val="28"/>
              </w:rPr>
            </w:pPr>
            <w:r w:rsidRPr="000B11F1">
              <w:rPr>
                <w:szCs w:val="28"/>
              </w:rPr>
              <w:t>107</w:t>
            </w:r>
          </w:p>
        </w:tc>
        <w:tc>
          <w:tcPr>
            <w:tcW w:w="989" w:type="dxa"/>
            <w:vAlign w:val="center"/>
          </w:tcPr>
          <w:p w:rsidR="00CA150B" w:rsidRPr="000B11F1" w:rsidRDefault="00CA150B" w:rsidP="00B03E03">
            <w:pPr>
              <w:pStyle w:val="af"/>
              <w:jc w:val="center"/>
              <w:rPr>
                <w:szCs w:val="28"/>
              </w:rPr>
            </w:pPr>
            <w:r w:rsidRPr="000B11F1">
              <w:rPr>
                <w:szCs w:val="28"/>
              </w:rPr>
              <w:t>2,0</w:t>
            </w:r>
          </w:p>
        </w:tc>
        <w:tc>
          <w:tcPr>
            <w:tcW w:w="991" w:type="dxa"/>
            <w:vAlign w:val="center"/>
          </w:tcPr>
          <w:p w:rsidR="00CA150B" w:rsidRPr="000B11F1" w:rsidRDefault="00CA150B" w:rsidP="00B03E03">
            <w:pPr>
              <w:pStyle w:val="af"/>
              <w:jc w:val="center"/>
              <w:rPr>
                <w:szCs w:val="28"/>
              </w:rPr>
            </w:pPr>
            <w:r w:rsidRPr="000B11F1">
              <w:rPr>
                <w:szCs w:val="28"/>
              </w:rPr>
              <w:t>109</w:t>
            </w:r>
          </w:p>
        </w:tc>
        <w:tc>
          <w:tcPr>
            <w:tcW w:w="989" w:type="dxa"/>
            <w:vAlign w:val="center"/>
          </w:tcPr>
          <w:p w:rsidR="00CA150B" w:rsidRPr="000B11F1" w:rsidRDefault="00CA150B" w:rsidP="00B03E03">
            <w:pPr>
              <w:pStyle w:val="af"/>
              <w:jc w:val="center"/>
              <w:rPr>
                <w:szCs w:val="28"/>
              </w:rPr>
            </w:pPr>
            <w:r w:rsidRPr="000B11F1">
              <w:rPr>
                <w:szCs w:val="28"/>
              </w:rPr>
              <w:t>2,0</w:t>
            </w:r>
          </w:p>
        </w:tc>
      </w:tr>
      <w:tr w:rsidR="00CA150B" w:rsidTr="00C26D3C">
        <w:trPr>
          <w:cantSplit/>
          <w:trHeight w:val="337"/>
        </w:trPr>
        <w:tc>
          <w:tcPr>
            <w:tcW w:w="3777" w:type="dxa"/>
            <w:vMerge/>
          </w:tcPr>
          <w:p w:rsidR="00CA150B" w:rsidRPr="000B11F1" w:rsidRDefault="00CA150B" w:rsidP="00B03E03">
            <w:pPr>
              <w:pStyle w:val="af"/>
              <w:jc w:val="both"/>
              <w:rPr>
                <w:szCs w:val="28"/>
              </w:rPr>
            </w:pPr>
          </w:p>
        </w:tc>
        <w:tc>
          <w:tcPr>
            <w:tcW w:w="916" w:type="dxa"/>
            <w:vAlign w:val="center"/>
          </w:tcPr>
          <w:p w:rsidR="00CA150B" w:rsidRPr="000B11F1" w:rsidRDefault="00CA150B" w:rsidP="00B03E03">
            <w:pPr>
              <w:pStyle w:val="af"/>
              <w:jc w:val="center"/>
              <w:rPr>
                <w:szCs w:val="28"/>
              </w:rPr>
            </w:pPr>
            <w:r w:rsidRPr="000B11F1">
              <w:rPr>
                <w:szCs w:val="28"/>
              </w:rPr>
              <w:t>29</w:t>
            </w:r>
          </w:p>
        </w:tc>
        <w:tc>
          <w:tcPr>
            <w:tcW w:w="989" w:type="dxa"/>
            <w:vAlign w:val="center"/>
          </w:tcPr>
          <w:p w:rsidR="00CA150B" w:rsidRPr="000B11F1" w:rsidRDefault="00CA150B" w:rsidP="00B03E03">
            <w:pPr>
              <w:pStyle w:val="af"/>
              <w:jc w:val="center"/>
              <w:rPr>
                <w:szCs w:val="28"/>
              </w:rPr>
            </w:pPr>
            <w:r w:rsidRPr="000B11F1">
              <w:rPr>
                <w:szCs w:val="28"/>
              </w:rPr>
              <w:t>0,5</w:t>
            </w:r>
          </w:p>
        </w:tc>
        <w:tc>
          <w:tcPr>
            <w:tcW w:w="991" w:type="dxa"/>
            <w:vAlign w:val="center"/>
          </w:tcPr>
          <w:p w:rsidR="00CA150B" w:rsidRPr="000B11F1" w:rsidRDefault="00CA150B" w:rsidP="00B03E03">
            <w:pPr>
              <w:pStyle w:val="af"/>
              <w:jc w:val="center"/>
              <w:rPr>
                <w:szCs w:val="28"/>
              </w:rPr>
            </w:pPr>
            <w:r w:rsidRPr="000B11F1">
              <w:rPr>
                <w:szCs w:val="28"/>
              </w:rPr>
              <w:t>29</w:t>
            </w:r>
          </w:p>
        </w:tc>
        <w:tc>
          <w:tcPr>
            <w:tcW w:w="989" w:type="dxa"/>
            <w:vAlign w:val="center"/>
          </w:tcPr>
          <w:p w:rsidR="00CA150B" w:rsidRPr="000B11F1" w:rsidRDefault="00CA150B" w:rsidP="00B03E03">
            <w:pPr>
              <w:pStyle w:val="af"/>
              <w:jc w:val="center"/>
              <w:rPr>
                <w:szCs w:val="28"/>
              </w:rPr>
            </w:pPr>
            <w:r w:rsidRPr="000B11F1">
              <w:rPr>
                <w:szCs w:val="28"/>
                <w:lang w:val="en-US"/>
              </w:rPr>
              <w:t>0</w:t>
            </w:r>
            <w:r w:rsidRPr="000B11F1">
              <w:rPr>
                <w:szCs w:val="28"/>
              </w:rPr>
              <w:t>,5</w:t>
            </w:r>
          </w:p>
        </w:tc>
        <w:tc>
          <w:tcPr>
            <w:tcW w:w="991" w:type="dxa"/>
            <w:vAlign w:val="center"/>
          </w:tcPr>
          <w:p w:rsidR="00CA150B" w:rsidRPr="000B11F1" w:rsidRDefault="00CA150B" w:rsidP="00B03E03">
            <w:pPr>
              <w:pStyle w:val="af"/>
              <w:jc w:val="center"/>
              <w:rPr>
                <w:szCs w:val="28"/>
              </w:rPr>
            </w:pPr>
            <w:r w:rsidRPr="000B11F1">
              <w:rPr>
                <w:szCs w:val="28"/>
              </w:rPr>
              <w:t>30</w:t>
            </w:r>
          </w:p>
        </w:tc>
        <w:tc>
          <w:tcPr>
            <w:tcW w:w="989" w:type="dxa"/>
            <w:vAlign w:val="center"/>
          </w:tcPr>
          <w:p w:rsidR="00CA150B" w:rsidRPr="000B11F1" w:rsidRDefault="00CA150B" w:rsidP="00B03E03">
            <w:pPr>
              <w:pStyle w:val="af"/>
              <w:jc w:val="center"/>
              <w:rPr>
                <w:szCs w:val="28"/>
              </w:rPr>
            </w:pPr>
            <w:r w:rsidRPr="000B11F1">
              <w:rPr>
                <w:szCs w:val="28"/>
              </w:rPr>
              <w:t>0,6</w:t>
            </w:r>
          </w:p>
        </w:tc>
      </w:tr>
      <w:tr w:rsidR="00CA150B" w:rsidTr="00C26D3C">
        <w:trPr>
          <w:cantSplit/>
        </w:trPr>
        <w:tc>
          <w:tcPr>
            <w:tcW w:w="3777" w:type="dxa"/>
            <w:vMerge/>
          </w:tcPr>
          <w:p w:rsidR="00CA150B" w:rsidRPr="000B11F1" w:rsidRDefault="00CA150B" w:rsidP="00B03E03">
            <w:pPr>
              <w:pStyle w:val="af"/>
              <w:jc w:val="both"/>
              <w:rPr>
                <w:szCs w:val="28"/>
              </w:rPr>
            </w:pPr>
          </w:p>
        </w:tc>
        <w:tc>
          <w:tcPr>
            <w:tcW w:w="916" w:type="dxa"/>
            <w:vAlign w:val="center"/>
          </w:tcPr>
          <w:p w:rsidR="00CA150B" w:rsidRPr="000B11F1" w:rsidRDefault="00CA150B" w:rsidP="00B03E03">
            <w:pPr>
              <w:pStyle w:val="af"/>
              <w:jc w:val="center"/>
              <w:rPr>
                <w:szCs w:val="28"/>
              </w:rPr>
            </w:pPr>
            <w:r w:rsidRPr="000B11F1">
              <w:rPr>
                <w:szCs w:val="28"/>
              </w:rPr>
              <w:t>3</w:t>
            </w:r>
          </w:p>
        </w:tc>
        <w:tc>
          <w:tcPr>
            <w:tcW w:w="989" w:type="dxa"/>
            <w:vAlign w:val="center"/>
          </w:tcPr>
          <w:p w:rsidR="00CA150B" w:rsidRPr="000B11F1" w:rsidRDefault="00CA150B" w:rsidP="00B03E03">
            <w:pPr>
              <w:pStyle w:val="af"/>
              <w:jc w:val="center"/>
              <w:rPr>
                <w:szCs w:val="28"/>
              </w:rPr>
            </w:pPr>
            <w:r w:rsidRPr="000B11F1">
              <w:rPr>
                <w:szCs w:val="28"/>
              </w:rPr>
              <w:t>0,0</w:t>
            </w:r>
          </w:p>
        </w:tc>
        <w:tc>
          <w:tcPr>
            <w:tcW w:w="991" w:type="dxa"/>
            <w:vAlign w:val="center"/>
          </w:tcPr>
          <w:p w:rsidR="00CA150B" w:rsidRPr="000B11F1" w:rsidRDefault="00CA150B" w:rsidP="00B03E03">
            <w:pPr>
              <w:pStyle w:val="af"/>
              <w:jc w:val="center"/>
              <w:rPr>
                <w:szCs w:val="28"/>
                <w:lang w:val="en-US"/>
              </w:rPr>
            </w:pPr>
            <w:r w:rsidRPr="000B11F1">
              <w:rPr>
                <w:szCs w:val="28"/>
              </w:rPr>
              <w:t>3</w:t>
            </w:r>
          </w:p>
        </w:tc>
        <w:tc>
          <w:tcPr>
            <w:tcW w:w="989" w:type="dxa"/>
            <w:vAlign w:val="center"/>
          </w:tcPr>
          <w:p w:rsidR="00CA150B" w:rsidRPr="000B11F1" w:rsidRDefault="00CA150B" w:rsidP="00B03E03">
            <w:pPr>
              <w:pStyle w:val="af"/>
              <w:jc w:val="center"/>
              <w:rPr>
                <w:szCs w:val="28"/>
              </w:rPr>
            </w:pPr>
            <w:r w:rsidRPr="000B11F1">
              <w:rPr>
                <w:szCs w:val="28"/>
                <w:lang w:val="en-US"/>
              </w:rPr>
              <w:t>0,</w:t>
            </w:r>
            <w:r w:rsidRPr="000B11F1">
              <w:rPr>
                <w:szCs w:val="28"/>
              </w:rPr>
              <w:t>0</w:t>
            </w:r>
          </w:p>
        </w:tc>
        <w:tc>
          <w:tcPr>
            <w:tcW w:w="991" w:type="dxa"/>
            <w:vAlign w:val="center"/>
          </w:tcPr>
          <w:p w:rsidR="00CA150B" w:rsidRPr="000B11F1" w:rsidRDefault="00CA150B" w:rsidP="00B03E03">
            <w:pPr>
              <w:pStyle w:val="af"/>
              <w:jc w:val="center"/>
              <w:rPr>
                <w:szCs w:val="28"/>
              </w:rPr>
            </w:pPr>
            <w:r w:rsidRPr="000B11F1">
              <w:rPr>
                <w:szCs w:val="28"/>
              </w:rPr>
              <w:t>4</w:t>
            </w:r>
          </w:p>
        </w:tc>
        <w:tc>
          <w:tcPr>
            <w:tcW w:w="989" w:type="dxa"/>
            <w:vAlign w:val="center"/>
          </w:tcPr>
          <w:p w:rsidR="00CA150B" w:rsidRPr="000B11F1" w:rsidRDefault="00CA150B" w:rsidP="00B03E03">
            <w:pPr>
              <w:pStyle w:val="af"/>
              <w:jc w:val="center"/>
              <w:rPr>
                <w:szCs w:val="28"/>
              </w:rPr>
            </w:pPr>
            <w:r w:rsidRPr="000B11F1">
              <w:rPr>
                <w:szCs w:val="28"/>
                <w:lang w:val="en-US"/>
              </w:rPr>
              <w:t>0,</w:t>
            </w:r>
            <w:r w:rsidRPr="000B11F1">
              <w:rPr>
                <w:szCs w:val="28"/>
              </w:rPr>
              <w:t>0</w:t>
            </w:r>
          </w:p>
        </w:tc>
      </w:tr>
      <w:tr w:rsidR="00CA150B" w:rsidTr="00C26D3C">
        <w:trPr>
          <w:cantSplit/>
        </w:trPr>
        <w:tc>
          <w:tcPr>
            <w:tcW w:w="3777" w:type="dxa"/>
            <w:vMerge/>
          </w:tcPr>
          <w:p w:rsidR="00CA150B" w:rsidRPr="000B11F1" w:rsidRDefault="00CA150B" w:rsidP="00B03E03">
            <w:pPr>
              <w:pStyle w:val="af"/>
              <w:jc w:val="both"/>
              <w:rPr>
                <w:szCs w:val="28"/>
              </w:rPr>
            </w:pPr>
          </w:p>
        </w:tc>
        <w:tc>
          <w:tcPr>
            <w:tcW w:w="916" w:type="dxa"/>
            <w:vAlign w:val="center"/>
          </w:tcPr>
          <w:p w:rsidR="00CA150B" w:rsidRPr="000B11F1" w:rsidRDefault="00CA150B" w:rsidP="00B03E03">
            <w:pPr>
              <w:pStyle w:val="af"/>
              <w:jc w:val="center"/>
              <w:rPr>
                <w:szCs w:val="28"/>
              </w:rPr>
            </w:pPr>
            <w:r w:rsidRPr="000B11F1">
              <w:rPr>
                <w:szCs w:val="28"/>
              </w:rPr>
              <w:t>176</w:t>
            </w:r>
          </w:p>
        </w:tc>
        <w:tc>
          <w:tcPr>
            <w:tcW w:w="989" w:type="dxa"/>
            <w:vAlign w:val="center"/>
          </w:tcPr>
          <w:p w:rsidR="00CA150B" w:rsidRPr="000B11F1" w:rsidRDefault="00CA150B" w:rsidP="00B03E03">
            <w:pPr>
              <w:pStyle w:val="af"/>
              <w:jc w:val="center"/>
              <w:rPr>
                <w:szCs w:val="28"/>
              </w:rPr>
            </w:pPr>
            <w:r w:rsidRPr="000B11F1">
              <w:rPr>
                <w:szCs w:val="28"/>
              </w:rPr>
              <w:t>3,4</w:t>
            </w:r>
          </w:p>
        </w:tc>
        <w:tc>
          <w:tcPr>
            <w:tcW w:w="991" w:type="dxa"/>
            <w:vAlign w:val="center"/>
          </w:tcPr>
          <w:p w:rsidR="00CA150B" w:rsidRPr="000B11F1" w:rsidRDefault="00CA150B" w:rsidP="00B03E03">
            <w:pPr>
              <w:pStyle w:val="af"/>
              <w:jc w:val="center"/>
              <w:rPr>
                <w:szCs w:val="28"/>
              </w:rPr>
            </w:pPr>
            <w:r w:rsidRPr="000B11F1">
              <w:rPr>
                <w:szCs w:val="28"/>
              </w:rPr>
              <w:t>177</w:t>
            </w:r>
          </w:p>
        </w:tc>
        <w:tc>
          <w:tcPr>
            <w:tcW w:w="989" w:type="dxa"/>
            <w:vAlign w:val="center"/>
          </w:tcPr>
          <w:p w:rsidR="00CA150B" w:rsidRPr="000B11F1" w:rsidRDefault="00CA150B" w:rsidP="00B03E03">
            <w:pPr>
              <w:pStyle w:val="af"/>
              <w:jc w:val="center"/>
              <w:rPr>
                <w:szCs w:val="28"/>
              </w:rPr>
            </w:pPr>
            <w:r w:rsidRPr="000B11F1">
              <w:rPr>
                <w:szCs w:val="28"/>
              </w:rPr>
              <w:t>3,3</w:t>
            </w:r>
          </w:p>
        </w:tc>
        <w:tc>
          <w:tcPr>
            <w:tcW w:w="991" w:type="dxa"/>
            <w:vAlign w:val="center"/>
          </w:tcPr>
          <w:p w:rsidR="00CA150B" w:rsidRPr="000B11F1" w:rsidRDefault="00CA150B" w:rsidP="00B03E03">
            <w:pPr>
              <w:pStyle w:val="af"/>
              <w:jc w:val="center"/>
              <w:rPr>
                <w:szCs w:val="28"/>
              </w:rPr>
            </w:pPr>
            <w:r w:rsidRPr="000B11F1">
              <w:rPr>
                <w:szCs w:val="28"/>
              </w:rPr>
              <w:t>180</w:t>
            </w:r>
          </w:p>
        </w:tc>
        <w:tc>
          <w:tcPr>
            <w:tcW w:w="989" w:type="dxa"/>
            <w:vAlign w:val="center"/>
          </w:tcPr>
          <w:p w:rsidR="00CA150B" w:rsidRPr="000B11F1" w:rsidRDefault="00CA150B" w:rsidP="00B03E03">
            <w:pPr>
              <w:pStyle w:val="af"/>
              <w:jc w:val="center"/>
              <w:rPr>
                <w:szCs w:val="28"/>
              </w:rPr>
            </w:pPr>
            <w:r w:rsidRPr="000B11F1">
              <w:rPr>
                <w:szCs w:val="28"/>
                <w:lang w:val="en-US"/>
              </w:rPr>
              <w:t>3,</w:t>
            </w:r>
            <w:r w:rsidRPr="000B11F1">
              <w:rPr>
                <w:szCs w:val="28"/>
              </w:rPr>
              <w:t>3</w:t>
            </w:r>
          </w:p>
        </w:tc>
      </w:tr>
    </w:tbl>
    <w:p w:rsidR="00CA150B" w:rsidRDefault="00CA150B" w:rsidP="00CA150B"/>
    <w:p w:rsidR="00CA150B" w:rsidRPr="00BC6068" w:rsidRDefault="001C7D5B" w:rsidP="00CA150B">
      <w:pPr>
        <w:spacing w:line="360" w:lineRule="auto"/>
        <w:ind w:firstLine="709"/>
        <w:jc w:val="both"/>
        <w:rPr>
          <w:color w:val="0D0D0D" w:themeColor="text1" w:themeTint="F2"/>
          <w:sz w:val="28"/>
          <w:szCs w:val="28"/>
        </w:rPr>
      </w:pPr>
      <w:r>
        <w:rPr>
          <w:sz w:val="28"/>
          <w:szCs w:val="28"/>
        </w:rPr>
        <w:t>По данным таблицы 2.4</w:t>
      </w:r>
      <w:r w:rsidR="00CA150B" w:rsidRPr="00D91C76">
        <w:rPr>
          <w:sz w:val="28"/>
          <w:szCs w:val="28"/>
        </w:rPr>
        <w:t xml:space="preserve"> видно, что общая земельная площадь</w:t>
      </w:r>
      <w:r w:rsidR="00CA150B">
        <w:rPr>
          <w:sz w:val="28"/>
          <w:szCs w:val="28"/>
        </w:rPr>
        <w:t xml:space="preserve"> в 201</w:t>
      </w:r>
      <w:r>
        <w:rPr>
          <w:sz w:val="28"/>
          <w:szCs w:val="28"/>
        </w:rPr>
        <w:t>7</w:t>
      </w:r>
      <w:r w:rsidR="00CA150B">
        <w:rPr>
          <w:sz w:val="28"/>
          <w:szCs w:val="28"/>
        </w:rPr>
        <w:t xml:space="preserve"> году</w:t>
      </w:r>
      <w:r>
        <w:rPr>
          <w:sz w:val="28"/>
          <w:szCs w:val="28"/>
        </w:rPr>
        <w:t>, по сравнению с 2015</w:t>
      </w:r>
      <w:r w:rsidR="00CA150B">
        <w:rPr>
          <w:sz w:val="28"/>
          <w:szCs w:val="28"/>
        </w:rPr>
        <w:t xml:space="preserve"> годом, повысилась на </w:t>
      </w:r>
      <w:r w:rsidR="00CA150B" w:rsidRPr="007503C4">
        <w:rPr>
          <w:color w:val="0D0D0D" w:themeColor="text1" w:themeTint="F2"/>
          <w:sz w:val="28"/>
          <w:szCs w:val="28"/>
        </w:rPr>
        <w:t xml:space="preserve">291 </w:t>
      </w:r>
      <w:r w:rsidR="00CA150B">
        <w:rPr>
          <w:color w:val="0D0D0D" w:themeColor="text1" w:themeTint="F2"/>
          <w:sz w:val="28"/>
          <w:szCs w:val="28"/>
        </w:rPr>
        <w:t>га</w:t>
      </w:r>
      <w:r w:rsidR="00CA150B" w:rsidRPr="007503C4">
        <w:rPr>
          <w:color w:val="0D0D0D" w:themeColor="text1" w:themeTint="F2"/>
          <w:sz w:val="28"/>
          <w:szCs w:val="28"/>
        </w:rPr>
        <w:t>.</w:t>
      </w:r>
      <w:r w:rsidR="00CA150B">
        <w:rPr>
          <w:b/>
          <w:color w:val="C00000"/>
          <w:sz w:val="28"/>
          <w:szCs w:val="28"/>
        </w:rPr>
        <w:br/>
      </w:r>
      <w:r w:rsidR="00CA150B">
        <w:rPr>
          <w:color w:val="0D0D0D" w:themeColor="text1" w:themeTint="F2"/>
          <w:sz w:val="28"/>
          <w:szCs w:val="28"/>
        </w:rPr>
        <w:t xml:space="preserve">Также мы можем наблюдать, что лесные массивы, древесно-кустарниковые </w:t>
      </w:r>
      <w:r>
        <w:rPr>
          <w:color w:val="0D0D0D" w:themeColor="text1" w:themeTint="F2"/>
          <w:sz w:val="28"/>
          <w:szCs w:val="28"/>
        </w:rPr>
        <w:t>растения, пруды и водоемы в 2015, как и в 2016</w:t>
      </w:r>
      <w:r w:rsidR="00CA150B">
        <w:rPr>
          <w:color w:val="0D0D0D" w:themeColor="text1" w:themeTint="F2"/>
          <w:sz w:val="28"/>
          <w:szCs w:val="28"/>
        </w:rPr>
        <w:t xml:space="preserve"> году остались неизменными.</w:t>
      </w:r>
    </w:p>
    <w:p w:rsidR="00CA150B" w:rsidRDefault="00CA150B" w:rsidP="00CA150B">
      <w:pPr>
        <w:pStyle w:val="1"/>
        <w:jc w:val="center"/>
        <w:rPr>
          <w:rFonts w:ascii="Times New Roman" w:hAnsi="Times New Roman" w:cs="Times New Roman"/>
          <w:b w:val="0"/>
          <w:sz w:val="28"/>
          <w:szCs w:val="28"/>
        </w:rPr>
      </w:pPr>
      <w:r>
        <w:rPr>
          <w:rFonts w:ascii="Times New Roman" w:hAnsi="Times New Roman" w:cs="Times New Roman"/>
          <w:b w:val="0"/>
          <w:sz w:val="28"/>
          <w:szCs w:val="28"/>
        </w:rPr>
        <w:t>Таблица 2.</w:t>
      </w:r>
      <w:r w:rsidR="001C7D5B">
        <w:rPr>
          <w:rFonts w:ascii="Times New Roman" w:hAnsi="Times New Roman" w:cs="Times New Roman"/>
          <w:b w:val="0"/>
          <w:sz w:val="28"/>
          <w:szCs w:val="28"/>
        </w:rPr>
        <w:t>5</w:t>
      </w:r>
      <w:r w:rsidRPr="00F20D1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F20D10">
        <w:rPr>
          <w:rFonts w:ascii="Times New Roman" w:hAnsi="Times New Roman" w:cs="Times New Roman"/>
          <w:b w:val="0"/>
          <w:sz w:val="28"/>
          <w:szCs w:val="28"/>
        </w:rPr>
        <w:t>Эффективность использования земельных угодий</w:t>
      </w:r>
    </w:p>
    <w:p w:rsidR="00CA150B" w:rsidRPr="00725912" w:rsidRDefault="00CA150B" w:rsidP="00CA150B"/>
    <w:tbl>
      <w:tblPr>
        <w:tblW w:w="9615" w:type="dxa"/>
        <w:tblCellMar>
          <w:left w:w="0" w:type="dxa"/>
          <w:right w:w="0" w:type="dxa"/>
        </w:tblCellMar>
        <w:tblLook w:val="0000"/>
      </w:tblPr>
      <w:tblGrid>
        <w:gridCol w:w="4280"/>
        <w:gridCol w:w="1260"/>
        <w:gridCol w:w="1260"/>
        <w:gridCol w:w="1375"/>
        <w:gridCol w:w="1440"/>
      </w:tblGrid>
      <w:tr w:rsidR="00CA150B" w:rsidRPr="00C56EC0" w:rsidTr="00B03E03">
        <w:trPr>
          <w:trHeight w:val="481"/>
        </w:trPr>
        <w:tc>
          <w:tcPr>
            <w:tcW w:w="428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Показатели</w:t>
            </w:r>
          </w:p>
        </w:tc>
        <w:tc>
          <w:tcPr>
            <w:tcW w:w="1260" w:type="dxa"/>
            <w:tcBorders>
              <w:top w:val="single" w:sz="4" w:space="0" w:color="auto"/>
              <w:left w:val="nil"/>
              <w:bottom w:val="single" w:sz="4" w:space="0" w:color="auto"/>
              <w:right w:val="single" w:sz="4" w:space="0" w:color="auto"/>
            </w:tcBorders>
          </w:tcPr>
          <w:p w:rsidR="00CA150B" w:rsidRPr="001C7D5B" w:rsidRDefault="001C7D5B" w:rsidP="00B03E03">
            <w:pPr>
              <w:pStyle w:val="af"/>
              <w:jc w:val="center"/>
            </w:pPr>
            <w:r w:rsidRPr="001C7D5B">
              <w:t>2015</w:t>
            </w:r>
            <w:r w:rsidR="00CA150B" w:rsidRPr="001C7D5B">
              <w:t xml:space="preserve"> г.</w:t>
            </w: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CA150B" w:rsidRPr="001C7D5B" w:rsidRDefault="001C7D5B" w:rsidP="00B03E03">
            <w:pPr>
              <w:pStyle w:val="af"/>
              <w:jc w:val="center"/>
            </w:pPr>
            <w:r w:rsidRPr="001C7D5B">
              <w:t>2016</w:t>
            </w:r>
            <w:r w:rsidR="00CA150B" w:rsidRPr="001C7D5B">
              <w:t xml:space="preserve"> г.</w:t>
            </w:r>
          </w:p>
        </w:tc>
        <w:tc>
          <w:tcPr>
            <w:tcW w:w="1375" w:type="dxa"/>
            <w:tcBorders>
              <w:top w:val="single" w:sz="4" w:space="0" w:color="auto"/>
              <w:left w:val="nil"/>
              <w:bottom w:val="single" w:sz="4" w:space="0" w:color="auto"/>
              <w:right w:val="single" w:sz="4" w:space="0" w:color="auto"/>
            </w:tcBorders>
          </w:tcPr>
          <w:p w:rsidR="00CA150B" w:rsidRPr="001C7D5B" w:rsidRDefault="001C7D5B" w:rsidP="00B03E03">
            <w:pPr>
              <w:pStyle w:val="af"/>
              <w:jc w:val="center"/>
            </w:pPr>
            <w:r w:rsidRPr="001C7D5B">
              <w:t>2017</w:t>
            </w:r>
            <w:r w:rsidR="00CA150B" w:rsidRPr="001C7D5B">
              <w:t xml:space="preserve"> г.</w:t>
            </w:r>
          </w:p>
        </w:tc>
        <w:tc>
          <w:tcPr>
            <w:tcW w:w="144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A150B" w:rsidRPr="001C7D5B" w:rsidRDefault="00CA150B" w:rsidP="00B03E03">
            <w:pPr>
              <w:jc w:val="center"/>
            </w:pPr>
            <w:r w:rsidRPr="001C7D5B">
              <w:t>201</w:t>
            </w:r>
            <w:r w:rsidR="001C7D5B" w:rsidRPr="001C7D5B">
              <w:t>7</w:t>
            </w:r>
            <w:r w:rsidRPr="001C7D5B">
              <w:t xml:space="preserve"> г. в % к 201</w:t>
            </w:r>
            <w:r w:rsidR="001C7D5B" w:rsidRPr="001C7D5B">
              <w:t>5</w:t>
            </w:r>
            <w:r w:rsidRPr="001C7D5B">
              <w:t xml:space="preserve"> г.</w:t>
            </w:r>
          </w:p>
        </w:tc>
      </w:tr>
      <w:tr w:rsidR="00CA150B" w:rsidRPr="00C56EC0" w:rsidTr="00B03E03">
        <w:trPr>
          <w:trHeight w:val="37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A150B" w:rsidRPr="001C7D5B" w:rsidRDefault="00CA150B" w:rsidP="00B03E03">
            <w:pPr>
              <w:jc w:val="both"/>
            </w:pPr>
            <w:r w:rsidRPr="001C7D5B">
              <w:t xml:space="preserve">  На 100 га с/х угодий, тыс. руб.</w:t>
            </w:r>
          </w:p>
        </w:tc>
        <w:tc>
          <w:tcPr>
            <w:tcW w:w="1260" w:type="dxa"/>
            <w:tcBorders>
              <w:top w:val="single" w:sz="4" w:space="0" w:color="auto"/>
              <w:left w:val="nil"/>
              <w:bottom w:val="single" w:sz="4" w:space="0" w:color="auto"/>
              <w:right w:val="single" w:sz="4" w:space="0" w:color="auto"/>
            </w:tcBorders>
            <w:vAlign w:val="center"/>
          </w:tcPr>
          <w:p w:rsidR="00CA150B" w:rsidRPr="001C7D5B" w:rsidRDefault="00CA150B" w:rsidP="00B03E03">
            <w:pPr>
              <w:jc w:val="center"/>
            </w:pPr>
            <w:r w:rsidRPr="001C7D5B">
              <w:t>26462</w:t>
            </w:r>
          </w:p>
        </w:tc>
        <w:tc>
          <w:tcPr>
            <w:tcW w:w="12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26343</w:t>
            </w:r>
          </w:p>
        </w:tc>
        <w:tc>
          <w:tcPr>
            <w:tcW w:w="1375" w:type="dxa"/>
            <w:tcBorders>
              <w:top w:val="single" w:sz="4" w:space="0" w:color="auto"/>
              <w:left w:val="nil"/>
              <w:bottom w:val="single" w:sz="4" w:space="0" w:color="auto"/>
              <w:right w:val="single" w:sz="4" w:space="0" w:color="auto"/>
            </w:tcBorders>
            <w:vAlign w:val="center"/>
          </w:tcPr>
          <w:p w:rsidR="00CA150B" w:rsidRPr="001C7D5B" w:rsidRDefault="00CA150B" w:rsidP="00B03E03">
            <w:pPr>
              <w:jc w:val="center"/>
            </w:pPr>
            <w:r w:rsidRPr="001C7D5B">
              <w:t>24878</w:t>
            </w:r>
          </w:p>
        </w:tc>
        <w:tc>
          <w:tcPr>
            <w:tcW w:w="144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94,0</w:t>
            </w:r>
          </w:p>
        </w:tc>
      </w:tr>
      <w:tr w:rsidR="00CA150B" w:rsidRPr="00C56EC0" w:rsidTr="00B03E03">
        <w:trPr>
          <w:trHeight w:val="375"/>
        </w:trPr>
        <w:tc>
          <w:tcPr>
            <w:tcW w:w="0" w:type="auto"/>
            <w:tcBorders>
              <w:top w:val="single" w:sz="4" w:space="0" w:color="auto"/>
              <w:left w:val="single" w:sz="4" w:space="0" w:color="auto"/>
              <w:bottom w:val="single" w:sz="4" w:space="0" w:color="auto"/>
              <w:right w:val="single" w:sz="4" w:space="0" w:color="auto"/>
            </w:tcBorders>
            <w:noWrap/>
            <w:tcMar>
              <w:top w:w="20" w:type="dxa"/>
              <w:left w:w="480" w:type="dxa"/>
              <w:bottom w:w="0" w:type="dxa"/>
              <w:right w:w="20" w:type="dxa"/>
            </w:tcMar>
            <w:vAlign w:val="bottom"/>
          </w:tcPr>
          <w:p w:rsidR="00CA150B" w:rsidRPr="001C7D5B" w:rsidRDefault="00CA150B" w:rsidP="00B03E03">
            <w:pPr>
              <w:jc w:val="both"/>
            </w:pPr>
            <w:r w:rsidRPr="001C7D5B">
              <w:t>Выручка от продажи</w:t>
            </w:r>
          </w:p>
        </w:tc>
        <w:tc>
          <w:tcPr>
            <w:tcW w:w="1260" w:type="dxa"/>
            <w:tcBorders>
              <w:top w:val="single" w:sz="4" w:space="0" w:color="auto"/>
              <w:left w:val="nil"/>
              <w:bottom w:val="single" w:sz="4" w:space="0" w:color="auto"/>
              <w:right w:val="single" w:sz="4" w:space="0" w:color="auto"/>
            </w:tcBorders>
            <w:vAlign w:val="center"/>
          </w:tcPr>
          <w:p w:rsidR="00CA150B" w:rsidRPr="001C7D5B" w:rsidRDefault="00CA150B" w:rsidP="00B03E03">
            <w:pPr>
              <w:jc w:val="center"/>
            </w:pPr>
            <w:r w:rsidRPr="001C7D5B">
              <w:t>22960</w:t>
            </w: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22838</w:t>
            </w:r>
          </w:p>
        </w:tc>
        <w:tc>
          <w:tcPr>
            <w:tcW w:w="1375" w:type="dxa"/>
            <w:tcBorders>
              <w:top w:val="single" w:sz="4" w:space="0" w:color="auto"/>
              <w:left w:val="nil"/>
              <w:bottom w:val="single" w:sz="4" w:space="0" w:color="auto"/>
              <w:right w:val="single" w:sz="4" w:space="0" w:color="auto"/>
            </w:tcBorders>
            <w:vAlign w:val="center"/>
          </w:tcPr>
          <w:p w:rsidR="00CA150B" w:rsidRPr="001C7D5B" w:rsidRDefault="00CA150B" w:rsidP="00B03E03">
            <w:pPr>
              <w:jc w:val="center"/>
            </w:pPr>
            <w:r w:rsidRPr="001C7D5B">
              <w:t>21835</w:t>
            </w: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95,1</w:t>
            </w:r>
          </w:p>
        </w:tc>
      </w:tr>
      <w:tr w:rsidR="00CA150B" w:rsidRPr="00C56EC0" w:rsidTr="00B03E03">
        <w:trPr>
          <w:trHeight w:val="37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CA150B" w:rsidRPr="001C7D5B" w:rsidRDefault="00CA150B" w:rsidP="00B03E03">
            <w:pPr>
              <w:jc w:val="both"/>
            </w:pPr>
            <w:r w:rsidRPr="001C7D5B">
              <w:t xml:space="preserve">       Прибыли от продажи</w:t>
            </w:r>
          </w:p>
        </w:tc>
        <w:tc>
          <w:tcPr>
            <w:tcW w:w="1260" w:type="dxa"/>
            <w:tcBorders>
              <w:top w:val="single" w:sz="4" w:space="0" w:color="auto"/>
              <w:left w:val="nil"/>
              <w:bottom w:val="single" w:sz="4" w:space="0" w:color="auto"/>
              <w:right w:val="single" w:sz="4" w:space="0" w:color="auto"/>
            </w:tcBorders>
            <w:vAlign w:val="center"/>
          </w:tcPr>
          <w:p w:rsidR="00CA150B" w:rsidRPr="001C7D5B" w:rsidRDefault="00CA150B" w:rsidP="00B03E03">
            <w:pPr>
              <w:jc w:val="center"/>
            </w:pPr>
            <w:r w:rsidRPr="001C7D5B">
              <w:t>2087</w:t>
            </w:r>
          </w:p>
        </w:tc>
        <w:tc>
          <w:tcPr>
            <w:tcW w:w="12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2167</w:t>
            </w:r>
          </w:p>
        </w:tc>
        <w:tc>
          <w:tcPr>
            <w:tcW w:w="1375" w:type="dxa"/>
            <w:tcBorders>
              <w:top w:val="single" w:sz="4" w:space="0" w:color="auto"/>
              <w:left w:val="nil"/>
              <w:bottom w:val="single" w:sz="4" w:space="0" w:color="auto"/>
              <w:right w:val="single" w:sz="4" w:space="0" w:color="auto"/>
            </w:tcBorders>
            <w:vAlign w:val="center"/>
          </w:tcPr>
          <w:p w:rsidR="00CA150B" w:rsidRPr="001C7D5B" w:rsidRDefault="00CA150B" w:rsidP="00B03E03">
            <w:pPr>
              <w:jc w:val="center"/>
            </w:pPr>
            <w:r w:rsidRPr="001C7D5B">
              <w:t>2532</w:t>
            </w:r>
          </w:p>
        </w:tc>
        <w:tc>
          <w:tcPr>
            <w:tcW w:w="144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121,3</w:t>
            </w:r>
          </w:p>
        </w:tc>
      </w:tr>
      <w:tr w:rsidR="00CA150B" w:rsidRPr="00C56EC0" w:rsidTr="00B03E03">
        <w:trPr>
          <w:trHeight w:val="375"/>
        </w:trPr>
        <w:tc>
          <w:tcPr>
            <w:tcW w:w="0" w:type="auto"/>
            <w:tcBorders>
              <w:top w:val="nil"/>
              <w:left w:val="single" w:sz="4" w:space="0" w:color="auto"/>
              <w:bottom w:val="single" w:sz="4" w:space="0" w:color="auto"/>
              <w:right w:val="single" w:sz="4" w:space="0" w:color="auto"/>
            </w:tcBorders>
            <w:noWrap/>
            <w:tcMar>
              <w:top w:w="20" w:type="dxa"/>
              <w:left w:w="240" w:type="dxa"/>
              <w:bottom w:w="0" w:type="dxa"/>
              <w:right w:w="20" w:type="dxa"/>
            </w:tcMar>
            <w:vAlign w:val="bottom"/>
          </w:tcPr>
          <w:p w:rsidR="00CA150B" w:rsidRPr="001C7D5B" w:rsidRDefault="00CA150B" w:rsidP="001C7D5B">
            <w:pPr>
              <w:ind w:firstLineChars="100" w:firstLine="240"/>
              <w:jc w:val="both"/>
            </w:pPr>
            <w:r w:rsidRPr="001C7D5B">
              <w:t>Чистой прибыли</w:t>
            </w:r>
          </w:p>
        </w:tc>
        <w:tc>
          <w:tcPr>
            <w:tcW w:w="1260" w:type="dxa"/>
            <w:tcBorders>
              <w:top w:val="single" w:sz="4" w:space="0" w:color="auto"/>
              <w:left w:val="nil"/>
              <w:bottom w:val="single" w:sz="4" w:space="0" w:color="auto"/>
              <w:right w:val="single" w:sz="4" w:space="0" w:color="auto"/>
            </w:tcBorders>
            <w:vAlign w:val="center"/>
          </w:tcPr>
          <w:p w:rsidR="00CA150B" w:rsidRPr="001C7D5B" w:rsidRDefault="00CA150B" w:rsidP="00B03E03">
            <w:pPr>
              <w:jc w:val="center"/>
            </w:pPr>
            <w:r w:rsidRPr="001C7D5B">
              <w:t>1415</w:t>
            </w:r>
          </w:p>
        </w:tc>
        <w:tc>
          <w:tcPr>
            <w:tcW w:w="12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1338</w:t>
            </w:r>
          </w:p>
        </w:tc>
        <w:tc>
          <w:tcPr>
            <w:tcW w:w="1375" w:type="dxa"/>
            <w:tcBorders>
              <w:top w:val="single" w:sz="4" w:space="0" w:color="auto"/>
              <w:left w:val="nil"/>
              <w:bottom w:val="single" w:sz="4" w:space="0" w:color="auto"/>
              <w:right w:val="single" w:sz="4" w:space="0" w:color="auto"/>
            </w:tcBorders>
            <w:vAlign w:val="center"/>
          </w:tcPr>
          <w:p w:rsidR="00CA150B" w:rsidRPr="001C7D5B" w:rsidRDefault="00CA150B" w:rsidP="00B03E03">
            <w:pPr>
              <w:jc w:val="center"/>
            </w:pPr>
            <w:r w:rsidRPr="001C7D5B">
              <w:t>511</w:t>
            </w:r>
          </w:p>
        </w:tc>
        <w:tc>
          <w:tcPr>
            <w:tcW w:w="144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36,1</w:t>
            </w:r>
          </w:p>
        </w:tc>
      </w:tr>
      <w:tr w:rsidR="00CA150B" w:rsidRPr="00C56EC0" w:rsidTr="00B03E03">
        <w:trPr>
          <w:trHeight w:val="375"/>
        </w:trPr>
        <w:tc>
          <w:tcPr>
            <w:tcW w:w="4280" w:type="dxa"/>
            <w:tcBorders>
              <w:top w:val="nil"/>
              <w:left w:val="single" w:sz="4" w:space="0" w:color="auto"/>
              <w:bottom w:val="single" w:sz="4" w:space="0" w:color="auto"/>
              <w:right w:val="single" w:sz="4" w:space="0" w:color="auto"/>
            </w:tcBorders>
            <w:tcMar>
              <w:top w:w="20" w:type="dxa"/>
              <w:left w:w="240" w:type="dxa"/>
              <w:bottom w:w="0" w:type="dxa"/>
              <w:right w:w="20" w:type="dxa"/>
            </w:tcMar>
            <w:vAlign w:val="center"/>
          </w:tcPr>
          <w:p w:rsidR="00CA150B" w:rsidRPr="001C7D5B" w:rsidRDefault="00CA150B" w:rsidP="00B03E03">
            <w:pPr>
              <w:jc w:val="both"/>
            </w:pPr>
            <w:r w:rsidRPr="001C7D5B">
              <w:t>Производство на 100 га с/х угодий</w:t>
            </w:r>
          </w:p>
        </w:tc>
        <w:tc>
          <w:tcPr>
            <w:tcW w:w="1260" w:type="dxa"/>
            <w:tcBorders>
              <w:top w:val="single" w:sz="4" w:space="0" w:color="auto"/>
              <w:left w:val="nil"/>
              <w:bottom w:val="single" w:sz="4" w:space="0" w:color="auto"/>
              <w:right w:val="single" w:sz="4" w:space="0" w:color="auto"/>
            </w:tcBorders>
            <w:vAlign w:val="center"/>
          </w:tcPr>
          <w:p w:rsidR="00CA150B" w:rsidRPr="001C7D5B" w:rsidRDefault="00CA150B" w:rsidP="00B03E03">
            <w:pPr>
              <w:jc w:val="center"/>
            </w:pPr>
            <w:r w:rsidRPr="001C7D5B">
              <w:t>5430</w:t>
            </w:r>
          </w:p>
        </w:tc>
        <w:tc>
          <w:tcPr>
            <w:tcW w:w="126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6560</w:t>
            </w:r>
          </w:p>
        </w:tc>
        <w:tc>
          <w:tcPr>
            <w:tcW w:w="1375" w:type="dxa"/>
            <w:tcBorders>
              <w:top w:val="single" w:sz="4" w:space="0" w:color="auto"/>
              <w:left w:val="nil"/>
              <w:bottom w:val="single" w:sz="4" w:space="0" w:color="auto"/>
              <w:right w:val="single" w:sz="4" w:space="0" w:color="auto"/>
            </w:tcBorders>
            <w:vAlign w:val="center"/>
          </w:tcPr>
          <w:p w:rsidR="00CA150B" w:rsidRPr="001C7D5B" w:rsidRDefault="00CA150B" w:rsidP="00B03E03">
            <w:pPr>
              <w:jc w:val="center"/>
            </w:pPr>
            <w:r w:rsidRPr="001C7D5B">
              <w:t>7708</w:t>
            </w:r>
          </w:p>
        </w:tc>
        <w:tc>
          <w:tcPr>
            <w:tcW w:w="144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142,1</w:t>
            </w:r>
          </w:p>
        </w:tc>
      </w:tr>
      <w:tr w:rsidR="00CA150B" w:rsidRPr="00C56EC0" w:rsidTr="00B03E03">
        <w:trPr>
          <w:trHeight w:val="317"/>
        </w:trPr>
        <w:tc>
          <w:tcPr>
            <w:tcW w:w="4280" w:type="dxa"/>
            <w:tcBorders>
              <w:top w:val="single" w:sz="4" w:space="0" w:color="auto"/>
              <w:left w:val="single" w:sz="4" w:space="0" w:color="auto"/>
              <w:bottom w:val="single" w:sz="4" w:space="0" w:color="auto"/>
              <w:right w:val="single" w:sz="4" w:space="0" w:color="auto"/>
            </w:tcBorders>
            <w:tcMar>
              <w:top w:w="20" w:type="dxa"/>
              <w:left w:w="240" w:type="dxa"/>
              <w:bottom w:w="0" w:type="dxa"/>
              <w:right w:w="20" w:type="dxa"/>
            </w:tcMar>
            <w:vAlign w:val="center"/>
          </w:tcPr>
          <w:p w:rsidR="00CA150B" w:rsidRPr="001C7D5B" w:rsidRDefault="00CA150B" w:rsidP="00B03E03">
            <w:pPr>
              <w:jc w:val="both"/>
            </w:pPr>
            <w:r w:rsidRPr="001C7D5B">
              <w:t xml:space="preserve">     Молока</w:t>
            </w:r>
          </w:p>
        </w:tc>
        <w:tc>
          <w:tcPr>
            <w:tcW w:w="1260" w:type="dxa"/>
            <w:tcBorders>
              <w:top w:val="single" w:sz="4" w:space="0" w:color="auto"/>
              <w:left w:val="single" w:sz="4" w:space="0" w:color="auto"/>
              <w:bottom w:val="single" w:sz="4" w:space="0" w:color="auto"/>
              <w:right w:val="single" w:sz="4" w:space="0" w:color="auto"/>
            </w:tcBorders>
            <w:vAlign w:val="center"/>
          </w:tcPr>
          <w:p w:rsidR="00CA150B" w:rsidRPr="001C7D5B" w:rsidRDefault="00CA150B" w:rsidP="00B03E03">
            <w:pPr>
              <w:jc w:val="center"/>
            </w:pPr>
            <w:r w:rsidRPr="001C7D5B">
              <w:t>5430</w:t>
            </w: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6560</w:t>
            </w:r>
          </w:p>
        </w:tc>
        <w:tc>
          <w:tcPr>
            <w:tcW w:w="1375" w:type="dxa"/>
            <w:tcBorders>
              <w:top w:val="single" w:sz="4" w:space="0" w:color="auto"/>
              <w:left w:val="single" w:sz="4" w:space="0" w:color="auto"/>
              <w:bottom w:val="single" w:sz="4" w:space="0" w:color="auto"/>
              <w:right w:val="single" w:sz="4" w:space="0" w:color="auto"/>
            </w:tcBorders>
            <w:vAlign w:val="center"/>
          </w:tcPr>
          <w:p w:rsidR="00CA150B" w:rsidRPr="001C7D5B" w:rsidRDefault="00CA150B" w:rsidP="00B03E03">
            <w:pPr>
              <w:jc w:val="center"/>
            </w:pPr>
            <w:r w:rsidRPr="001C7D5B">
              <w:t>7708</w:t>
            </w: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142,1</w:t>
            </w:r>
          </w:p>
        </w:tc>
      </w:tr>
      <w:tr w:rsidR="00CA150B" w:rsidRPr="00C56EC0" w:rsidTr="00B03E03">
        <w:trPr>
          <w:trHeight w:val="245"/>
        </w:trPr>
        <w:tc>
          <w:tcPr>
            <w:tcW w:w="4280" w:type="dxa"/>
            <w:tcBorders>
              <w:top w:val="single" w:sz="4" w:space="0" w:color="auto"/>
              <w:left w:val="single" w:sz="4" w:space="0" w:color="auto"/>
              <w:bottom w:val="single" w:sz="4" w:space="0" w:color="auto"/>
              <w:right w:val="single" w:sz="4" w:space="0" w:color="auto"/>
            </w:tcBorders>
            <w:tcMar>
              <w:top w:w="20" w:type="dxa"/>
              <w:left w:w="240" w:type="dxa"/>
              <w:bottom w:w="0" w:type="dxa"/>
              <w:right w:w="20" w:type="dxa"/>
            </w:tcMar>
            <w:vAlign w:val="center"/>
          </w:tcPr>
          <w:p w:rsidR="00CA150B" w:rsidRPr="001C7D5B" w:rsidRDefault="00CA150B" w:rsidP="00B03E03">
            <w:pPr>
              <w:jc w:val="both"/>
            </w:pPr>
            <w:r w:rsidRPr="001C7D5B">
              <w:t xml:space="preserve">      Прироста живой массы КРС шерсти</w:t>
            </w:r>
          </w:p>
        </w:tc>
        <w:tc>
          <w:tcPr>
            <w:tcW w:w="1260" w:type="dxa"/>
            <w:tcBorders>
              <w:top w:val="single" w:sz="4" w:space="0" w:color="auto"/>
              <w:left w:val="single" w:sz="4" w:space="0" w:color="auto"/>
              <w:bottom w:val="single" w:sz="4" w:space="0" w:color="auto"/>
              <w:right w:val="single" w:sz="4" w:space="0" w:color="auto"/>
            </w:tcBorders>
            <w:vAlign w:val="center"/>
          </w:tcPr>
          <w:p w:rsidR="00CA150B" w:rsidRPr="001C7D5B" w:rsidRDefault="00CA150B" w:rsidP="00B03E03">
            <w:pPr>
              <w:jc w:val="center"/>
            </w:pPr>
            <w:r w:rsidRPr="001C7D5B">
              <w:t>-</w:t>
            </w: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w:t>
            </w:r>
          </w:p>
        </w:tc>
        <w:tc>
          <w:tcPr>
            <w:tcW w:w="1375" w:type="dxa"/>
            <w:tcBorders>
              <w:top w:val="single" w:sz="4" w:space="0" w:color="auto"/>
              <w:left w:val="single" w:sz="4" w:space="0" w:color="auto"/>
              <w:bottom w:val="single" w:sz="4" w:space="0" w:color="auto"/>
              <w:right w:val="single" w:sz="4" w:space="0" w:color="auto"/>
            </w:tcBorders>
            <w:vAlign w:val="center"/>
          </w:tcPr>
          <w:p w:rsidR="00CA150B" w:rsidRPr="001C7D5B" w:rsidRDefault="00CA150B" w:rsidP="00B03E03">
            <w:pPr>
              <w:jc w:val="center"/>
            </w:pPr>
            <w:r w:rsidRPr="001C7D5B">
              <w:t>-</w:t>
            </w: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w:t>
            </w:r>
          </w:p>
        </w:tc>
      </w:tr>
      <w:tr w:rsidR="00CA150B" w:rsidRPr="00C56EC0" w:rsidTr="00B03E03">
        <w:trPr>
          <w:trHeight w:val="417"/>
        </w:trPr>
        <w:tc>
          <w:tcPr>
            <w:tcW w:w="4280" w:type="dxa"/>
            <w:tcBorders>
              <w:top w:val="single" w:sz="4" w:space="0" w:color="auto"/>
              <w:left w:val="single" w:sz="4" w:space="0" w:color="auto"/>
              <w:bottom w:val="single" w:sz="4" w:space="0" w:color="auto"/>
              <w:right w:val="single" w:sz="4" w:space="0" w:color="auto"/>
            </w:tcBorders>
            <w:tcMar>
              <w:top w:w="20" w:type="dxa"/>
              <w:left w:w="240" w:type="dxa"/>
              <w:bottom w:w="0" w:type="dxa"/>
              <w:right w:w="20" w:type="dxa"/>
            </w:tcMar>
            <w:vAlign w:val="center"/>
          </w:tcPr>
          <w:p w:rsidR="00CA150B" w:rsidRPr="001C7D5B" w:rsidRDefault="00CA150B" w:rsidP="00B03E03">
            <w:pPr>
              <w:jc w:val="both"/>
            </w:pPr>
            <w:r w:rsidRPr="001C7D5B">
              <w:t xml:space="preserve"> Производство на 100 пашни, ц.:</w:t>
            </w:r>
          </w:p>
        </w:tc>
        <w:tc>
          <w:tcPr>
            <w:tcW w:w="1260" w:type="dxa"/>
            <w:tcBorders>
              <w:top w:val="single" w:sz="4" w:space="0" w:color="auto"/>
              <w:left w:val="single" w:sz="4" w:space="0" w:color="auto"/>
              <w:bottom w:val="single" w:sz="4" w:space="0" w:color="auto"/>
              <w:right w:val="single" w:sz="4" w:space="0" w:color="auto"/>
            </w:tcBorders>
            <w:vAlign w:val="center"/>
          </w:tcPr>
          <w:p w:rsidR="00CA150B" w:rsidRPr="001C7D5B" w:rsidRDefault="00CA150B" w:rsidP="00B03E03">
            <w:pPr>
              <w:jc w:val="center"/>
            </w:pPr>
            <w:r w:rsidRPr="001C7D5B">
              <w:t>34500</w:t>
            </w: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35570</w:t>
            </w:r>
          </w:p>
        </w:tc>
        <w:tc>
          <w:tcPr>
            <w:tcW w:w="1375" w:type="dxa"/>
            <w:tcBorders>
              <w:top w:val="single" w:sz="4" w:space="0" w:color="auto"/>
              <w:left w:val="single" w:sz="4" w:space="0" w:color="auto"/>
              <w:bottom w:val="single" w:sz="4" w:space="0" w:color="auto"/>
              <w:right w:val="single" w:sz="4" w:space="0" w:color="auto"/>
            </w:tcBorders>
            <w:vAlign w:val="center"/>
          </w:tcPr>
          <w:p w:rsidR="00CA150B" w:rsidRPr="001C7D5B" w:rsidRDefault="00CA150B" w:rsidP="00B03E03">
            <w:pPr>
              <w:jc w:val="center"/>
            </w:pPr>
            <w:r w:rsidRPr="001C7D5B">
              <w:t>39060</w:t>
            </w: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113,2</w:t>
            </w:r>
          </w:p>
        </w:tc>
      </w:tr>
      <w:tr w:rsidR="00CA150B" w:rsidRPr="00C56EC0" w:rsidTr="00B03E03">
        <w:trPr>
          <w:trHeight w:val="375"/>
        </w:trPr>
        <w:tc>
          <w:tcPr>
            <w:tcW w:w="4280" w:type="dxa"/>
            <w:tcBorders>
              <w:top w:val="single" w:sz="4" w:space="0" w:color="auto"/>
              <w:left w:val="single" w:sz="4" w:space="0" w:color="auto"/>
              <w:bottom w:val="single" w:sz="4" w:space="0" w:color="auto"/>
              <w:right w:val="single" w:sz="4" w:space="0" w:color="auto"/>
            </w:tcBorders>
            <w:tcMar>
              <w:top w:w="20" w:type="dxa"/>
              <w:left w:w="240" w:type="dxa"/>
              <w:bottom w:w="0" w:type="dxa"/>
              <w:right w:w="20" w:type="dxa"/>
            </w:tcMar>
            <w:vAlign w:val="center"/>
          </w:tcPr>
          <w:p w:rsidR="00CA150B" w:rsidRPr="001C7D5B" w:rsidRDefault="00CA150B" w:rsidP="00B03E03">
            <w:pPr>
              <w:jc w:val="both"/>
            </w:pPr>
            <w:r w:rsidRPr="001C7D5B">
              <w:t xml:space="preserve">      Зерна</w:t>
            </w:r>
          </w:p>
        </w:tc>
        <w:tc>
          <w:tcPr>
            <w:tcW w:w="1260" w:type="dxa"/>
            <w:tcBorders>
              <w:top w:val="single" w:sz="4" w:space="0" w:color="auto"/>
              <w:left w:val="single" w:sz="4" w:space="0" w:color="auto"/>
              <w:bottom w:val="single" w:sz="4" w:space="0" w:color="auto"/>
              <w:right w:val="single" w:sz="4" w:space="0" w:color="auto"/>
            </w:tcBorders>
            <w:vAlign w:val="center"/>
          </w:tcPr>
          <w:p w:rsidR="00CA150B" w:rsidRPr="001C7D5B" w:rsidRDefault="00CA150B" w:rsidP="00B03E03">
            <w:pPr>
              <w:jc w:val="center"/>
            </w:pPr>
            <w:r w:rsidRPr="001C7D5B">
              <w:t>34500</w:t>
            </w: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35570</w:t>
            </w:r>
          </w:p>
        </w:tc>
        <w:tc>
          <w:tcPr>
            <w:tcW w:w="1375" w:type="dxa"/>
            <w:tcBorders>
              <w:top w:val="single" w:sz="4" w:space="0" w:color="auto"/>
              <w:left w:val="single" w:sz="4" w:space="0" w:color="auto"/>
              <w:bottom w:val="single" w:sz="4" w:space="0" w:color="auto"/>
              <w:right w:val="single" w:sz="4" w:space="0" w:color="auto"/>
            </w:tcBorders>
            <w:vAlign w:val="center"/>
          </w:tcPr>
          <w:p w:rsidR="00CA150B" w:rsidRPr="001C7D5B" w:rsidRDefault="00CA150B" w:rsidP="00B03E03">
            <w:pPr>
              <w:jc w:val="center"/>
            </w:pPr>
            <w:r w:rsidRPr="001C7D5B">
              <w:t>39060</w:t>
            </w: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113,2</w:t>
            </w:r>
          </w:p>
        </w:tc>
      </w:tr>
      <w:tr w:rsidR="00CA150B" w:rsidRPr="00C56EC0" w:rsidTr="00B03E03">
        <w:trPr>
          <w:trHeight w:val="375"/>
        </w:trPr>
        <w:tc>
          <w:tcPr>
            <w:tcW w:w="4280" w:type="dxa"/>
            <w:tcBorders>
              <w:top w:val="single" w:sz="4" w:space="0" w:color="auto"/>
              <w:left w:val="single" w:sz="4" w:space="0" w:color="auto"/>
              <w:bottom w:val="single" w:sz="4" w:space="0" w:color="auto"/>
              <w:right w:val="single" w:sz="4" w:space="0" w:color="auto"/>
            </w:tcBorders>
            <w:tcMar>
              <w:top w:w="20" w:type="dxa"/>
              <w:left w:w="240" w:type="dxa"/>
              <w:bottom w:w="0" w:type="dxa"/>
              <w:right w:w="20" w:type="dxa"/>
            </w:tcMar>
            <w:vAlign w:val="center"/>
          </w:tcPr>
          <w:p w:rsidR="00CA150B" w:rsidRPr="001C7D5B" w:rsidRDefault="00CA150B" w:rsidP="00B03E03">
            <w:pPr>
              <w:jc w:val="both"/>
            </w:pPr>
            <w:r w:rsidRPr="001C7D5B">
              <w:t>Урожайность культур, ц.:</w:t>
            </w:r>
          </w:p>
        </w:tc>
        <w:tc>
          <w:tcPr>
            <w:tcW w:w="1260" w:type="dxa"/>
            <w:tcBorders>
              <w:top w:val="single" w:sz="4" w:space="0" w:color="auto"/>
              <w:left w:val="single" w:sz="4" w:space="0" w:color="auto"/>
              <w:bottom w:val="single" w:sz="4" w:space="0" w:color="auto"/>
              <w:right w:val="single" w:sz="4" w:space="0" w:color="auto"/>
            </w:tcBorders>
            <w:vAlign w:val="center"/>
          </w:tcPr>
          <w:p w:rsidR="00CA150B" w:rsidRPr="001C7D5B" w:rsidRDefault="00CA150B" w:rsidP="00B03E03">
            <w:pPr>
              <w:jc w:val="center"/>
            </w:pPr>
            <w:r w:rsidRPr="001C7D5B">
              <w:t>4300</w:t>
            </w: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4300</w:t>
            </w:r>
          </w:p>
        </w:tc>
        <w:tc>
          <w:tcPr>
            <w:tcW w:w="1375" w:type="dxa"/>
            <w:tcBorders>
              <w:top w:val="single" w:sz="4" w:space="0" w:color="auto"/>
              <w:left w:val="single" w:sz="4" w:space="0" w:color="auto"/>
              <w:bottom w:val="single" w:sz="4" w:space="0" w:color="auto"/>
              <w:right w:val="single" w:sz="4" w:space="0" w:color="auto"/>
            </w:tcBorders>
            <w:vAlign w:val="center"/>
          </w:tcPr>
          <w:p w:rsidR="00CA150B" w:rsidRPr="001C7D5B" w:rsidRDefault="00CA150B" w:rsidP="00B03E03">
            <w:pPr>
              <w:jc w:val="center"/>
            </w:pPr>
            <w:r w:rsidRPr="001C7D5B">
              <w:t>5382</w:t>
            </w: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125,1</w:t>
            </w:r>
          </w:p>
        </w:tc>
      </w:tr>
      <w:tr w:rsidR="00CA150B" w:rsidRPr="00C56EC0" w:rsidTr="00B03E03">
        <w:trPr>
          <w:trHeight w:val="375"/>
        </w:trPr>
        <w:tc>
          <w:tcPr>
            <w:tcW w:w="4280" w:type="dxa"/>
            <w:tcBorders>
              <w:top w:val="single" w:sz="4" w:space="0" w:color="auto"/>
              <w:left w:val="single" w:sz="4" w:space="0" w:color="auto"/>
              <w:bottom w:val="single" w:sz="4" w:space="0" w:color="auto"/>
              <w:right w:val="single" w:sz="4" w:space="0" w:color="auto"/>
            </w:tcBorders>
            <w:tcMar>
              <w:top w:w="20" w:type="dxa"/>
              <w:left w:w="240" w:type="dxa"/>
              <w:bottom w:w="0" w:type="dxa"/>
              <w:right w:w="20" w:type="dxa"/>
            </w:tcMar>
            <w:vAlign w:val="center"/>
          </w:tcPr>
          <w:p w:rsidR="00CA150B" w:rsidRPr="001C7D5B" w:rsidRDefault="00CA150B" w:rsidP="00B03E03">
            <w:pPr>
              <w:jc w:val="both"/>
            </w:pPr>
            <w:r w:rsidRPr="001C7D5B">
              <w:t xml:space="preserve">      Зерновых культур</w:t>
            </w:r>
          </w:p>
        </w:tc>
        <w:tc>
          <w:tcPr>
            <w:tcW w:w="1260" w:type="dxa"/>
            <w:tcBorders>
              <w:top w:val="single" w:sz="4" w:space="0" w:color="auto"/>
              <w:left w:val="single" w:sz="4" w:space="0" w:color="auto"/>
              <w:bottom w:val="single" w:sz="4" w:space="0" w:color="auto"/>
              <w:right w:val="single" w:sz="4" w:space="0" w:color="auto"/>
            </w:tcBorders>
            <w:vAlign w:val="center"/>
          </w:tcPr>
          <w:p w:rsidR="00CA150B" w:rsidRPr="001C7D5B" w:rsidRDefault="00CA150B" w:rsidP="00B03E03">
            <w:pPr>
              <w:jc w:val="center"/>
            </w:pPr>
            <w:r w:rsidRPr="001C7D5B">
              <w:t>4300</w:t>
            </w: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4300</w:t>
            </w:r>
          </w:p>
        </w:tc>
        <w:tc>
          <w:tcPr>
            <w:tcW w:w="1375" w:type="dxa"/>
            <w:tcBorders>
              <w:top w:val="single" w:sz="4" w:space="0" w:color="auto"/>
              <w:left w:val="single" w:sz="4" w:space="0" w:color="auto"/>
              <w:bottom w:val="single" w:sz="4" w:space="0" w:color="auto"/>
              <w:right w:val="single" w:sz="4" w:space="0" w:color="auto"/>
            </w:tcBorders>
            <w:vAlign w:val="center"/>
          </w:tcPr>
          <w:p w:rsidR="00CA150B" w:rsidRPr="001C7D5B" w:rsidRDefault="00CA150B" w:rsidP="00B03E03">
            <w:pPr>
              <w:jc w:val="center"/>
            </w:pPr>
            <w:r w:rsidRPr="001C7D5B">
              <w:t>5382</w:t>
            </w: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125,1</w:t>
            </w:r>
          </w:p>
        </w:tc>
      </w:tr>
      <w:tr w:rsidR="00CA150B" w:rsidRPr="00C56EC0" w:rsidTr="00B03E03">
        <w:trPr>
          <w:trHeight w:val="375"/>
        </w:trPr>
        <w:tc>
          <w:tcPr>
            <w:tcW w:w="4280" w:type="dxa"/>
            <w:tcBorders>
              <w:top w:val="single" w:sz="4" w:space="0" w:color="auto"/>
              <w:left w:val="single" w:sz="4" w:space="0" w:color="auto"/>
              <w:bottom w:val="single" w:sz="4" w:space="0" w:color="auto"/>
              <w:right w:val="single" w:sz="4" w:space="0" w:color="auto"/>
            </w:tcBorders>
            <w:tcMar>
              <w:top w:w="20" w:type="dxa"/>
              <w:left w:w="240" w:type="dxa"/>
              <w:bottom w:w="0" w:type="dxa"/>
              <w:right w:w="20" w:type="dxa"/>
            </w:tcMar>
            <w:vAlign w:val="center"/>
          </w:tcPr>
          <w:p w:rsidR="00CA150B" w:rsidRPr="001C7D5B" w:rsidRDefault="00CA150B" w:rsidP="00B03E03">
            <w:pPr>
              <w:jc w:val="both"/>
            </w:pPr>
            <w:r w:rsidRPr="001C7D5B">
              <w:t xml:space="preserve">      Подсолнечника на семена</w:t>
            </w:r>
          </w:p>
        </w:tc>
        <w:tc>
          <w:tcPr>
            <w:tcW w:w="1260" w:type="dxa"/>
            <w:tcBorders>
              <w:top w:val="single" w:sz="4" w:space="0" w:color="auto"/>
              <w:left w:val="single" w:sz="4" w:space="0" w:color="auto"/>
              <w:bottom w:val="single" w:sz="4" w:space="0" w:color="auto"/>
              <w:right w:val="single" w:sz="4" w:space="0" w:color="auto"/>
            </w:tcBorders>
            <w:vAlign w:val="center"/>
          </w:tcPr>
          <w:p w:rsidR="00CA150B" w:rsidRPr="001C7D5B" w:rsidRDefault="00CA150B" w:rsidP="00B03E03">
            <w:pPr>
              <w:jc w:val="center"/>
            </w:pPr>
            <w:r w:rsidRPr="001C7D5B">
              <w:t>-</w:t>
            </w: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w:t>
            </w:r>
          </w:p>
        </w:tc>
        <w:tc>
          <w:tcPr>
            <w:tcW w:w="1375" w:type="dxa"/>
            <w:tcBorders>
              <w:top w:val="single" w:sz="4" w:space="0" w:color="auto"/>
              <w:left w:val="single" w:sz="4" w:space="0" w:color="auto"/>
              <w:bottom w:val="single" w:sz="4" w:space="0" w:color="auto"/>
              <w:right w:val="single" w:sz="4" w:space="0" w:color="auto"/>
            </w:tcBorders>
            <w:vAlign w:val="center"/>
          </w:tcPr>
          <w:p w:rsidR="00CA150B" w:rsidRPr="001C7D5B" w:rsidRDefault="00CA150B" w:rsidP="00B03E03">
            <w:pPr>
              <w:jc w:val="center"/>
            </w:pPr>
            <w:r w:rsidRPr="001C7D5B">
              <w:t>-</w:t>
            </w: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w:t>
            </w:r>
          </w:p>
        </w:tc>
      </w:tr>
      <w:tr w:rsidR="00CA150B" w:rsidRPr="00C56EC0" w:rsidTr="00B03E03">
        <w:trPr>
          <w:trHeight w:val="375"/>
        </w:trPr>
        <w:tc>
          <w:tcPr>
            <w:tcW w:w="4280" w:type="dxa"/>
            <w:tcBorders>
              <w:top w:val="single" w:sz="4" w:space="0" w:color="auto"/>
              <w:left w:val="single" w:sz="4" w:space="0" w:color="auto"/>
              <w:bottom w:val="single" w:sz="4" w:space="0" w:color="auto"/>
              <w:right w:val="single" w:sz="4" w:space="0" w:color="auto"/>
            </w:tcBorders>
            <w:tcMar>
              <w:top w:w="20" w:type="dxa"/>
              <w:left w:w="240" w:type="dxa"/>
              <w:bottom w:w="0" w:type="dxa"/>
              <w:right w:w="20" w:type="dxa"/>
            </w:tcMar>
            <w:vAlign w:val="center"/>
          </w:tcPr>
          <w:p w:rsidR="00CA150B" w:rsidRPr="001C7D5B" w:rsidRDefault="00CA150B" w:rsidP="00B03E03">
            <w:pPr>
              <w:jc w:val="both"/>
            </w:pPr>
            <w:r w:rsidRPr="001C7D5B">
              <w:t xml:space="preserve">      Сахарной свеклы</w:t>
            </w:r>
          </w:p>
        </w:tc>
        <w:tc>
          <w:tcPr>
            <w:tcW w:w="1260" w:type="dxa"/>
            <w:tcBorders>
              <w:top w:val="single" w:sz="4" w:space="0" w:color="auto"/>
              <w:left w:val="single" w:sz="4" w:space="0" w:color="auto"/>
              <w:bottom w:val="single" w:sz="4" w:space="0" w:color="auto"/>
              <w:right w:val="single" w:sz="4" w:space="0" w:color="auto"/>
            </w:tcBorders>
            <w:vAlign w:val="center"/>
          </w:tcPr>
          <w:p w:rsidR="00CA150B" w:rsidRPr="001C7D5B" w:rsidRDefault="00CA150B" w:rsidP="00B03E03">
            <w:pPr>
              <w:jc w:val="center"/>
            </w:pPr>
            <w:r w:rsidRPr="001C7D5B">
              <w:t>-</w:t>
            </w: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w:t>
            </w:r>
          </w:p>
        </w:tc>
        <w:tc>
          <w:tcPr>
            <w:tcW w:w="1375" w:type="dxa"/>
            <w:tcBorders>
              <w:top w:val="single" w:sz="4" w:space="0" w:color="auto"/>
              <w:left w:val="single" w:sz="4" w:space="0" w:color="auto"/>
              <w:bottom w:val="single" w:sz="4" w:space="0" w:color="auto"/>
              <w:right w:val="single" w:sz="4" w:space="0" w:color="auto"/>
            </w:tcBorders>
            <w:vAlign w:val="center"/>
          </w:tcPr>
          <w:p w:rsidR="00CA150B" w:rsidRPr="001C7D5B" w:rsidRDefault="00CA150B" w:rsidP="00B03E03">
            <w:pPr>
              <w:jc w:val="center"/>
            </w:pPr>
            <w:r w:rsidRPr="001C7D5B">
              <w:t>-</w:t>
            </w: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w:t>
            </w:r>
          </w:p>
        </w:tc>
      </w:tr>
      <w:tr w:rsidR="00CA150B" w:rsidRPr="00C56EC0" w:rsidTr="00B03E03">
        <w:trPr>
          <w:trHeight w:val="375"/>
        </w:trPr>
        <w:tc>
          <w:tcPr>
            <w:tcW w:w="4280" w:type="dxa"/>
            <w:tcBorders>
              <w:top w:val="single" w:sz="4" w:space="0" w:color="auto"/>
              <w:left w:val="single" w:sz="4" w:space="0" w:color="auto"/>
              <w:bottom w:val="single" w:sz="4" w:space="0" w:color="auto"/>
              <w:right w:val="single" w:sz="4" w:space="0" w:color="auto"/>
            </w:tcBorders>
            <w:tcMar>
              <w:top w:w="20" w:type="dxa"/>
              <w:left w:w="240" w:type="dxa"/>
              <w:bottom w:w="0" w:type="dxa"/>
              <w:right w:w="20" w:type="dxa"/>
            </w:tcMar>
            <w:vAlign w:val="center"/>
          </w:tcPr>
          <w:p w:rsidR="00CA150B" w:rsidRPr="001C7D5B" w:rsidRDefault="00CA150B" w:rsidP="00B03E03">
            <w:pPr>
              <w:jc w:val="both"/>
            </w:pPr>
            <w:r w:rsidRPr="001C7D5B">
              <w:t xml:space="preserve">      Кукурузы (зеленая масса)</w:t>
            </w:r>
          </w:p>
        </w:tc>
        <w:tc>
          <w:tcPr>
            <w:tcW w:w="1260" w:type="dxa"/>
            <w:tcBorders>
              <w:top w:val="single" w:sz="4" w:space="0" w:color="auto"/>
              <w:left w:val="single" w:sz="4" w:space="0" w:color="auto"/>
              <w:bottom w:val="single" w:sz="4" w:space="0" w:color="auto"/>
              <w:right w:val="single" w:sz="4" w:space="0" w:color="auto"/>
            </w:tcBorders>
            <w:vAlign w:val="center"/>
          </w:tcPr>
          <w:p w:rsidR="00CA150B" w:rsidRPr="001C7D5B" w:rsidRDefault="00CA150B" w:rsidP="00B03E03">
            <w:pPr>
              <w:jc w:val="center"/>
            </w:pPr>
            <w:r w:rsidRPr="001C7D5B">
              <w:t>-</w:t>
            </w:r>
          </w:p>
        </w:tc>
        <w:tc>
          <w:tcPr>
            <w:tcW w:w="12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w:t>
            </w:r>
          </w:p>
        </w:tc>
        <w:tc>
          <w:tcPr>
            <w:tcW w:w="1375" w:type="dxa"/>
            <w:tcBorders>
              <w:top w:val="single" w:sz="4" w:space="0" w:color="auto"/>
              <w:left w:val="single" w:sz="4" w:space="0" w:color="auto"/>
              <w:bottom w:val="single" w:sz="4" w:space="0" w:color="auto"/>
              <w:right w:val="single" w:sz="4" w:space="0" w:color="auto"/>
            </w:tcBorders>
            <w:vAlign w:val="center"/>
          </w:tcPr>
          <w:p w:rsidR="00CA150B" w:rsidRPr="001C7D5B" w:rsidRDefault="00CA150B" w:rsidP="00B03E03">
            <w:pPr>
              <w:jc w:val="center"/>
            </w:pPr>
            <w:r w:rsidRPr="001C7D5B">
              <w:t>-</w:t>
            </w:r>
          </w:p>
        </w:tc>
        <w:tc>
          <w:tcPr>
            <w:tcW w:w="144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CA150B" w:rsidRPr="001C7D5B" w:rsidRDefault="00CA150B" w:rsidP="00B03E03">
            <w:pPr>
              <w:jc w:val="center"/>
            </w:pPr>
            <w:r w:rsidRPr="001C7D5B">
              <w:t>-</w:t>
            </w:r>
          </w:p>
        </w:tc>
      </w:tr>
    </w:tbl>
    <w:p w:rsidR="00CA150B" w:rsidRDefault="00CA150B" w:rsidP="00CA150B"/>
    <w:p w:rsidR="00CA150B" w:rsidRPr="00CA150B" w:rsidRDefault="00CA150B" w:rsidP="00CA150B">
      <w:pPr>
        <w:spacing w:line="360" w:lineRule="auto"/>
        <w:ind w:firstLine="709"/>
        <w:jc w:val="both"/>
        <w:rPr>
          <w:sz w:val="28"/>
          <w:szCs w:val="28"/>
        </w:rPr>
      </w:pPr>
      <w:r w:rsidRPr="00D91C76">
        <w:rPr>
          <w:sz w:val="28"/>
          <w:szCs w:val="28"/>
        </w:rPr>
        <w:t>Проанализировав  эффективность использования земельных угодий, сделаем вывод.</w:t>
      </w:r>
      <w:r w:rsidR="001C7D5B">
        <w:rPr>
          <w:sz w:val="28"/>
          <w:szCs w:val="28"/>
        </w:rPr>
        <w:t xml:space="preserve"> В 2017</w:t>
      </w:r>
      <w:r>
        <w:rPr>
          <w:sz w:val="28"/>
          <w:szCs w:val="28"/>
        </w:rPr>
        <w:t xml:space="preserve"> году 100 га с</w:t>
      </w:r>
      <w:r w:rsidRPr="00D7361B">
        <w:rPr>
          <w:sz w:val="28"/>
          <w:szCs w:val="28"/>
        </w:rPr>
        <w:t>/</w:t>
      </w:r>
      <w:r>
        <w:rPr>
          <w:sz w:val="28"/>
          <w:szCs w:val="28"/>
        </w:rPr>
        <w:t>х угоди</w:t>
      </w:r>
      <w:r w:rsidR="001C7D5B">
        <w:rPr>
          <w:sz w:val="28"/>
          <w:szCs w:val="28"/>
        </w:rPr>
        <w:t>й, по сравнению с 2015</w:t>
      </w:r>
      <w:r>
        <w:rPr>
          <w:sz w:val="28"/>
          <w:szCs w:val="28"/>
        </w:rPr>
        <w:t>, снизилась на 1,584 тыс. руб., что составляет (6%), за счет снижения выручки от продаж и чистой прибыли</w:t>
      </w:r>
      <w:r w:rsidRPr="00D91C76">
        <w:rPr>
          <w:sz w:val="28"/>
          <w:szCs w:val="28"/>
        </w:rPr>
        <w:t>.</w:t>
      </w:r>
      <w:r>
        <w:rPr>
          <w:sz w:val="28"/>
          <w:szCs w:val="28"/>
        </w:rPr>
        <w:t xml:space="preserve"> А производство молока наоборот увеличилось на 2,278 тыс. руб., что составляет (42,1%) </w:t>
      </w:r>
      <w:r w:rsidRPr="00D91C76">
        <w:rPr>
          <w:sz w:val="28"/>
          <w:szCs w:val="28"/>
        </w:rPr>
        <w:t xml:space="preserve"> </w:t>
      </w:r>
      <w:r>
        <w:rPr>
          <w:sz w:val="28"/>
          <w:szCs w:val="28"/>
        </w:rPr>
        <w:t xml:space="preserve"> Урожайность зерновых</w:t>
      </w:r>
      <w:r w:rsidR="001C7D5B">
        <w:rPr>
          <w:sz w:val="28"/>
          <w:szCs w:val="28"/>
        </w:rPr>
        <w:t xml:space="preserve"> культур в СПК «Рассвет» в 2015</w:t>
      </w:r>
      <w:r>
        <w:rPr>
          <w:sz w:val="28"/>
          <w:szCs w:val="28"/>
        </w:rPr>
        <w:t>, как</w:t>
      </w:r>
      <w:r w:rsidR="001C7D5B">
        <w:rPr>
          <w:sz w:val="28"/>
          <w:szCs w:val="28"/>
        </w:rPr>
        <w:t xml:space="preserve"> и в 2016</w:t>
      </w:r>
      <w:r>
        <w:rPr>
          <w:sz w:val="28"/>
          <w:szCs w:val="28"/>
        </w:rPr>
        <w:t xml:space="preserve"> году остались неизменными. </w:t>
      </w:r>
    </w:p>
    <w:p w:rsidR="004079F3" w:rsidRPr="001C7D5B" w:rsidRDefault="00AF4DBD" w:rsidP="001C7D5B">
      <w:pPr>
        <w:pStyle w:val="a3"/>
        <w:spacing w:before="0" w:beforeAutospacing="0" w:after="0" w:afterAutospacing="0" w:line="360" w:lineRule="auto"/>
        <w:ind w:firstLine="709"/>
        <w:jc w:val="both"/>
        <w:rPr>
          <w:color w:val="000000"/>
          <w:sz w:val="28"/>
          <w:szCs w:val="28"/>
          <w:shd w:val="clear" w:color="auto" w:fill="FFFFFF"/>
        </w:rPr>
      </w:pPr>
      <w:r w:rsidRPr="00AF4DBD">
        <w:rPr>
          <w:color w:val="000000"/>
          <w:sz w:val="28"/>
          <w:szCs w:val="28"/>
          <w:shd w:val="clear" w:color="auto" w:fill="FFFFFF"/>
        </w:rPr>
        <w:t>При характеристике хозяйства важно знать их производственное направление, которое характеризует специализацию. Специализация – есть процесс сосредоточения деятельности предприятия, какой-либо зоны или экономического района на развитии той или иной отрасли на производстве определенных видов продукции. Для всесторонней характеристики специализации сельскохозяйственных предприятий применяется система показателей: структура товарной продукции, структура денежной выручки и структура валовой продукции. Наиболее важным и главным среди них является показатель структуры товарной продукции. Для этого построим </w:t>
      </w:r>
      <w:r w:rsidR="00CA150B">
        <w:rPr>
          <w:sz w:val="28"/>
          <w:szCs w:val="28"/>
        </w:rPr>
        <w:t>таблицу 2.</w:t>
      </w:r>
      <w:r w:rsidR="001C7D5B">
        <w:rPr>
          <w:sz w:val="28"/>
          <w:szCs w:val="28"/>
        </w:rPr>
        <w:t>6</w:t>
      </w:r>
      <w:r w:rsidRPr="00633F3F">
        <w:rPr>
          <w:sz w:val="28"/>
          <w:szCs w:val="28"/>
        </w:rPr>
        <w:t xml:space="preserve"> </w:t>
      </w:r>
      <w:r>
        <w:rPr>
          <w:sz w:val="28"/>
          <w:szCs w:val="28"/>
        </w:rPr>
        <w:t xml:space="preserve">- </w:t>
      </w:r>
      <w:r w:rsidRPr="00633F3F">
        <w:rPr>
          <w:sz w:val="28"/>
          <w:szCs w:val="28"/>
        </w:rPr>
        <w:t>Состав и структура денежной выручки</w:t>
      </w:r>
      <w:r>
        <w:rPr>
          <w:sz w:val="28"/>
          <w:szCs w:val="28"/>
        </w:rPr>
        <w:t>.</w:t>
      </w:r>
    </w:p>
    <w:p w:rsidR="00AF4DBD" w:rsidRDefault="00CA150B" w:rsidP="00AF4DBD">
      <w:pPr>
        <w:pStyle w:val="3"/>
        <w:tabs>
          <w:tab w:val="left" w:pos="5516"/>
        </w:tabs>
        <w:spacing w:after="0"/>
        <w:ind w:left="0"/>
        <w:jc w:val="center"/>
        <w:rPr>
          <w:sz w:val="28"/>
          <w:szCs w:val="28"/>
        </w:rPr>
      </w:pPr>
      <w:r>
        <w:rPr>
          <w:sz w:val="28"/>
          <w:szCs w:val="28"/>
        </w:rPr>
        <w:t>Таблица 2.</w:t>
      </w:r>
      <w:r w:rsidR="001C7D5B">
        <w:rPr>
          <w:sz w:val="28"/>
          <w:szCs w:val="28"/>
        </w:rPr>
        <w:t>6</w:t>
      </w:r>
      <w:r w:rsidR="00AF4DBD" w:rsidRPr="00633F3F">
        <w:rPr>
          <w:sz w:val="28"/>
          <w:szCs w:val="28"/>
        </w:rPr>
        <w:t xml:space="preserve"> </w:t>
      </w:r>
      <w:r w:rsidR="00AF4DBD">
        <w:rPr>
          <w:sz w:val="28"/>
          <w:szCs w:val="28"/>
        </w:rPr>
        <w:t xml:space="preserve">- </w:t>
      </w:r>
      <w:r w:rsidR="00AF4DBD" w:rsidRPr="00633F3F">
        <w:rPr>
          <w:sz w:val="28"/>
          <w:szCs w:val="28"/>
        </w:rPr>
        <w:t>Состав и структура денежной выручки, тыс. руб.</w:t>
      </w:r>
    </w:p>
    <w:p w:rsidR="00AF4DBD" w:rsidRPr="00633F3F" w:rsidRDefault="00AF4DBD" w:rsidP="00AF4DBD">
      <w:pPr>
        <w:pStyle w:val="3"/>
        <w:tabs>
          <w:tab w:val="left" w:pos="5516"/>
        </w:tabs>
        <w:spacing w:after="0"/>
        <w:ind w:left="0"/>
        <w:jc w:val="center"/>
        <w:rPr>
          <w:sz w:val="28"/>
          <w:szCs w:val="28"/>
        </w:rPr>
      </w:pPr>
    </w:p>
    <w:tbl>
      <w:tblPr>
        <w:tblW w:w="9640" w:type="dxa"/>
        <w:tblInd w:w="-122" w:type="dxa"/>
        <w:tblCellMar>
          <w:left w:w="0" w:type="dxa"/>
          <w:right w:w="0" w:type="dxa"/>
        </w:tblCellMar>
        <w:tblLook w:val="0000"/>
      </w:tblPr>
      <w:tblGrid>
        <w:gridCol w:w="3273"/>
        <w:gridCol w:w="980"/>
        <w:gridCol w:w="992"/>
        <w:gridCol w:w="993"/>
        <w:gridCol w:w="1559"/>
        <w:gridCol w:w="1843"/>
      </w:tblGrid>
      <w:tr w:rsidR="00AF4DBD" w:rsidRPr="00633F3F" w:rsidTr="00E41099">
        <w:trPr>
          <w:trHeight w:val="791"/>
        </w:trPr>
        <w:tc>
          <w:tcPr>
            <w:tcW w:w="32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4DBD" w:rsidRPr="00F80164" w:rsidRDefault="00AF4DBD" w:rsidP="00E41099">
            <w:pPr>
              <w:tabs>
                <w:tab w:val="left" w:pos="5516"/>
              </w:tabs>
              <w:jc w:val="center"/>
              <w:rPr>
                <w:bCs/>
              </w:rPr>
            </w:pPr>
            <w:r w:rsidRPr="00F80164">
              <w:rPr>
                <w:bCs/>
              </w:rPr>
              <w:t>Показатели</w:t>
            </w:r>
          </w:p>
          <w:p w:rsidR="00AF4DBD" w:rsidRPr="00F80164" w:rsidRDefault="00AF4DBD" w:rsidP="00E41099">
            <w:pPr>
              <w:tabs>
                <w:tab w:val="left" w:pos="5516"/>
              </w:tabs>
              <w:rPr>
                <w:rFonts w:eastAsia="Arial Unicode MS"/>
                <w:bCs/>
              </w:rPr>
            </w:pPr>
          </w:p>
        </w:tc>
        <w:tc>
          <w:tcPr>
            <w:tcW w:w="9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1C7D5B" w:rsidP="00E41099">
            <w:pPr>
              <w:jc w:val="center"/>
            </w:pPr>
            <w:r>
              <w:t>2015</w:t>
            </w:r>
            <w:r w:rsidR="00AF4DBD" w:rsidRPr="00F80164">
              <w:t xml:space="preserve"> г.</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1C7D5B" w:rsidP="00E41099">
            <w:pPr>
              <w:jc w:val="center"/>
            </w:pPr>
            <w:r>
              <w:t>2016</w:t>
            </w:r>
            <w:r w:rsidR="00AF4DBD" w:rsidRPr="00F80164">
              <w:t xml:space="preserve"> г.</w:t>
            </w:r>
          </w:p>
        </w:tc>
        <w:tc>
          <w:tcPr>
            <w:tcW w:w="99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1C7D5B" w:rsidP="00E41099">
            <w:pPr>
              <w:jc w:val="center"/>
            </w:pPr>
            <w:r>
              <w:t>2017</w:t>
            </w:r>
            <w:r w:rsidR="00AF4DBD" w:rsidRPr="00F80164">
              <w:t xml:space="preserve"> г.</w:t>
            </w:r>
          </w:p>
        </w:tc>
        <w:tc>
          <w:tcPr>
            <w:tcW w:w="15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4DBD" w:rsidRPr="00F80164" w:rsidRDefault="00AF4DBD" w:rsidP="00E41099">
            <w:pPr>
              <w:tabs>
                <w:tab w:val="left" w:pos="5516"/>
              </w:tabs>
              <w:jc w:val="center"/>
              <w:rPr>
                <w:rFonts w:eastAsia="Arial Unicode MS"/>
                <w:bCs/>
              </w:rPr>
            </w:pPr>
            <w:r w:rsidRPr="00F80164">
              <w:rPr>
                <w:bCs/>
              </w:rPr>
              <w:t>В среднем  за  3  года</w:t>
            </w:r>
          </w:p>
        </w:tc>
        <w:tc>
          <w:tcPr>
            <w:tcW w:w="1843"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AF4DBD" w:rsidRPr="00F80164" w:rsidRDefault="00AF4DBD" w:rsidP="00E41099">
            <w:pPr>
              <w:tabs>
                <w:tab w:val="left" w:pos="5516"/>
              </w:tabs>
              <w:jc w:val="center"/>
              <w:rPr>
                <w:rFonts w:eastAsia="Arial Unicode MS"/>
                <w:bCs/>
              </w:rPr>
            </w:pPr>
            <w:r w:rsidRPr="00F80164">
              <w:rPr>
                <w:rFonts w:eastAsia="Arial Unicode MS"/>
                <w:bCs/>
              </w:rPr>
              <w:t>Структура в среднем за 3 года, %</w:t>
            </w:r>
          </w:p>
        </w:tc>
      </w:tr>
      <w:tr w:rsidR="00AF4DBD" w:rsidRPr="00633F3F" w:rsidTr="00E41099">
        <w:trPr>
          <w:trHeight w:val="385"/>
        </w:trPr>
        <w:tc>
          <w:tcPr>
            <w:tcW w:w="327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AF4DBD" w:rsidRPr="00F80164" w:rsidRDefault="00AF4DBD" w:rsidP="00E41099">
            <w:pPr>
              <w:tabs>
                <w:tab w:val="left" w:pos="5516"/>
              </w:tabs>
              <w:rPr>
                <w:rFonts w:eastAsia="Arial Unicode MS"/>
                <w:bCs/>
              </w:rPr>
            </w:pPr>
            <w:r w:rsidRPr="00F80164">
              <w:rPr>
                <w:bCs/>
              </w:rPr>
              <w:t>Растениеводство,  всего</w:t>
            </w:r>
          </w:p>
        </w:tc>
        <w:tc>
          <w:tcPr>
            <w:tcW w:w="9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7225</w:t>
            </w:r>
          </w:p>
        </w:tc>
        <w:tc>
          <w:tcPr>
            <w:tcW w:w="992"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7700</w:t>
            </w:r>
          </w:p>
        </w:tc>
        <w:tc>
          <w:tcPr>
            <w:tcW w:w="993" w:type="dxa"/>
            <w:tcBorders>
              <w:top w:val="nil"/>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8038</w:t>
            </w:r>
          </w:p>
        </w:tc>
        <w:tc>
          <w:tcPr>
            <w:tcW w:w="15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7821</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38,9</w:t>
            </w:r>
          </w:p>
        </w:tc>
      </w:tr>
      <w:tr w:rsidR="00AF4DBD" w:rsidRPr="00633F3F" w:rsidTr="00E41099">
        <w:trPr>
          <w:trHeight w:val="283"/>
        </w:trPr>
        <w:tc>
          <w:tcPr>
            <w:tcW w:w="327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AF4DBD" w:rsidRPr="00F80164" w:rsidRDefault="00AF4DBD" w:rsidP="00E41099">
            <w:pPr>
              <w:tabs>
                <w:tab w:val="left" w:pos="5516"/>
              </w:tabs>
              <w:ind w:left="180"/>
              <w:rPr>
                <w:rFonts w:eastAsia="Arial Unicode MS"/>
                <w:bCs/>
              </w:rPr>
            </w:pPr>
            <w:r w:rsidRPr="00F80164">
              <w:rPr>
                <w:bCs/>
              </w:rPr>
              <w:t>из  них:   зерновые</w:t>
            </w:r>
          </w:p>
        </w:tc>
        <w:tc>
          <w:tcPr>
            <w:tcW w:w="9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4010</w:t>
            </w:r>
          </w:p>
        </w:tc>
        <w:tc>
          <w:tcPr>
            <w:tcW w:w="992"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4240</w:t>
            </w:r>
          </w:p>
        </w:tc>
        <w:tc>
          <w:tcPr>
            <w:tcW w:w="993" w:type="dxa"/>
            <w:tcBorders>
              <w:top w:val="nil"/>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4460</w:t>
            </w:r>
          </w:p>
        </w:tc>
        <w:tc>
          <w:tcPr>
            <w:tcW w:w="15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4236</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21,1</w:t>
            </w:r>
          </w:p>
        </w:tc>
      </w:tr>
      <w:tr w:rsidR="00AF4DBD" w:rsidRPr="00633F3F" w:rsidTr="00E41099">
        <w:trPr>
          <w:trHeight w:val="347"/>
        </w:trPr>
        <w:tc>
          <w:tcPr>
            <w:tcW w:w="327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AF4DBD" w:rsidRPr="00F80164" w:rsidRDefault="00AF4DBD" w:rsidP="00E41099">
            <w:pPr>
              <w:tabs>
                <w:tab w:val="left" w:pos="5516"/>
              </w:tabs>
              <w:ind w:left="180"/>
              <w:rPr>
                <w:bCs/>
              </w:rPr>
            </w:pPr>
            <w:r w:rsidRPr="00F80164">
              <w:rPr>
                <w:bCs/>
              </w:rPr>
              <w:t>Прочая  продукция  растениеводства</w:t>
            </w:r>
          </w:p>
        </w:tc>
        <w:tc>
          <w:tcPr>
            <w:tcW w:w="9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3215</w:t>
            </w:r>
          </w:p>
        </w:tc>
        <w:tc>
          <w:tcPr>
            <w:tcW w:w="992"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3460</w:t>
            </w:r>
          </w:p>
        </w:tc>
        <w:tc>
          <w:tcPr>
            <w:tcW w:w="993" w:type="dxa"/>
            <w:tcBorders>
              <w:top w:val="nil"/>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3578</w:t>
            </w:r>
          </w:p>
        </w:tc>
        <w:tc>
          <w:tcPr>
            <w:tcW w:w="15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3417,7</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16,9</w:t>
            </w:r>
          </w:p>
        </w:tc>
      </w:tr>
      <w:tr w:rsidR="00AF4DBD" w:rsidRPr="00633F3F" w:rsidTr="00E41099">
        <w:trPr>
          <w:trHeight w:val="428"/>
        </w:trPr>
        <w:tc>
          <w:tcPr>
            <w:tcW w:w="327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AF4DBD" w:rsidRPr="00F80164" w:rsidRDefault="00AF4DBD" w:rsidP="00E41099">
            <w:pPr>
              <w:tabs>
                <w:tab w:val="left" w:pos="5516"/>
              </w:tabs>
              <w:ind w:left="180"/>
              <w:rPr>
                <w:rFonts w:eastAsia="Arial Unicode MS"/>
                <w:bCs/>
              </w:rPr>
            </w:pPr>
            <w:r w:rsidRPr="00F80164">
              <w:rPr>
                <w:bCs/>
              </w:rPr>
              <w:t>Животноводство, всего</w:t>
            </w:r>
          </w:p>
        </w:tc>
        <w:tc>
          <w:tcPr>
            <w:tcW w:w="9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11531</w:t>
            </w:r>
          </w:p>
        </w:tc>
        <w:tc>
          <w:tcPr>
            <w:tcW w:w="992"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12135</w:t>
            </w:r>
          </w:p>
        </w:tc>
        <w:tc>
          <w:tcPr>
            <w:tcW w:w="993" w:type="dxa"/>
            <w:tcBorders>
              <w:top w:val="nil"/>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13241</w:t>
            </w:r>
          </w:p>
        </w:tc>
        <w:tc>
          <w:tcPr>
            <w:tcW w:w="15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12302,3</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61,1</w:t>
            </w:r>
          </w:p>
        </w:tc>
      </w:tr>
      <w:tr w:rsidR="00AF4DBD" w:rsidRPr="00633F3F" w:rsidTr="00E41099">
        <w:trPr>
          <w:trHeight w:val="212"/>
        </w:trPr>
        <w:tc>
          <w:tcPr>
            <w:tcW w:w="327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AF4DBD" w:rsidRPr="00F80164" w:rsidRDefault="00AF4DBD" w:rsidP="00E41099">
            <w:pPr>
              <w:tabs>
                <w:tab w:val="left" w:pos="5516"/>
              </w:tabs>
              <w:ind w:left="180"/>
              <w:rPr>
                <w:bCs/>
              </w:rPr>
            </w:pPr>
            <w:r w:rsidRPr="00F80164">
              <w:rPr>
                <w:bCs/>
              </w:rPr>
              <w:t>Скотоводство, всего</w:t>
            </w:r>
          </w:p>
        </w:tc>
        <w:tc>
          <w:tcPr>
            <w:tcW w:w="9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1566</w:t>
            </w:r>
          </w:p>
        </w:tc>
        <w:tc>
          <w:tcPr>
            <w:tcW w:w="992"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1755</w:t>
            </w:r>
          </w:p>
        </w:tc>
        <w:tc>
          <w:tcPr>
            <w:tcW w:w="993" w:type="dxa"/>
            <w:tcBorders>
              <w:top w:val="nil"/>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1971</w:t>
            </w:r>
          </w:p>
        </w:tc>
        <w:tc>
          <w:tcPr>
            <w:tcW w:w="15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1764</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8,8</w:t>
            </w:r>
          </w:p>
        </w:tc>
      </w:tr>
      <w:tr w:rsidR="00AF4DBD" w:rsidRPr="00633F3F" w:rsidTr="00E41099">
        <w:trPr>
          <w:trHeight w:val="290"/>
        </w:trPr>
        <w:tc>
          <w:tcPr>
            <w:tcW w:w="327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AF4DBD" w:rsidRPr="00F80164" w:rsidRDefault="00AF4DBD" w:rsidP="00E41099">
            <w:pPr>
              <w:tabs>
                <w:tab w:val="left" w:pos="5516"/>
              </w:tabs>
              <w:ind w:left="180"/>
              <w:rPr>
                <w:rFonts w:eastAsia="Arial Unicode MS"/>
                <w:bCs/>
              </w:rPr>
            </w:pPr>
            <w:r w:rsidRPr="00F80164">
              <w:rPr>
                <w:bCs/>
              </w:rPr>
              <w:t>из  них:   молоко</w:t>
            </w:r>
          </w:p>
        </w:tc>
        <w:tc>
          <w:tcPr>
            <w:tcW w:w="9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9360</w:t>
            </w:r>
          </w:p>
        </w:tc>
        <w:tc>
          <w:tcPr>
            <w:tcW w:w="992"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9670</w:t>
            </w:r>
          </w:p>
        </w:tc>
        <w:tc>
          <w:tcPr>
            <w:tcW w:w="993" w:type="dxa"/>
            <w:tcBorders>
              <w:top w:val="nil"/>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10458</w:t>
            </w:r>
          </w:p>
        </w:tc>
        <w:tc>
          <w:tcPr>
            <w:tcW w:w="15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9829,3</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48,8</w:t>
            </w:r>
          </w:p>
        </w:tc>
      </w:tr>
      <w:tr w:rsidR="00AF4DBD" w:rsidRPr="00633F3F" w:rsidTr="00E41099">
        <w:trPr>
          <w:trHeight w:val="190"/>
        </w:trPr>
        <w:tc>
          <w:tcPr>
            <w:tcW w:w="327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AF4DBD" w:rsidRPr="00F80164" w:rsidRDefault="00AF4DBD" w:rsidP="00E41099">
            <w:pPr>
              <w:tabs>
                <w:tab w:val="left" w:pos="5516"/>
              </w:tabs>
              <w:ind w:left="180"/>
              <w:rPr>
                <w:bCs/>
              </w:rPr>
            </w:pPr>
            <w:r w:rsidRPr="00F80164">
              <w:rPr>
                <w:bCs/>
              </w:rPr>
              <w:t>мясо кр. рогатого скота</w:t>
            </w:r>
          </w:p>
        </w:tc>
        <w:tc>
          <w:tcPr>
            <w:tcW w:w="9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310</w:t>
            </w:r>
          </w:p>
        </w:tc>
        <w:tc>
          <w:tcPr>
            <w:tcW w:w="992"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370</w:t>
            </w:r>
          </w:p>
        </w:tc>
        <w:tc>
          <w:tcPr>
            <w:tcW w:w="993" w:type="dxa"/>
            <w:tcBorders>
              <w:top w:val="nil"/>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406</w:t>
            </w:r>
          </w:p>
        </w:tc>
        <w:tc>
          <w:tcPr>
            <w:tcW w:w="15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362</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1,8</w:t>
            </w:r>
          </w:p>
        </w:tc>
      </w:tr>
      <w:tr w:rsidR="00AF4DBD" w:rsidRPr="00633F3F" w:rsidTr="00E41099">
        <w:trPr>
          <w:trHeight w:val="226"/>
        </w:trPr>
        <w:tc>
          <w:tcPr>
            <w:tcW w:w="3273"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AF4DBD" w:rsidRPr="00F80164" w:rsidRDefault="00AF4DBD" w:rsidP="00E41099">
            <w:pPr>
              <w:tabs>
                <w:tab w:val="left" w:pos="5516"/>
              </w:tabs>
              <w:ind w:left="180"/>
              <w:rPr>
                <w:bCs/>
              </w:rPr>
            </w:pPr>
            <w:r w:rsidRPr="00F80164">
              <w:rPr>
                <w:bCs/>
              </w:rPr>
              <w:t>Прочая продукция животноводства</w:t>
            </w:r>
          </w:p>
        </w:tc>
        <w:tc>
          <w:tcPr>
            <w:tcW w:w="9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w:t>
            </w:r>
          </w:p>
        </w:tc>
        <w:tc>
          <w:tcPr>
            <w:tcW w:w="992"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w:t>
            </w:r>
          </w:p>
        </w:tc>
        <w:tc>
          <w:tcPr>
            <w:tcW w:w="993" w:type="dxa"/>
            <w:tcBorders>
              <w:top w:val="nil"/>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w:t>
            </w:r>
          </w:p>
        </w:tc>
        <w:tc>
          <w:tcPr>
            <w:tcW w:w="15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w:t>
            </w:r>
          </w:p>
        </w:tc>
      </w:tr>
      <w:tr w:rsidR="00AF4DBD" w:rsidRPr="00633F3F" w:rsidTr="00262FA4">
        <w:trPr>
          <w:trHeight w:val="329"/>
        </w:trPr>
        <w:tc>
          <w:tcPr>
            <w:tcW w:w="32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4DBD" w:rsidRPr="00F80164" w:rsidRDefault="00AF4DBD" w:rsidP="00E41099">
            <w:pPr>
              <w:tabs>
                <w:tab w:val="left" w:pos="5516"/>
              </w:tabs>
              <w:ind w:left="180"/>
              <w:rPr>
                <w:rFonts w:eastAsia="Arial Unicode MS"/>
                <w:bCs/>
              </w:rPr>
            </w:pPr>
            <w:r w:rsidRPr="00F80164">
              <w:rPr>
                <w:rFonts w:eastAsia="Arial Unicode MS"/>
                <w:bCs/>
              </w:rPr>
              <w:t>Продукция животноводства,</w:t>
            </w:r>
          </w:p>
          <w:p w:rsidR="00AF4DBD" w:rsidRPr="00F80164" w:rsidRDefault="00AF4DBD" w:rsidP="00E41099">
            <w:pPr>
              <w:tabs>
                <w:tab w:val="left" w:pos="5516"/>
              </w:tabs>
              <w:ind w:left="180"/>
              <w:rPr>
                <w:rFonts w:eastAsia="Arial Unicode MS"/>
                <w:bCs/>
              </w:rPr>
            </w:pPr>
            <w:r w:rsidRPr="00F80164">
              <w:rPr>
                <w:rFonts w:eastAsia="Arial Unicode MS"/>
                <w:bCs/>
              </w:rPr>
              <w:t>реализованная  в  перераб. виде</w:t>
            </w:r>
          </w:p>
        </w:tc>
        <w:tc>
          <w:tcPr>
            <w:tcW w:w="9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295</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340</w:t>
            </w:r>
          </w:p>
        </w:tc>
        <w:tc>
          <w:tcPr>
            <w:tcW w:w="99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406</w:t>
            </w:r>
          </w:p>
        </w:tc>
        <w:tc>
          <w:tcPr>
            <w:tcW w:w="15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347</w:t>
            </w:r>
          </w:p>
        </w:tc>
        <w:tc>
          <w:tcPr>
            <w:tcW w:w="184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1,7</w:t>
            </w:r>
          </w:p>
        </w:tc>
      </w:tr>
      <w:tr w:rsidR="00AF4DBD" w:rsidRPr="00633F3F" w:rsidTr="00E41099">
        <w:trPr>
          <w:trHeight w:val="428"/>
        </w:trPr>
        <w:tc>
          <w:tcPr>
            <w:tcW w:w="32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4DBD" w:rsidRPr="00F80164" w:rsidRDefault="00AF4DBD" w:rsidP="00E41099">
            <w:pPr>
              <w:tabs>
                <w:tab w:val="left" w:pos="5516"/>
              </w:tabs>
              <w:ind w:left="180"/>
              <w:rPr>
                <w:rFonts w:eastAsia="Arial Unicode MS"/>
                <w:bCs/>
              </w:rPr>
            </w:pPr>
            <w:r w:rsidRPr="00F80164">
              <w:rPr>
                <w:rFonts w:eastAsia="Arial Unicode MS"/>
                <w:bCs/>
              </w:rPr>
              <w:t>Работы и услуги</w:t>
            </w:r>
          </w:p>
        </w:tc>
        <w:tc>
          <w:tcPr>
            <w:tcW w:w="9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w:t>
            </w:r>
          </w:p>
        </w:tc>
        <w:tc>
          <w:tcPr>
            <w:tcW w:w="992"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w:t>
            </w:r>
          </w:p>
        </w:tc>
        <w:tc>
          <w:tcPr>
            <w:tcW w:w="993" w:type="dxa"/>
            <w:tcBorders>
              <w:top w:val="nil"/>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w:t>
            </w:r>
          </w:p>
        </w:tc>
        <w:tc>
          <w:tcPr>
            <w:tcW w:w="15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w:t>
            </w:r>
          </w:p>
        </w:tc>
        <w:tc>
          <w:tcPr>
            <w:tcW w:w="1843"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w:t>
            </w:r>
          </w:p>
        </w:tc>
      </w:tr>
      <w:tr w:rsidR="00AF4DBD" w:rsidRPr="00633F3F" w:rsidTr="00E41099">
        <w:trPr>
          <w:trHeight w:val="279"/>
        </w:trPr>
        <w:tc>
          <w:tcPr>
            <w:tcW w:w="327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4DBD" w:rsidRPr="00F80164" w:rsidRDefault="00AF4DBD" w:rsidP="00E41099">
            <w:pPr>
              <w:tabs>
                <w:tab w:val="left" w:pos="5516"/>
              </w:tabs>
              <w:ind w:left="180"/>
              <w:rPr>
                <w:rFonts w:eastAsia="Arial Unicode MS"/>
                <w:bCs/>
              </w:rPr>
            </w:pPr>
            <w:r w:rsidRPr="00F80164">
              <w:rPr>
                <w:bCs/>
              </w:rPr>
              <w:t>Всего по организации</w:t>
            </w:r>
          </w:p>
        </w:tc>
        <w:tc>
          <w:tcPr>
            <w:tcW w:w="98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18756</w:t>
            </w:r>
          </w:p>
        </w:tc>
        <w:tc>
          <w:tcPr>
            <w:tcW w:w="99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19835</w:t>
            </w:r>
          </w:p>
        </w:tc>
        <w:tc>
          <w:tcPr>
            <w:tcW w:w="99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21279</w:t>
            </w:r>
          </w:p>
        </w:tc>
        <w:tc>
          <w:tcPr>
            <w:tcW w:w="15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20123,3</w:t>
            </w:r>
          </w:p>
        </w:tc>
        <w:tc>
          <w:tcPr>
            <w:tcW w:w="184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AF4DBD" w:rsidRPr="00F80164" w:rsidRDefault="00AF4DBD" w:rsidP="00E41099">
            <w:pPr>
              <w:tabs>
                <w:tab w:val="left" w:pos="5516"/>
              </w:tabs>
              <w:jc w:val="center"/>
              <w:rPr>
                <w:rFonts w:eastAsia="Arial Unicode MS"/>
                <w:bCs/>
              </w:rPr>
            </w:pPr>
            <w:r w:rsidRPr="00F80164">
              <w:rPr>
                <w:rFonts w:eastAsia="Arial Unicode MS"/>
                <w:bCs/>
              </w:rPr>
              <w:t>100,0</w:t>
            </w:r>
          </w:p>
        </w:tc>
      </w:tr>
    </w:tbl>
    <w:p w:rsidR="00AF4DBD" w:rsidRDefault="00AF4DBD" w:rsidP="00AF4DBD"/>
    <w:p w:rsidR="00AF4DBD" w:rsidRDefault="00AF4DBD" w:rsidP="00AF4DBD">
      <w:pPr>
        <w:pStyle w:val="a3"/>
        <w:shd w:val="clear" w:color="auto" w:fill="FFFFFF"/>
        <w:spacing w:before="0" w:beforeAutospacing="0" w:after="0" w:afterAutospacing="0" w:line="360" w:lineRule="auto"/>
        <w:ind w:firstLine="709"/>
        <w:jc w:val="both"/>
        <w:rPr>
          <w:bCs/>
          <w:color w:val="000000"/>
          <w:sz w:val="28"/>
          <w:szCs w:val="28"/>
        </w:rPr>
      </w:pPr>
      <w:r w:rsidRPr="00EA74DC">
        <w:rPr>
          <w:color w:val="000000"/>
          <w:sz w:val="28"/>
          <w:szCs w:val="28"/>
        </w:rPr>
        <w:t xml:space="preserve">Основной культурой в растениеводстве является зерновые и зернобобовые, которые составляют </w:t>
      </w:r>
      <w:r w:rsidR="00707297">
        <w:rPr>
          <w:bCs/>
          <w:color w:val="000000"/>
          <w:sz w:val="28"/>
          <w:szCs w:val="28"/>
        </w:rPr>
        <w:t>21,1</w:t>
      </w:r>
      <w:r w:rsidRPr="00EA74DC">
        <w:rPr>
          <w:bCs/>
          <w:color w:val="000000"/>
          <w:sz w:val="28"/>
          <w:szCs w:val="28"/>
        </w:rPr>
        <w:t>%</w:t>
      </w:r>
      <w:r w:rsidRPr="00EA74DC">
        <w:rPr>
          <w:color w:val="000000"/>
          <w:sz w:val="28"/>
          <w:szCs w:val="28"/>
        </w:rPr>
        <w:t>. Животноводство в хозяйстве составляет</w:t>
      </w:r>
      <w:r w:rsidRPr="00EA74DC">
        <w:rPr>
          <w:rStyle w:val="apple-converted-space"/>
          <w:color w:val="000000"/>
          <w:sz w:val="28"/>
          <w:szCs w:val="28"/>
        </w:rPr>
        <w:t> </w:t>
      </w:r>
      <w:r>
        <w:rPr>
          <w:bCs/>
          <w:color w:val="000000"/>
          <w:sz w:val="28"/>
          <w:szCs w:val="28"/>
        </w:rPr>
        <w:t>61,1</w:t>
      </w:r>
      <w:r w:rsidRPr="00EA74DC">
        <w:rPr>
          <w:bCs/>
          <w:color w:val="000000"/>
          <w:sz w:val="28"/>
          <w:szCs w:val="28"/>
        </w:rPr>
        <w:t>%, доминирует производство цельно</w:t>
      </w:r>
      <w:r>
        <w:rPr>
          <w:bCs/>
          <w:color w:val="000000"/>
          <w:sz w:val="28"/>
          <w:szCs w:val="28"/>
        </w:rPr>
        <w:t>го молока, которое составляет 48,8%.</w:t>
      </w:r>
    </w:p>
    <w:p w:rsidR="00707297" w:rsidRDefault="00707297" w:rsidP="00AF4DBD">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707297">
        <w:rPr>
          <w:color w:val="000000"/>
          <w:sz w:val="28"/>
          <w:szCs w:val="28"/>
          <w:shd w:val="clear" w:color="auto" w:fill="FFFFFF"/>
        </w:rPr>
        <w:t>Таким образом, мы можем</w:t>
      </w:r>
      <w:r>
        <w:rPr>
          <w:color w:val="000000"/>
          <w:sz w:val="28"/>
          <w:szCs w:val="28"/>
          <w:shd w:val="clear" w:color="auto" w:fill="FFFFFF"/>
        </w:rPr>
        <w:t xml:space="preserve"> сказать, что СПК «Рассвет»</w:t>
      </w:r>
      <w:r w:rsidRPr="00707297">
        <w:rPr>
          <w:color w:val="000000"/>
          <w:sz w:val="28"/>
          <w:szCs w:val="28"/>
          <w:shd w:val="clear" w:color="auto" w:fill="FFFFFF"/>
        </w:rPr>
        <w:t xml:space="preserve"> имеет скотоводческую специализацию</w:t>
      </w:r>
      <w:r>
        <w:rPr>
          <w:color w:val="000000"/>
          <w:sz w:val="28"/>
          <w:szCs w:val="28"/>
          <w:shd w:val="clear" w:color="auto" w:fill="FFFFFF"/>
        </w:rPr>
        <w:t>. На растениеводство приходится лишь 38,9</w:t>
      </w:r>
      <w:r w:rsidRPr="00707297">
        <w:rPr>
          <w:color w:val="000000"/>
          <w:sz w:val="28"/>
          <w:szCs w:val="28"/>
          <w:shd w:val="clear" w:color="auto" w:fill="FFFFFF"/>
        </w:rPr>
        <w:t>%. Во многом это связано с увеличением производства продукции животноводства.</w:t>
      </w:r>
    </w:p>
    <w:p w:rsidR="00983C87" w:rsidRPr="00F80164" w:rsidRDefault="00707297" w:rsidP="00F80164">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707297">
        <w:rPr>
          <w:color w:val="000000"/>
          <w:sz w:val="28"/>
          <w:szCs w:val="28"/>
          <w:shd w:val="clear" w:color="auto" w:fill="FFFFFF"/>
        </w:rPr>
        <w:t>Для характеристики уровня специализации хозяйства используем показатель коэффициента специализации.</w:t>
      </w:r>
    </w:p>
    <w:p w:rsidR="00F80164" w:rsidRDefault="00CA150B" w:rsidP="00F80164">
      <w:pPr>
        <w:spacing w:line="360" w:lineRule="auto"/>
        <w:jc w:val="center"/>
        <w:rPr>
          <w:iCs/>
          <w:sz w:val="28"/>
          <w:szCs w:val="28"/>
        </w:rPr>
      </w:pPr>
      <w:r>
        <w:rPr>
          <w:iCs/>
          <w:sz w:val="28"/>
          <w:szCs w:val="28"/>
        </w:rPr>
        <w:t>Таблица 2.</w:t>
      </w:r>
      <w:r w:rsidR="001C7D5B">
        <w:rPr>
          <w:iCs/>
          <w:sz w:val="28"/>
          <w:szCs w:val="28"/>
        </w:rPr>
        <w:t>7</w:t>
      </w:r>
      <w:r w:rsidR="00707297">
        <w:rPr>
          <w:iCs/>
          <w:sz w:val="28"/>
          <w:szCs w:val="28"/>
        </w:rPr>
        <w:t xml:space="preserve"> -  Ранжированный ряд производства по отраслям</w:t>
      </w:r>
    </w:p>
    <w:tbl>
      <w:tblPr>
        <w:tblStyle w:val="a5"/>
        <w:tblW w:w="5000" w:type="pct"/>
        <w:jc w:val="center"/>
        <w:tblLook w:val="04A0"/>
      </w:tblPr>
      <w:tblGrid>
        <w:gridCol w:w="4628"/>
        <w:gridCol w:w="1662"/>
        <w:gridCol w:w="1057"/>
        <w:gridCol w:w="823"/>
        <w:gridCol w:w="1401"/>
      </w:tblGrid>
      <w:tr w:rsidR="00707297" w:rsidRPr="00AB65F0" w:rsidTr="00262FA4">
        <w:trPr>
          <w:trHeight w:val="944"/>
          <w:jc w:val="center"/>
        </w:trPr>
        <w:tc>
          <w:tcPr>
            <w:tcW w:w="2418" w:type="pct"/>
            <w:noWrap/>
            <w:vAlign w:val="center"/>
            <w:hideMark/>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Показатели</w:t>
            </w:r>
          </w:p>
        </w:tc>
        <w:tc>
          <w:tcPr>
            <w:tcW w:w="868" w:type="pct"/>
            <w:vAlign w:val="center"/>
            <w:hideMark/>
          </w:tcPr>
          <w:p w:rsidR="00707297" w:rsidRPr="00F80164" w:rsidRDefault="00707297" w:rsidP="00F80164">
            <w:pPr>
              <w:spacing w:line="360" w:lineRule="auto"/>
              <w:jc w:val="center"/>
              <w:rPr>
                <w:rFonts w:ascii="Times New Roman" w:hAnsi="Times New Roman" w:cs="Times New Roman"/>
                <w:iCs/>
              </w:rPr>
            </w:pPr>
            <w:r w:rsidRPr="00F80164">
              <w:rPr>
                <w:rFonts w:ascii="Times New Roman" w:hAnsi="Times New Roman" w:cs="Times New Roman"/>
                <w:iCs/>
              </w:rPr>
              <w:t>В  % к  общей  выручке (Д)</w:t>
            </w:r>
          </w:p>
        </w:tc>
        <w:tc>
          <w:tcPr>
            <w:tcW w:w="552"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Место</w:t>
            </w:r>
          </w:p>
        </w:tc>
        <w:tc>
          <w:tcPr>
            <w:tcW w:w="430" w:type="pct"/>
            <w:vAlign w:val="center"/>
          </w:tcPr>
          <w:p w:rsidR="00707297" w:rsidRPr="00F80164" w:rsidRDefault="00707297" w:rsidP="00E41099">
            <w:pPr>
              <w:spacing w:line="360" w:lineRule="auto"/>
              <w:jc w:val="center"/>
              <w:rPr>
                <w:rFonts w:ascii="Times New Roman" w:hAnsi="Times New Roman" w:cs="Times New Roman"/>
                <w:iCs/>
                <w:lang w:val="en-US"/>
              </w:rPr>
            </w:pPr>
            <w:r w:rsidRPr="00F80164">
              <w:rPr>
                <w:rFonts w:ascii="Times New Roman" w:hAnsi="Times New Roman" w:cs="Times New Roman"/>
                <w:iCs/>
                <w:lang w:val="en-US"/>
              </w:rPr>
              <w:t>2N-1</w:t>
            </w:r>
          </w:p>
        </w:tc>
        <w:tc>
          <w:tcPr>
            <w:tcW w:w="732" w:type="pct"/>
            <w:vAlign w:val="center"/>
          </w:tcPr>
          <w:p w:rsidR="00707297" w:rsidRPr="00F80164" w:rsidRDefault="00707297" w:rsidP="00E41099">
            <w:pPr>
              <w:spacing w:line="360" w:lineRule="auto"/>
              <w:jc w:val="center"/>
              <w:rPr>
                <w:rFonts w:ascii="Times New Roman" w:hAnsi="Times New Roman" w:cs="Times New Roman"/>
                <w:iCs/>
                <w:lang w:val="en-US"/>
              </w:rPr>
            </w:pPr>
            <w:r w:rsidRPr="00F80164">
              <w:rPr>
                <w:rFonts w:ascii="Times New Roman" w:hAnsi="Times New Roman" w:cs="Times New Roman"/>
                <w:iCs/>
                <w:lang w:val="en-US"/>
              </w:rPr>
              <w:t>Д*(2N-1)</w:t>
            </w:r>
          </w:p>
        </w:tc>
      </w:tr>
      <w:tr w:rsidR="00707297" w:rsidRPr="00AB65F0" w:rsidTr="00262FA4">
        <w:trPr>
          <w:trHeight w:val="300"/>
          <w:jc w:val="center"/>
        </w:trPr>
        <w:tc>
          <w:tcPr>
            <w:tcW w:w="2418" w:type="pct"/>
            <w:noWrap/>
            <w:vAlign w:val="center"/>
            <w:hideMark/>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молоко</w:t>
            </w:r>
          </w:p>
        </w:tc>
        <w:tc>
          <w:tcPr>
            <w:tcW w:w="868" w:type="pct"/>
            <w:noWrap/>
            <w:vAlign w:val="center"/>
            <w:hideMark/>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48,8</w:t>
            </w:r>
          </w:p>
        </w:tc>
        <w:tc>
          <w:tcPr>
            <w:tcW w:w="552"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1</w:t>
            </w:r>
          </w:p>
        </w:tc>
        <w:tc>
          <w:tcPr>
            <w:tcW w:w="430"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1</w:t>
            </w:r>
          </w:p>
        </w:tc>
        <w:tc>
          <w:tcPr>
            <w:tcW w:w="732"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48,8</w:t>
            </w:r>
          </w:p>
        </w:tc>
      </w:tr>
      <w:tr w:rsidR="00707297" w:rsidRPr="00AB65F0" w:rsidTr="00262FA4">
        <w:trPr>
          <w:trHeight w:val="300"/>
          <w:jc w:val="center"/>
        </w:trPr>
        <w:tc>
          <w:tcPr>
            <w:tcW w:w="2418" w:type="pct"/>
            <w:noWrap/>
            <w:vAlign w:val="center"/>
            <w:hideMark/>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зерновые</w:t>
            </w:r>
          </w:p>
        </w:tc>
        <w:tc>
          <w:tcPr>
            <w:tcW w:w="868" w:type="pct"/>
            <w:noWrap/>
            <w:vAlign w:val="center"/>
            <w:hideMark/>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21,1</w:t>
            </w:r>
          </w:p>
        </w:tc>
        <w:tc>
          <w:tcPr>
            <w:tcW w:w="552"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2</w:t>
            </w:r>
          </w:p>
        </w:tc>
        <w:tc>
          <w:tcPr>
            <w:tcW w:w="430" w:type="pct"/>
            <w:vAlign w:val="center"/>
          </w:tcPr>
          <w:p w:rsidR="00707297" w:rsidRPr="00F80164" w:rsidRDefault="00707297" w:rsidP="00E41099">
            <w:pPr>
              <w:spacing w:line="360" w:lineRule="auto"/>
              <w:jc w:val="center"/>
              <w:rPr>
                <w:rFonts w:ascii="Times New Roman" w:hAnsi="Times New Roman" w:cs="Times New Roman"/>
                <w:iCs/>
                <w:lang w:val="en-US"/>
              </w:rPr>
            </w:pPr>
            <w:r w:rsidRPr="00F80164">
              <w:rPr>
                <w:rFonts w:ascii="Times New Roman" w:hAnsi="Times New Roman" w:cs="Times New Roman"/>
                <w:iCs/>
                <w:lang w:val="en-US"/>
              </w:rPr>
              <w:t>3</w:t>
            </w:r>
          </w:p>
        </w:tc>
        <w:tc>
          <w:tcPr>
            <w:tcW w:w="732"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63,3</w:t>
            </w:r>
          </w:p>
        </w:tc>
      </w:tr>
      <w:tr w:rsidR="00707297" w:rsidRPr="00AB65F0" w:rsidTr="00262FA4">
        <w:trPr>
          <w:trHeight w:val="300"/>
          <w:jc w:val="center"/>
        </w:trPr>
        <w:tc>
          <w:tcPr>
            <w:tcW w:w="2418" w:type="pct"/>
            <w:noWrap/>
            <w:vAlign w:val="center"/>
            <w:hideMark/>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Прочая  продукция  растениеводства</w:t>
            </w:r>
          </w:p>
        </w:tc>
        <w:tc>
          <w:tcPr>
            <w:tcW w:w="868" w:type="pct"/>
            <w:noWrap/>
            <w:vAlign w:val="center"/>
            <w:hideMark/>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16,9</w:t>
            </w:r>
          </w:p>
        </w:tc>
        <w:tc>
          <w:tcPr>
            <w:tcW w:w="552"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3</w:t>
            </w:r>
          </w:p>
        </w:tc>
        <w:tc>
          <w:tcPr>
            <w:tcW w:w="430"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5</w:t>
            </w:r>
          </w:p>
        </w:tc>
        <w:tc>
          <w:tcPr>
            <w:tcW w:w="732"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84,5</w:t>
            </w:r>
          </w:p>
        </w:tc>
      </w:tr>
      <w:tr w:rsidR="00707297" w:rsidRPr="00AB65F0" w:rsidTr="00262FA4">
        <w:tblPrEx>
          <w:jc w:val="left"/>
        </w:tblPrEx>
        <w:trPr>
          <w:trHeight w:val="300"/>
        </w:trPr>
        <w:tc>
          <w:tcPr>
            <w:tcW w:w="2418" w:type="pct"/>
            <w:noWrap/>
            <w:hideMark/>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мясо кр. рогатого скота</w:t>
            </w:r>
          </w:p>
        </w:tc>
        <w:tc>
          <w:tcPr>
            <w:tcW w:w="868" w:type="pct"/>
            <w:noWrap/>
            <w:vAlign w:val="center"/>
            <w:hideMark/>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1,8</w:t>
            </w:r>
          </w:p>
        </w:tc>
        <w:tc>
          <w:tcPr>
            <w:tcW w:w="552"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4</w:t>
            </w:r>
          </w:p>
        </w:tc>
        <w:tc>
          <w:tcPr>
            <w:tcW w:w="430"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7</w:t>
            </w:r>
          </w:p>
        </w:tc>
        <w:tc>
          <w:tcPr>
            <w:tcW w:w="732"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12,6</w:t>
            </w:r>
          </w:p>
        </w:tc>
      </w:tr>
      <w:tr w:rsidR="00707297" w:rsidRPr="00AB65F0" w:rsidTr="00262FA4">
        <w:tblPrEx>
          <w:jc w:val="left"/>
        </w:tblPrEx>
        <w:trPr>
          <w:trHeight w:val="900"/>
        </w:trPr>
        <w:tc>
          <w:tcPr>
            <w:tcW w:w="2418" w:type="pct"/>
            <w:hideMark/>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Продукция животноводства, реализованная  в  перераб. виде</w:t>
            </w:r>
          </w:p>
        </w:tc>
        <w:tc>
          <w:tcPr>
            <w:tcW w:w="868" w:type="pct"/>
            <w:noWrap/>
            <w:vAlign w:val="center"/>
            <w:hideMark/>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1,7</w:t>
            </w:r>
          </w:p>
        </w:tc>
        <w:tc>
          <w:tcPr>
            <w:tcW w:w="552"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5</w:t>
            </w:r>
          </w:p>
        </w:tc>
        <w:tc>
          <w:tcPr>
            <w:tcW w:w="430" w:type="pct"/>
            <w:vAlign w:val="center"/>
          </w:tcPr>
          <w:p w:rsidR="00707297" w:rsidRPr="00F80164" w:rsidRDefault="00707297" w:rsidP="00E41099">
            <w:pPr>
              <w:spacing w:line="360" w:lineRule="auto"/>
              <w:jc w:val="center"/>
              <w:rPr>
                <w:rFonts w:ascii="Times New Roman" w:hAnsi="Times New Roman" w:cs="Times New Roman"/>
                <w:iCs/>
                <w:lang w:val="en-US"/>
              </w:rPr>
            </w:pPr>
            <w:r w:rsidRPr="00F80164">
              <w:rPr>
                <w:rFonts w:ascii="Times New Roman" w:hAnsi="Times New Roman" w:cs="Times New Roman"/>
                <w:iCs/>
                <w:lang w:val="en-US"/>
              </w:rPr>
              <w:t>9</w:t>
            </w:r>
          </w:p>
        </w:tc>
        <w:tc>
          <w:tcPr>
            <w:tcW w:w="732"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15,3</w:t>
            </w:r>
          </w:p>
        </w:tc>
      </w:tr>
      <w:tr w:rsidR="00707297" w:rsidRPr="00AB65F0" w:rsidTr="00262FA4">
        <w:tblPrEx>
          <w:jc w:val="left"/>
        </w:tblPrEx>
        <w:trPr>
          <w:trHeight w:val="300"/>
        </w:trPr>
        <w:tc>
          <w:tcPr>
            <w:tcW w:w="2418" w:type="pct"/>
            <w:noWrap/>
            <w:hideMark/>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Работы и услуги</w:t>
            </w:r>
          </w:p>
        </w:tc>
        <w:tc>
          <w:tcPr>
            <w:tcW w:w="868" w:type="pct"/>
            <w:noWrap/>
            <w:vAlign w:val="center"/>
            <w:hideMark/>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w:t>
            </w:r>
          </w:p>
        </w:tc>
        <w:tc>
          <w:tcPr>
            <w:tcW w:w="552"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6</w:t>
            </w:r>
          </w:p>
        </w:tc>
        <w:tc>
          <w:tcPr>
            <w:tcW w:w="430"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11</w:t>
            </w:r>
          </w:p>
        </w:tc>
        <w:tc>
          <w:tcPr>
            <w:tcW w:w="732"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w:t>
            </w:r>
          </w:p>
        </w:tc>
      </w:tr>
      <w:tr w:rsidR="00707297" w:rsidRPr="00AB65F0" w:rsidTr="00262FA4">
        <w:tblPrEx>
          <w:jc w:val="left"/>
        </w:tblPrEx>
        <w:trPr>
          <w:trHeight w:val="300"/>
        </w:trPr>
        <w:tc>
          <w:tcPr>
            <w:tcW w:w="2418" w:type="pct"/>
            <w:noWrap/>
            <w:hideMark/>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Прочая продукция животноводства</w:t>
            </w:r>
          </w:p>
        </w:tc>
        <w:tc>
          <w:tcPr>
            <w:tcW w:w="868" w:type="pct"/>
            <w:noWrap/>
            <w:vAlign w:val="center"/>
            <w:hideMark/>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w:t>
            </w:r>
          </w:p>
        </w:tc>
        <w:tc>
          <w:tcPr>
            <w:tcW w:w="552"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7</w:t>
            </w:r>
          </w:p>
        </w:tc>
        <w:tc>
          <w:tcPr>
            <w:tcW w:w="430"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13</w:t>
            </w:r>
          </w:p>
        </w:tc>
        <w:tc>
          <w:tcPr>
            <w:tcW w:w="732"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w:t>
            </w:r>
          </w:p>
        </w:tc>
      </w:tr>
      <w:tr w:rsidR="00707297" w:rsidRPr="00AB65F0" w:rsidTr="00262FA4">
        <w:tblPrEx>
          <w:jc w:val="left"/>
        </w:tblPrEx>
        <w:trPr>
          <w:trHeight w:val="300"/>
        </w:trPr>
        <w:tc>
          <w:tcPr>
            <w:tcW w:w="4268" w:type="pct"/>
            <w:gridSpan w:val="4"/>
            <w:noWrap/>
          </w:tcPr>
          <w:p w:rsidR="00707297" w:rsidRPr="00F80164" w:rsidRDefault="00707297" w:rsidP="00E41099">
            <w:pPr>
              <w:spacing w:line="360" w:lineRule="auto"/>
              <w:jc w:val="center"/>
              <w:rPr>
                <w:rFonts w:ascii="Times New Roman" w:hAnsi="Times New Roman" w:cs="Times New Roman"/>
                <w:iCs/>
                <w:lang w:val="en-US"/>
              </w:rPr>
            </w:pPr>
            <w:r w:rsidRPr="00F80164">
              <w:rPr>
                <w:rFonts w:ascii="Times New Roman" w:hAnsi="Times New Roman" w:cs="Times New Roman"/>
                <w:iCs/>
                <w:lang w:val="en-US"/>
              </w:rPr>
              <w:t>∑</w:t>
            </w:r>
          </w:p>
        </w:tc>
        <w:tc>
          <w:tcPr>
            <w:tcW w:w="732" w:type="pct"/>
            <w:vAlign w:val="center"/>
          </w:tcPr>
          <w:p w:rsidR="00707297" w:rsidRPr="00F80164" w:rsidRDefault="00707297" w:rsidP="00E41099">
            <w:pPr>
              <w:spacing w:line="360" w:lineRule="auto"/>
              <w:jc w:val="center"/>
              <w:rPr>
                <w:rFonts w:ascii="Times New Roman" w:hAnsi="Times New Roman" w:cs="Times New Roman"/>
                <w:iCs/>
              </w:rPr>
            </w:pPr>
            <w:r w:rsidRPr="00F80164">
              <w:rPr>
                <w:rFonts w:ascii="Times New Roman" w:hAnsi="Times New Roman" w:cs="Times New Roman"/>
                <w:iCs/>
              </w:rPr>
              <w:t>224,5</w:t>
            </w:r>
          </w:p>
        </w:tc>
      </w:tr>
    </w:tbl>
    <w:p w:rsidR="00707297" w:rsidRDefault="00707297" w:rsidP="00707297">
      <w:pPr>
        <w:pStyle w:val="a3"/>
        <w:shd w:val="clear" w:color="auto" w:fill="FFFFFF"/>
        <w:spacing w:before="0" w:beforeAutospacing="0" w:after="0" w:afterAutospacing="0" w:line="360" w:lineRule="auto"/>
        <w:jc w:val="both"/>
        <w:rPr>
          <w:color w:val="000000"/>
          <w:sz w:val="28"/>
          <w:szCs w:val="28"/>
        </w:rPr>
      </w:pPr>
    </w:p>
    <w:p w:rsidR="00707297" w:rsidRDefault="00707297" w:rsidP="00707297">
      <w:pPr>
        <w:pStyle w:val="a3"/>
        <w:shd w:val="clear" w:color="auto" w:fill="FFFFFF"/>
        <w:spacing w:before="0" w:beforeAutospacing="0" w:after="0" w:afterAutospacing="0" w:line="360" w:lineRule="auto"/>
        <w:ind w:firstLine="709"/>
        <w:jc w:val="both"/>
        <w:rPr>
          <w:color w:val="000000"/>
          <w:sz w:val="28"/>
          <w:szCs w:val="28"/>
        </w:rPr>
      </w:pPr>
      <w:r w:rsidRPr="009227C9">
        <w:rPr>
          <w:color w:val="000000"/>
          <w:sz w:val="28"/>
          <w:szCs w:val="28"/>
        </w:rPr>
        <w:t xml:space="preserve">Основным показателем уровня специализации является коэффициент специализации (Кс), который рассчитывают по формуле: </w:t>
      </w:r>
    </w:p>
    <w:p w:rsidR="00707297" w:rsidRDefault="00707297" w:rsidP="00707297">
      <w:pPr>
        <w:pStyle w:val="a3"/>
        <w:shd w:val="clear" w:color="auto" w:fill="FFFFFF"/>
        <w:spacing w:before="0" w:beforeAutospacing="0" w:after="0" w:afterAutospacing="0" w:line="360" w:lineRule="auto"/>
        <w:ind w:firstLine="709"/>
        <w:jc w:val="both"/>
        <w:rPr>
          <w:color w:val="000000"/>
          <w:sz w:val="28"/>
          <w:szCs w:val="28"/>
        </w:rPr>
      </w:pPr>
      <w:r w:rsidRPr="009227C9">
        <w:rPr>
          <w:color w:val="000000"/>
          <w:sz w:val="28"/>
          <w:szCs w:val="28"/>
        </w:rPr>
        <w:t>Кс = 1</w:t>
      </w:r>
      <w:r>
        <w:rPr>
          <w:color w:val="000000"/>
          <w:sz w:val="28"/>
          <w:szCs w:val="28"/>
        </w:rPr>
        <w:t xml:space="preserve">00/(∑ (Д*(2N - 1) )) = 100/224,5 = 0,4, </w:t>
      </w:r>
    </w:p>
    <w:p w:rsidR="00707297" w:rsidRDefault="00707297" w:rsidP="00707297">
      <w:pPr>
        <w:pStyle w:val="a3"/>
        <w:shd w:val="clear" w:color="auto" w:fill="FFFFFF"/>
        <w:spacing w:before="0" w:beforeAutospacing="0" w:after="0" w:afterAutospacing="0" w:line="360" w:lineRule="auto"/>
        <w:ind w:firstLine="709"/>
        <w:jc w:val="both"/>
        <w:rPr>
          <w:color w:val="000000"/>
          <w:sz w:val="28"/>
          <w:szCs w:val="28"/>
        </w:rPr>
      </w:pPr>
      <w:r w:rsidRPr="009227C9">
        <w:rPr>
          <w:color w:val="000000"/>
          <w:sz w:val="28"/>
          <w:szCs w:val="28"/>
        </w:rPr>
        <w:t xml:space="preserve">где Д – удельный вес продукции каждой отрасли в структуре товарной продукции, %; </w:t>
      </w:r>
    </w:p>
    <w:p w:rsidR="00707297" w:rsidRDefault="00707297" w:rsidP="00707297">
      <w:pPr>
        <w:pStyle w:val="a3"/>
        <w:shd w:val="clear" w:color="auto" w:fill="FFFFFF"/>
        <w:spacing w:before="0" w:beforeAutospacing="0" w:after="0" w:afterAutospacing="0" w:line="360" w:lineRule="auto"/>
        <w:ind w:firstLine="709"/>
        <w:jc w:val="both"/>
        <w:rPr>
          <w:color w:val="000000"/>
          <w:sz w:val="28"/>
          <w:szCs w:val="28"/>
        </w:rPr>
      </w:pPr>
      <w:r w:rsidRPr="009227C9">
        <w:rPr>
          <w:color w:val="000000"/>
          <w:sz w:val="28"/>
          <w:szCs w:val="28"/>
        </w:rPr>
        <w:t>N – порядковый номер вида товарной продукции по удельному весу. Коэффициент специализации до 0,35 говорит о низкой степени специализации; от 0,36 до 0,5 – средней; от 0,51 до 0,6 – высокой; более 0,6 – углубленной специализации.</w:t>
      </w:r>
    </w:p>
    <w:p w:rsidR="00707297" w:rsidRPr="00676CF0" w:rsidRDefault="00707297" w:rsidP="0070729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По ранжированному ряду производства можно отметить, что главными направлениями хозяйства СПК «Рассвет» Баймакского района являются: в скотоводстве – производство молока; в растениеводстве – производство зерна. Коэффициент специализации составил 0,4, что означает нашему предприятию равнозначно средняя степень специализации.</w:t>
      </w:r>
    </w:p>
    <w:p w:rsidR="00707297" w:rsidRDefault="00707297" w:rsidP="00707297">
      <w:pPr>
        <w:pStyle w:val="a3"/>
        <w:shd w:val="clear" w:color="auto" w:fill="FFFFFF"/>
        <w:spacing w:before="0" w:beforeAutospacing="0" w:after="0" w:afterAutospacing="0" w:line="360" w:lineRule="auto"/>
        <w:ind w:firstLine="709"/>
        <w:jc w:val="both"/>
        <w:rPr>
          <w:bCs/>
          <w:color w:val="000000"/>
          <w:sz w:val="28"/>
          <w:szCs w:val="28"/>
        </w:rPr>
      </w:pPr>
      <w:r>
        <w:rPr>
          <w:bCs/>
          <w:color w:val="000000"/>
          <w:sz w:val="28"/>
          <w:szCs w:val="28"/>
        </w:rPr>
        <w:t>Производство данного предприятия не стоит на месте за 2 года произошли изменения в каждой отрасли.</w:t>
      </w:r>
    </w:p>
    <w:p w:rsidR="00707297" w:rsidRDefault="00707297" w:rsidP="00707297">
      <w:pPr>
        <w:spacing w:line="360" w:lineRule="auto"/>
        <w:ind w:firstLine="709"/>
        <w:jc w:val="both"/>
        <w:rPr>
          <w:sz w:val="28"/>
          <w:szCs w:val="28"/>
        </w:rPr>
      </w:pPr>
      <w:r>
        <w:rPr>
          <w:sz w:val="28"/>
          <w:szCs w:val="28"/>
        </w:rPr>
        <w:t>Рассмотрим финансовые результаты деятельности предприятия и найдем коэффициенты текущей и быстрой ликвидности, автономии.</w:t>
      </w:r>
    </w:p>
    <w:p w:rsidR="00707297" w:rsidRDefault="00707297" w:rsidP="00707297">
      <w:pPr>
        <w:spacing w:line="360" w:lineRule="auto"/>
        <w:ind w:firstLine="709"/>
        <w:jc w:val="both"/>
        <w:rPr>
          <w:sz w:val="28"/>
          <w:szCs w:val="28"/>
        </w:rPr>
      </w:pPr>
      <w:r w:rsidRPr="006956E0">
        <w:rPr>
          <w:sz w:val="28"/>
          <w:szCs w:val="28"/>
        </w:rPr>
        <w:t>Коэффициент текущей (об</w:t>
      </w:r>
      <w:r>
        <w:rPr>
          <w:sz w:val="28"/>
          <w:szCs w:val="28"/>
        </w:rPr>
        <w:t xml:space="preserve">щей) ликвидности </w:t>
      </w:r>
      <w:r w:rsidRPr="006956E0">
        <w:rPr>
          <w:sz w:val="28"/>
          <w:szCs w:val="28"/>
        </w:rPr>
        <w:t xml:space="preserve">является мерой платежеспособности организации, способности погашать текущие (до года) обязательства организации. Кредиторы широко используют данный коэффициент в оценке текущего финансового положения организации, опасности выдаче ей краткосрочных займов. </w:t>
      </w:r>
    </w:p>
    <w:p w:rsidR="00707297" w:rsidRPr="006956E0" w:rsidRDefault="00707297" w:rsidP="00707297">
      <w:pPr>
        <w:spacing w:line="360" w:lineRule="auto"/>
        <w:ind w:firstLine="709"/>
        <w:jc w:val="both"/>
        <w:rPr>
          <w:sz w:val="28"/>
          <w:szCs w:val="28"/>
        </w:rPr>
      </w:pPr>
      <w:r w:rsidRPr="006956E0">
        <w:rPr>
          <w:sz w:val="28"/>
          <w:szCs w:val="28"/>
        </w:rPr>
        <w:t>Коэффициент текущей ликвидности рассчитывается</w:t>
      </w:r>
      <w:r>
        <w:rPr>
          <w:sz w:val="28"/>
          <w:szCs w:val="28"/>
        </w:rPr>
        <w:t>,</w:t>
      </w:r>
      <w:r w:rsidRPr="006956E0">
        <w:rPr>
          <w:sz w:val="28"/>
          <w:szCs w:val="28"/>
        </w:rPr>
        <w:t xml:space="preserve"> как отношение оборотных активов к краткосрочным обязательствам равен:</w:t>
      </w:r>
    </w:p>
    <w:p w:rsidR="00707297" w:rsidRPr="006956E0" w:rsidRDefault="00707297" w:rsidP="00707297">
      <w:pPr>
        <w:spacing w:line="360" w:lineRule="auto"/>
        <w:ind w:firstLine="709"/>
        <w:jc w:val="center"/>
        <w:rPr>
          <w:sz w:val="28"/>
          <w:szCs w:val="28"/>
        </w:rPr>
      </w:pPr>
      <w:r w:rsidRPr="006956E0">
        <w:rPr>
          <w:sz w:val="28"/>
          <w:szCs w:val="28"/>
        </w:rPr>
        <w:t>Коэффициент текущей</w:t>
      </w:r>
      <w:r>
        <w:rPr>
          <w:sz w:val="28"/>
          <w:szCs w:val="28"/>
        </w:rPr>
        <w:t xml:space="preserve"> ликвидности = Оборотные активы  </w:t>
      </w:r>
      <w:r w:rsidRPr="00591B9E">
        <w:rPr>
          <w:sz w:val="28"/>
          <w:szCs w:val="28"/>
        </w:rPr>
        <w:t xml:space="preserve">/ </w:t>
      </w:r>
      <w:r w:rsidRPr="006956E0">
        <w:rPr>
          <w:sz w:val="28"/>
          <w:szCs w:val="28"/>
        </w:rPr>
        <w:t>Краткосрочные обязательства</w:t>
      </w:r>
    </w:p>
    <w:p w:rsidR="00707297" w:rsidRDefault="00707297" w:rsidP="00707297">
      <w:pPr>
        <w:spacing w:line="360" w:lineRule="auto"/>
        <w:ind w:firstLine="709"/>
        <w:jc w:val="both"/>
        <w:rPr>
          <w:sz w:val="28"/>
          <w:szCs w:val="28"/>
        </w:rPr>
      </w:pPr>
      <w:r w:rsidRPr="006956E0">
        <w:rPr>
          <w:sz w:val="28"/>
          <w:szCs w:val="28"/>
        </w:rPr>
        <w:t>Расчет делают по балансу: числитель формулы берется из актива бухгалтерского баланса, знаменатель – из пассива.</w:t>
      </w:r>
    </w:p>
    <w:p w:rsidR="00707297" w:rsidRDefault="00707297" w:rsidP="00707297">
      <w:pPr>
        <w:spacing w:line="360" w:lineRule="auto"/>
        <w:ind w:firstLine="709"/>
        <w:jc w:val="both"/>
        <w:rPr>
          <w:sz w:val="28"/>
          <w:szCs w:val="28"/>
        </w:rPr>
      </w:pPr>
      <w:r w:rsidRPr="008C41B2">
        <w:rPr>
          <w:sz w:val="28"/>
          <w:szCs w:val="28"/>
        </w:rPr>
        <w:t>К</w:t>
      </w:r>
      <w:r>
        <w:rPr>
          <w:sz w:val="28"/>
          <w:szCs w:val="28"/>
        </w:rPr>
        <w:t xml:space="preserve">оэффициент быстрой ликвидности </w:t>
      </w:r>
      <w:r w:rsidRPr="008C41B2">
        <w:rPr>
          <w:sz w:val="28"/>
          <w:szCs w:val="28"/>
        </w:rPr>
        <w:t xml:space="preserve">характеризует способность организации погасить свои краткосрочные обязательства за счет продажи ликвидных активов. При этом в ликвидные активы в данном случае включаются как денежные средства и краткосрочные финансовые вложения, так и краткосрочная дебиторская задолженность (по другой версии – все оборотные активы, кроме наименее ликвидной их части - запасов). </w:t>
      </w:r>
      <w:r>
        <w:rPr>
          <w:sz w:val="28"/>
          <w:szCs w:val="28"/>
        </w:rPr>
        <w:t xml:space="preserve">Находится по формуле: </w:t>
      </w:r>
    </w:p>
    <w:p w:rsidR="00707297" w:rsidRDefault="00707297" w:rsidP="00707297">
      <w:pPr>
        <w:spacing w:line="360" w:lineRule="auto"/>
        <w:ind w:firstLine="709"/>
        <w:jc w:val="center"/>
        <w:rPr>
          <w:sz w:val="28"/>
          <w:szCs w:val="28"/>
        </w:rPr>
      </w:pPr>
      <w:r>
        <w:rPr>
          <w:sz w:val="28"/>
          <w:szCs w:val="28"/>
        </w:rPr>
        <w:t xml:space="preserve">Коэффициент быстрой ликвидности = </w:t>
      </w:r>
      <w:r w:rsidRPr="006956E0">
        <w:rPr>
          <w:sz w:val="28"/>
          <w:szCs w:val="28"/>
        </w:rPr>
        <w:t>Денежные средства + Краткосрочные финансовые вложения + Краткосрочная дебиторская задолженность) / Краткосрочные обязательства</w:t>
      </w:r>
      <w:r>
        <w:rPr>
          <w:sz w:val="28"/>
          <w:szCs w:val="28"/>
        </w:rPr>
        <w:t>.</w:t>
      </w:r>
    </w:p>
    <w:p w:rsidR="00707297" w:rsidRDefault="00707297" w:rsidP="00707297">
      <w:pPr>
        <w:spacing w:line="360" w:lineRule="auto"/>
        <w:ind w:firstLine="709"/>
        <w:jc w:val="both"/>
        <w:rPr>
          <w:sz w:val="28"/>
          <w:szCs w:val="28"/>
        </w:rPr>
      </w:pPr>
      <w:r w:rsidRPr="006956E0">
        <w:rPr>
          <w:sz w:val="28"/>
          <w:szCs w:val="28"/>
        </w:rPr>
        <w:t>Коэффициент автономии (коэффициент финансовой независимости) характеризует отношение собственного капитала к общей сумме капитала (активов) организации. Коэффициент показывает, насколько организация независима от кредиторов. Чем меньше значение коэффициента, тем в большей степени организация зависима от заемных источников финансирование, тем менее устойчивое у нее финансовое положение.</w:t>
      </w:r>
    </w:p>
    <w:p w:rsidR="00707297" w:rsidRDefault="00707297" w:rsidP="00707297">
      <w:pPr>
        <w:spacing w:line="360" w:lineRule="auto"/>
        <w:ind w:firstLine="709"/>
        <w:jc w:val="center"/>
        <w:rPr>
          <w:sz w:val="28"/>
          <w:szCs w:val="28"/>
        </w:rPr>
      </w:pPr>
      <w:r w:rsidRPr="006956E0">
        <w:rPr>
          <w:sz w:val="28"/>
          <w:szCs w:val="28"/>
        </w:rPr>
        <w:t>Коэффициент автономии = Собственный капитал / Активы</w:t>
      </w:r>
    </w:p>
    <w:p w:rsidR="00262FA4" w:rsidRDefault="00707297" w:rsidP="00701E11">
      <w:pPr>
        <w:spacing w:line="360" w:lineRule="auto"/>
        <w:ind w:firstLine="709"/>
        <w:jc w:val="both"/>
        <w:rPr>
          <w:sz w:val="28"/>
          <w:szCs w:val="28"/>
        </w:rPr>
      </w:pPr>
      <w:r w:rsidRPr="006956E0">
        <w:rPr>
          <w:sz w:val="28"/>
          <w:szCs w:val="28"/>
        </w:rPr>
        <w:t>И числитель, и знаменатель формулы отражены в бухгалтерском балансе организации, где величина активов всегда равна сумме собственного и заемного капитала организации.</w:t>
      </w:r>
    </w:p>
    <w:p w:rsidR="00262FA4" w:rsidRDefault="00CA150B" w:rsidP="00262FA4">
      <w:pPr>
        <w:widowControl w:val="0"/>
        <w:spacing w:line="360" w:lineRule="auto"/>
        <w:jc w:val="center"/>
        <w:rPr>
          <w:sz w:val="28"/>
          <w:szCs w:val="28"/>
        </w:rPr>
      </w:pPr>
      <w:r>
        <w:rPr>
          <w:sz w:val="28"/>
          <w:szCs w:val="28"/>
        </w:rPr>
        <w:t>Таблица 2.</w:t>
      </w:r>
      <w:r w:rsidR="001C7D5B">
        <w:rPr>
          <w:sz w:val="28"/>
          <w:szCs w:val="28"/>
        </w:rPr>
        <w:t>8</w:t>
      </w:r>
      <w:r w:rsidR="00AB65F0">
        <w:rPr>
          <w:sz w:val="28"/>
          <w:szCs w:val="28"/>
        </w:rPr>
        <w:t xml:space="preserve"> - Финансовые результаты деятельн</w:t>
      </w:r>
      <w:r w:rsidR="00262FA4">
        <w:rPr>
          <w:sz w:val="28"/>
          <w:szCs w:val="28"/>
        </w:rPr>
        <w:t>ости предприятия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198"/>
        <w:gridCol w:w="1199"/>
        <w:gridCol w:w="1199"/>
        <w:gridCol w:w="1331"/>
      </w:tblGrid>
      <w:tr w:rsidR="00AB65F0" w:rsidTr="00E41099">
        <w:tc>
          <w:tcPr>
            <w:tcW w:w="4644" w:type="dxa"/>
            <w:vAlign w:val="center"/>
          </w:tcPr>
          <w:p w:rsidR="00AB65F0" w:rsidRPr="00262FA4" w:rsidRDefault="00AB65F0" w:rsidP="00E41099">
            <w:pPr>
              <w:pStyle w:val="a6"/>
              <w:widowControl w:val="0"/>
              <w:spacing w:line="276" w:lineRule="auto"/>
              <w:ind w:right="-108"/>
              <w:jc w:val="center"/>
              <w:rPr>
                <w:sz w:val="24"/>
              </w:rPr>
            </w:pPr>
            <w:r w:rsidRPr="00262FA4">
              <w:rPr>
                <w:sz w:val="24"/>
              </w:rPr>
              <w:t>Показатели</w:t>
            </w:r>
          </w:p>
        </w:tc>
        <w:tc>
          <w:tcPr>
            <w:tcW w:w="1198" w:type="dxa"/>
            <w:vAlign w:val="center"/>
          </w:tcPr>
          <w:p w:rsidR="00AB65F0" w:rsidRPr="00262FA4" w:rsidRDefault="001C7D5B" w:rsidP="00E41099">
            <w:pPr>
              <w:jc w:val="center"/>
            </w:pPr>
            <w:r>
              <w:t>2015</w:t>
            </w:r>
            <w:r w:rsidR="00AB65F0" w:rsidRPr="00262FA4">
              <w:t xml:space="preserve"> г.</w:t>
            </w:r>
          </w:p>
        </w:tc>
        <w:tc>
          <w:tcPr>
            <w:tcW w:w="1199" w:type="dxa"/>
            <w:vAlign w:val="center"/>
          </w:tcPr>
          <w:p w:rsidR="00AB65F0" w:rsidRPr="00262FA4" w:rsidRDefault="001C7D5B" w:rsidP="00E41099">
            <w:pPr>
              <w:jc w:val="center"/>
            </w:pPr>
            <w:r>
              <w:t>2016</w:t>
            </w:r>
            <w:r w:rsidR="00AB65F0" w:rsidRPr="00262FA4">
              <w:t xml:space="preserve"> г.</w:t>
            </w:r>
          </w:p>
        </w:tc>
        <w:tc>
          <w:tcPr>
            <w:tcW w:w="1199" w:type="dxa"/>
            <w:vAlign w:val="center"/>
          </w:tcPr>
          <w:p w:rsidR="00AB65F0" w:rsidRPr="00262FA4" w:rsidRDefault="001C7D5B" w:rsidP="00E41099">
            <w:pPr>
              <w:jc w:val="center"/>
            </w:pPr>
            <w:r>
              <w:t>2017</w:t>
            </w:r>
            <w:r w:rsidR="00AB65F0" w:rsidRPr="00262FA4">
              <w:t xml:space="preserve"> г.</w:t>
            </w:r>
          </w:p>
        </w:tc>
        <w:tc>
          <w:tcPr>
            <w:tcW w:w="1331" w:type="dxa"/>
          </w:tcPr>
          <w:p w:rsidR="00AB65F0" w:rsidRPr="00262FA4" w:rsidRDefault="001C7D5B" w:rsidP="00E41099">
            <w:pPr>
              <w:jc w:val="center"/>
            </w:pPr>
            <w:r>
              <w:t>2017</w:t>
            </w:r>
            <w:r w:rsidR="00AB65F0" w:rsidRPr="00262FA4">
              <w:t xml:space="preserve"> г. в %</w:t>
            </w:r>
          </w:p>
          <w:p w:rsidR="00AB65F0" w:rsidRPr="00262FA4" w:rsidRDefault="001C7D5B" w:rsidP="00E41099">
            <w:pPr>
              <w:jc w:val="center"/>
            </w:pPr>
            <w:r>
              <w:t>к 2015</w:t>
            </w:r>
            <w:r w:rsidR="00AB65F0" w:rsidRPr="00262FA4">
              <w:t xml:space="preserve"> г.</w:t>
            </w:r>
          </w:p>
        </w:tc>
      </w:tr>
      <w:tr w:rsidR="00AB65F0" w:rsidTr="00E41099">
        <w:tc>
          <w:tcPr>
            <w:tcW w:w="4644" w:type="dxa"/>
            <w:vAlign w:val="center"/>
          </w:tcPr>
          <w:p w:rsidR="00AB65F0" w:rsidRPr="00262FA4" w:rsidRDefault="00AB65F0" w:rsidP="00E41099">
            <w:pPr>
              <w:widowControl w:val="0"/>
            </w:pPr>
            <w:r w:rsidRPr="00262FA4">
              <w:t>Выручка от реализации продукции, тыс. руб.</w:t>
            </w:r>
          </w:p>
        </w:tc>
        <w:tc>
          <w:tcPr>
            <w:tcW w:w="1198" w:type="dxa"/>
            <w:vAlign w:val="center"/>
          </w:tcPr>
          <w:p w:rsidR="00AB65F0" w:rsidRPr="00262FA4" w:rsidRDefault="00AB65F0" w:rsidP="00E41099">
            <w:pPr>
              <w:widowControl w:val="0"/>
              <w:jc w:val="center"/>
            </w:pPr>
            <w:r w:rsidRPr="00262FA4">
              <w:t>22960</w:t>
            </w:r>
          </w:p>
        </w:tc>
        <w:tc>
          <w:tcPr>
            <w:tcW w:w="1199" w:type="dxa"/>
            <w:vAlign w:val="center"/>
          </w:tcPr>
          <w:p w:rsidR="00AB65F0" w:rsidRPr="00262FA4" w:rsidRDefault="00AB65F0" w:rsidP="00E41099">
            <w:pPr>
              <w:widowControl w:val="0"/>
              <w:jc w:val="center"/>
            </w:pPr>
            <w:r w:rsidRPr="00262FA4">
              <w:t>22838</w:t>
            </w:r>
          </w:p>
        </w:tc>
        <w:tc>
          <w:tcPr>
            <w:tcW w:w="1199" w:type="dxa"/>
            <w:vAlign w:val="center"/>
          </w:tcPr>
          <w:p w:rsidR="00AB65F0" w:rsidRPr="00262FA4" w:rsidRDefault="00AB65F0" w:rsidP="00E41099">
            <w:pPr>
              <w:widowControl w:val="0"/>
              <w:jc w:val="center"/>
            </w:pPr>
            <w:r w:rsidRPr="00262FA4">
              <w:t>21835</w:t>
            </w:r>
          </w:p>
        </w:tc>
        <w:tc>
          <w:tcPr>
            <w:tcW w:w="1331" w:type="dxa"/>
            <w:vAlign w:val="center"/>
          </w:tcPr>
          <w:p w:rsidR="00AB65F0" w:rsidRPr="00262FA4" w:rsidRDefault="00AB65F0" w:rsidP="00E41099">
            <w:pPr>
              <w:widowControl w:val="0"/>
              <w:jc w:val="center"/>
            </w:pPr>
            <w:r w:rsidRPr="00262FA4">
              <w:t>95,1</w:t>
            </w:r>
          </w:p>
        </w:tc>
      </w:tr>
      <w:tr w:rsidR="00AB65F0" w:rsidTr="00E41099">
        <w:tc>
          <w:tcPr>
            <w:tcW w:w="4644" w:type="dxa"/>
            <w:vAlign w:val="center"/>
          </w:tcPr>
          <w:p w:rsidR="00AB65F0" w:rsidRPr="00262FA4" w:rsidRDefault="00AB65F0" w:rsidP="00E41099">
            <w:pPr>
              <w:widowControl w:val="0"/>
            </w:pPr>
            <w:r w:rsidRPr="00262FA4">
              <w:t>Себестоимость продукции, тыс. руб.</w:t>
            </w:r>
          </w:p>
        </w:tc>
        <w:tc>
          <w:tcPr>
            <w:tcW w:w="1198" w:type="dxa"/>
            <w:vAlign w:val="center"/>
          </w:tcPr>
          <w:p w:rsidR="00AB65F0" w:rsidRPr="00262FA4" w:rsidRDefault="00AB65F0" w:rsidP="00E41099">
            <w:pPr>
              <w:widowControl w:val="0"/>
              <w:jc w:val="center"/>
            </w:pPr>
            <w:r w:rsidRPr="00262FA4">
              <w:t>20800</w:t>
            </w:r>
          </w:p>
        </w:tc>
        <w:tc>
          <w:tcPr>
            <w:tcW w:w="1199" w:type="dxa"/>
            <w:vAlign w:val="center"/>
          </w:tcPr>
          <w:p w:rsidR="00AB65F0" w:rsidRPr="00262FA4" w:rsidRDefault="00AB65F0" w:rsidP="00E41099">
            <w:pPr>
              <w:widowControl w:val="0"/>
              <w:jc w:val="center"/>
            </w:pPr>
            <w:r w:rsidRPr="00262FA4">
              <w:t>20671</w:t>
            </w:r>
          </w:p>
        </w:tc>
        <w:tc>
          <w:tcPr>
            <w:tcW w:w="1199" w:type="dxa"/>
            <w:vAlign w:val="center"/>
          </w:tcPr>
          <w:p w:rsidR="00AB65F0" w:rsidRPr="00262FA4" w:rsidRDefault="00AB65F0" w:rsidP="00E41099">
            <w:pPr>
              <w:widowControl w:val="0"/>
              <w:jc w:val="center"/>
            </w:pPr>
            <w:r w:rsidRPr="00262FA4">
              <w:t>19303</w:t>
            </w:r>
          </w:p>
        </w:tc>
        <w:tc>
          <w:tcPr>
            <w:tcW w:w="1331" w:type="dxa"/>
            <w:vAlign w:val="center"/>
          </w:tcPr>
          <w:p w:rsidR="00AB65F0" w:rsidRPr="00262FA4" w:rsidRDefault="00AB65F0" w:rsidP="00E41099">
            <w:pPr>
              <w:widowControl w:val="0"/>
              <w:jc w:val="center"/>
            </w:pPr>
            <w:r w:rsidRPr="00262FA4">
              <w:t>92,8</w:t>
            </w:r>
          </w:p>
        </w:tc>
      </w:tr>
      <w:tr w:rsidR="00AB65F0" w:rsidTr="00E41099">
        <w:tc>
          <w:tcPr>
            <w:tcW w:w="4644" w:type="dxa"/>
            <w:vAlign w:val="center"/>
          </w:tcPr>
          <w:p w:rsidR="00AB65F0" w:rsidRPr="00262FA4" w:rsidRDefault="00AB65F0" w:rsidP="00E41099">
            <w:pPr>
              <w:widowControl w:val="0"/>
            </w:pPr>
            <w:r w:rsidRPr="00262FA4">
              <w:t>Валовая прибыль (убыток), тыс. руб.</w:t>
            </w:r>
          </w:p>
        </w:tc>
        <w:tc>
          <w:tcPr>
            <w:tcW w:w="1198" w:type="dxa"/>
            <w:vAlign w:val="center"/>
          </w:tcPr>
          <w:p w:rsidR="00AB65F0" w:rsidRPr="00262FA4" w:rsidRDefault="00AB65F0" w:rsidP="00E41099">
            <w:pPr>
              <w:widowControl w:val="0"/>
              <w:jc w:val="center"/>
            </w:pPr>
            <w:r w:rsidRPr="00262FA4">
              <w:t>2160</w:t>
            </w:r>
          </w:p>
        </w:tc>
        <w:tc>
          <w:tcPr>
            <w:tcW w:w="1199" w:type="dxa"/>
            <w:vAlign w:val="center"/>
          </w:tcPr>
          <w:p w:rsidR="00AB65F0" w:rsidRPr="00262FA4" w:rsidRDefault="00AB65F0" w:rsidP="00E41099">
            <w:pPr>
              <w:widowControl w:val="0"/>
              <w:jc w:val="center"/>
            </w:pPr>
            <w:r w:rsidRPr="00262FA4">
              <w:t>2167</w:t>
            </w:r>
          </w:p>
        </w:tc>
        <w:tc>
          <w:tcPr>
            <w:tcW w:w="1199" w:type="dxa"/>
            <w:vAlign w:val="center"/>
          </w:tcPr>
          <w:p w:rsidR="00AB65F0" w:rsidRPr="00262FA4" w:rsidRDefault="00AB65F0" w:rsidP="00E41099">
            <w:pPr>
              <w:widowControl w:val="0"/>
              <w:jc w:val="center"/>
            </w:pPr>
            <w:r w:rsidRPr="00262FA4">
              <w:t>2532</w:t>
            </w:r>
          </w:p>
        </w:tc>
        <w:tc>
          <w:tcPr>
            <w:tcW w:w="1331" w:type="dxa"/>
            <w:vAlign w:val="center"/>
          </w:tcPr>
          <w:p w:rsidR="00AB65F0" w:rsidRPr="00262FA4" w:rsidRDefault="00AB65F0" w:rsidP="00E41099">
            <w:pPr>
              <w:widowControl w:val="0"/>
              <w:jc w:val="center"/>
            </w:pPr>
            <w:r w:rsidRPr="00262FA4">
              <w:t>117,2</w:t>
            </w:r>
          </w:p>
        </w:tc>
      </w:tr>
      <w:tr w:rsidR="00AB65F0" w:rsidTr="00E41099">
        <w:tc>
          <w:tcPr>
            <w:tcW w:w="4644" w:type="dxa"/>
            <w:vAlign w:val="center"/>
          </w:tcPr>
          <w:p w:rsidR="00AB65F0" w:rsidRPr="00262FA4" w:rsidRDefault="00AB65F0" w:rsidP="00E41099">
            <w:pPr>
              <w:pStyle w:val="a6"/>
              <w:widowControl w:val="0"/>
              <w:ind w:hanging="283"/>
              <w:rPr>
                <w:sz w:val="24"/>
              </w:rPr>
            </w:pPr>
            <w:r w:rsidRPr="00262FA4">
              <w:rPr>
                <w:sz w:val="24"/>
              </w:rPr>
              <w:t>Проценты к уплате, тыс. руб.</w:t>
            </w:r>
          </w:p>
        </w:tc>
        <w:tc>
          <w:tcPr>
            <w:tcW w:w="1198" w:type="dxa"/>
            <w:vAlign w:val="center"/>
          </w:tcPr>
          <w:p w:rsidR="00AB65F0" w:rsidRPr="00262FA4" w:rsidRDefault="00AB65F0" w:rsidP="00E41099">
            <w:pPr>
              <w:widowControl w:val="0"/>
              <w:jc w:val="center"/>
            </w:pPr>
            <w:r w:rsidRPr="00262FA4">
              <w:t>990</w:t>
            </w:r>
          </w:p>
        </w:tc>
        <w:tc>
          <w:tcPr>
            <w:tcW w:w="1199" w:type="dxa"/>
            <w:vAlign w:val="center"/>
          </w:tcPr>
          <w:p w:rsidR="00AB65F0" w:rsidRPr="00262FA4" w:rsidRDefault="00AB65F0" w:rsidP="00E41099">
            <w:pPr>
              <w:widowControl w:val="0"/>
              <w:jc w:val="center"/>
            </w:pPr>
            <w:r w:rsidRPr="00262FA4">
              <w:t>931</w:t>
            </w:r>
          </w:p>
        </w:tc>
        <w:tc>
          <w:tcPr>
            <w:tcW w:w="1199" w:type="dxa"/>
            <w:vAlign w:val="center"/>
          </w:tcPr>
          <w:p w:rsidR="00AB65F0" w:rsidRPr="00262FA4" w:rsidRDefault="00AB65F0" w:rsidP="00E41099">
            <w:pPr>
              <w:widowControl w:val="0"/>
              <w:jc w:val="center"/>
            </w:pPr>
            <w:r w:rsidRPr="00262FA4">
              <w:t>470</w:t>
            </w:r>
          </w:p>
        </w:tc>
        <w:tc>
          <w:tcPr>
            <w:tcW w:w="1331" w:type="dxa"/>
            <w:vAlign w:val="center"/>
          </w:tcPr>
          <w:p w:rsidR="00AB65F0" w:rsidRPr="00262FA4" w:rsidRDefault="00AB65F0" w:rsidP="00E41099">
            <w:pPr>
              <w:widowControl w:val="0"/>
              <w:jc w:val="center"/>
            </w:pPr>
            <w:r w:rsidRPr="00262FA4">
              <w:t>47,5</w:t>
            </w:r>
          </w:p>
        </w:tc>
      </w:tr>
      <w:tr w:rsidR="00AB65F0" w:rsidTr="00E41099">
        <w:tc>
          <w:tcPr>
            <w:tcW w:w="4644" w:type="dxa"/>
            <w:vAlign w:val="center"/>
          </w:tcPr>
          <w:p w:rsidR="00AB65F0" w:rsidRPr="00262FA4" w:rsidRDefault="00AB65F0" w:rsidP="00E41099">
            <w:pPr>
              <w:pStyle w:val="a6"/>
              <w:widowControl w:val="0"/>
              <w:ind w:hanging="283"/>
              <w:rPr>
                <w:sz w:val="24"/>
              </w:rPr>
            </w:pPr>
            <w:r w:rsidRPr="00262FA4">
              <w:rPr>
                <w:sz w:val="24"/>
              </w:rPr>
              <w:t>Прочие доходы, тыс.руб.</w:t>
            </w:r>
          </w:p>
        </w:tc>
        <w:tc>
          <w:tcPr>
            <w:tcW w:w="1198" w:type="dxa"/>
            <w:vAlign w:val="center"/>
          </w:tcPr>
          <w:p w:rsidR="00AB65F0" w:rsidRPr="00262FA4" w:rsidRDefault="00AB65F0" w:rsidP="00E41099">
            <w:pPr>
              <w:widowControl w:val="0"/>
              <w:jc w:val="center"/>
            </w:pPr>
            <w:r w:rsidRPr="00262FA4">
              <w:t>5520</w:t>
            </w:r>
          </w:p>
        </w:tc>
        <w:tc>
          <w:tcPr>
            <w:tcW w:w="1199" w:type="dxa"/>
            <w:vAlign w:val="center"/>
          </w:tcPr>
          <w:p w:rsidR="00AB65F0" w:rsidRPr="00262FA4" w:rsidRDefault="00AB65F0" w:rsidP="00E41099">
            <w:pPr>
              <w:widowControl w:val="0"/>
              <w:jc w:val="center"/>
            </w:pPr>
            <w:r w:rsidRPr="00262FA4">
              <w:t>5217</w:t>
            </w:r>
          </w:p>
        </w:tc>
        <w:tc>
          <w:tcPr>
            <w:tcW w:w="1199" w:type="dxa"/>
            <w:vAlign w:val="center"/>
          </w:tcPr>
          <w:p w:rsidR="00AB65F0" w:rsidRPr="00262FA4" w:rsidRDefault="00AB65F0" w:rsidP="00E41099">
            <w:pPr>
              <w:widowControl w:val="0"/>
              <w:jc w:val="center"/>
            </w:pPr>
            <w:r w:rsidRPr="00262FA4">
              <w:t>3274</w:t>
            </w:r>
          </w:p>
        </w:tc>
        <w:tc>
          <w:tcPr>
            <w:tcW w:w="1331" w:type="dxa"/>
            <w:vAlign w:val="center"/>
          </w:tcPr>
          <w:p w:rsidR="00AB65F0" w:rsidRPr="00262FA4" w:rsidRDefault="00AB65F0" w:rsidP="00E41099">
            <w:pPr>
              <w:widowControl w:val="0"/>
              <w:jc w:val="center"/>
            </w:pPr>
            <w:r w:rsidRPr="00262FA4">
              <w:t>59,1</w:t>
            </w:r>
          </w:p>
        </w:tc>
      </w:tr>
      <w:tr w:rsidR="00AB65F0" w:rsidTr="00E41099">
        <w:tc>
          <w:tcPr>
            <w:tcW w:w="4644" w:type="dxa"/>
            <w:vAlign w:val="center"/>
          </w:tcPr>
          <w:p w:rsidR="00AB65F0" w:rsidRPr="00262FA4" w:rsidRDefault="00AB65F0" w:rsidP="00E41099">
            <w:pPr>
              <w:pStyle w:val="a6"/>
              <w:widowControl w:val="0"/>
              <w:ind w:hanging="283"/>
              <w:rPr>
                <w:sz w:val="24"/>
              </w:rPr>
            </w:pPr>
            <w:r w:rsidRPr="00262FA4">
              <w:rPr>
                <w:sz w:val="24"/>
              </w:rPr>
              <w:t>Прочие расходы, тыс.руб.</w:t>
            </w:r>
          </w:p>
        </w:tc>
        <w:tc>
          <w:tcPr>
            <w:tcW w:w="1198" w:type="dxa"/>
            <w:vAlign w:val="center"/>
          </w:tcPr>
          <w:p w:rsidR="00AB65F0" w:rsidRPr="00262FA4" w:rsidRDefault="00AB65F0" w:rsidP="00E41099">
            <w:pPr>
              <w:widowControl w:val="0"/>
              <w:jc w:val="center"/>
            </w:pPr>
            <w:r w:rsidRPr="00262FA4">
              <w:t>5212</w:t>
            </w:r>
          </w:p>
        </w:tc>
        <w:tc>
          <w:tcPr>
            <w:tcW w:w="1199" w:type="dxa"/>
            <w:vAlign w:val="center"/>
          </w:tcPr>
          <w:p w:rsidR="00AB65F0" w:rsidRPr="00262FA4" w:rsidRDefault="00AB65F0" w:rsidP="00E41099">
            <w:pPr>
              <w:widowControl w:val="0"/>
              <w:jc w:val="center"/>
            </w:pPr>
            <w:r w:rsidRPr="00262FA4">
              <w:t>5011</w:t>
            </w:r>
          </w:p>
        </w:tc>
        <w:tc>
          <w:tcPr>
            <w:tcW w:w="1199" w:type="dxa"/>
            <w:vAlign w:val="center"/>
          </w:tcPr>
          <w:p w:rsidR="00AB65F0" w:rsidRPr="00262FA4" w:rsidRDefault="00AB65F0" w:rsidP="00E41099">
            <w:pPr>
              <w:widowControl w:val="0"/>
              <w:jc w:val="center"/>
            </w:pPr>
            <w:r w:rsidRPr="00262FA4">
              <w:t>4727</w:t>
            </w:r>
          </w:p>
        </w:tc>
        <w:tc>
          <w:tcPr>
            <w:tcW w:w="1331" w:type="dxa"/>
            <w:vAlign w:val="center"/>
          </w:tcPr>
          <w:p w:rsidR="00AB65F0" w:rsidRPr="00262FA4" w:rsidRDefault="00AB65F0" w:rsidP="00E41099">
            <w:pPr>
              <w:widowControl w:val="0"/>
              <w:jc w:val="center"/>
            </w:pPr>
            <w:r w:rsidRPr="00262FA4">
              <w:t>90,7</w:t>
            </w:r>
          </w:p>
        </w:tc>
      </w:tr>
      <w:tr w:rsidR="00AB65F0" w:rsidTr="00E41099">
        <w:tc>
          <w:tcPr>
            <w:tcW w:w="4644" w:type="dxa"/>
            <w:vAlign w:val="center"/>
          </w:tcPr>
          <w:p w:rsidR="00AB65F0" w:rsidRPr="00262FA4" w:rsidRDefault="00AB65F0" w:rsidP="00E41099">
            <w:pPr>
              <w:pStyle w:val="a6"/>
              <w:widowControl w:val="0"/>
              <w:ind w:left="0"/>
              <w:rPr>
                <w:sz w:val="24"/>
              </w:rPr>
            </w:pPr>
            <w:r w:rsidRPr="00262FA4">
              <w:rPr>
                <w:sz w:val="24"/>
              </w:rPr>
              <w:t>Прибыль отчетного периода, тыс.руб.</w:t>
            </w:r>
          </w:p>
        </w:tc>
        <w:tc>
          <w:tcPr>
            <w:tcW w:w="1198" w:type="dxa"/>
            <w:vAlign w:val="center"/>
          </w:tcPr>
          <w:p w:rsidR="00AB65F0" w:rsidRPr="00262FA4" w:rsidRDefault="00AB65F0" w:rsidP="00E41099">
            <w:pPr>
              <w:widowControl w:val="0"/>
              <w:jc w:val="center"/>
            </w:pPr>
            <w:r w:rsidRPr="00262FA4">
              <w:t>1450</w:t>
            </w:r>
          </w:p>
        </w:tc>
        <w:tc>
          <w:tcPr>
            <w:tcW w:w="1199" w:type="dxa"/>
            <w:vAlign w:val="center"/>
          </w:tcPr>
          <w:p w:rsidR="00AB65F0" w:rsidRPr="00262FA4" w:rsidRDefault="00AB65F0" w:rsidP="00E41099">
            <w:pPr>
              <w:widowControl w:val="0"/>
              <w:jc w:val="center"/>
            </w:pPr>
            <w:r w:rsidRPr="00262FA4">
              <w:t>1338</w:t>
            </w:r>
          </w:p>
        </w:tc>
        <w:tc>
          <w:tcPr>
            <w:tcW w:w="1199" w:type="dxa"/>
            <w:vAlign w:val="center"/>
          </w:tcPr>
          <w:p w:rsidR="00AB65F0" w:rsidRPr="00262FA4" w:rsidRDefault="00AB65F0" w:rsidP="00E41099">
            <w:pPr>
              <w:widowControl w:val="0"/>
              <w:jc w:val="center"/>
            </w:pPr>
            <w:r w:rsidRPr="00262FA4">
              <w:t>511</w:t>
            </w:r>
          </w:p>
        </w:tc>
        <w:tc>
          <w:tcPr>
            <w:tcW w:w="1331" w:type="dxa"/>
            <w:vAlign w:val="center"/>
          </w:tcPr>
          <w:p w:rsidR="00AB65F0" w:rsidRPr="00262FA4" w:rsidRDefault="00AB65F0" w:rsidP="00E41099">
            <w:pPr>
              <w:widowControl w:val="0"/>
              <w:jc w:val="center"/>
            </w:pPr>
            <w:r w:rsidRPr="00262FA4">
              <w:t>35,2</w:t>
            </w:r>
          </w:p>
        </w:tc>
      </w:tr>
      <w:tr w:rsidR="00AB65F0" w:rsidTr="00E41099">
        <w:tc>
          <w:tcPr>
            <w:tcW w:w="4644" w:type="dxa"/>
            <w:vAlign w:val="center"/>
          </w:tcPr>
          <w:p w:rsidR="00AB65F0" w:rsidRPr="00262FA4" w:rsidRDefault="00AB65F0" w:rsidP="00E41099">
            <w:pPr>
              <w:widowControl w:val="0"/>
            </w:pPr>
            <w:r w:rsidRPr="00262FA4">
              <w:t>Уровень рентабельности, %</w:t>
            </w:r>
          </w:p>
        </w:tc>
        <w:tc>
          <w:tcPr>
            <w:tcW w:w="1198" w:type="dxa"/>
            <w:vAlign w:val="center"/>
          </w:tcPr>
          <w:p w:rsidR="00AB65F0" w:rsidRPr="00262FA4" w:rsidRDefault="00AB65F0" w:rsidP="00E41099">
            <w:pPr>
              <w:widowControl w:val="0"/>
              <w:jc w:val="center"/>
            </w:pPr>
            <w:r w:rsidRPr="00262FA4">
              <w:t>6,9</w:t>
            </w:r>
          </w:p>
        </w:tc>
        <w:tc>
          <w:tcPr>
            <w:tcW w:w="1199" w:type="dxa"/>
            <w:vAlign w:val="center"/>
          </w:tcPr>
          <w:p w:rsidR="00AB65F0" w:rsidRPr="00262FA4" w:rsidRDefault="00AB65F0" w:rsidP="00E41099">
            <w:pPr>
              <w:widowControl w:val="0"/>
              <w:jc w:val="center"/>
            </w:pPr>
            <w:r w:rsidRPr="00262FA4">
              <w:t>6,5</w:t>
            </w:r>
          </w:p>
        </w:tc>
        <w:tc>
          <w:tcPr>
            <w:tcW w:w="1199" w:type="dxa"/>
            <w:vAlign w:val="center"/>
          </w:tcPr>
          <w:p w:rsidR="00AB65F0" w:rsidRPr="00262FA4" w:rsidRDefault="00AB65F0" w:rsidP="00E41099">
            <w:pPr>
              <w:widowControl w:val="0"/>
              <w:jc w:val="center"/>
            </w:pPr>
            <w:r w:rsidRPr="00262FA4">
              <w:t>2,6</w:t>
            </w:r>
          </w:p>
        </w:tc>
        <w:tc>
          <w:tcPr>
            <w:tcW w:w="1331" w:type="dxa"/>
            <w:vAlign w:val="center"/>
          </w:tcPr>
          <w:p w:rsidR="00AB65F0" w:rsidRPr="00262FA4" w:rsidRDefault="00AB65F0" w:rsidP="00E41099">
            <w:pPr>
              <w:widowControl w:val="0"/>
              <w:jc w:val="center"/>
            </w:pPr>
            <w:r w:rsidRPr="00262FA4">
              <w:t>37,7</w:t>
            </w:r>
          </w:p>
        </w:tc>
      </w:tr>
      <w:tr w:rsidR="00AB65F0" w:rsidTr="00E41099">
        <w:tc>
          <w:tcPr>
            <w:tcW w:w="4644" w:type="dxa"/>
            <w:vAlign w:val="center"/>
          </w:tcPr>
          <w:p w:rsidR="00AB65F0" w:rsidRPr="00262FA4" w:rsidRDefault="00AB65F0" w:rsidP="00E41099">
            <w:pPr>
              <w:widowControl w:val="0"/>
            </w:pPr>
            <w:r w:rsidRPr="00262FA4">
              <w:t>Кредиторская задолженность</w:t>
            </w:r>
          </w:p>
        </w:tc>
        <w:tc>
          <w:tcPr>
            <w:tcW w:w="1198" w:type="dxa"/>
            <w:vAlign w:val="center"/>
          </w:tcPr>
          <w:p w:rsidR="00AB65F0" w:rsidRPr="00262FA4" w:rsidRDefault="00AB65F0" w:rsidP="00E41099">
            <w:pPr>
              <w:widowControl w:val="0"/>
              <w:jc w:val="center"/>
            </w:pPr>
            <w:r w:rsidRPr="00262FA4">
              <w:t>6634</w:t>
            </w:r>
          </w:p>
        </w:tc>
        <w:tc>
          <w:tcPr>
            <w:tcW w:w="1199" w:type="dxa"/>
            <w:vAlign w:val="center"/>
          </w:tcPr>
          <w:p w:rsidR="00AB65F0" w:rsidRPr="00262FA4" w:rsidRDefault="00AB65F0" w:rsidP="00E41099">
            <w:pPr>
              <w:widowControl w:val="0"/>
              <w:jc w:val="center"/>
            </w:pPr>
            <w:r w:rsidRPr="00262FA4">
              <w:t>7584</w:t>
            </w:r>
          </w:p>
        </w:tc>
        <w:tc>
          <w:tcPr>
            <w:tcW w:w="1199" w:type="dxa"/>
            <w:vAlign w:val="center"/>
          </w:tcPr>
          <w:p w:rsidR="00AB65F0" w:rsidRPr="00262FA4" w:rsidRDefault="00AB65F0" w:rsidP="00E41099">
            <w:pPr>
              <w:widowControl w:val="0"/>
              <w:jc w:val="center"/>
            </w:pPr>
            <w:r w:rsidRPr="00262FA4">
              <w:t>7806</w:t>
            </w:r>
          </w:p>
        </w:tc>
        <w:tc>
          <w:tcPr>
            <w:tcW w:w="1331" w:type="dxa"/>
            <w:vAlign w:val="center"/>
          </w:tcPr>
          <w:p w:rsidR="00AB65F0" w:rsidRPr="00262FA4" w:rsidRDefault="00AB65F0" w:rsidP="00E41099">
            <w:pPr>
              <w:widowControl w:val="0"/>
              <w:jc w:val="center"/>
            </w:pPr>
            <w:r w:rsidRPr="00262FA4">
              <w:t>117,7</w:t>
            </w:r>
          </w:p>
        </w:tc>
      </w:tr>
      <w:tr w:rsidR="00AB65F0" w:rsidTr="00E41099">
        <w:tc>
          <w:tcPr>
            <w:tcW w:w="4644" w:type="dxa"/>
            <w:vAlign w:val="center"/>
          </w:tcPr>
          <w:p w:rsidR="00AB65F0" w:rsidRPr="00262FA4" w:rsidRDefault="00AB65F0" w:rsidP="00E41099">
            <w:pPr>
              <w:widowControl w:val="0"/>
            </w:pPr>
            <w:r w:rsidRPr="00262FA4">
              <w:t>Дебиторская задолженность</w:t>
            </w:r>
          </w:p>
        </w:tc>
        <w:tc>
          <w:tcPr>
            <w:tcW w:w="1198" w:type="dxa"/>
            <w:vAlign w:val="center"/>
          </w:tcPr>
          <w:p w:rsidR="00AB65F0" w:rsidRPr="00262FA4" w:rsidRDefault="00AB65F0" w:rsidP="00E41099">
            <w:pPr>
              <w:widowControl w:val="0"/>
              <w:jc w:val="center"/>
              <w:rPr>
                <w:i/>
              </w:rPr>
            </w:pPr>
            <w:r w:rsidRPr="00262FA4">
              <w:rPr>
                <w:i/>
              </w:rPr>
              <w:t>851</w:t>
            </w:r>
          </w:p>
        </w:tc>
        <w:tc>
          <w:tcPr>
            <w:tcW w:w="1199" w:type="dxa"/>
            <w:vAlign w:val="center"/>
          </w:tcPr>
          <w:p w:rsidR="00AB65F0" w:rsidRPr="00262FA4" w:rsidRDefault="00AB65F0" w:rsidP="00E41099">
            <w:pPr>
              <w:widowControl w:val="0"/>
              <w:jc w:val="center"/>
            </w:pPr>
            <w:r w:rsidRPr="00262FA4">
              <w:t>652</w:t>
            </w:r>
          </w:p>
        </w:tc>
        <w:tc>
          <w:tcPr>
            <w:tcW w:w="1199" w:type="dxa"/>
            <w:vAlign w:val="center"/>
          </w:tcPr>
          <w:p w:rsidR="00AB65F0" w:rsidRPr="00262FA4" w:rsidRDefault="00AB65F0" w:rsidP="00E41099">
            <w:pPr>
              <w:widowControl w:val="0"/>
              <w:jc w:val="center"/>
            </w:pPr>
            <w:r w:rsidRPr="00262FA4">
              <w:t>1164</w:t>
            </w:r>
          </w:p>
        </w:tc>
        <w:tc>
          <w:tcPr>
            <w:tcW w:w="1331" w:type="dxa"/>
            <w:vAlign w:val="center"/>
          </w:tcPr>
          <w:p w:rsidR="00AB65F0" w:rsidRPr="00262FA4" w:rsidRDefault="00AB65F0" w:rsidP="00E41099">
            <w:pPr>
              <w:widowControl w:val="0"/>
              <w:jc w:val="center"/>
            </w:pPr>
            <w:r w:rsidRPr="00262FA4">
              <w:t>136,8</w:t>
            </w:r>
          </w:p>
        </w:tc>
      </w:tr>
      <w:tr w:rsidR="00AB65F0" w:rsidTr="00E41099">
        <w:tc>
          <w:tcPr>
            <w:tcW w:w="4644" w:type="dxa"/>
          </w:tcPr>
          <w:p w:rsidR="00AB65F0" w:rsidRPr="00262FA4" w:rsidRDefault="00AB65F0" w:rsidP="00E41099">
            <w:pPr>
              <w:widowControl w:val="0"/>
              <w:rPr>
                <w:color w:val="000000"/>
              </w:rPr>
            </w:pPr>
            <w:r w:rsidRPr="00262FA4">
              <w:rPr>
                <w:color w:val="000000"/>
              </w:rPr>
              <w:t>Коэффициент:</w:t>
            </w:r>
          </w:p>
        </w:tc>
        <w:tc>
          <w:tcPr>
            <w:tcW w:w="1198" w:type="dxa"/>
            <w:vAlign w:val="center"/>
          </w:tcPr>
          <w:p w:rsidR="00AB65F0" w:rsidRPr="00262FA4" w:rsidRDefault="00AB65F0" w:rsidP="00E41099">
            <w:pPr>
              <w:widowControl w:val="0"/>
              <w:jc w:val="center"/>
              <w:rPr>
                <w:color w:val="000000"/>
              </w:rPr>
            </w:pPr>
          </w:p>
        </w:tc>
        <w:tc>
          <w:tcPr>
            <w:tcW w:w="1199" w:type="dxa"/>
            <w:vAlign w:val="center"/>
          </w:tcPr>
          <w:p w:rsidR="00AB65F0" w:rsidRPr="00262FA4" w:rsidRDefault="00AB65F0" w:rsidP="00E41099">
            <w:pPr>
              <w:widowControl w:val="0"/>
              <w:jc w:val="center"/>
              <w:rPr>
                <w:color w:val="000000"/>
              </w:rPr>
            </w:pPr>
          </w:p>
        </w:tc>
        <w:tc>
          <w:tcPr>
            <w:tcW w:w="1199" w:type="dxa"/>
            <w:vAlign w:val="center"/>
          </w:tcPr>
          <w:p w:rsidR="00AB65F0" w:rsidRPr="00262FA4" w:rsidRDefault="00AB65F0" w:rsidP="00E41099">
            <w:pPr>
              <w:widowControl w:val="0"/>
              <w:jc w:val="center"/>
              <w:rPr>
                <w:color w:val="000000"/>
              </w:rPr>
            </w:pPr>
          </w:p>
        </w:tc>
        <w:tc>
          <w:tcPr>
            <w:tcW w:w="1331" w:type="dxa"/>
            <w:vAlign w:val="center"/>
          </w:tcPr>
          <w:p w:rsidR="00AB65F0" w:rsidRPr="00262FA4" w:rsidRDefault="00AB65F0" w:rsidP="00E41099">
            <w:pPr>
              <w:widowControl w:val="0"/>
              <w:jc w:val="center"/>
              <w:rPr>
                <w:color w:val="000000"/>
              </w:rPr>
            </w:pPr>
          </w:p>
        </w:tc>
      </w:tr>
      <w:tr w:rsidR="00AB65F0" w:rsidTr="00E41099">
        <w:tc>
          <w:tcPr>
            <w:tcW w:w="4644" w:type="dxa"/>
          </w:tcPr>
          <w:p w:rsidR="00AB65F0" w:rsidRPr="00262FA4" w:rsidRDefault="00AB65F0" w:rsidP="00262FA4">
            <w:pPr>
              <w:widowControl w:val="0"/>
              <w:ind w:firstLineChars="200" w:firstLine="480"/>
              <w:rPr>
                <w:color w:val="000000"/>
              </w:rPr>
            </w:pPr>
            <w:r w:rsidRPr="00262FA4">
              <w:rPr>
                <w:color w:val="000000"/>
              </w:rPr>
              <w:t>текущей ликвидности</w:t>
            </w:r>
          </w:p>
        </w:tc>
        <w:tc>
          <w:tcPr>
            <w:tcW w:w="1198" w:type="dxa"/>
            <w:vAlign w:val="center"/>
          </w:tcPr>
          <w:p w:rsidR="00AB65F0" w:rsidRPr="00262FA4" w:rsidRDefault="00AB65F0" w:rsidP="00E41099">
            <w:pPr>
              <w:widowControl w:val="0"/>
              <w:jc w:val="center"/>
              <w:rPr>
                <w:color w:val="000000"/>
              </w:rPr>
            </w:pPr>
            <w:r w:rsidRPr="00262FA4">
              <w:rPr>
                <w:color w:val="000000"/>
              </w:rPr>
              <w:t>1,0</w:t>
            </w:r>
          </w:p>
        </w:tc>
        <w:tc>
          <w:tcPr>
            <w:tcW w:w="1199" w:type="dxa"/>
            <w:vAlign w:val="center"/>
          </w:tcPr>
          <w:p w:rsidR="00AB65F0" w:rsidRPr="00262FA4" w:rsidRDefault="00AB65F0" w:rsidP="00E41099">
            <w:pPr>
              <w:widowControl w:val="0"/>
              <w:jc w:val="center"/>
              <w:rPr>
                <w:color w:val="000000"/>
              </w:rPr>
            </w:pPr>
            <w:r w:rsidRPr="00262FA4">
              <w:rPr>
                <w:color w:val="000000"/>
              </w:rPr>
              <w:t>1,2</w:t>
            </w:r>
          </w:p>
        </w:tc>
        <w:tc>
          <w:tcPr>
            <w:tcW w:w="1199" w:type="dxa"/>
            <w:vAlign w:val="center"/>
          </w:tcPr>
          <w:p w:rsidR="00AB65F0" w:rsidRPr="00262FA4" w:rsidRDefault="00AB65F0" w:rsidP="00E41099">
            <w:pPr>
              <w:widowControl w:val="0"/>
              <w:jc w:val="center"/>
              <w:rPr>
                <w:color w:val="000000"/>
              </w:rPr>
            </w:pPr>
            <w:r w:rsidRPr="00262FA4">
              <w:rPr>
                <w:color w:val="000000"/>
              </w:rPr>
              <w:t>1,4</w:t>
            </w:r>
          </w:p>
        </w:tc>
        <w:tc>
          <w:tcPr>
            <w:tcW w:w="1331" w:type="dxa"/>
            <w:vAlign w:val="center"/>
          </w:tcPr>
          <w:p w:rsidR="00AB65F0" w:rsidRPr="00262FA4" w:rsidRDefault="00AB65F0" w:rsidP="00E41099">
            <w:pPr>
              <w:widowControl w:val="0"/>
              <w:jc w:val="center"/>
              <w:rPr>
                <w:color w:val="000000"/>
              </w:rPr>
            </w:pPr>
            <w:r w:rsidRPr="00262FA4">
              <w:rPr>
                <w:color w:val="000000"/>
              </w:rPr>
              <w:t>140</w:t>
            </w:r>
          </w:p>
        </w:tc>
      </w:tr>
      <w:tr w:rsidR="00AB65F0" w:rsidTr="00E41099">
        <w:tc>
          <w:tcPr>
            <w:tcW w:w="4644" w:type="dxa"/>
          </w:tcPr>
          <w:p w:rsidR="00AB65F0" w:rsidRPr="00262FA4" w:rsidRDefault="00AB65F0" w:rsidP="00262FA4">
            <w:pPr>
              <w:widowControl w:val="0"/>
              <w:ind w:firstLineChars="200" w:firstLine="480"/>
              <w:rPr>
                <w:color w:val="000000"/>
              </w:rPr>
            </w:pPr>
            <w:r w:rsidRPr="00262FA4">
              <w:rPr>
                <w:color w:val="000000"/>
              </w:rPr>
              <w:t>быстрой ликвидности</w:t>
            </w:r>
          </w:p>
        </w:tc>
        <w:tc>
          <w:tcPr>
            <w:tcW w:w="1198" w:type="dxa"/>
            <w:vAlign w:val="center"/>
          </w:tcPr>
          <w:p w:rsidR="00AB65F0" w:rsidRPr="00262FA4" w:rsidRDefault="00AB65F0" w:rsidP="00E41099">
            <w:pPr>
              <w:widowControl w:val="0"/>
              <w:jc w:val="center"/>
              <w:rPr>
                <w:color w:val="000000"/>
              </w:rPr>
            </w:pPr>
            <w:r w:rsidRPr="00262FA4">
              <w:rPr>
                <w:color w:val="000000"/>
              </w:rPr>
              <w:t>0,08</w:t>
            </w:r>
          </w:p>
        </w:tc>
        <w:tc>
          <w:tcPr>
            <w:tcW w:w="1199" w:type="dxa"/>
            <w:vAlign w:val="center"/>
          </w:tcPr>
          <w:p w:rsidR="00AB65F0" w:rsidRPr="00262FA4" w:rsidRDefault="00AB65F0" w:rsidP="00E41099">
            <w:pPr>
              <w:widowControl w:val="0"/>
              <w:jc w:val="center"/>
              <w:rPr>
                <w:color w:val="000000"/>
              </w:rPr>
            </w:pPr>
            <w:r w:rsidRPr="00262FA4">
              <w:rPr>
                <w:color w:val="000000"/>
              </w:rPr>
              <w:t>0,07</w:t>
            </w:r>
          </w:p>
        </w:tc>
        <w:tc>
          <w:tcPr>
            <w:tcW w:w="1199" w:type="dxa"/>
            <w:vAlign w:val="center"/>
          </w:tcPr>
          <w:p w:rsidR="00AB65F0" w:rsidRPr="00262FA4" w:rsidRDefault="00AB65F0" w:rsidP="00E41099">
            <w:pPr>
              <w:widowControl w:val="0"/>
              <w:jc w:val="center"/>
              <w:rPr>
                <w:color w:val="000000"/>
              </w:rPr>
            </w:pPr>
            <w:r w:rsidRPr="00262FA4">
              <w:rPr>
                <w:color w:val="000000"/>
              </w:rPr>
              <w:t>0,15</w:t>
            </w:r>
          </w:p>
        </w:tc>
        <w:tc>
          <w:tcPr>
            <w:tcW w:w="1331" w:type="dxa"/>
            <w:vAlign w:val="center"/>
          </w:tcPr>
          <w:p w:rsidR="00AB65F0" w:rsidRPr="00262FA4" w:rsidRDefault="00AB65F0" w:rsidP="00E41099">
            <w:pPr>
              <w:widowControl w:val="0"/>
              <w:jc w:val="center"/>
              <w:rPr>
                <w:color w:val="000000"/>
              </w:rPr>
            </w:pPr>
            <w:r w:rsidRPr="00262FA4">
              <w:rPr>
                <w:color w:val="000000"/>
              </w:rPr>
              <w:t>187,5</w:t>
            </w:r>
          </w:p>
        </w:tc>
      </w:tr>
      <w:tr w:rsidR="00AB65F0" w:rsidTr="00E41099">
        <w:tc>
          <w:tcPr>
            <w:tcW w:w="4644" w:type="dxa"/>
          </w:tcPr>
          <w:p w:rsidR="00AB65F0" w:rsidRPr="00262FA4" w:rsidRDefault="00AB65F0" w:rsidP="00262FA4">
            <w:pPr>
              <w:widowControl w:val="0"/>
              <w:ind w:firstLineChars="200" w:firstLine="480"/>
              <w:rPr>
                <w:color w:val="000000"/>
              </w:rPr>
            </w:pPr>
            <w:r w:rsidRPr="00262FA4">
              <w:rPr>
                <w:color w:val="000000"/>
              </w:rPr>
              <w:t>автономии</w:t>
            </w:r>
          </w:p>
        </w:tc>
        <w:tc>
          <w:tcPr>
            <w:tcW w:w="1198" w:type="dxa"/>
            <w:vAlign w:val="center"/>
          </w:tcPr>
          <w:p w:rsidR="00AB65F0" w:rsidRPr="00262FA4" w:rsidRDefault="00AB65F0" w:rsidP="00E41099">
            <w:pPr>
              <w:widowControl w:val="0"/>
              <w:jc w:val="center"/>
              <w:rPr>
                <w:color w:val="000000"/>
              </w:rPr>
            </w:pPr>
            <w:r w:rsidRPr="00262FA4">
              <w:rPr>
                <w:color w:val="000000"/>
              </w:rPr>
              <w:t>0,51</w:t>
            </w:r>
          </w:p>
        </w:tc>
        <w:tc>
          <w:tcPr>
            <w:tcW w:w="1199" w:type="dxa"/>
            <w:vAlign w:val="center"/>
          </w:tcPr>
          <w:p w:rsidR="00AB65F0" w:rsidRPr="00262FA4" w:rsidRDefault="00AB65F0" w:rsidP="00E41099">
            <w:pPr>
              <w:widowControl w:val="0"/>
              <w:jc w:val="center"/>
              <w:rPr>
                <w:color w:val="000000"/>
              </w:rPr>
            </w:pPr>
            <w:r w:rsidRPr="00262FA4">
              <w:rPr>
                <w:color w:val="000000"/>
              </w:rPr>
              <w:t>0,55</w:t>
            </w:r>
          </w:p>
        </w:tc>
        <w:tc>
          <w:tcPr>
            <w:tcW w:w="1199" w:type="dxa"/>
            <w:vAlign w:val="center"/>
          </w:tcPr>
          <w:p w:rsidR="00AB65F0" w:rsidRPr="00262FA4" w:rsidRDefault="00AB65F0" w:rsidP="00E41099">
            <w:pPr>
              <w:widowControl w:val="0"/>
              <w:jc w:val="center"/>
              <w:rPr>
                <w:color w:val="000000"/>
              </w:rPr>
            </w:pPr>
            <w:r w:rsidRPr="00262FA4">
              <w:rPr>
                <w:color w:val="000000"/>
              </w:rPr>
              <w:t>0,32</w:t>
            </w:r>
          </w:p>
        </w:tc>
        <w:tc>
          <w:tcPr>
            <w:tcW w:w="1331" w:type="dxa"/>
            <w:vAlign w:val="center"/>
          </w:tcPr>
          <w:p w:rsidR="00AB65F0" w:rsidRPr="00262FA4" w:rsidRDefault="00AB65F0" w:rsidP="00E41099">
            <w:pPr>
              <w:widowControl w:val="0"/>
              <w:jc w:val="center"/>
              <w:rPr>
                <w:color w:val="000000"/>
              </w:rPr>
            </w:pPr>
            <w:r w:rsidRPr="00262FA4">
              <w:rPr>
                <w:color w:val="000000"/>
              </w:rPr>
              <w:t>62,8</w:t>
            </w:r>
          </w:p>
        </w:tc>
      </w:tr>
    </w:tbl>
    <w:p w:rsidR="00AB65F0" w:rsidRDefault="00AB65F0" w:rsidP="00AB65F0">
      <w:pPr>
        <w:ind w:firstLine="567"/>
        <w:jc w:val="both"/>
      </w:pPr>
    </w:p>
    <w:p w:rsidR="00983C87" w:rsidRDefault="00AB65F0" w:rsidP="00F80164">
      <w:pPr>
        <w:spacing w:line="360" w:lineRule="auto"/>
        <w:ind w:firstLine="709"/>
        <w:jc w:val="both"/>
        <w:rPr>
          <w:rStyle w:val="apple-converted-space"/>
          <w:color w:val="000000" w:themeColor="text1"/>
          <w:sz w:val="28"/>
          <w:szCs w:val="28"/>
        </w:rPr>
      </w:pPr>
      <w:r w:rsidRPr="006956E0">
        <w:rPr>
          <w:sz w:val="28"/>
          <w:szCs w:val="28"/>
        </w:rPr>
        <w:t>По</w:t>
      </w:r>
      <w:r>
        <w:rPr>
          <w:sz w:val="28"/>
          <w:szCs w:val="28"/>
        </w:rPr>
        <w:t xml:space="preserve"> </w:t>
      </w:r>
      <w:r w:rsidRPr="006956E0">
        <w:rPr>
          <w:sz w:val="28"/>
          <w:szCs w:val="28"/>
        </w:rPr>
        <w:t xml:space="preserve">данным результатам </w:t>
      </w:r>
      <w:r w:rsidR="00262FA4">
        <w:rPr>
          <w:sz w:val="28"/>
          <w:szCs w:val="28"/>
        </w:rPr>
        <w:t>т</w:t>
      </w:r>
      <w:r w:rsidR="001C7D5B">
        <w:rPr>
          <w:sz w:val="28"/>
          <w:szCs w:val="28"/>
        </w:rPr>
        <w:t>аблицы 2.8</w:t>
      </w:r>
      <w:r>
        <w:rPr>
          <w:sz w:val="28"/>
          <w:szCs w:val="28"/>
        </w:rPr>
        <w:t xml:space="preserve"> </w:t>
      </w:r>
      <w:r w:rsidRPr="006956E0">
        <w:rPr>
          <w:sz w:val="28"/>
          <w:szCs w:val="28"/>
        </w:rPr>
        <w:t xml:space="preserve">можно сделать вывод, что на предприятии высокая ликвидность активов. Но большой коэффициент также нежелателен в деятельности предприятия. По коэффициенту быстрой ликвидности  мы определили, что в данной организации, имеющей коэффициент ниже 1, </w:t>
      </w:r>
      <w:r w:rsidRPr="006956E0">
        <w:rPr>
          <w:color w:val="000000" w:themeColor="text1"/>
          <w:sz w:val="28"/>
          <w:szCs w:val="28"/>
        </w:rPr>
        <w:t>ликвидные активы не покрывают краткосрочные обязательства, а значит</w:t>
      </w:r>
      <w:r>
        <w:rPr>
          <w:color w:val="000000" w:themeColor="text1"/>
          <w:sz w:val="28"/>
          <w:szCs w:val="28"/>
        </w:rPr>
        <w:t>,</w:t>
      </w:r>
      <w:r w:rsidRPr="006956E0">
        <w:rPr>
          <w:color w:val="000000" w:themeColor="text1"/>
          <w:sz w:val="28"/>
          <w:szCs w:val="28"/>
        </w:rPr>
        <w:t xml:space="preserve"> существует риск потери платежеспособности, что является негативным сигналом для инвесторов.</w:t>
      </w:r>
      <w:r>
        <w:rPr>
          <w:color w:val="000000" w:themeColor="text1"/>
          <w:sz w:val="28"/>
          <w:szCs w:val="28"/>
        </w:rPr>
        <w:t xml:space="preserve"> По коэффициенту автономии можем сделать вывод о том, что снижен</w:t>
      </w:r>
      <w:r w:rsidR="001C7D5B">
        <w:rPr>
          <w:color w:val="000000" w:themeColor="text1"/>
          <w:sz w:val="28"/>
          <w:szCs w:val="28"/>
        </w:rPr>
        <w:t>ие коэффициента на период с 2015</w:t>
      </w:r>
      <w:r>
        <w:rPr>
          <w:color w:val="000000" w:themeColor="text1"/>
          <w:sz w:val="28"/>
          <w:szCs w:val="28"/>
        </w:rPr>
        <w:t>-</w:t>
      </w:r>
      <w:r w:rsidR="001C7D5B">
        <w:rPr>
          <w:color w:val="000000" w:themeColor="text1"/>
          <w:sz w:val="28"/>
          <w:szCs w:val="28"/>
        </w:rPr>
        <w:t>2017</w:t>
      </w:r>
      <w:r>
        <w:rPr>
          <w:color w:val="000000" w:themeColor="text1"/>
          <w:sz w:val="28"/>
          <w:szCs w:val="28"/>
        </w:rPr>
        <w:t xml:space="preserve"> г.г. определяет, что в большей степени СПК «Рассвет</w:t>
      </w:r>
      <w:r w:rsidRPr="008F31C4">
        <w:rPr>
          <w:color w:val="000000" w:themeColor="text1"/>
          <w:sz w:val="28"/>
          <w:szCs w:val="28"/>
        </w:rPr>
        <w:t>» полагается</w:t>
      </w:r>
      <w:r>
        <w:rPr>
          <w:color w:val="000000" w:themeColor="text1"/>
          <w:sz w:val="28"/>
          <w:szCs w:val="28"/>
        </w:rPr>
        <w:t xml:space="preserve"> не</w:t>
      </w:r>
      <w:r w:rsidRPr="008F31C4">
        <w:rPr>
          <w:color w:val="000000" w:themeColor="text1"/>
          <w:sz w:val="28"/>
          <w:szCs w:val="28"/>
        </w:rPr>
        <w:t xml:space="preserve"> на собственные источники финансирования.</w:t>
      </w:r>
      <w:r>
        <w:rPr>
          <w:rStyle w:val="apple-converted-space"/>
          <w:rFonts w:ascii="Arial" w:hAnsi="Arial" w:cs="Arial"/>
          <w:color w:val="404346"/>
          <w:sz w:val="23"/>
          <w:szCs w:val="23"/>
        </w:rPr>
        <w:t> </w:t>
      </w:r>
      <w:r>
        <w:rPr>
          <w:rStyle w:val="apple-converted-space"/>
          <w:color w:val="000000" w:themeColor="text1"/>
          <w:sz w:val="28"/>
          <w:szCs w:val="28"/>
        </w:rPr>
        <w:t>П</w:t>
      </w:r>
      <w:r w:rsidRPr="008F31C4">
        <w:rPr>
          <w:rStyle w:val="apple-converted-space"/>
          <w:color w:val="000000" w:themeColor="text1"/>
          <w:sz w:val="28"/>
          <w:szCs w:val="28"/>
        </w:rPr>
        <w:t xml:space="preserve">рибыль отчетного периода снизилась </w:t>
      </w:r>
      <w:r>
        <w:rPr>
          <w:rStyle w:val="apple-converted-space"/>
          <w:color w:val="000000" w:themeColor="text1"/>
          <w:sz w:val="28"/>
          <w:szCs w:val="28"/>
        </w:rPr>
        <w:t xml:space="preserve">на 939 тыс. руб., чем в базисном </w:t>
      </w:r>
      <w:r w:rsidRPr="008F31C4">
        <w:rPr>
          <w:rStyle w:val="apple-converted-space"/>
          <w:color w:val="000000" w:themeColor="text1"/>
          <w:sz w:val="28"/>
          <w:szCs w:val="28"/>
        </w:rPr>
        <w:t>год</w:t>
      </w:r>
      <w:r>
        <w:rPr>
          <w:rStyle w:val="apple-converted-space"/>
          <w:color w:val="000000" w:themeColor="text1"/>
          <w:sz w:val="28"/>
          <w:szCs w:val="28"/>
        </w:rPr>
        <w:t>у, это повлекло к высокому увеличению кредиторской задолженности предприятия. Из всего вытекает отрицательный уровень рентабельности, что свидетельствует об убыточности деятельности</w:t>
      </w:r>
      <w:r w:rsidR="00F80164">
        <w:rPr>
          <w:rStyle w:val="apple-converted-space"/>
          <w:color w:val="000000" w:themeColor="text1"/>
          <w:sz w:val="28"/>
          <w:szCs w:val="28"/>
        </w:rPr>
        <w:t>.</w:t>
      </w:r>
    </w:p>
    <w:p w:rsidR="00701E11" w:rsidRPr="00D26008" w:rsidRDefault="00701E11" w:rsidP="00701E11">
      <w:pPr>
        <w:spacing w:line="360" w:lineRule="auto"/>
        <w:ind w:firstLine="709"/>
        <w:jc w:val="both"/>
        <w:rPr>
          <w:color w:val="000000" w:themeColor="text1"/>
          <w:sz w:val="28"/>
          <w:szCs w:val="28"/>
        </w:rPr>
      </w:pPr>
      <w:r w:rsidRPr="00D26008">
        <w:rPr>
          <w:color w:val="000000" w:themeColor="text1"/>
          <w:sz w:val="28"/>
          <w:szCs w:val="28"/>
        </w:rPr>
        <w:t>Важнейшей составной частью финансовых ресурсов предприятия являются его оборотные активы, они занимают большой удельный вес в общей валюте баланса. Это наиболее мобильная часть капитала, от состояния и рационального использования которого во многом зависят результаты хозяйственной деятельности и финансовое состояние предприятия</w:t>
      </w:r>
      <w:r w:rsidR="007C176E" w:rsidRPr="007C176E">
        <w:rPr>
          <w:color w:val="000000" w:themeColor="text1"/>
          <w:sz w:val="28"/>
          <w:szCs w:val="28"/>
        </w:rPr>
        <w:t xml:space="preserve"> [11]</w:t>
      </w:r>
      <w:r w:rsidRPr="00D26008">
        <w:rPr>
          <w:color w:val="000000" w:themeColor="text1"/>
          <w:sz w:val="28"/>
          <w:szCs w:val="28"/>
        </w:rPr>
        <w:t>.</w:t>
      </w:r>
    </w:p>
    <w:p w:rsidR="00701E11" w:rsidRDefault="00701E11" w:rsidP="00701E11">
      <w:pPr>
        <w:spacing w:line="360" w:lineRule="auto"/>
        <w:ind w:firstLine="709"/>
        <w:jc w:val="both"/>
        <w:rPr>
          <w:color w:val="000000" w:themeColor="text1"/>
          <w:sz w:val="28"/>
          <w:szCs w:val="28"/>
        </w:rPr>
      </w:pPr>
      <w:r w:rsidRPr="00D26008">
        <w:rPr>
          <w:color w:val="000000" w:themeColor="text1"/>
          <w:sz w:val="28"/>
          <w:szCs w:val="28"/>
        </w:rPr>
        <w:t>От того, какие ассигнования вложены в оборотные средства, сколько их находится в сфере производства и в сфере обращения, в денежной и материальной форме, насколько оптимально их соотношение, во многом зависят результаты производственной и финансовой деятельности, следовательно, и финансовое состояние предприятия. Поэтому в процессе анализа оборотных активов предприятия в первую очередь следует изучить изменения в и</w:t>
      </w:r>
      <w:r w:rsidR="001C7D5B">
        <w:rPr>
          <w:color w:val="000000" w:themeColor="text1"/>
          <w:sz w:val="28"/>
          <w:szCs w:val="28"/>
        </w:rPr>
        <w:t>х составе и структуре (таблица 2</w:t>
      </w:r>
      <w:r w:rsidRPr="00D26008">
        <w:rPr>
          <w:color w:val="000000" w:themeColor="text1"/>
          <w:sz w:val="28"/>
          <w:szCs w:val="28"/>
        </w:rPr>
        <w:t>.</w:t>
      </w:r>
      <w:r w:rsidR="001C7D5B">
        <w:rPr>
          <w:color w:val="000000" w:themeColor="text1"/>
          <w:sz w:val="28"/>
          <w:szCs w:val="28"/>
        </w:rPr>
        <w:t>9</w:t>
      </w:r>
      <w:r w:rsidRPr="00D26008">
        <w:rPr>
          <w:color w:val="000000" w:themeColor="text1"/>
          <w:sz w:val="28"/>
          <w:szCs w:val="28"/>
        </w:rPr>
        <w:t>) и дать им оценку.</w:t>
      </w:r>
    </w:p>
    <w:p w:rsidR="00701E11" w:rsidRDefault="00CA150B" w:rsidP="00701E11">
      <w:pPr>
        <w:jc w:val="center"/>
        <w:rPr>
          <w:sz w:val="28"/>
          <w:szCs w:val="28"/>
        </w:rPr>
      </w:pPr>
      <w:bookmarkStart w:id="1" w:name="_Toc166482294"/>
      <w:bookmarkStart w:id="2" w:name="_Toc167028658"/>
      <w:bookmarkStart w:id="3" w:name="_Toc177179579"/>
      <w:bookmarkStart w:id="4" w:name="_Toc200387267"/>
      <w:bookmarkStart w:id="5" w:name="_Toc200831499"/>
      <w:r>
        <w:rPr>
          <w:sz w:val="28"/>
          <w:szCs w:val="28"/>
        </w:rPr>
        <w:t>Таблица 2.</w:t>
      </w:r>
      <w:r w:rsidR="001C7D5B">
        <w:rPr>
          <w:sz w:val="28"/>
          <w:szCs w:val="28"/>
        </w:rPr>
        <w:t>9</w:t>
      </w:r>
      <w:r w:rsidR="00701E11">
        <w:rPr>
          <w:sz w:val="28"/>
          <w:szCs w:val="28"/>
        </w:rPr>
        <w:t xml:space="preserve"> - </w:t>
      </w:r>
      <w:r w:rsidR="00701E11" w:rsidRPr="00545694">
        <w:rPr>
          <w:sz w:val="28"/>
          <w:szCs w:val="28"/>
        </w:rPr>
        <w:t xml:space="preserve"> </w:t>
      </w:r>
      <w:r>
        <w:rPr>
          <w:sz w:val="28"/>
          <w:szCs w:val="28"/>
        </w:rPr>
        <w:t>О</w:t>
      </w:r>
      <w:r w:rsidR="00701E11">
        <w:rPr>
          <w:sz w:val="28"/>
          <w:szCs w:val="28"/>
        </w:rPr>
        <w:t>сновные оборотные</w:t>
      </w:r>
      <w:r w:rsidR="00701E11" w:rsidRPr="00545694">
        <w:rPr>
          <w:sz w:val="28"/>
          <w:szCs w:val="28"/>
        </w:rPr>
        <w:t xml:space="preserve"> средств</w:t>
      </w:r>
      <w:bookmarkEnd w:id="1"/>
      <w:bookmarkEnd w:id="2"/>
      <w:bookmarkEnd w:id="3"/>
      <w:bookmarkEnd w:id="4"/>
      <w:bookmarkEnd w:id="5"/>
      <w:r w:rsidR="00701E11">
        <w:rPr>
          <w:sz w:val="28"/>
          <w:szCs w:val="28"/>
        </w:rPr>
        <w:t>а</w:t>
      </w:r>
    </w:p>
    <w:p w:rsidR="00701E11" w:rsidRPr="00545694" w:rsidRDefault="00701E11" w:rsidP="00701E11">
      <w:pPr>
        <w:jc w:val="center"/>
        <w:rPr>
          <w:sz w:val="28"/>
          <w:szCs w:val="28"/>
        </w:rPr>
      </w:pPr>
    </w:p>
    <w:tbl>
      <w:tblPr>
        <w:tblW w:w="9641" w:type="dxa"/>
        <w:jc w:val="center"/>
        <w:tblInd w:w="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959"/>
        <w:gridCol w:w="1120"/>
        <w:gridCol w:w="1220"/>
        <w:gridCol w:w="1081"/>
        <w:gridCol w:w="1135"/>
        <w:gridCol w:w="996"/>
        <w:gridCol w:w="1130"/>
      </w:tblGrid>
      <w:tr w:rsidR="00701E11" w:rsidRPr="00097D0B" w:rsidTr="00E2599D">
        <w:trPr>
          <w:trHeight w:val="285"/>
          <w:jc w:val="center"/>
        </w:trPr>
        <w:tc>
          <w:tcPr>
            <w:tcW w:w="2959" w:type="dxa"/>
            <w:vMerge w:val="restart"/>
            <w:vAlign w:val="center"/>
          </w:tcPr>
          <w:p w:rsidR="00701E11" w:rsidRPr="001C7D5B" w:rsidRDefault="00701E11" w:rsidP="00E2599D">
            <w:pPr>
              <w:jc w:val="center"/>
            </w:pPr>
            <w:r w:rsidRPr="001C7D5B">
              <w:t>Виды оборотных средств</w:t>
            </w:r>
          </w:p>
        </w:tc>
        <w:tc>
          <w:tcPr>
            <w:tcW w:w="6682" w:type="dxa"/>
            <w:gridSpan w:val="6"/>
            <w:vAlign w:val="center"/>
          </w:tcPr>
          <w:p w:rsidR="00701E11" w:rsidRPr="001C7D5B" w:rsidRDefault="00701E11" w:rsidP="00E2599D">
            <w:pPr>
              <w:jc w:val="center"/>
            </w:pPr>
            <w:r w:rsidRPr="001C7D5B">
              <w:t>Среднегодовая стоимость оборотных средств</w:t>
            </w:r>
          </w:p>
        </w:tc>
      </w:tr>
      <w:tr w:rsidR="00701E11" w:rsidRPr="00097D0B" w:rsidTr="00E2599D">
        <w:trPr>
          <w:trHeight w:val="278"/>
          <w:jc w:val="center"/>
        </w:trPr>
        <w:tc>
          <w:tcPr>
            <w:tcW w:w="2959" w:type="dxa"/>
            <w:vMerge/>
            <w:vAlign w:val="center"/>
          </w:tcPr>
          <w:p w:rsidR="00701E11" w:rsidRPr="001C7D5B" w:rsidRDefault="00701E11" w:rsidP="00E2599D">
            <w:pPr>
              <w:jc w:val="center"/>
            </w:pPr>
          </w:p>
        </w:tc>
        <w:tc>
          <w:tcPr>
            <w:tcW w:w="2340" w:type="dxa"/>
            <w:gridSpan w:val="2"/>
            <w:vAlign w:val="center"/>
          </w:tcPr>
          <w:p w:rsidR="00701E11" w:rsidRPr="001C7D5B" w:rsidRDefault="001C7D5B" w:rsidP="00E2599D">
            <w:pPr>
              <w:jc w:val="center"/>
            </w:pPr>
            <w:r w:rsidRPr="001C7D5B">
              <w:t>2015</w:t>
            </w:r>
            <w:r w:rsidR="00701E11" w:rsidRPr="001C7D5B">
              <w:t xml:space="preserve"> г.</w:t>
            </w:r>
          </w:p>
        </w:tc>
        <w:tc>
          <w:tcPr>
            <w:tcW w:w="2216" w:type="dxa"/>
            <w:gridSpan w:val="2"/>
            <w:shd w:val="clear" w:color="auto" w:fill="auto"/>
            <w:vAlign w:val="center"/>
          </w:tcPr>
          <w:p w:rsidR="00701E11" w:rsidRPr="001C7D5B" w:rsidRDefault="001C7D5B" w:rsidP="00E2599D">
            <w:pPr>
              <w:jc w:val="center"/>
            </w:pPr>
            <w:r w:rsidRPr="001C7D5B">
              <w:t>2016</w:t>
            </w:r>
            <w:r w:rsidR="00701E11" w:rsidRPr="001C7D5B">
              <w:t xml:space="preserve"> г.</w:t>
            </w:r>
          </w:p>
        </w:tc>
        <w:tc>
          <w:tcPr>
            <w:tcW w:w="2126" w:type="dxa"/>
            <w:gridSpan w:val="2"/>
            <w:shd w:val="clear" w:color="auto" w:fill="auto"/>
            <w:vAlign w:val="center"/>
          </w:tcPr>
          <w:p w:rsidR="00701E11" w:rsidRPr="001C7D5B" w:rsidRDefault="001C7D5B" w:rsidP="00E2599D">
            <w:pPr>
              <w:jc w:val="center"/>
            </w:pPr>
            <w:r w:rsidRPr="001C7D5B">
              <w:t>2017</w:t>
            </w:r>
            <w:r w:rsidR="00701E11" w:rsidRPr="001C7D5B">
              <w:t xml:space="preserve"> г.</w:t>
            </w:r>
          </w:p>
        </w:tc>
      </w:tr>
      <w:tr w:rsidR="00701E11" w:rsidRPr="00097D0B" w:rsidTr="00E2599D">
        <w:trPr>
          <w:trHeight w:val="278"/>
          <w:jc w:val="center"/>
        </w:trPr>
        <w:tc>
          <w:tcPr>
            <w:tcW w:w="2959" w:type="dxa"/>
            <w:vMerge/>
            <w:vAlign w:val="center"/>
          </w:tcPr>
          <w:p w:rsidR="00701E11" w:rsidRPr="001C7D5B" w:rsidRDefault="00701E11" w:rsidP="00E2599D">
            <w:pPr>
              <w:jc w:val="center"/>
            </w:pPr>
          </w:p>
        </w:tc>
        <w:tc>
          <w:tcPr>
            <w:tcW w:w="1120" w:type="dxa"/>
            <w:vAlign w:val="center"/>
          </w:tcPr>
          <w:p w:rsidR="00701E11" w:rsidRPr="001C7D5B" w:rsidRDefault="00701E11" w:rsidP="00E2599D">
            <w:pPr>
              <w:jc w:val="center"/>
            </w:pPr>
            <w:r w:rsidRPr="001C7D5B">
              <w:t>тыс.</w:t>
            </w:r>
          </w:p>
          <w:p w:rsidR="00701E11" w:rsidRPr="001C7D5B" w:rsidRDefault="00701E11" w:rsidP="00E2599D">
            <w:pPr>
              <w:jc w:val="center"/>
            </w:pPr>
            <w:r w:rsidRPr="001C7D5B">
              <w:t>руб.</w:t>
            </w:r>
          </w:p>
        </w:tc>
        <w:tc>
          <w:tcPr>
            <w:tcW w:w="1220" w:type="dxa"/>
            <w:shd w:val="clear" w:color="auto" w:fill="auto"/>
            <w:vAlign w:val="center"/>
          </w:tcPr>
          <w:p w:rsidR="00701E11" w:rsidRPr="001C7D5B" w:rsidRDefault="00701E11" w:rsidP="00E2599D">
            <w:pPr>
              <w:jc w:val="center"/>
            </w:pPr>
            <w:r w:rsidRPr="001C7D5B">
              <w:t>в %</w:t>
            </w:r>
          </w:p>
          <w:p w:rsidR="00701E11" w:rsidRPr="001C7D5B" w:rsidRDefault="00701E11" w:rsidP="00E2599D">
            <w:pPr>
              <w:jc w:val="center"/>
            </w:pPr>
            <w:r w:rsidRPr="001C7D5B">
              <w:t>к итогу</w:t>
            </w:r>
          </w:p>
        </w:tc>
        <w:tc>
          <w:tcPr>
            <w:tcW w:w="1081" w:type="dxa"/>
            <w:shd w:val="clear" w:color="auto" w:fill="auto"/>
            <w:vAlign w:val="center"/>
          </w:tcPr>
          <w:p w:rsidR="00701E11" w:rsidRPr="001C7D5B" w:rsidRDefault="00701E11" w:rsidP="00E2599D">
            <w:pPr>
              <w:jc w:val="center"/>
            </w:pPr>
            <w:r w:rsidRPr="001C7D5B">
              <w:t>тыс.</w:t>
            </w:r>
          </w:p>
          <w:p w:rsidR="00701E11" w:rsidRPr="001C7D5B" w:rsidRDefault="00701E11" w:rsidP="00E2599D">
            <w:pPr>
              <w:jc w:val="center"/>
            </w:pPr>
            <w:r w:rsidRPr="001C7D5B">
              <w:t>руб.</w:t>
            </w:r>
          </w:p>
        </w:tc>
        <w:tc>
          <w:tcPr>
            <w:tcW w:w="1135" w:type="dxa"/>
            <w:shd w:val="clear" w:color="auto" w:fill="auto"/>
            <w:vAlign w:val="center"/>
          </w:tcPr>
          <w:p w:rsidR="00701E11" w:rsidRPr="001C7D5B" w:rsidRDefault="00701E11" w:rsidP="00E2599D">
            <w:pPr>
              <w:jc w:val="center"/>
            </w:pPr>
            <w:r w:rsidRPr="001C7D5B">
              <w:t>в %</w:t>
            </w:r>
          </w:p>
          <w:p w:rsidR="00701E11" w:rsidRPr="001C7D5B" w:rsidRDefault="00701E11" w:rsidP="00E2599D">
            <w:pPr>
              <w:jc w:val="center"/>
            </w:pPr>
            <w:r w:rsidRPr="001C7D5B">
              <w:t>к итогу</w:t>
            </w:r>
          </w:p>
        </w:tc>
        <w:tc>
          <w:tcPr>
            <w:tcW w:w="996" w:type="dxa"/>
            <w:shd w:val="clear" w:color="auto" w:fill="auto"/>
            <w:vAlign w:val="center"/>
          </w:tcPr>
          <w:p w:rsidR="00701E11" w:rsidRPr="001C7D5B" w:rsidRDefault="00701E11" w:rsidP="00E2599D">
            <w:pPr>
              <w:jc w:val="center"/>
            </w:pPr>
            <w:r w:rsidRPr="001C7D5B">
              <w:t>тыс.</w:t>
            </w:r>
          </w:p>
          <w:p w:rsidR="00701E11" w:rsidRPr="001C7D5B" w:rsidRDefault="00701E11" w:rsidP="00E2599D">
            <w:pPr>
              <w:jc w:val="center"/>
            </w:pPr>
            <w:r w:rsidRPr="001C7D5B">
              <w:t>руб.</w:t>
            </w:r>
          </w:p>
        </w:tc>
        <w:tc>
          <w:tcPr>
            <w:tcW w:w="1130" w:type="dxa"/>
            <w:shd w:val="clear" w:color="auto" w:fill="auto"/>
            <w:vAlign w:val="center"/>
          </w:tcPr>
          <w:p w:rsidR="00701E11" w:rsidRPr="001C7D5B" w:rsidRDefault="00701E11" w:rsidP="00E2599D">
            <w:pPr>
              <w:jc w:val="center"/>
            </w:pPr>
            <w:r w:rsidRPr="001C7D5B">
              <w:t>в %</w:t>
            </w:r>
          </w:p>
          <w:p w:rsidR="00701E11" w:rsidRPr="001C7D5B" w:rsidRDefault="00701E11" w:rsidP="00E2599D">
            <w:pPr>
              <w:jc w:val="center"/>
            </w:pPr>
            <w:r w:rsidRPr="001C7D5B">
              <w:t>к итогу</w:t>
            </w:r>
          </w:p>
        </w:tc>
      </w:tr>
      <w:tr w:rsidR="00701E11" w:rsidRPr="00097D0B" w:rsidTr="00E2599D">
        <w:trPr>
          <w:trHeight w:val="188"/>
          <w:jc w:val="center"/>
        </w:trPr>
        <w:tc>
          <w:tcPr>
            <w:tcW w:w="2959" w:type="dxa"/>
          </w:tcPr>
          <w:p w:rsidR="00701E11" w:rsidRPr="001C7D5B" w:rsidRDefault="00701E11" w:rsidP="00E2599D">
            <w:pPr>
              <w:jc w:val="center"/>
            </w:pPr>
            <w:r w:rsidRPr="001C7D5B">
              <w:t>1</w:t>
            </w:r>
          </w:p>
        </w:tc>
        <w:tc>
          <w:tcPr>
            <w:tcW w:w="1120" w:type="dxa"/>
            <w:vAlign w:val="center"/>
          </w:tcPr>
          <w:p w:rsidR="00701E11" w:rsidRPr="001C7D5B" w:rsidRDefault="00701E11" w:rsidP="00E2599D">
            <w:pPr>
              <w:jc w:val="center"/>
            </w:pPr>
            <w:r w:rsidRPr="001C7D5B">
              <w:t>2</w:t>
            </w:r>
          </w:p>
        </w:tc>
        <w:tc>
          <w:tcPr>
            <w:tcW w:w="1220" w:type="dxa"/>
            <w:vAlign w:val="center"/>
          </w:tcPr>
          <w:p w:rsidR="00701E11" w:rsidRPr="001C7D5B" w:rsidRDefault="00701E11" w:rsidP="00E2599D">
            <w:pPr>
              <w:jc w:val="center"/>
            </w:pPr>
            <w:r w:rsidRPr="001C7D5B">
              <w:t>3</w:t>
            </w:r>
          </w:p>
        </w:tc>
        <w:tc>
          <w:tcPr>
            <w:tcW w:w="1081" w:type="dxa"/>
            <w:vAlign w:val="center"/>
          </w:tcPr>
          <w:p w:rsidR="00701E11" w:rsidRPr="001C7D5B" w:rsidRDefault="00701E11" w:rsidP="00E2599D">
            <w:pPr>
              <w:jc w:val="center"/>
            </w:pPr>
            <w:r w:rsidRPr="001C7D5B">
              <w:t>4</w:t>
            </w:r>
          </w:p>
        </w:tc>
        <w:tc>
          <w:tcPr>
            <w:tcW w:w="1135" w:type="dxa"/>
            <w:vAlign w:val="center"/>
          </w:tcPr>
          <w:p w:rsidR="00701E11" w:rsidRPr="001C7D5B" w:rsidRDefault="00701E11" w:rsidP="00E2599D">
            <w:pPr>
              <w:jc w:val="center"/>
            </w:pPr>
            <w:r w:rsidRPr="001C7D5B">
              <w:t>5</w:t>
            </w:r>
          </w:p>
        </w:tc>
        <w:tc>
          <w:tcPr>
            <w:tcW w:w="996" w:type="dxa"/>
            <w:shd w:val="clear" w:color="auto" w:fill="auto"/>
            <w:vAlign w:val="center"/>
          </w:tcPr>
          <w:p w:rsidR="00701E11" w:rsidRPr="001C7D5B" w:rsidRDefault="00701E11" w:rsidP="00E2599D">
            <w:pPr>
              <w:jc w:val="center"/>
            </w:pPr>
            <w:r w:rsidRPr="001C7D5B">
              <w:t>6</w:t>
            </w:r>
          </w:p>
        </w:tc>
        <w:tc>
          <w:tcPr>
            <w:tcW w:w="1130" w:type="dxa"/>
            <w:shd w:val="clear" w:color="auto" w:fill="auto"/>
            <w:vAlign w:val="center"/>
          </w:tcPr>
          <w:p w:rsidR="00701E11" w:rsidRPr="001C7D5B" w:rsidRDefault="00701E11" w:rsidP="00E2599D">
            <w:pPr>
              <w:jc w:val="center"/>
            </w:pPr>
            <w:r w:rsidRPr="001C7D5B">
              <w:t>7</w:t>
            </w:r>
          </w:p>
        </w:tc>
      </w:tr>
      <w:tr w:rsidR="00701E11" w:rsidRPr="00097D0B" w:rsidTr="00E2599D">
        <w:trPr>
          <w:trHeight w:val="393"/>
          <w:jc w:val="center"/>
        </w:trPr>
        <w:tc>
          <w:tcPr>
            <w:tcW w:w="2959" w:type="dxa"/>
          </w:tcPr>
          <w:p w:rsidR="00701E11" w:rsidRPr="001C7D5B" w:rsidRDefault="00701E11" w:rsidP="00E2599D">
            <w:r w:rsidRPr="001C7D5B">
              <w:t>Запасы</w:t>
            </w:r>
          </w:p>
        </w:tc>
        <w:tc>
          <w:tcPr>
            <w:tcW w:w="1120" w:type="dxa"/>
            <w:vAlign w:val="center"/>
          </w:tcPr>
          <w:p w:rsidR="00701E11" w:rsidRPr="001C7D5B" w:rsidRDefault="00701E11" w:rsidP="00E2599D">
            <w:pPr>
              <w:jc w:val="center"/>
            </w:pPr>
            <w:r w:rsidRPr="001C7D5B">
              <w:t>11450</w:t>
            </w:r>
          </w:p>
        </w:tc>
        <w:tc>
          <w:tcPr>
            <w:tcW w:w="1220" w:type="dxa"/>
            <w:vAlign w:val="center"/>
          </w:tcPr>
          <w:p w:rsidR="00701E11" w:rsidRPr="001C7D5B" w:rsidRDefault="00701E11" w:rsidP="00E2599D">
            <w:pPr>
              <w:jc w:val="center"/>
            </w:pPr>
            <w:r w:rsidRPr="001C7D5B">
              <w:t>92,8</w:t>
            </w:r>
          </w:p>
        </w:tc>
        <w:tc>
          <w:tcPr>
            <w:tcW w:w="1081" w:type="dxa"/>
            <w:vAlign w:val="center"/>
          </w:tcPr>
          <w:p w:rsidR="00701E11" w:rsidRPr="001C7D5B" w:rsidRDefault="00701E11" w:rsidP="00E2599D">
            <w:pPr>
              <w:jc w:val="center"/>
            </w:pPr>
            <w:r w:rsidRPr="001C7D5B">
              <w:t>10928</w:t>
            </w:r>
          </w:p>
        </w:tc>
        <w:tc>
          <w:tcPr>
            <w:tcW w:w="1135" w:type="dxa"/>
            <w:vAlign w:val="center"/>
          </w:tcPr>
          <w:p w:rsidR="00701E11" w:rsidRPr="001C7D5B" w:rsidRDefault="00701E11" w:rsidP="00E2599D">
            <w:pPr>
              <w:jc w:val="center"/>
            </w:pPr>
            <w:r w:rsidRPr="001C7D5B">
              <w:t>91,5</w:t>
            </w:r>
          </w:p>
        </w:tc>
        <w:tc>
          <w:tcPr>
            <w:tcW w:w="996" w:type="dxa"/>
            <w:shd w:val="clear" w:color="auto" w:fill="auto"/>
            <w:vAlign w:val="center"/>
          </w:tcPr>
          <w:p w:rsidR="00701E11" w:rsidRPr="001C7D5B" w:rsidRDefault="00701E11" w:rsidP="00E2599D">
            <w:pPr>
              <w:jc w:val="center"/>
            </w:pPr>
            <w:r w:rsidRPr="001C7D5B">
              <w:t>9425</w:t>
            </w:r>
          </w:p>
        </w:tc>
        <w:tc>
          <w:tcPr>
            <w:tcW w:w="1130" w:type="dxa"/>
            <w:shd w:val="clear" w:color="auto" w:fill="auto"/>
            <w:vAlign w:val="center"/>
          </w:tcPr>
          <w:p w:rsidR="00701E11" w:rsidRPr="001C7D5B" w:rsidRDefault="00701E11" w:rsidP="00E2599D">
            <w:pPr>
              <w:jc w:val="center"/>
            </w:pPr>
            <w:r w:rsidRPr="001C7D5B">
              <w:t>82,5</w:t>
            </w:r>
          </w:p>
        </w:tc>
      </w:tr>
      <w:tr w:rsidR="00701E11" w:rsidRPr="00097D0B" w:rsidTr="00E2599D">
        <w:trPr>
          <w:trHeight w:val="139"/>
          <w:jc w:val="center"/>
        </w:trPr>
        <w:tc>
          <w:tcPr>
            <w:tcW w:w="2959" w:type="dxa"/>
          </w:tcPr>
          <w:p w:rsidR="00701E11" w:rsidRPr="001C7D5B" w:rsidRDefault="00701E11" w:rsidP="00E2599D">
            <w:r w:rsidRPr="001C7D5B">
              <w:t>Дебиторская задолженность</w:t>
            </w:r>
          </w:p>
        </w:tc>
        <w:tc>
          <w:tcPr>
            <w:tcW w:w="1120" w:type="dxa"/>
            <w:vAlign w:val="center"/>
          </w:tcPr>
          <w:p w:rsidR="00701E11" w:rsidRPr="001C7D5B" w:rsidRDefault="00701E11" w:rsidP="00E2599D">
            <w:pPr>
              <w:jc w:val="center"/>
              <w:rPr>
                <w:i/>
              </w:rPr>
            </w:pPr>
            <w:r w:rsidRPr="001C7D5B">
              <w:rPr>
                <w:i/>
              </w:rPr>
              <w:t>851</w:t>
            </w:r>
          </w:p>
        </w:tc>
        <w:tc>
          <w:tcPr>
            <w:tcW w:w="1220" w:type="dxa"/>
            <w:vAlign w:val="center"/>
          </w:tcPr>
          <w:p w:rsidR="00701E11" w:rsidRPr="001C7D5B" w:rsidRDefault="00701E11" w:rsidP="00E2599D">
            <w:pPr>
              <w:jc w:val="center"/>
            </w:pPr>
            <w:r w:rsidRPr="001C7D5B">
              <w:t>6,7</w:t>
            </w:r>
          </w:p>
        </w:tc>
        <w:tc>
          <w:tcPr>
            <w:tcW w:w="1081" w:type="dxa"/>
            <w:vAlign w:val="center"/>
          </w:tcPr>
          <w:p w:rsidR="00701E11" w:rsidRPr="001C7D5B" w:rsidRDefault="00701E11" w:rsidP="00E2599D">
            <w:pPr>
              <w:jc w:val="center"/>
            </w:pPr>
            <w:r w:rsidRPr="001C7D5B">
              <w:t>652</w:t>
            </w:r>
          </w:p>
        </w:tc>
        <w:tc>
          <w:tcPr>
            <w:tcW w:w="1135" w:type="dxa"/>
            <w:vAlign w:val="center"/>
          </w:tcPr>
          <w:p w:rsidR="00701E11" w:rsidRPr="001C7D5B" w:rsidRDefault="00701E11" w:rsidP="00E2599D">
            <w:pPr>
              <w:jc w:val="center"/>
            </w:pPr>
            <w:r w:rsidRPr="001C7D5B">
              <w:t>5,4</w:t>
            </w:r>
          </w:p>
        </w:tc>
        <w:tc>
          <w:tcPr>
            <w:tcW w:w="996" w:type="dxa"/>
            <w:shd w:val="clear" w:color="auto" w:fill="auto"/>
            <w:vAlign w:val="center"/>
          </w:tcPr>
          <w:p w:rsidR="00701E11" w:rsidRPr="001C7D5B" w:rsidRDefault="00701E11" w:rsidP="00E2599D">
            <w:pPr>
              <w:jc w:val="center"/>
            </w:pPr>
            <w:r w:rsidRPr="001C7D5B">
              <w:t>1164</w:t>
            </w:r>
          </w:p>
        </w:tc>
        <w:tc>
          <w:tcPr>
            <w:tcW w:w="1130" w:type="dxa"/>
            <w:shd w:val="clear" w:color="auto" w:fill="auto"/>
            <w:vAlign w:val="center"/>
          </w:tcPr>
          <w:p w:rsidR="00701E11" w:rsidRPr="001C7D5B" w:rsidRDefault="00701E11" w:rsidP="00E2599D">
            <w:pPr>
              <w:jc w:val="center"/>
            </w:pPr>
            <w:r w:rsidRPr="001C7D5B">
              <w:t>10,2</w:t>
            </w:r>
          </w:p>
        </w:tc>
      </w:tr>
      <w:tr w:rsidR="00701E11" w:rsidRPr="00097D0B" w:rsidTr="00E2599D">
        <w:trPr>
          <w:trHeight w:val="139"/>
          <w:jc w:val="center"/>
        </w:trPr>
        <w:tc>
          <w:tcPr>
            <w:tcW w:w="2959" w:type="dxa"/>
          </w:tcPr>
          <w:p w:rsidR="00701E11" w:rsidRPr="001C7D5B" w:rsidRDefault="00701E11" w:rsidP="00E2599D">
            <w:r w:rsidRPr="001C7D5B">
              <w:t>Финансовые вложения</w:t>
            </w:r>
          </w:p>
        </w:tc>
        <w:tc>
          <w:tcPr>
            <w:tcW w:w="1120" w:type="dxa"/>
            <w:vAlign w:val="center"/>
          </w:tcPr>
          <w:p w:rsidR="00701E11" w:rsidRPr="001C7D5B" w:rsidRDefault="00701E11" w:rsidP="00E2599D">
            <w:pPr>
              <w:jc w:val="center"/>
            </w:pPr>
            <w:r w:rsidRPr="001C7D5B">
              <w:t>-</w:t>
            </w:r>
          </w:p>
        </w:tc>
        <w:tc>
          <w:tcPr>
            <w:tcW w:w="1220" w:type="dxa"/>
            <w:vAlign w:val="center"/>
          </w:tcPr>
          <w:p w:rsidR="00701E11" w:rsidRPr="001C7D5B" w:rsidRDefault="00701E11" w:rsidP="00E2599D">
            <w:pPr>
              <w:jc w:val="center"/>
            </w:pPr>
            <w:r w:rsidRPr="001C7D5B">
              <w:t>-</w:t>
            </w:r>
          </w:p>
        </w:tc>
        <w:tc>
          <w:tcPr>
            <w:tcW w:w="1081" w:type="dxa"/>
            <w:vAlign w:val="center"/>
          </w:tcPr>
          <w:p w:rsidR="00701E11" w:rsidRPr="001C7D5B" w:rsidRDefault="00701E11" w:rsidP="00E2599D">
            <w:pPr>
              <w:jc w:val="center"/>
            </w:pPr>
            <w:r w:rsidRPr="001C7D5B">
              <w:t>-</w:t>
            </w:r>
          </w:p>
        </w:tc>
        <w:tc>
          <w:tcPr>
            <w:tcW w:w="1135" w:type="dxa"/>
            <w:vAlign w:val="center"/>
          </w:tcPr>
          <w:p w:rsidR="00701E11" w:rsidRPr="001C7D5B" w:rsidRDefault="00701E11" w:rsidP="00E2599D">
            <w:pPr>
              <w:jc w:val="center"/>
            </w:pPr>
            <w:r w:rsidRPr="001C7D5B">
              <w:t>-</w:t>
            </w:r>
          </w:p>
        </w:tc>
        <w:tc>
          <w:tcPr>
            <w:tcW w:w="996" w:type="dxa"/>
            <w:shd w:val="clear" w:color="auto" w:fill="auto"/>
            <w:vAlign w:val="center"/>
          </w:tcPr>
          <w:p w:rsidR="00701E11" w:rsidRPr="001C7D5B" w:rsidRDefault="00701E11" w:rsidP="00E2599D">
            <w:pPr>
              <w:jc w:val="center"/>
            </w:pPr>
            <w:r w:rsidRPr="001C7D5B">
              <w:t>-</w:t>
            </w:r>
          </w:p>
        </w:tc>
        <w:tc>
          <w:tcPr>
            <w:tcW w:w="1130" w:type="dxa"/>
            <w:shd w:val="clear" w:color="auto" w:fill="auto"/>
            <w:vAlign w:val="center"/>
          </w:tcPr>
          <w:p w:rsidR="00701E11" w:rsidRPr="001C7D5B" w:rsidRDefault="00701E11" w:rsidP="00E2599D">
            <w:pPr>
              <w:jc w:val="center"/>
            </w:pPr>
            <w:r w:rsidRPr="001C7D5B">
              <w:t>-</w:t>
            </w:r>
          </w:p>
        </w:tc>
      </w:tr>
      <w:tr w:rsidR="00701E11" w:rsidRPr="00097D0B" w:rsidTr="00E2599D">
        <w:trPr>
          <w:trHeight w:val="364"/>
          <w:jc w:val="center"/>
        </w:trPr>
        <w:tc>
          <w:tcPr>
            <w:tcW w:w="2959" w:type="dxa"/>
          </w:tcPr>
          <w:p w:rsidR="00701E11" w:rsidRPr="001C7D5B" w:rsidRDefault="00701E11" w:rsidP="00E2599D">
            <w:r w:rsidRPr="001C7D5B">
              <w:t>Денежные средства</w:t>
            </w:r>
          </w:p>
        </w:tc>
        <w:tc>
          <w:tcPr>
            <w:tcW w:w="1120" w:type="dxa"/>
            <w:vAlign w:val="center"/>
          </w:tcPr>
          <w:p w:rsidR="00701E11" w:rsidRPr="001C7D5B" w:rsidRDefault="00701E11" w:rsidP="00E2599D">
            <w:pPr>
              <w:jc w:val="center"/>
            </w:pPr>
            <w:r w:rsidRPr="001C7D5B">
              <w:t>-</w:t>
            </w:r>
          </w:p>
        </w:tc>
        <w:tc>
          <w:tcPr>
            <w:tcW w:w="1220" w:type="dxa"/>
            <w:vAlign w:val="center"/>
          </w:tcPr>
          <w:p w:rsidR="00701E11" w:rsidRPr="001C7D5B" w:rsidRDefault="00701E11" w:rsidP="00E2599D">
            <w:pPr>
              <w:jc w:val="center"/>
            </w:pPr>
            <w:r w:rsidRPr="001C7D5B">
              <w:t>-</w:t>
            </w:r>
          </w:p>
        </w:tc>
        <w:tc>
          <w:tcPr>
            <w:tcW w:w="1081" w:type="dxa"/>
            <w:vAlign w:val="center"/>
          </w:tcPr>
          <w:p w:rsidR="00701E11" w:rsidRPr="001C7D5B" w:rsidRDefault="00701E11" w:rsidP="00E2599D">
            <w:pPr>
              <w:jc w:val="center"/>
            </w:pPr>
            <w:r w:rsidRPr="001C7D5B">
              <w:t>-</w:t>
            </w:r>
          </w:p>
        </w:tc>
        <w:tc>
          <w:tcPr>
            <w:tcW w:w="1135" w:type="dxa"/>
            <w:vAlign w:val="center"/>
          </w:tcPr>
          <w:p w:rsidR="00701E11" w:rsidRPr="001C7D5B" w:rsidRDefault="00701E11" w:rsidP="00E2599D">
            <w:pPr>
              <w:jc w:val="center"/>
            </w:pPr>
            <w:r w:rsidRPr="001C7D5B">
              <w:t>-</w:t>
            </w:r>
          </w:p>
        </w:tc>
        <w:tc>
          <w:tcPr>
            <w:tcW w:w="996" w:type="dxa"/>
            <w:shd w:val="clear" w:color="auto" w:fill="auto"/>
            <w:vAlign w:val="center"/>
          </w:tcPr>
          <w:p w:rsidR="00701E11" w:rsidRPr="001C7D5B" w:rsidRDefault="00701E11" w:rsidP="00E2599D">
            <w:pPr>
              <w:jc w:val="center"/>
            </w:pPr>
            <w:r w:rsidRPr="001C7D5B">
              <w:t>-</w:t>
            </w:r>
          </w:p>
        </w:tc>
        <w:tc>
          <w:tcPr>
            <w:tcW w:w="1130" w:type="dxa"/>
            <w:shd w:val="clear" w:color="auto" w:fill="auto"/>
            <w:vAlign w:val="center"/>
          </w:tcPr>
          <w:p w:rsidR="00701E11" w:rsidRPr="001C7D5B" w:rsidRDefault="00701E11" w:rsidP="00E2599D">
            <w:pPr>
              <w:jc w:val="center"/>
            </w:pPr>
            <w:r w:rsidRPr="001C7D5B">
              <w:t>-</w:t>
            </w:r>
          </w:p>
        </w:tc>
      </w:tr>
      <w:tr w:rsidR="00701E11" w:rsidRPr="00097D0B" w:rsidTr="00E2599D">
        <w:trPr>
          <w:trHeight w:val="339"/>
          <w:jc w:val="center"/>
        </w:trPr>
        <w:tc>
          <w:tcPr>
            <w:tcW w:w="2959" w:type="dxa"/>
            <w:tcBorders>
              <w:bottom w:val="nil"/>
            </w:tcBorders>
          </w:tcPr>
          <w:p w:rsidR="00701E11" w:rsidRPr="001C7D5B" w:rsidRDefault="00701E11" w:rsidP="00E2599D">
            <w:r w:rsidRPr="001C7D5B">
              <w:t>Прочие</w:t>
            </w:r>
          </w:p>
        </w:tc>
        <w:tc>
          <w:tcPr>
            <w:tcW w:w="1120" w:type="dxa"/>
            <w:tcBorders>
              <w:bottom w:val="nil"/>
            </w:tcBorders>
            <w:vAlign w:val="center"/>
          </w:tcPr>
          <w:p w:rsidR="00701E11" w:rsidRPr="001C7D5B" w:rsidRDefault="00701E11" w:rsidP="00E2599D">
            <w:pPr>
              <w:jc w:val="center"/>
            </w:pPr>
            <w:r w:rsidRPr="001C7D5B">
              <w:t>345</w:t>
            </w:r>
          </w:p>
        </w:tc>
        <w:tc>
          <w:tcPr>
            <w:tcW w:w="1220" w:type="dxa"/>
            <w:tcBorders>
              <w:bottom w:val="nil"/>
            </w:tcBorders>
            <w:vAlign w:val="center"/>
          </w:tcPr>
          <w:p w:rsidR="00701E11" w:rsidRPr="001C7D5B" w:rsidRDefault="00701E11" w:rsidP="00E2599D">
            <w:pPr>
              <w:jc w:val="center"/>
            </w:pPr>
            <w:r w:rsidRPr="001C7D5B">
              <w:t>2,8</w:t>
            </w:r>
          </w:p>
        </w:tc>
        <w:tc>
          <w:tcPr>
            <w:tcW w:w="1081" w:type="dxa"/>
            <w:tcBorders>
              <w:bottom w:val="nil"/>
            </w:tcBorders>
            <w:vAlign w:val="center"/>
          </w:tcPr>
          <w:p w:rsidR="00701E11" w:rsidRPr="001C7D5B" w:rsidRDefault="00701E11" w:rsidP="00E2599D">
            <w:pPr>
              <w:jc w:val="center"/>
            </w:pPr>
            <w:r w:rsidRPr="001C7D5B">
              <w:t>363</w:t>
            </w:r>
          </w:p>
        </w:tc>
        <w:tc>
          <w:tcPr>
            <w:tcW w:w="1135" w:type="dxa"/>
            <w:tcBorders>
              <w:bottom w:val="nil"/>
            </w:tcBorders>
            <w:vAlign w:val="center"/>
          </w:tcPr>
          <w:p w:rsidR="00701E11" w:rsidRPr="001C7D5B" w:rsidRDefault="00701E11" w:rsidP="00E2599D">
            <w:pPr>
              <w:jc w:val="center"/>
            </w:pPr>
            <w:r w:rsidRPr="001C7D5B">
              <w:t>3,04</w:t>
            </w:r>
          </w:p>
        </w:tc>
        <w:tc>
          <w:tcPr>
            <w:tcW w:w="996" w:type="dxa"/>
            <w:tcBorders>
              <w:bottom w:val="nil"/>
            </w:tcBorders>
            <w:shd w:val="clear" w:color="auto" w:fill="auto"/>
            <w:vAlign w:val="center"/>
          </w:tcPr>
          <w:p w:rsidR="00701E11" w:rsidRPr="001C7D5B" w:rsidRDefault="00701E11" w:rsidP="00E2599D">
            <w:pPr>
              <w:jc w:val="center"/>
            </w:pPr>
            <w:r w:rsidRPr="001C7D5B">
              <w:t>838</w:t>
            </w:r>
          </w:p>
        </w:tc>
        <w:tc>
          <w:tcPr>
            <w:tcW w:w="1130" w:type="dxa"/>
            <w:tcBorders>
              <w:bottom w:val="nil"/>
            </w:tcBorders>
            <w:shd w:val="clear" w:color="auto" w:fill="auto"/>
            <w:vAlign w:val="center"/>
          </w:tcPr>
          <w:p w:rsidR="00701E11" w:rsidRPr="001C7D5B" w:rsidRDefault="00701E11" w:rsidP="00E2599D">
            <w:pPr>
              <w:jc w:val="center"/>
            </w:pPr>
            <w:r w:rsidRPr="001C7D5B">
              <w:t>7,3</w:t>
            </w:r>
          </w:p>
        </w:tc>
      </w:tr>
      <w:tr w:rsidR="00701E11" w:rsidRPr="00097D0B" w:rsidTr="00E2599D">
        <w:trPr>
          <w:trHeight w:val="627"/>
          <w:jc w:val="center"/>
        </w:trPr>
        <w:tc>
          <w:tcPr>
            <w:tcW w:w="2959" w:type="dxa"/>
          </w:tcPr>
          <w:p w:rsidR="00701E11" w:rsidRPr="001C7D5B" w:rsidRDefault="00701E11" w:rsidP="00E2599D">
            <w:r w:rsidRPr="001C7D5B">
              <w:t>Итого оборотных активов</w:t>
            </w:r>
          </w:p>
        </w:tc>
        <w:tc>
          <w:tcPr>
            <w:tcW w:w="1120" w:type="dxa"/>
            <w:vAlign w:val="center"/>
          </w:tcPr>
          <w:p w:rsidR="00701E11" w:rsidRPr="001C7D5B" w:rsidRDefault="00701E11" w:rsidP="00E2599D">
            <w:pPr>
              <w:jc w:val="center"/>
            </w:pPr>
            <w:r w:rsidRPr="001C7D5B">
              <w:t>12646</w:t>
            </w:r>
          </w:p>
        </w:tc>
        <w:tc>
          <w:tcPr>
            <w:tcW w:w="1220" w:type="dxa"/>
            <w:vAlign w:val="center"/>
          </w:tcPr>
          <w:p w:rsidR="00701E11" w:rsidRPr="001C7D5B" w:rsidRDefault="00701E11" w:rsidP="00E2599D">
            <w:pPr>
              <w:jc w:val="center"/>
            </w:pPr>
            <w:r w:rsidRPr="001C7D5B">
              <w:t>100,0</w:t>
            </w:r>
          </w:p>
        </w:tc>
        <w:tc>
          <w:tcPr>
            <w:tcW w:w="1081" w:type="dxa"/>
            <w:vAlign w:val="center"/>
          </w:tcPr>
          <w:p w:rsidR="00701E11" w:rsidRPr="001C7D5B" w:rsidRDefault="00701E11" w:rsidP="00E2599D">
            <w:pPr>
              <w:jc w:val="center"/>
            </w:pPr>
            <w:r w:rsidRPr="001C7D5B">
              <w:t>11943</w:t>
            </w:r>
          </w:p>
        </w:tc>
        <w:tc>
          <w:tcPr>
            <w:tcW w:w="1135" w:type="dxa"/>
            <w:vAlign w:val="center"/>
          </w:tcPr>
          <w:p w:rsidR="00701E11" w:rsidRPr="001C7D5B" w:rsidRDefault="00701E11" w:rsidP="00E2599D">
            <w:pPr>
              <w:jc w:val="center"/>
            </w:pPr>
            <w:r w:rsidRPr="001C7D5B">
              <w:t>100,0</w:t>
            </w:r>
          </w:p>
        </w:tc>
        <w:tc>
          <w:tcPr>
            <w:tcW w:w="996" w:type="dxa"/>
            <w:shd w:val="clear" w:color="auto" w:fill="auto"/>
            <w:vAlign w:val="center"/>
          </w:tcPr>
          <w:p w:rsidR="00701E11" w:rsidRPr="001C7D5B" w:rsidRDefault="00701E11" w:rsidP="00E2599D">
            <w:pPr>
              <w:jc w:val="center"/>
            </w:pPr>
            <w:r w:rsidRPr="001C7D5B">
              <w:t>11427</w:t>
            </w:r>
          </w:p>
        </w:tc>
        <w:tc>
          <w:tcPr>
            <w:tcW w:w="1130" w:type="dxa"/>
            <w:shd w:val="clear" w:color="auto" w:fill="auto"/>
            <w:vAlign w:val="center"/>
          </w:tcPr>
          <w:p w:rsidR="00701E11" w:rsidRPr="001C7D5B" w:rsidRDefault="00701E11" w:rsidP="00E2599D">
            <w:pPr>
              <w:jc w:val="center"/>
            </w:pPr>
            <w:r w:rsidRPr="001C7D5B">
              <w:t>100,0</w:t>
            </w:r>
          </w:p>
        </w:tc>
      </w:tr>
    </w:tbl>
    <w:p w:rsidR="00701E11" w:rsidRPr="00097D0B" w:rsidRDefault="00701E11" w:rsidP="00701E11">
      <w:pPr>
        <w:spacing w:line="360" w:lineRule="auto"/>
        <w:ind w:firstLine="709"/>
        <w:jc w:val="both"/>
      </w:pPr>
    </w:p>
    <w:p w:rsidR="00701E11" w:rsidRDefault="001C7D5B" w:rsidP="00701E11">
      <w:pPr>
        <w:spacing w:line="360" w:lineRule="auto"/>
        <w:ind w:firstLine="709"/>
        <w:jc w:val="both"/>
        <w:rPr>
          <w:sz w:val="28"/>
          <w:szCs w:val="28"/>
        </w:rPr>
      </w:pPr>
      <w:r>
        <w:rPr>
          <w:sz w:val="28"/>
          <w:szCs w:val="28"/>
        </w:rPr>
        <w:t>Исходя из таблицы  2.9</w:t>
      </w:r>
      <w:r w:rsidR="00701E11">
        <w:rPr>
          <w:sz w:val="28"/>
          <w:szCs w:val="28"/>
        </w:rPr>
        <w:t>,</w:t>
      </w:r>
      <w:r w:rsidR="00701E11" w:rsidRPr="00563950">
        <w:rPr>
          <w:sz w:val="28"/>
          <w:szCs w:val="28"/>
        </w:rPr>
        <w:t xml:space="preserve"> можно </w:t>
      </w:r>
      <w:r w:rsidR="00701E11">
        <w:rPr>
          <w:sz w:val="28"/>
          <w:szCs w:val="28"/>
        </w:rPr>
        <w:t>с</w:t>
      </w:r>
      <w:r w:rsidR="00CA150B">
        <w:rPr>
          <w:sz w:val="28"/>
          <w:szCs w:val="28"/>
        </w:rPr>
        <w:t>делать следующий вывод:  за 2015-2017</w:t>
      </w:r>
      <w:r w:rsidR="00701E11" w:rsidRPr="00563950">
        <w:rPr>
          <w:sz w:val="28"/>
          <w:szCs w:val="28"/>
        </w:rPr>
        <w:t xml:space="preserve"> г</w:t>
      </w:r>
      <w:r w:rsidR="00701E11">
        <w:rPr>
          <w:sz w:val="28"/>
          <w:szCs w:val="28"/>
        </w:rPr>
        <w:t>.</w:t>
      </w:r>
      <w:r w:rsidR="00701E11" w:rsidRPr="00563950">
        <w:rPr>
          <w:sz w:val="28"/>
          <w:szCs w:val="28"/>
        </w:rPr>
        <w:t>г. на предприятии о</w:t>
      </w:r>
      <w:r w:rsidR="00701E11">
        <w:rPr>
          <w:sz w:val="28"/>
          <w:szCs w:val="28"/>
        </w:rPr>
        <w:t>боротные активы в целом снизились на 1,219 тыс. руб</w:t>
      </w:r>
      <w:r w:rsidR="00701E11" w:rsidRPr="00563950">
        <w:rPr>
          <w:sz w:val="28"/>
          <w:szCs w:val="28"/>
        </w:rPr>
        <w:t>. Это изменение произошло за счет увеличения суммы дебиторской задолженнос</w:t>
      </w:r>
      <w:r w:rsidR="00701E11">
        <w:rPr>
          <w:sz w:val="28"/>
          <w:szCs w:val="28"/>
        </w:rPr>
        <w:t>ти на 313 тыс. руб., суммы прочих оборотных средств на 495 тыс. руб. и снижения суммы запасов на 2,025 тыс. руб.</w:t>
      </w:r>
    </w:p>
    <w:p w:rsidR="00701E11" w:rsidRDefault="00701E11" w:rsidP="00701E11">
      <w:pPr>
        <w:spacing w:line="360" w:lineRule="auto"/>
        <w:ind w:firstLine="709"/>
        <w:jc w:val="both"/>
        <w:rPr>
          <w:sz w:val="28"/>
          <w:szCs w:val="28"/>
        </w:rPr>
      </w:pPr>
      <w:r w:rsidRPr="00563950">
        <w:rPr>
          <w:sz w:val="28"/>
          <w:szCs w:val="28"/>
        </w:rPr>
        <w:t>Далее рассмотрим эффективность использования оборотных средств на предприятии. Для этого воспользуемся такими показателями, как коэффициенты оборачиваемости и з</w:t>
      </w:r>
      <w:r>
        <w:rPr>
          <w:sz w:val="28"/>
          <w:szCs w:val="28"/>
        </w:rPr>
        <w:t>агрузки,</w:t>
      </w:r>
      <w:r w:rsidRPr="00563950">
        <w:rPr>
          <w:sz w:val="28"/>
          <w:szCs w:val="28"/>
        </w:rPr>
        <w:t xml:space="preserve"> и длительность одного оборота. </w:t>
      </w:r>
    </w:p>
    <w:p w:rsidR="00701E11" w:rsidRPr="00EE39D4" w:rsidRDefault="00CA150B" w:rsidP="00EE39D4">
      <w:pPr>
        <w:jc w:val="center"/>
        <w:rPr>
          <w:sz w:val="28"/>
          <w:szCs w:val="28"/>
        </w:rPr>
      </w:pPr>
      <w:r>
        <w:rPr>
          <w:sz w:val="28"/>
          <w:szCs w:val="28"/>
        </w:rPr>
        <w:t>Таблица 2.</w:t>
      </w:r>
      <w:r w:rsidR="001C7D5B">
        <w:rPr>
          <w:sz w:val="28"/>
          <w:szCs w:val="28"/>
        </w:rPr>
        <w:t>10</w:t>
      </w:r>
      <w:r w:rsidR="00701E11">
        <w:rPr>
          <w:sz w:val="28"/>
          <w:szCs w:val="28"/>
        </w:rPr>
        <w:t xml:space="preserve"> - </w:t>
      </w:r>
      <w:r w:rsidR="00701E11" w:rsidRPr="00545694">
        <w:rPr>
          <w:sz w:val="28"/>
          <w:szCs w:val="28"/>
        </w:rPr>
        <w:t xml:space="preserve"> Эффективность </w:t>
      </w:r>
      <w:r w:rsidR="00701E11">
        <w:rPr>
          <w:sz w:val="28"/>
          <w:szCs w:val="28"/>
        </w:rPr>
        <w:t>использования оборотных средств</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68"/>
        <w:gridCol w:w="1276"/>
        <w:gridCol w:w="1275"/>
        <w:gridCol w:w="1276"/>
        <w:gridCol w:w="1276"/>
      </w:tblGrid>
      <w:tr w:rsidR="00701E11" w:rsidRPr="00534C3A" w:rsidTr="00E2599D">
        <w:trPr>
          <w:trHeight w:val="157"/>
        </w:trPr>
        <w:tc>
          <w:tcPr>
            <w:tcW w:w="4268" w:type="dxa"/>
            <w:tcMar>
              <w:top w:w="15" w:type="dxa"/>
              <w:left w:w="15" w:type="dxa"/>
              <w:bottom w:w="0" w:type="dxa"/>
              <w:right w:w="15" w:type="dxa"/>
            </w:tcMar>
            <w:vAlign w:val="center"/>
          </w:tcPr>
          <w:p w:rsidR="00701E11" w:rsidRPr="001C7D5B" w:rsidRDefault="00701E11" w:rsidP="00E2599D">
            <w:pPr>
              <w:jc w:val="center"/>
            </w:pPr>
            <w:r w:rsidRPr="001C7D5B">
              <w:t>Показатели</w:t>
            </w:r>
          </w:p>
        </w:tc>
        <w:tc>
          <w:tcPr>
            <w:tcW w:w="1276" w:type="dxa"/>
            <w:tcMar>
              <w:top w:w="15" w:type="dxa"/>
              <w:left w:w="15" w:type="dxa"/>
              <w:bottom w:w="0" w:type="dxa"/>
              <w:right w:w="15" w:type="dxa"/>
            </w:tcMar>
            <w:vAlign w:val="center"/>
          </w:tcPr>
          <w:p w:rsidR="00701E11" w:rsidRPr="001C7D5B" w:rsidRDefault="00CA150B" w:rsidP="00E2599D">
            <w:pPr>
              <w:jc w:val="center"/>
            </w:pPr>
            <w:r w:rsidRPr="001C7D5B">
              <w:t>2015</w:t>
            </w:r>
            <w:r w:rsidR="00701E11" w:rsidRPr="001C7D5B">
              <w:t xml:space="preserve"> г.</w:t>
            </w:r>
          </w:p>
        </w:tc>
        <w:tc>
          <w:tcPr>
            <w:tcW w:w="1275" w:type="dxa"/>
            <w:tcMar>
              <w:top w:w="15" w:type="dxa"/>
              <w:left w:w="15" w:type="dxa"/>
              <w:bottom w:w="0" w:type="dxa"/>
              <w:right w:w="15" w:type="dxa"/>
            </w:tcMar>
            <w:vAlign w:val="center"/>
          </w:tcPr>
          <w:p w:rsidR="00701E11" w:rsidRPr="001C7D5B" w:rsidRDefault="00CA150B" w:rsidP="00E2599D">
            <w:pPr>
              <w:jc w:val="center"/>
            </w:pPr>
            <w:r w:rsidRPr="001C7D5B">
              <w:t>2016</w:t>
            </w:r>
            <w:r w:rsidR="00701E11" w:rsidRPr="001C7D5B">
              <w:t xml:space="preserve"> г.</w:t>
            </w:r>
          </w:p>
        </w:tc>
        <w:tc>
          <w:tcPr>
            <w:tcW w:w="1276" w:type="dxa"/>
            <w:tcMar>
              <w:top w:w="15" w:type="dxa"/>
              <w:left w:w="15" w:type="dxa"/>
              <w:bottom w:w="0" w:type="dxa"/>
              <w:right w:w="15" w:type="dxa"/>
            </w:tcMar>
            <w:vAlign w:val="center"/>
          </w:tcPr>
          <w:p w:rsidR="00701E11" w:rsidRPr="001C7D5B" w:rsidRDefault="00CA150B" w:rsidP="00E2599D">
            <w:pPr>
              <w:jc w:val="center"/>
            </w:pPr>
            <w:r w:rsidRPr="001C7D5B">
              <w:t>2017</w:t>
            </w:r>
            <w:r w:rsidR="00701E11" w:rsidRPr="001C7D5B">
              <w:t xml:space="preserve"> г.</w:t>
            </w:r>
          </w:p>
        </w:tc>
        <w:tc>
          <w:tcPr>
            <w:tcW w:w="1276" w:type="dxa"/>
            <w:tcBorders>
              <w:bottom w:val="single" w:sz="4" w:space="0" w:color="auto"/>
            </w:tcBorders>
            <w:shd w:val="clear" w:color="auto" w:fill="auto"/>
            <w:vAlign w:val="center"/>
          </w:tcPr>
          <w:p w:rsidR="00701E11" w:rsidRPr="001C7D5B" w:rsidRDefault="00CA150B" w:rsidP="00E2599D">
            <w:pPr>
              <w:spacing w:after="200" w:line="276" w:lineRule="auto"/>
              <w:jc w:val="center"/>
            </w:pPr>
            <w:r w:rsidRPr="001C7D5B">
              <w:t>2017 г. в % к 2015</w:t>
            </w:r>
            <w:r w:rsidR="00701E11" w:rsidRPr="001C7D5B">
              <w:t xml:space="preserve"> г.</w:t>
            </w:r>
          </w:p>
        </w:tc>
      </w:tr>
      <w:tr w:rsidR="00701E11" w:rsidRPr="00534C3A" w:rsidTr="00E2599D">
        <w:trPr>
          <w:trHeight w:val="45"/>
        </w:trPr>
        <w:tc>
          <w:tcPr>
            <w:tcW w:w="4268" w:type="dxa"/>
            <w:tcMar>
              <w:top w:w="15" w:type="dxa"/>
              <w:left w:w="15" w:type="dxa"/>
              <w:bottom w:w="0" w:type="dxa"/>
              <w:right w:w="15" w:type="dxa"/>
            </w:tcMar>
            <w:vAlign w:val="center"/>
          </w:tcPr>
          <w:p w:rsidR="00701E11" w:rsidRPr="001C7D5B" w:rsidRDefault="00701E11" w:rsidP="00E2599D">
            <w:r w:rsidRPr="001C7D5B">
              <w:t xml:space="preserve">1. Выручка от реализации продукции, тыс. руб. </w:t>
            </w:r>
          </w:p>
        </w:tc>
        <w:tc>
          <w:tcPr>
            <w:tcW w:w="1276" w:type="dxa"/>
            <w:tcMar>
              <w:top w:w="15" w:type="dxa"/>
              <w:left w:w="15" w:type="dxa"/>
              <w:bottom w:w="0" w:type="dxa"/>
              <w:right w:w="15" w:type="dxa"/>
            </w:tcMar>
            <w:vAlign w:val="center"/>
          </w:tcPr>
          <w:p w:rsidR="00701E11" w:rsidRPr="001C7D5B" w:rsidRDefault="00701E11" w:rsidP="00E2599D">
            <w:pPr>
              <w:jc w:val="center"/>
            </w:pPr>
            <w:r w:rsidRPr="001C7D5B">
              <w:t>22960</w:t>
            </w:r>
          </w:p>
        </w:tc>
        <w:tc>
          <w:tcPr>
            <w:tcW w:w="1275" w:type="dxa"/>
            <w:tcMar>
              <w:top w:w="15" w:type="dxa"/>
              <w:left w:w="15" w:type="dxa"/>
              <w:bottom w:w="0" w:type="dxa"/>
              <w:right w:w="15" w:type="dxa"/>
            </w:tcMar>
            <w:vAlign w:val="center"/>
          </w:tcPr>
          <w:p w:rsidR="00701E11" w:rsidRPr="001C7D5B" w:rsidRDefault="00701E11" w:rsidP="00E2599D">
            <w:pPr>
              <w:jc w:val="center"/>
            </w:pPr>
            <w:r w:rsidRPr="001C7D5B">
              <w:t>22838</w:t>
            </w:r>
          </w:p>
        </w:tc>
        <w:tc>
          <w:tcPr>
            <w:tcW w:w="1276" w:type="dxa"/>
            <w:tcMar>
              <w:top w:w="15" w:type="dxa"/>
              <w:left w:w="15" w:type="dxa"/>
              <w:bottom w:w="0" w:type="dxa"/>
              <w:right w:w="15" w:type="dxa"/>
            </w:tcMar>
            <w:vAlign w:val="center"/>
          </w:tcPr>
          <w:p w:rsidR="00701E11" w:rsidRPr="001C7D5B" w:rsidRDefault="00701E11" w:rsidP="00E2599D">
            <w:pPr>
              <w:jc w:val="center"/>
            </w:pPr>
            <w:r w:rsidRPr="001C7D5B">
              <w:t>21835</w:t>
            </w:r>
          </w:p>
        </w:tc>
        <w:tc>
          <w:tcPr>
            <w:tcW w:w="1276" w:type="dxa"/>
            <w:tcBorders>
              <w:bottom w:val="single" w:sz="4" w:space="0" w:color="auto"/>
            </w:tcBorders>
            <w:shd w:val="clear" w:color="auto" w:fill="auto"/>
            <w:vAlign w:val="center"/>
          </w:tcPr>
          <w:p w:rsidR="00701E11" w:rsidRPr="001C7D5B" w:rsidRDefault="00701E11" w:rsidP="00E2599D">
            <w:pPr>
              <w:spacing w:after="200" w:line="276" w:lineRule="auto"/>
              <w:jc w:val="center"/>
            </w:pPr>
            <w:r w:rsidRPr="001C7D5B">
              <w:t>95,1</w:t>
            </w:r>
          </w:p>
        </w:tc>
      </w:tr>
      <w:tr w:rsidR="00701E11" w:rsidRPr="00534C3A" w:rsidTr="00E2599D">
        <w:trPr>
          <w:trHeight w:val="62"/>
        </w:trPr>
        <w:tc>
          <w:tcPr>
            <w:tcW w:w="4268" w:type="dxa"/>
            <w:tcMar>
              <w:top w:w="15" w:type="dxa"/>
              <w:left w:w="15" w:type="dxa"/>
              <w:bottom w:w="0" w:type="dxa"/>
              <w:right w:w="15" w:type="dxa"/>
            </w:tcMar>
            <w:vAlign w:val="center"/>
          </w:tcPr>
          <w:p w:rsidR="00701E11" w:rsidRPr="001C7D5B" w:rsidRDefault="00701E11" w:rsidP="00E2599D">
            <w:r w:rsidRPr="001C7D5B">
              <w:t xml:space="preserve">4. Коэффициент оборачиваемости оборотных активов, об. </w:t>
            </w:r>
          </w:p>
        </w:tc>
        <w:tc>
          <w:tcPr>
            <w:tcW w:w="1276" w:type="dxa"/>
            <w:tcMar>
              <w:top w:w="15" w:type="dxa"/>
              <w:left w:w="15" w:type="dxa"/>
              <w:bottom w:w="0" w:type="dxa"/>
              <w:right w:w="15" w:type="dxa"/>
            </w:tcMar>
            <w:vAlign w:val="center"/>
          </w:tcPr>
          <w:p w:rsidR="00701E11" w:rsidRPr="001C7D5B" w:rsidRDefault="00701E11" w:rsidP="00E2599D">
            <w:pPr>
              <w:jc w:val="center"/>
            </w:pPr>
            <w:r w:rsidRPr="001C7D5B">
              <w:t>2,1</w:t>
            </w:r>
          </w:p>
        </w:tc>
        <w:tc>
          <w:tcPr>
            <w:tcW w:w="1275" w:type="dxa"/>
            <w:tcMar>
              <w:top w:w="15" w:type="dxa"/>
              <w:left w:w="15" w:type="dxa"/>
              <w:bottom w:w="0" w:type="dxa"/>
              <w:right w:w="15" w:type="dxa"/>
            </w:tcMar>
            <w:vAlign w:val="center"/>
          </w:tcPr>
          <w:p w:rsidR="00701E11" w:rsidRPr="001C7D5B" w:rsidRDefault="00701E11" w:rsidP="00E2599D">
            <w:pPr>
              <w:jc w:val="center"/>
            </w:pPr>
            <w:r w:rsidRPr="001C7D5B">
              <w:t>2,0</w:t>
            </w:r>
          </w:p>
        </w:tc>
        <w:tc>
          <w:tcPr>
            <w:tcW w:w="1276" w:type="dxa"/>
            <w:tcMar>
              <w:top w:w="15" w:type="dxa"/>
              <w:left w:w="15" w:type="dxa"/>
              <w:bottom w:w="0" w:type="dxa"/>
              <w:right w:w="15" w:type="dxa"/>
            </w:tcMar>
            <w:vAlign w:val="center"/>
          </w:tcPr>
          <w:p w:rsidR="00701E11" w:rsidRPr="001C7D5B" w:rsidRDefault="00701E11" w:rsidP="00E2599D">
            <w:pPr>
              <w:jc w:val="center"/>
            </w:pPr>
            <w:r w:rsidRPr="001C7D5B">
              <w:t>1,9</w:t>
            </w:r>
          </w:p>
        </w:tc>
        <w:tc>
          <w:tcPr>
            <w:tcW w:w="1276" w:type="dxa"/>
            <w:tcBorders>
              <w:bottom w:val="single" w:sz="4" w:space="0" w:color="auto"/>
            </w:tcBorders>
            <w:shd w:val="clear" w:color="auto" w:fill="auto"/>
            <w:vAlign w:val="center"/>
          </w:tcPr>
          <w:p w:rsidR="00701E11" w:rsidRPr="001C7D5B" w:rsidRDefault="00701E11" w:rsidP="00E2599D">
            <w:pPr>
              <w:spacing w:after="200" w:line="276" w:lineRule="auto"/>
              <w:jc w:val="center"/>
            </w:pPr>
            <w:r w:rsidRPr="001C7D5B">
              <w:t>90,5</w:t>
            </w:r>
          </w:p>
        </w:tc>
      </w:tr>
      <w:tr w:rsidR="00701E11" w:rsidRPr="00534C3A" w:rsidTr="00E2599D">
        <w:trPr>
          <w:trHeight w:val="45"/>
        </w:trPr>
        <w:tc>
          <w:tcPr>
            <w:tcW w:w="4268" w:type="dxa"/>
            <w:tcMar>
              <w:top w:w="15" w:type="dxa"/>
              <w:left w:w="15" w:type="dxa"/>
              <w:bottom w:w="0" w:type="dxa"/>
              <w:right w:w="15" w:type="dxa"/>
            </w:tcMar>
            <w:vAlign w:val="center"/>
          </w:tcPr>
          <w:p w:rsidR="00701E11" w:rsidRPr="001C7D5B" w:rsidRDefault="00701E11" w:rsidP="00E2599D">
            <w:r w:rsidRPr="001C7D5B">
              <w:t>5. Длительность 1 оборота, дни</w:t>
            </w:r>
          </w:p>
        </w:tc>
        <w:tc>
          <w:tcPr>
            <w:tcW w:w="1276" w:type="dxa"/>
            <w:tcMar>
              <w:top w:w="15" w:type="dxa"/>
              <w:left w:w="15" w:type="dxa"/>
              <w:bottom w:w="0" w:type="dxa"/>
              <w:right w:w="15" w:type="dxa"/>
            </w:tcMar>
            <w:vAlign w:val="center"/>
          </w:tcPr>
          <w:p w:rsidR="00701E11" w:rsidRPr="001C7D5B" w:rsidRDefault="00701E11" w:rsidP="00E2599D">
            <w:pPr>
              <w:jc w:val="center"/>
            </w:pPr>
            <w:r w:rsidRPr="001C7D5B">
              <w:t>171,4</w:t>
            </w:r>
          </w:p>
        </w:tc>
        <w:tc>
          <w:tcPr>
            <w:tcW w:w="1275" w:type="dxa"/>
            <w:tcMar>
              <w:top w:w="15" w:type="dxa"/>
              <w:left w:w="15" w:type="dxa"/>
              <w:bottom w:w="0" w:type="dxa"/>
              <w:right w:w="15" w:type="dxa"/>
            </w:tcMar>
            <w:vAlign w:val="center"/>
          </w:tcPr>
          <w:p w:rsidR="00701E11" w:rsidRPr="001C7D5B" w:rsidRDefault="00701E11" w:rsidP="00E2599D">
            <w:pPr>
              <w:jc w:val="center"/>
            </w:pPr>
            <w:r w:rsidRPr="001C7D5B">
              <w:t>180</w:t>
            </w:r>
          </w:p>
        </w:tc>
        <w:tc>
          <w:tcPr>
            <w:tcW w:w="1276" w:type="dxa"/>
            <w:tcMar>
              <w:top w:w="15" w:type="dxa"/>
              <w:left w:w="15" w:type="dxa"/>
              <w:bottom w:w="0" w:type="dxa"/>
              <w:right w:w="15" w:type="dxa"/>
            </w:tcMar>
            <w:vAlign w:val="center"/>
          </w:tcPr>
          <w:p w:rsidR="00701E11" w:rsidRPr="001C7D5B" w:rsidRDefault="00701E11" w:rsidP="00E2599D">
            <w:pPr>
              <w:jc w:val="center"/>
            </w:pPr>
            <w:r w:rsidRPr="001C7D5B">
              <w:t>189,4</w:t>
            </w:r>
          </w:p>
        </w:tc>
        <w:tc>
          <w:tcPr>
            <w:tcW w:w="1276" w:type="dxa"/>
            <w:tcBorders>
              <w:bottom w:val="single" w:sz="4" w:space="0" w:color="auto"/>
            </w:tcBorders>
            <w:shd w:val="clear" w:color="auto" w:fill="auto"/>
            <w:vAlign w:val="center"/>
          </w:tcPr>
          <w:p w:rsidR="00701E11" w:rsidRPr="001C7D5B" w:rsidRDefault="00701E11" w:rsidP="00E2599D">
            <w:pPr>
              <w:spacing w:after="200" w:line="276" w:lineRule="auto"/>
              <w:jc w:val="center"/>
            </w:pPr>
            <w:r w:rsidRPr="001C7D5B">
              <w:t>110,5</w:t>
            </w:r>
          </w:p>
        </w:tc>
      </w:tr>
      <w:tr w:rsidR="00701E11" w:rsidRPr="00534C3A" w:rsidTr="00E2599D">
        <w:trPr>
          <w:trHeight w:val="45"/>
        </w:trPr>
        <w:tc>
          <w:tcPr>
            <w:tcW w:w="4268" w:type="dxa"/>
            <w:tcMar>
              <w:top w:w="15" w:type="dxa"/>
              <w:left w:w="15" w:type="dxa"/>
              <w:bottom w:w="0" w:type="dxa"/>
              <w:right w:w="15" w:type="dxa"/>
            </w:tcMar>
            <w:vAlign w:val="center"/>
          </w:tcPr>
          <w:p w:rsidR="00701E11" w:rsidRPr="001C7D5B" w:rsidRDefault="00701E11" w:rsidP="00E2599D">
            <w:r w:rsidRPr="001C7D5B">
              <w:t>6. Коэффициент загрузки оборотных активов</w:t>
            </w:r>
          </w:p>
        </w:tc>
        <w:tc>
          <w:tcPr>
            <w:tcW w:w="1276" w:type="dxa"/>
            <w:tcMar>
              <w:top w:w="15" w:type="dxa"/>
              <w:left w:w="15" w:type="dxa"/>
              <w:bottom w:w="0" w:type="dxa"/>
              <w:right w:w="15" w:type="dxa"/>
            </w:tcMar>
            <w:vAlign w:val="center"/>
          </w:tcPr>
          <w:p w:rsidR="00701E11" w:rsidRPr="001C7D5B" w:rsidRDefault="00701E11" w:rsidP="00E2599D">
            <w:pPr>
              <w:jc w:val="center"/>
            </w:pPr>
            <w:r w:rsidRPr="001C7D5B">
              <w:t>0,5</w:t>
            </w:r>
          </w:p>
        </w:tc>
        <w:tc>
          <w:tcPr>
            <w:tcW w:w="1275" w:type="dxa"/>
            <w:tcMar>
              <w:top w:w="15" w:type="dxa"/>
              <w:left w:w="15" w:type="dxa"/>
              <w:bottom w:w="0" w:type="dxa"/>
              <w:right w:w="15" w:type="dxa"/>
            </w:tcMar>
            <w:vAlign w:val="center"/>
          </w:tcPr>
          <w:p w:rsidR="00701E11" w:rsidRPr="001C7D5B" w:rsidRDefault="00701E11" w:rsidP="00E2599D">
            <w:pPr>
              <w:jc w:val="center"/>
            </w:pPr>
            <w:r w:rsidRPr="001C7D5B">
              <w:t>0,5</w:t>
            </w:r>
          </w:p>
        </w:tc>
        <w:tc>
          <w:tcPr>
            <w:tcW w:w="1276" w:type="dxa"/>
            <w:tcMar>
              <w:top w:w="15" w:type="dxa"/>
              <w:left w:w="15" w:type="dxa"/>
              <w:bottom w:w="0" w:type="dxa"/>
              <w:right w:w="15" w:type="dxa"/>
            </w:tcMar>
            <w:vAlign w:val="center"/>
          </w:tcPr>
          <w:p w:rsidR="00701E11" w:rsidRPr="001C7D5B" w:rsidRDefault="00701E11" w:rsidP="00E2599D">
            <w:pPr>
              <w:jc w:val="center"/>
            </w:pPr>
            <w:r w:rsidRPr="001C7D5B">
              <w:t>0,5</w:t>
            </w:r>
          </w:p>
        </w:tc>
        <w:tc>
          <w:tcPr>
            <w:tcW w:w="1276" w:type="dxa"/>
            <w:tcBorders>
              <w:bottom w:val="single" w:sz="4" w:space="0" w:color="auto"/>
            </w:tcBorders>
            <w:shd w:val="clear" w:color="auto" w:fill="auto"/>
            <w:vAlign w:val="center"/>
          </w:tcPr>
          <w:p w:rsidR="00701E11" w:rsidRPr="001C7D5B" w:rsidRDefault="00701E11" w:rsidP="00E2599D">
            <w:pPr>
              <w:spacing w:after="200" w:line="276" w:lineRule="auto"/>
              <w:jc w:val="center"/>
            </w:pPr>
            <w:r w:rsidRPr="001C7D5B">
              <w:t>100</w:t>
            </w:r>
          </w:p>
        </w:tc>
      </w:tr>
    </w:tbl>
    <w:p w:rsidR="00701E11" w:rsidRPr="00552C9C" w:rsidRDefault="00CA150B" w:rsidP="00701E11">
      <w:pPr>
        <w:spacing w:line="360" w:lineRule="auto"/>
        <w:ind w:firstLine="709"/>
        <w:jc w:val="both"/>
        <w:rPr>
          <w:sz w:val="28"/>
          <w:szCs w:val="28"/>
        </w:rPr>
      </w:pPr>
      <w:r>
        <w:rPr>
          <w:sz w:val="28"/>
          <w:szCs w:val="28"/>
        </w:rPr>
        <w:t>По данным таблицы  2</w:t>
      </w:r>
      <w:r w:rsidR="00701E11">
        <w:rPr>
          <w:sz w:val="28"/>
          <w:szCs w:val="28"/>
        </w:rPr>
        <w:t>.</w:t>
      </w:r>
      <w:r>
        <w:rPr>
          <w:sz w:val="28"/>
          <w:szCs w:val="28"/>
        </w:rPr>
        <w:t>1</w:t>
      </w:r>
      <w:r w:rsidR="001C7D5B">
        <w:rPr>
          <w:sz w:val="28"/>
          <w:szCs w:val="28"/>
        </w:rPr>
        <w:t>0</w:t>
      </w:r>
      <w:r>
        <w:rPr>
          <w:sz w:val="28"/>
          <w:szCs w:val="28"/>
        </w:rPr>
        <w:t xml:space="preserve"> видно, что в 2017 году, по сравнению с 2015</w:t>
      </w:r>
      <w:r w:rsidR="00701E11" w:rsidRPr="00275442">
        <w:rPr>
          <w:sz w:val="28"/>
          <w:szCs w:val="28"/>
        </w:rPr>
        <w:t xml:space="preserve"> годом, длитель</w:t>
      </w:r>
      <w:r w:rsidR="00701E11">
        <w:rPr>
          <w:sz w:val="28"/>
          <w:szCs w:val="28"/>
        </w:rPr>
        <w:t>ность 1 оборота увеличилась на 1</w:t>
      </w:r>
      <w:r w:rsidR="00701E11" w:rsidRPr="00275442">
        <w:rPr>
          <w:sz w:val="28"/>
          <w:szCs w:val="28"/>
        </w:rPr>
        <w:t>0%, что составило 1</w:t>
      </w:r>
      <w:r w:rsidR="00701E11">
        <w:rPr>
          <w:sz w:val="28"/>
          <w:szCs w:val="28"/>
        </w:rPr>
        <w:t>1</w:t>
      </w:r>
      <w:r w:rsidR="00701E11" w:rsidRPr="00275442">
        <w:rPr>
          <w:sz w:val="28"/>
          <w:szCs w:val="28"/>
        </w:rPr>
        <w:t>0 дней. О</w:t>
      </w:r>
      <w:r w:rsidR="00701E11">
        <w:rPr>
          <w:sz w:val="28"/>
          <w:szCs w:val="28"/>
        </w:rPr>
        <w:t xml:space="preserve">борачиваемость оборотных активов уменьшилась на 0,2 </w:t>
      </w:r>
      <w:r w:rsidR="00701E11" w:rsidRPr="00275442">
        <w:rPr>
          <w:sz w:val="28"/>
          <w:szCs w:val="28"/>
        </w:rPr>
        <w:t>%, что говорит нам о снижение эффективности их использования.</w:t>
      </w:r>
    </w:p>
    <w:p w:rsidR="00701E11" w:rsidRPr="008F31C4" w:rsidRDefault="00701E11" w:rsidP="00701E11">
      <w:pPr>
        <w:spacing w:line="360" w:lineRule="auto"/>
        <w:ind w:firstLine="709"/>
        <w:jc w:val="both"/>
        <w:rPr>
          <w:sz w:val="28"/>
          <w:szCs w:val="28"/>
        </w:rPr>
      </w:pPr>
      <w:r w:rsidRPr="008F31C4">
        <w:rPr>
          <w:sz w:val="28"/>
          <w:szCs w:val="28"/>
        </w:rPr>
        <w:t>Одним из путей повышения эффективности использования ресурсов предприятия</w:t>
      </w:r>
      <w:r>
        <w:rPr>
          <w:sz w:val="28"/>
          <w:szCs w:val="28"/>
        </w:rPr>
        <w:t>,</w:t>
      </w:r>
      <w:r w:rsidRPr="008F31C4">
        <w:rPr>
          <w:sz w:val="28"/>
          <w:szCs w:val="28"/>
        </w:rPr>
        <w:t xml:space="preserve"> можно предложить нормирование оборотных средств предприятия, что позволит постоянно поддерживать соответствие между размером оборотных средств и потребностью в оборотных средствах, что позволит управлять размерами производственных запасов</w:t>
      </w:r>
      <w:r w:rsidR="00F24A3C" w:rsidRPr="00F24A3C">
        <w:rPr>
          <w:sz w:val="28"/>
          <w:szCs w:val="28"/>
        </w:rPr>
        <w:t xml:space="preserve"> [9]</w:t>
      </w:r>
      <w:r w:rsidRPr="008F31C4">
        <w:rPr>
          <w:sz w:val="28"/>
          <w:szCs w:val="28"/>
        </w:rPr>
        <w:t>.</w:t>
      </w:r>
    </w:p>
    <w:p w:rsidR="001C7D5B" w:rsidRPr="00EE39D4" w:rsidRDefault="00701E11" w:rsidP="00EE39D4">
      <w:pPr>
        <w:spacing w:line="360" w:lineRule="auto"/>
        <w:ind w:firstLine="709"/>
        <w:jc w:val="both"/>
        <w:rPr>
          <w:sz w:val="28"/>
          <w:szCs w:val="28"/>
        </w:rPr>
      </w:pPr>
      <w:r w:rsidRPr="008F31C4">
        <w:rPr>
          <w:sz w:val="28"/>
          <w:szCs w:val="28"/>
        </w:rPr>
        <w:t>Во-вторых, величина оборотных средств предприятия зависит от длительности их оборота и объема производства. Чем быстрее оборотные средства совершают кругооборот, чем меньше время их пребывания в товарной и денежной формах, тем меньше требуется оборотных средств</w:t>
      </w:r>
      <w:r>
        <w:rPr>
          <w:sz w:val="28"/>
          <w:szCs w:val="28"/>
        </w:rPr>
        <w:t>,</w:t>
      </w:r>
      <w:r w:rsidRPr="008F31C4">
        <w:rPr>
          <w:sz w:val="28"/>
          <w:szCs w:val="28"/>
        </w:rPr>
        <w:t xml:space="preserve"> при одном и том же объеме производства. Ускорение оборачиваемости является важным источником экономии м</w:t>
      </w:r>
      <w:r>
        <w:rPr>
          <w:sz w:val="28"/>
          <w:szCs w:val="28"/>
        </w:rPr>
        <w:t>атериальных и денежных ресурсов.</w:t>
      </w:r>
    </w:p>
    <w:p w:rsidR="00F55310" w:rsidRPr="00F24A3C" w:rsidRDefault="001C7D5B" w:rsidP="00F24A3C">
      <w:pPr>
        <w:spacing w:line="360" w:lineRule="auto"/>
        <w:ind w:firstLine="709"/>
        <w:jc w:val="center"/>
        <w:rPr>
          <w:sz w:val="28"/>
          <w:szCs w:val="28"/>
        </w:rPr>
      </w:pPr>
      <w:r>
        <w:rPr>
          <w:b/>
          <w:sz w:val="28"/>
          <w:szCs w:val="28"/>
        </w:rPr>
        <w:t xml:space="preserve">3 </w:t>
      </w:r>
      <w:r w:rsidR="00F55310" w:rsidRPr="00F55310">
        <w:rPr>
          <w:b/>
          <w:sz w:val="28"/>
          <w:szCs w:val="28"/>
        </w:rPr>
        <w:t>АНАЛИЗ СОСТОЯНИЯ УЧЕТА ПО ФОРМИРОВАНИЮ ОТЧЕТА О ПРОИЗВОДСТВЕ, СЕБЕСТОИМОСТИ И РЕАЛИЗАЦИИ ПРОДУКЦИИ ЖИВОТНОВОДСТВА</w:t>
      </w:r>
    </w:p>
    <w:p w:rsidR="00F55310" w:rsidRDefault="00F55310" w:rsidP="00F55310">
      <w:pPr>
        <w:spacing w:line="360" w:lineRule="auto"/>
        <w:ind w:firstLine="709"/>
        <w:jc w:val="center"/>
        <w:rPr>
          <w:b/>
          <w:sz w:val="28"/>
          <w:szCs w:val="28"/>
        </w:rPr>
      </w:pPr>
      <w:r w:rsidRPr="00F55310">
        <w:rPr>
          <w:b/>
          <w:sz w:val="28"/>
          <w:szCs w:val="28"/>
        </w:rPr>
        <w:t>3.1 Общее состояние учетно-аналитической работы в СПК «Рассвет»</w:t>
      </w:r>
    </w:p>
    <w:p w:rsidR="007F31EF" w:rsidRPr="00E2599D" w:rsidRDefault="007F31EF" w:rsidP="00E2599D">
      <w:pPr>
        <w:spacing w:line="360" w:lineRule="auto"/>
        <w:ind w:firstLine="709"/>
        <w:jc w:val="both"/>
        <w:rPr>
          <w:sz w:val="28"/>
          <w:szCs w:val="28"/>
        </w:rPr>
      </w:pPr>
    </w:p>
    <w:p w:rsidR="00E2599D" w:rsidRPr="00E2599D" w:rsidRDefault="001E3F9C" w:rsidP="00E2599D">
      <w:pPr>
        <w:spacing w:line="360" w:lineRule="auto"/>
        <w:ind w:firstLine="709"/>
        <w:jc w:val="both"/>
        <w:rPr>
          <w:sz w:val="28"/>
          <w:szCs w:val="28"/>
        </w:rPr>
      </w:pPr>
      <w:r w:rsidRPr="00E2599D">
        <w:rPr>
          <w:sz w:val="28"/>
          <w:szCs w:val="28"/>
        </w:rPr>
        <w:t xml:space="preserve">         </w:t>
      </w:r>
      <w:r w:rsidR="00E2599D" w:rsidRPr="00E2599D">
        <w:rPr>
          <w:sz w:val="28"/>
          <w:szCs w:val="28"/>
        </w:rPr>
        <w:t>Эффективность хозяйствования производственных предприятий во многом зависит от правильной организации бухгалтерского учета. Важнейшие объекты бухгалтерского учета на производственных предприятиях – основные производственные фонды, оборотные средства, объем выпуска продукции, затраты на производство, финансовые результаты и т. д. Правильное отражение этих объектов учета в их движении и развитии имеет большое значение для принятия эффективных управленческих решений.</w:t>
      </w:r>
    </w:p>
    <w:p w:rsidR="00E2599D" w:rsidRPr="00E2599D" w:rsidRDefault="00E2599D" w:rsidP="00E2599D">
      <w:pPr>
        <w:spacing w:line="360" w:lineRule="auto"/>
        <w:ind w:firstLine="709"/>
        <w:jc w:val="both"/>
        <w:rPr>
          <w:sz w:val="28"/>
          <w:szCs w:val="28"/>
        </w:rPr>
      </w:pPr>
      <w:r w:rsidRPr="00E2599D">
        <w:rPr>
          <w:sz w:val="28"/>
          <w:szCs w:val="28"/>
        </w:rPr>
        <w:t>Основными задачами бухгалтерского учета на производственных предприятиях являются:</w:t>
      </w:r>
    </w:p>
    <w:p w:rsidR="00E2599D" w:rsidRPr="00E2599D" w:rsidRDefault="00E2599D" w:rsidP="00E2599D">
      <w:pPr>
        <w:spacing w:line="360" w:lineRule="auto"/>
        <w:ind w:firstLine="709"/>
        <w:jc w:val="both"/>
        <w:rPr>
          <w:sz w:val="28"/>
          <w:szCs w:val="28"/>
        </w:rPr>
      </w:pPr>
      <w:r w:rsidRPr="00E2599D">
        <w:rPr>
          <w:sz w:val="28"/>
          <w:szCs w:val="28"/>
        </w:rPr>
        <w:t>- формирование полной, качественной и достоверной информации о хозяйственных процессах и результатах деятельности для принятия эффективных управленческих решений;</w:t>
      </w:r>
    </w:p>
    <w:p w:rsidR="00E2599D" w:rsidRPr="00E2599D" w:rsidRDefault="00E2599D" w:rsidP="00E2599D">
      <w:pPr>
        <w:spacing w:line="360" w:lineRule="auto"/>
        <w:ind w:firstLine="709"/>
        <w:jc w:val="both"/>
        <w:rPr>
          <w:sz w:val="28"/>
          <w:szCs w:val="28"/>
        </w:rPr>
      </w:pPr>
      <w:r w:rsidRPr="00E2599D">
        <w:rPr>
          <w:sz w:val="28"/>
          <w:szCs w:val="28"/>
        </w:rPr>
        <w:t>- обеспечение контроля за наличием и движением имущества, использованием материальных, трудовых и финансовых ресурсов в соответствии с утвержденными нормами, нормативами и сметами;</w:t>
      </w:r>
    </w:p>
    <w:p w:rsidR="00E2599D" w:rsidRPr="00253D70" w:rsidRDefault="00E2599D" w:rsidP="00E2599D">
      <w:pPr>
        <w:spacing w:line="360" w:lineRule="auto"/>
        <w:ind w:firstLine="709"/>
        <w:jc w:val="both"/>
        <w:rPr>
          <w:sz w:val="28"/>
          <w:szCs w:val="28"/>
          <w:lang w:val="en-US"/>
        </w:rPr>
      </w:pPr>
      <w:r w:rsidRPr="00E2599D">
        <w:rPr>
          <w:sz w:val="28"/>
          <w:szCs w:val="28"/>
        </w:rPr>
        <w:t>- выявление и максимальное использование внутренних резервов повышения эффективности производственно-хозяйственной деятельности и др.</w:t>
      </w:r>
      <w:r w:rsidR="00253D70" w:rsidRPr="00253D70">
        <w:rPr>
          <w:sz w:val="28"/>
          <w:szCs w:val="28"/>
        </w:rPr>
        <w:t xml:space="preserve"> [</w:t>
      </w:r>
      <w:r w:rsidR="00253D70">
        <w:rPr>
          <w:sz w:val="28"/>
          <w:szCs w:val="28"/>
          <w:lang w:val="en-US"/>
        </w:rPr>
        <w:t>10].</w:t>
      </w:r>
    </w:p>
    <w:p w:rsidR="00E2599D" w:rsidRPr="00E2599D" w:rsidRDefault="00E2599D" w:rsidP="00E2599D">
      <w:pPr>
        <w:spacing w:line="360" w:lineRule="auto"/>
        <w:ind w:firstLine="709"/>
        <w:jc w:val="both"/>
        <w:rPr>
          <w:sz w:val="28"/>
          <w:szCs w:val="28"/>
        </w:rPr>
      </w:pPr>
      <w:r w:rsidRPr="00E2599D">
        <w:rPr>
          <w:sz w:val="28"/>
          <w:szCs w:val="28"/>
        </w:rPr>
        <w:t>Ведение бухгалтерского учета и бухгал</w:t>
      </w:r>
      <w:r>
        <w:rPr>
          <w:sz w:val="28"/>
          <w:szCs w:val="28"/>
        </w:rPr>
        <w:t>терской отчетности в СПК «Рассвет</w:t>
      </w:r>
      <w:r w:rsidRPr="00E2599D">
        <w:rPr>
          <w:sz w:val="28"/>
          <w:szCs w:val="28"/>
        </w:rPr>
        <w:t>» осуществляется в соответствии с Федеральным Законом «О бухгалтерском учете» от 21.11.1996 г. №129 (с изменениями и дополнениями от 23.07.2006 г.) и Положениями по ведению бухгалтерского учета (ПБУ).</w:t>
      </w:r>
    </w:p>
    <w:p w:rsidR="00E2599D" w:rsidRPr="00E2599D" w:rsidRDefault="00E2599D" w:rsidP="00E2599D">
      <w:pPr>
        <w:spacing w:line="360" w:lineRule="auto"/>
        <w:ind w:firstLine="709"/>
        <w:jc w:val="both"/>
        <w:rPr>
          <w:sz w:val="28"/>
          <w:szCs w:val="28"/>
        </w:rPr>
      </w:pPr>
      <w:r>
        <w:rPr>
          <w:sz w:val="28"/>
          <w:szCs w:val="28"/>
        </w:rPr>
        <w:t>В СПК «Рассвет</w:t>
      </w:r>
      <w:r w:rsidRPr="00E2599D">
        <w:rPr>
          <w:sz w:val="28"/>
          <w:szCs w:val="28"/>
        </w:rPr>
        <w:t>» для правильной организации бухгалтерского учета бухгалтерией используется и другая нормативно-справочная литература: сборники нормативных документов по бухгалтерскому учету, инструкции, положения, справочники, специальные журналы и т. д.</w:t>
      </w:r>
    </w:p>
    <w:p w:rsidR="00E2599D" w:rsidRPr="00E2599D" w:rsidRDefault="00E2599D" w:rsidP="00E2599D">
      <w:pPr>
        <w:spacing w:line="360" w:lineRule="auto"/>
        <w:ind w:firstLine="709"/>
        <w:jc w:val="both"/>
        <w:rPr>
          <w:sz w:val="28"/>
          <w:szCs w:val="28"/>
        </w:rPr>
      </w:pPr>
      <w:r>
        <w:rPr>
          <w:sz w:val="28"/>
          <w:szCs w:val="28"/>
        </w:rPr>
        <w:t>СПК «Рассвет</w:t>
      </w:r>
      <w:r w:rsidRPr="00E2599D">
        <w:rPr>
          <w:sz w:val="28"/>
          <w:szCs w:val="28"/>
        </w:rPr>
        <w:t>» является тем производственным предприятием, в котором бухгалтерский учет ведется в центральной бухгалтерии, возглавляемой главным бухгалтером.</w:t>
      </w:r>
    </w:p>
    <w:p w:rsidR="00E2599D" w:rsidRPr="00E2599D" w:rsidRDefault="00E2599D" w:rsidP="00E2599D">
      <w:pPr>
        <w:spacing w:line="360" w:lineRule="auto"/>
        <w:ind w:firstLine="709"/>
        <w:jc w:val="both"/>
        <w:rPr>
          <w:sz w:val="28"/>
          <w:szCs w:val="28"/>
        </w:rPr>
      </w:pPr>
      <w:r w:rsidRPr="00E2599D">
        <w:rPr>
          <w:sz w:val="28"/>
          <w:szCs w:val="28"/>
        </w:rPr>
        <w:t>Форма ведения учета на исследуемом предприятии автоматизированная с применением бухгалтерской программы «1С: Бухгалтерия 7.7». Данная форма ведения учета успешно применяе</w:t>
      </w:r>
      <w:r>
        <w:rPr>
          <w:sz w:val="28"/>
          <w:szCs w:val="28"/>
        </w:rPr>
        <w:t>тся в СПК «Рассвет» с начала 2007</w:t>
      </w:r>
      <w:r w:rsidRPr="00E2599D">
        <w:rPr>
          <w:sz w:val="28"/>
          <w:szCs w:val="28"/>
        </w:rPr>
        <w:t xml:space="preserve"> года.</w:t>
      </w:r>
    </w:p>
    <w:p w:rsidR="00E2599D" w:rsidRPr="00E2599D" w:rsidRDefault="00E2599D" w:rsidP="00E2599D">
      <w:pPr>
        <w:spacing w:line="360" w:lineRule="auto"/>
        <w:ind w:firstLine="709"/>
        <w:jc w:val="both"/>
        <w:rPr>
          <w:sz w:val="28"/>
          <w:szCs w:val="28"/>
        </w:rPr>
      </w:pPr>
      <w:r w:rsidRPr="00E2599D">
        <w:rPr>
          <w:sz w:val="28"/>
          <w:szCs w:val="28"/>
        </w:rPr>
        <w:t>К общим принципам организации бу</w:t>
      </w:r>
      <w:r>
        <w:rPr>
          <w:sz w:val="28"/>
          <w:szCs w:val="28"/>
        </w:rPr>
        <w:t>хгалтерского учета в СПК «Рассвет</w:t>
      </w:r>
      <w:r w:rsidRPr="00E2599D">
        <w:rPr>
          <w:sz w:val="28"/>
          <w:szCs w:val="28"/>
        </w:rPr>
        <w:t>» можно отнести следующие:</w:t>
      </w:r>
    </w:p>
    <w:p w:rsidR="00E2599D" w:rsidRPr="00E2599D" w:rsidRDefault="00E2599D" w:rsidP="00E2599D">
      <w:pPr>
        <w:spacing w:line="360" w:lineRule="auto"/>
        <w:ind w:firstLine="709"/>
        <w:jc w:val="both"/>
        <w:rPr>
          <w:sz w:val="28"/>
          <w:szCs w:val="28"/>
        </w:rPr>
      </w:pPr>
      <w:r>
        <w:rPr>
          <w:sz w:val="28"/>
          <w:szCs w:val="28"/>
        </w:rPr>
        <w:t xml:space="preserve">1) </w:t>
      </w:r>
      <w:r w:rsidRPr="00E2599D">
        <w:rPr>
          <w:sz w:val="28"/>
          <w:szCs w:val="28"/>
        </w:rPr>
        <w:t>Обеспечение сопоставимости учетной информации с плановыми показателями по методам исчисления;</w:t>
      </w:r>
    </w:p>
    <w:p w:rsidR="00E2599D" w:rsidRPr="00E2599D" w:rsidRDefault="00E2599D" w:rsidP="00E2599D">
      <w:pPr>
        <w:spacing w:line="360" w:lineRule="auto"/>
        <w:ind w:firstLine="709"/>
        <w:jc w:val="both"/>
        <w:rPr>
          <w:sz w:val="28"/>
          <w:szCs w:val="28"/>
        </w:rPr>
      </w:pPr>
      <w:r>
        <w:rPr>
          <w:sz w:val="28"/>
          <w:szCs w:val="28"/>
        </w:rPr>
        <w:t xml:space="preserve">2) </w:t>
      </w:r>
      <w:r w:rsidRPr="00E2599D">
        <w:rPr>
          <w:sz w:val="28"/>
          <w:szCs w:val="28"/>
        </w:rPr>
        <w:t>Динамичность бухгалтерского учета путем создания эффективной структуры учетного аппарата, которая сможет обеспечить рациональное разделение взаимосвязь функций между бухгалтерией, экономическими службами и производственными подразделениями предприятия;</w:t>
      </w:r>
    </w:p>
    <w:p w:rsidR="00E2599D" w:rsidRPr="00E2599D" w:rsidRDefault="00E2599D" w:rsidP="00E2599D">
      <w:pPr>
        <w:spacing w:line="360" w:lineRule="auto"/>
        <w:ind w:firstLine="709"/>
        <w:jc w:val="both"/>
        <w:rPr>
          <w:sz w:val="28"/>
          <w:szCs w:val="28"/>
        </w:rPr>
      </w:pPr>
      <w:r>
        <w:rPr>
          <w:sz w:val="28"/>
          <w:szCs w:val="28"/>
        </w:rPr>
        <w:t xml:space="preserve">3) </w:t>
      </w:r>
      <w:r w:rsidRPr="00E2599D">
        <w:rPr>
          <w:sz w:val="28"/>
          <w:szCs w:val="28"/>
        </w:rPr>
        <w:t>Использование общих принципов управления, включая системный подход, экономико-математические методы и модели;</w:t>
      </w:r>
    </w:p>
    <w:p w:rsidR="00E2599D" w:rsidRPr="00E2599D" w:rsidRDefault="00E2599D" w:rsidP="00E2599D">
      <w:pPr>
        <w:spacing w:line="360" w:lineRule="auto"/>
        <w:ind w:firstLine="709"/>
        <w:jc w:val="both"/>
        <w:rPr>
          <w:sz w:val="28"/>
          <w:szCs w:val="28"/>
        </w:rPr>
      </w:pPr>
      <w:r w:rsidRPr="00E2599D">
        <w:rPr>
          <w:sz w:val="28"/>
          <w:szCs w:val="28"/>
        </w:rPr>
        <w:t>4) Применение средств вычислительной техники и ЭВМ для организации бухгалтерского учета при соблюдении следующих условий: единство информационной базы всех видов бухгалтерского учета, планирования и анализа хозяйственной деятельности; исключение параллелизма, дублирования одних и тех же операций; специализация работников учета на определенных участках</w:t>
      </w:r>
      <w:r w:rsidR="007C176E" w:rsidRPr="007C176E">
        <w:rPr>
          <w:sz w:val="28"/>
          <w:szCs w:val="28"/>
        </w:rPr>
        <w:t xml:space="preserve"> [13]</w:t>
      </w:r>
      <w:r w:rsidRPr="00E2599D">
        <w:rPr>
          <w:sz w:val="28"/>
          <w:szCs w:val="28"/>
        </w:rPr>
        <w:t>.</w:t>
      </w:r>
    </w:p>
    <w:p w:rsidR="00E2599D" w:rsidRPr="00E2599D" w:rsidRDefault="00E2599D" w:rsidP="00E2599D">
      <w:pPr>
        <w:spacing w:line="360" w:lineRule="auto"/>
        <w:ind w:firstLine="709"/>
        <w:jc w:val="both"/>
        <w:rPr>
          <w:sz w:val="28"/>
          <w:szCs w:val="28"/>
        </w:rPr>
      </w:pPr>
      <w:r w:rsidRPr="00E2599D">
        <w:rPr>
          <w:sz w:val="28"/>
          <w:szCs w:val="28"/>
        </w:rPr>
        <w:t>Ответственность за организацию бу</w:t>
      </w:r>
      <w:r>
        <w:rPr>
          <w:sz w:val="28"/>
          <w:szCs w:val="28"/>
        </w:rPr>
        <w:t xml:space="preserve">хгалтерского учета в СПК «Рассвет», соблюдение законодательства </w:t>
      </w:r>
      <w:r w:rsidRPr="00E2599D">
        <w:rPr>
          <w:sz w:val="28"/>
          <w:szCs w:val="28"/>
        </w:rPr>
        <w:t>при выполнении хозяйственных операций</w:t>
      </w:r>
      <w:r>
        <w:rPr>
          <w:sz w:val="28"/>
          <w:szCs w:val="28"/>
        </w:rPr>
        <w:t xml:space="preserve"> </w:t>
      </w:r>
      <w:r w:rsidRPr="00E2599D">
        <w:rPr>
          <w:sz w:val="28"/>
          <w:szCs w:val="28"/>
        </w:rPr>
        <w:t xml:space="preserve">несет </w:t>
      </w:r>
      <w:r>
        <w:rPr>
          <w:sz w:val="28"/>
          <w:szCs w:val="28"/>
        </w:rPr>
        <w:t>председатель кооператива Байрамгулов С</w:t>
      </w:r>
      <w:r w:rsidRPr="00E2599D">
        <w:rPr>
          <w:sz w:val="28"/>
          <w:szCs w:val="28"/>
        </w:rPr>
        <w:t>.Р. Он обязан создать необходимые условия для ведения учетной работы, обеспечить неукоснительное выполнение всеми подразделениями и службами, работниками, имеющими отношение к учету, требований главного бухгалтера по оформлению и представлению для учета всех необходимых документов и сведений.</w:t>
      </w:r>
    </w:p>
    <w:p w:rsidR="00E2599D" w:rsidRPr="00E2599D" w:rsidRDefault="00E2599D" w:rsidP="00E2599D">
      <w:pPr>
        <w:spacing w:line="360" w:lineRule="auto"/>
        <w:ind w:firstLine="709"/>
        <w:jc w:val="both"/>
        <w:rPr>
          <w:sz w:val="28"/>
          <w:szCs w:val="28"/>
        </w:rPr>
      </w:pPr>
      <w:r w:rsidRPr="00E2599D">
        <w:rPr>
          <w:sz w:val="28"/>
          <w:szCs w:val="28"/>
        </w:rPr>
        <w:t>В соответствии с Положением по бухгалтерскому учету «Учетная политика предприятия» ПБУ 1/2</w:t>
      </w:r>
      <w:r>
        <w:rPr>
          <w:sz w:val="28"/>
          <w:szCs w:val="28"/>
        </w:rPr>
        <w:t>008 учетная политика СПК «Рассвет</w:t>
      </w:r>
      <w:r w:rsidRPr="00E2599D">
        <w:rPr>
          <w:sz w:val="28"/>
          <w:szCs w:val="28"/>
        </w:rPr>
        <w:t>» сформирована главным бухгалтером Романовой Т. И. и утверждена рук</w:t>
      </w:r>
      <w:r>
        <w:rPr>
          <w:sz w:val="28"/>
          <w:szCs w:val="28"/>
        </w:rPr>
        <w:t>оводителем организации Байрамгуловым С</w:t>
      </w:r>
      <w:r w:rsidRPr="00E2599D">
        <w:rPr>
          <w:sz w:val="28"/>
          <w:szCs w:val="28"/>
        </w:rPr>
        <w:t>.Р.</w:t>
      </w:r>
    </w:p>
    <w:p w:rsidR="00E2599D" w:rsidRPr="00E2599D" w:rsidRDefault="00E2599D" w:rsidP="00E2599D">
      <w:pPr>
        <w:spacing w:line="360" w:lineRule="auto"/>
        <w:ind w:firstLine="709"/>
        <w:jc w:val="both"/>
        <w:rPr>
          <w:sz w:val="28"/>
          <w:szCs w:val="28"/>
        </w:rPr>
      </w:pPr>
      <w:r w:rsidRPr="00E2599D">
        <w:rPr>
          <w:sz w:val="28"/>
          <w:szCs w:val="28"/>
        </w:rPr>
        <w:t>Требования, предъявленные к учетной политике в ПБУ 1/2008, выполнены в следующем порядке:</w:t>
      </w:r>
    </w:p>
    <w:p w:rsidR="00E2599D" w:rsidRPr="00E2599D" w:rsidRDefault="00E2599D" w:rsidP="00E2599D">
      <w:pPr>
        <w:spacing w:line="360" w:lineRule="auto"/>
        <w:ind w:firstLine="709"/>
        <w:jc w:val="both"/>
        <w:rPr>
          <w:sz w:val="28"/>
          <w:szCs w:val="28"/>
        </w:rPr>
      </w:pPr>
      <w:r>
        <w:rPr>
          <w:sz w:val="28"/>
          <w:szCs w:val="28"/>
        </w:rPr>
        <w:t xml:space="preserve">1) </w:t>
      </w:r>
      <w:r w:rsidRPr="00E2599D">
        <w:rPr>
          <w:sz w:val="28"/>
          <w:szCs w:val="28"/>
        </w:rPr>
        <w:t>Утвержден рабочий план счетов, содержащий синтетические и аналитические счета, необходимые для ведения бухгалтерского учета, а также отражающие сп</w:t>
      </w:r>
      <w:r>
        <w:rPr>
          <w:sz w:val="28"/>
          <w:szCs w:val="28"/>
        </w:rPr>
        <w:t>ецифику деятельности СПК «Рассвет</w:t>
      </w:r>
      <w:r w:rsidRPr="00E2599D">
        <w:rPr>
          <w:sz w:val="28"/>
          <w:szCs w:val="28"/>
        </w:rPr>
        <w:t>»;</w:t>
      </w:r>
    </w:p>
    <w:p w:rsidR="00E2599D" w:rsidRPr="00E2599D" w:rsidRDefault="00E2599D" w:rsidP="00E2599D">
      <w:pPr>
        <w:spacing w:line="360" w:lineRule="auto"/>
        <w:ind w:firstLine="709"/>
        <w:jc w:val="both"/>
        <w:rPr>
          <w:sz w:val="28"/>
          <w:szCs w:val="28"/>
        </w:rPr>
      </w:pPr>
      <w:r>
        <w:rPr>
          <w:sz w:val="28"/>
          <w:szCs w:val="28"/>
        </w:rPr>
        <w:t xml:space="preserve">2) </w:t>
      </w:r>
      <w:r w:rsidRPr="00E2599D">
        <w:rPr>
          <w:sz w:val="28"/>
          <w:szCs w:val="28"/>
        </w:rPr>
        <w:t>Утверждены формы исходящих и внутренних первичных учетных документов, не предусмотренных в альбомах унифицированных форм, а также формы документов для внутренней бухгалтерской отчетности;</w:t>
      </w:r>
    </w:p>
    <w:p w:rsidR="00E2599D" w:rsidRPr="00E2599D" w:rsidRDefault="00E2599D" w:rsidP="00E2599D">
      <w:pPr>
        <w:spacing w:line="360" w:lineRule="auto"/>
        <w:ind w:firstLine="709"/>
        <w:jc w:val="both"/>
        <w:rPr>
          <w:sz w:val="28"/>
          <w:szCs w:val="28"/>
        </w:rPr>
      </w:pPr>
      <w:r>
        <w:rPr>
          <w:sz w:val="28"/>
          <w:szCs w:val="28"/>
        </w:rPr>
        <w:t xml:space="preserve">3) </w:t>
      </w:r>
      <w:r w:rsidRPr="00E2599D">
        <w:rPr>
          <w:sz w:val="28"/>
          <w:szCs w:val="28"/>
        </w:rPr>
        <w:t>Установлен порядок проведения инвентаризации акти</w:t>
      </w:r>
      <w:r>
        <w:rPr>
          <w:sz w:val="28"/>
          <w:szCs w:val="28"/>
        </w:rPr>
        <w:t>вов и обязательств в СПК «Рассвет</w:t>
      </w:r>
      <w:r w:rsidRPr="00E2599D">
        <w:rPr>
          <w:sz w:val="28"/>
          <w:szCs w:val="28"/>
        </w:rPr>
        <w:t>»;</w:t>
      </w:r>
    </w:p>
    <w:p w:rsidR="00E2599D" w:rsidRPr="00E2599D" w:rsidRDefault="00E2599D" w:rsidP="00E2599D">
      <w:pPr>
        <w:spacing w:line="360" w:lineRule="auto"/>
        <w:ind w:firstLine="709"/>
        <w:jc w:val="both"/>
        <w:rPr>
          <w:sz w:val="28"/>
          <w:szCs w:val="28"/>
        </w:rPr>
      </w:pPr>
      <w:r w:rsidRPr="00E2599D">
        <w:rPr>
          <w:sz w:val="28"/>
          <w:szCs w:val="28"/>
        </w:rPr>
        <w:t>Анализируя учетную политику исследуемого предприятия относительно правильности методологии ведения учета материалов, можно отметить следующее.</w:t>
      </w:r>
    </w:p>
    <w:p w:rsidR="00E2599D" w:rsidRPr="00E2599D" w:rsidRDefault="00E2599D" w:rsidP="00E2599D">
      <w:pPr>
        <w:spacing w:line="360" w:lineRule="auto"/>
        <w:ind w:firstLine="709"/>
        <w:jc w:val="both"/>
        <w:rPr>
          <w:sz w:val="28"/>
          <w:szCs w:val="28"/>
        </w:rPr>
      </w:pPr>
      <w:r w:rsidRPr="00E2599D">
        <w:rPr>
          <w:sz w:val="28"/>
          <w:szCs w:val="28"/>
        </w:rPr>
        <w:t>С</w:t>
      </w:r>
      <w:r>
        <w:rPr>
          <w:sz w:val="28"/>
          <w:szCs w:val="28"/>
        </w:rPr>
        <w:t>огласно учетной политики СПК «Рассвет</w:t>
      </w:r>
      <w:r w:rsidRPr="00E2599D">
        <w:rPr>
          <w:sz w:val="28"/>
          <w:szCs w:val="28"/>
        </w:rPr>
        <w:t>», учет материалов осуществляется согласно требованиям ПБУ «Учет МПЗ», утвержденного Приказом МФ РФ от 24.06.2001 г. №44, а также Методических рекомендаций по БУ МПЗ в сельскохозяйственных организациях, утвержденных приказом Минсельхоза РФ от 31.01.2003 г. №26.</w:t>
      </w:r>
    </w:p>
    <w:p w:rsidR="00E2599D" w:rsidRPr="00E2599D" w:rsidRDefault="00E2599D" w:rsidP="00E2599D">
      <w:pPr>
        <w:spacing w:line="360" w:lineRule="auto"/>
        <w:ind w:firstLine="709"/>
        <w:jc w:val="both"/>
        <w:rPr>
          <w:sz w:val="28"/>
          <w:szCs w:val="28"/>
        </w:rPr>
      </w:pPr>
      <w:r w:rsidRPr="00E2599D">
        <w:rPr>
          <w:sz w:val="28"/>
          <w:szCs w:val="28"/>
        </w:rPr>
        <w:t xml:space="preserve">Материально-производственные запасы, в том </w:t>
      </w:r>
      <w:r>
        <w:rPr>
          <w:sz w:val="28"/>
          <w:szCs w:val="28"/>
        </w:rPr>
        <w:t>числе и материалы, в СПК «Рассвет</w:t>
      </w:r>
      <w:r w:rsidRPr="00E2599D">
        <w:rPr>
          <w:sz w:val="28"/>
          <w:szCs w:val="28"/>
        </w:rPr>
        <w:t>» учитываются на счете 10 «Материалы» по фактическим ценам приобретения. Что соответствует фактическому ведению учета.</w:t>
      </w:r>
    </w:p>
    <w:p w:rsidR="00E2599D" w:rsidRPr="00E2599D" w:rsidRDefault="00E2599D" w:rsidP="00E2599D">
      <w:pPr>
        <w:spacing w:line="360" w:lineRule="auto"/>
        <w:ind w:firstLine="709"/>
        <w:jc w:val="both"/>
        <w:rPr>
          <w:sz w:val="28"/>
          <w:szCs w:val="28"/>
        </w:rPr>
      </w:pPr>
      <w:r w:rsidRPr="00E2599D">
        <w:rPr>
          <w:sz w:val="28"/>
          <w:szCs w:val="28"/>
        </w:rPr>
        <w:t>Недостатком содержания учетной политики, является факт отсутствия информации о периодичности сдачи материальных отчетов со складов в бухгалтерию, хотя они должны быть четко определены. Кроме того, в учетной политике отсутствует перечень лиц, имеющих право подписывать документы по движению МПЗ, также не указана определенная схема документооборота по движению материалов между подразделениями.</w:t>
      </w:r>
    </w:p>
    <w:p w:rsidR="00F24A3C" w:rsidRDefault="00E2599D" w:rsidP="00F24A3C">
      <w:pPr>
        <w:spacing w:line="360" w:lineRule="auto"/>
        <w:ind w:firstLine="709"/>
        <w:jc w:val="both"/>
        <w:rPr>
          <w:sz w:val="28"/>
          <w:szCs w:val="28"/>
        </w:rPr>
      </w:pPr>
      <w:r w:rsidRPr="00E2599D">
        <w:rPr>
          <w:sz w:val="28"/>
          <w:szCs w:val="28"/>
        </w:rPr>
        <w:t>Таким образом, учетная политика не в полной мере отвечает требованиям в части ее достоверности, а также обоснования методологии данного участка учета. Ее необходимо усовершенствовать и добавить все недостающие выше перечисленные пункты. Кроме того, следует обратить особое внимание главного бухгалтера на своевременность обновления данного документа</w:t>
      </w:r>
      <w:r w:rsidR="007C176E" w:rsidRPr="007C176E">
        <w:rPr>
          <w:sz w:val="28"/>
          <w:szCs w:val="28"/>
        </w:rPr>
        <w:t xml:space="preserve"> [12]</w:t>
      </w:r>
      <w:r w:rsidRPr="00E2599D">
        <w:rPr>
          <w:sz w:val="28"/>
          <w:szCs w:val="28"/>
        </w:rPr>
        <w:t>.</w:t>
      </w:r>
    </w:p>
    <w:p w:rsidR="00F41CD5" w:rsidRDefault="00F41CD5" w:rsidP="00F24A3C">
      <w:pPr>
        <w:spacing w:line="360" w:lineRule="auto"/>
        <w:ind w:firstLine="709"/>
        <w:jc w:val="center"/>
        <w:rPr>
          <w:b/>
          <w:color w:val="000000"/>
          <w:sz w:val="28"/>
          <w:szCs w:val="28"/>
        </w:rPr>
      </w:pPr>
      <w:r w:rsidRPr="00F41CD5">
        <w:rPr>
          <w:b/>
          <w:color w:val="000000"/>
          <w:sz w:val="28"/>
          <w:szCs w:val="28"/>
        </w:rPr>
        <w:t>3.2 Состояние первичного учета и пути его улучшения</w:t>
      </w:r>
    </w:p>
    <w:p w:rsidR="00F24A3C" w:rsidRPr="00F24A3C" w:rsidRDefault="00F24A3C" w:rsidP="00F24A3C">
      <w:pPr>
        <w:spacing w:line="360" w:lineRule="auto"/>
        <w:ind w:firstLine="709"/>
        <w:jc w:val="both"/>
        <w:rPr>
          <w:sz w:val="28"/>
          <w:szCs w:val="28"/>
        </w:rPr>
      </w:pP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В первичном учете можно выделить следующие группы документов:</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Документы по учёту затрат труда</w:t>
      </w:r>
      <w:r w:rsidR="00BC3D55">
        <w:rPr>
          <w:color w:val="000000"/>
          <w:sz w:val="28"/>
          <w:szCs w:val="28"/>
        </w:rPr>
        <w:t>.</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Документы по учету затрат предметов труда – </w:t>
      </w:r>
      <w:r w:rsidRPr="00F02C56">
        <w:rPr>
          <w:iCs/>
          <w:color w:val="000000"/>
          <w:sz w:val="28"/>
          <w:szCs w:val="28"/>
        </w:rPr>
        <w:t>здесь отдельно выделяются документы учёта расхода кормов и документы учёта расхода прочих материальных ценностей – медикаментов, инвентаря, горючего и т.д.</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Документы по учёту затрат средств труда</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Документы по учёту выхода продукции в том числе документы по учёту прироста живой массы и приплода.</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Документами по учёту затрат труда в животноводстве являются:</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Табель учёта рабочего времени (форма №140-АПК) – он применяется для учета отработанного времени</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Расчёт начисления оплаты труда работникам животноводства (форма №135-АПК). В нем начисляется зарплата животноводам за полученную продукцию – молоко, прирост живой массы, шерсть, яйца и т.д.</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Документы по учету затрат предметов труда.</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Основным видом расходов предметов труда в животноводстве является расход кормов, первичный учёт которых ведут в ведомостях учёта расхода кормов (форма №175-АПК).</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Расход биопрепаратов, медикаментов, дезинфицирующих</w:t>
      </w:r>
      <w:r>
        <w:rPr>
          <w:color w:val="000000"/>
          <w:sz w:val="28"/>
          <w:szCs w:val="28"/>
        </w:rPr>
        <w:t xml:space="preserve"> средств оформляют лимитно-забор</w:t>
      </w:r>
      <w:r w:rsidRPr="00F02C56">
        <w:rPr>
          <w:color w:val="000000"/>
          <w:sz w:val="28"/>
          <w:szCs w:val="28"/>
        </w:rPr>
        <w:t>ными картами(форма 261-АПК).</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Акт на списание производственного и хозяйственного инвентаря (форма № 263-АПК). Используется для списания мелкого инвентаря: лопат, веников и.т.д.</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Документы по учёту затрат средств труда такие же как и при учете затрат в растениеводстве. Ведомость начисления амортизации и отчислений в ремонтный фонд по основным средствам (форма №110-АПК).</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Документы по учёту выхода продукции фиксируют получение продукции животноводства: молока, шерсти, яиц, приплода, прироста живой массы и т.д. К ним относят:</w:t>
      </w:r>
    </w:p>
    <w:p w:rsidR="00F02C56" w:rsidRPr="00F02C56" w:rsidRDefault="00BC3D55" w:rsidP="00F02C56">
      <w:pPr>
        <w:pStyle w:val="a3"/>
        <w:spacing w:before="0" w:beforeAutospacing="0" w:after="0" w:afterAutospacing="0" w:line="360" w:lineRule="auto"/>
        <w:ind w:firstLine="709"/>
        <w:jc w:val="both"/>
        <w:rPr>
          <w:color w:val="000000"/>
          <w:sz w:val="28"/>
          <w:szCs w:val="28"/>
        </w:rPr>
      </w:pPr>
      <w:r>
        <w:rPr>
          <w:color w:val="000000"/>
          <w:sz w:val="28"/>
          <w:szCs w:val="28"/>
        </w:rPr>
        <w:t xml:space="preserve">- </w:t>
      </w:r>
      <w:r w:rsidR="00F02C56" w:rsidRPr="00F02C56">
        <w:rPr>
          <w:color w:val="000000"/>
          <w:sz w:val="28"/>
          <w:szCs w:val="28"/>
        </w:rPr>
        <w:t>Журнал учёта надоя молока (форма №176-АПК) – используется для оприходования молока</w:t>
      </w:r>
      <w:r>
        <w:rPr>
          <w:color w:val="000000"/>
          <w:sz w:val="28"/>
          <w:szCs w:val="28"/>
        </w:rPr>
        <w:t>;</w:t>
      </w:r>
    </w:p>
    <w:p w:rsidR="00F02C56" w:rsidRPr="00F02C56" w:rsidRDefault="00BC3D55" w:rsidP="00F02C56">
      <w:pPr>
        <w:pStyle w:val="a3"/>
        <w:spacing w:before="0" w:beforeAutospacing="0" w:after="0" w:afterAutospacing="0" w:line="360" w:lineRule="auto"/>
        <w:ind w:firstLine="709"/>
        <w:jc w:val="both"/>
        <w:rPr>
          <w:color w:val="000000"/>
          <w:sz w:val="28"/>
          <w:szCs w:val="28"/>
        </w:rPr>
      </w:pPr>
      <w:r>
        <w:rPr>
          <w:color w:val="000000"/>
          <w:sz w:val="28"/>
          <w:szCs w:val="28"/>
        </w:rPr>
        <w:t xml:space="preserve">- </w:t>
      </w:r>
      <w:r w:rsidR="00F02C56" w:rsidRPr="00F02C56">
        <w:rPr>
          <w:color w:val="000000"/>
          <w:sz w:val="28"/>
          <w:szCs w:val="28"/>
        </w:rPr>
        <w:t>Акт настрига и приема шерсти (форма №181-АПК) – используется для оприходования шерсти</w:t>
      </w:r>
      <w:r>
        <w:rPr>
          <w:color w:val="000000"/>
          <w:sz w:val="28"/>
          <w:szCs w:val="28"/>
        </w:rPr>
        <w:t>;</w:t>
      </w:r>
    </w:p>
    <w:p w:rsidR="00F02C56" w:rsidRPr="00F02C56" w:rsidRDefault="00BC3D55" w:rsidP="00F02C56">
      <w:pPr>
        <w:pStyle w:val="a3"/>
        <w:spacing w:before="0" w:beforeAutospacing="0" w:after="0" w:afterAutospacing="0" w:line="360" w:lineRule="auto"/>
        <w:ind w:firstLine="709"/>
        <w:jc w:val="both"/>
        <w:rPr>
          <w:color w:val="000000"/>
          <w:sz w:val="28"/>
          <w:szCs w:val="28"/>
        </w:rPr>
      </w:pPr>
      <w:r>
        <w:rPr>
          <w:color w:val="000000"/>
          <w:sz w:val="28"/>
          <w:szCs w:val="28"/>
        </w:rPr>
        <w:t xml:space="preserve">- </w:t>
      </w:r>
      <w:r w:rsidR="00F02C56" w:rsidRPr="00F02C56">
        <w:rPr>
          <w:color w:val="000000"/>
          <w:sz w:val="28"/>
          <w:szCs w:val="28"/>
        </w:rPr>
        <w:t>Дневник поступления сельскохозяйственной продукции (форма №</w:t>
      </w:r>
      <w:r>
        <w:rPr>
          <w:color w:val="000000"/>
          <w:sz w:val="28"/>
          <w:szCs w:val="28"/>
        </w:rPr>
        <w:t>168-АПК)- для оприходования яиц;</w:t>
      </w:r>
    </w:p>
    <w:p w:rsidR="00F02C56" w:rsidRPr="00F02C56" w:rsidRDefault="00BC3D55" w:rsidP="00F02C56">
      <w:pPr>
        <w:pStyle w:val="a3"/>
        <w:spacing w:before="0" w:beforeAutospacing="0" w:after="0" w:afterAutospacing="0" w:line="360" w:lineRule="auto"/>
        <w:ind w:firstLine="709"/>
        <w:jc w:val="both"/>
        <w:rPr>
          <w:color w:val="000000"/>
          <w:sz w:val="28"/>
          <w:szCs w:val="28"/>
        </w:rPr>
      </w:pPr>
      <w:r>
        <w:rPr>
          <w:color w:val="000000"/>
          <w:sz w:val="28"/>
          <w:szCs w:val="28"/>
        </w:rPr>
        <w:t xml:space="preserve">- </w:t>
      </w:r>
      <w:r w:rsidR="00F02C56" w:rsidRPr="00F02C56">
        <w:rPr>
          <w:color w:val="000000"/>
          <w:sz w:val="28"/>
          <w:szCs w:val="28"/>
        </w:rPr>
        <w:t>Акт на оприходование приплода животных (форма №211-АПК) для оприходования животных</w:t>
      </w:r>
      <w:r>
        <w:rPr>
          <w:color w:val="000000"/>
          <w:sz w:val="28"/>
          <w:szCs w:val="28"/>
        </w:rPr>
        <w:t>;</w:t>
      </w:r>
    </w:p>
    <w:p w:rsidR="004C64BD" w:rsidRDefault="00BC3D55" w:rsidP="00F24A3C">
      <w:pPr>
        <w:pStyle w:val="a3"/>
        <w:spacing w:before="0" w:beforeAutospacing="0" w:after="0" w:afterAutospacing="0" w:line="360" w:lineRule="auto"/>
        <w:ind w:firstLine="709"/>
        <w:jc w:val="both"/>
        <w:rPr>
          <w:color w:val="000000"/>
          <w:sz w:val="28"/>
          <w:szCs w:val="28"/>
        </w:rPr>
      </w:pPr>
      <w:r>
        <w:rPr>
          <w:color w:val="000000"/>
          <w:sz w:val="28"/>
          <w:szCs w:val="28"/>
        </w:rPr>
        <w:t xml:space="preserve">- </w:t>
      </w:r>
      <w:r w:rsidR="00F02C56" w:rsidRPr="00F02C56">
        <w:rPr>
          <w:color w:val="000000"/>
          <w:sz w:val="28"/>
          <w:szCs w:val="28"/>
        </w:rPr>
        <w:t>Ведомость взвешивания животных (форма №216-АПК) и расчёт определения привеса (форма №217-АПК) – используются для оприходования прироста живой массы</w:t>
      </w:r>
      <w:r w:rsidR="007C176E" w:rsidRPr="007C176E">
        <w:rPr>
          <w:color w:val="000000"/>
          <w:sz w:val="28"/>
          <w:szCs w:val="28"/>
        </w:rPr>
        <w:t xml:space="preserve">  [17]</w:t>
      </w:r>
      <w:r w:rsidR="00F02C56" w:rsidRPr="00F02C56">
        <w:rPr>
          <w:color w:val="000000"/>
          <w:sz w:val="28"/>
          <w:szCs w:val="28"/>
        </w:rPr>
        <w:t>.</w:t>
      </w:r>
    </w:p>
    <w:p w:rsidR="002E517C" w:rsidRDefault="002E517C" w:rsidP="00F24A3C">
      <w:pPr>
        <w:pStyle w:val="a3"/>
        <w:spacing w:before="0" w:beforeAutospacing="0" w:after="0" w:afterAutospacing="0" w:line="360" w:lineRule="auto"/>
        <w:ind w:firstLine="709"/>
        <w:jc w:val="both"/>
        <w:rPr>
          <w:color w:val="000000"/>
          <w:sz w:val="28"/>
          <w:szCs w:val="28"/>
        </w:rPr>
      </w:pPr>
    </w:p>
    <w:p w:rsidR="00EE39D4" w:rsidRDefault="00EE39D4" w:rsidP="00F24A3C">
      <w:pPr>
        <w:pStyle w:val="a3"/>
        <w:spacing w:before="0" w:beforeAutospacing="0" w:after="0" w:afterAutospacing="0" w:line="360" w:lineRule="auto"/>
        <w:ind w:firstLine="709"/>
        <w:jc w:val="both"/>
        <w:rPr>
          <w:color w:val="000000"/>
          <w:sz w:val="28"/>
          <w:szCs w:val="28"/>
        </w:rPr>
      </w:pPr>
    </w:p>
    <w:p w:rsidR="00EE39D4" w:rsidRDefault="00EE39D4" w:rsidP="00F24A3C">
      <w:pPr>
        <w:pStyle w:val="a3"/>
        <w:spacing w:before="0" w:beforeAutospacing="0" w:after="0" w:afterAutospacing="0" w:line="360" w:lineRule="auto"/>
        <w:ind w:firstLine="709"/>
        <w:jc w:val="both"/>
        <w:rPr>
          <w:color w:val="000000"/>
          <w:sz w:val="28"/>
          <w:szCs w:val="28"/>
        </w:rPr>
      </w:pPr>
    </w:p>
    <w:p w:rsidR="00EE39D4" w:rsidRDefault="00EE39D4" w:rsidP="00F24A3C">
      <w:pPr>
        <w:pStyle w:val="a3"/>
        <w:spacing w:before="0" w:beforeAutospacing="0" w:after="0" w:afterAutospacing="0" w:line="360" w:lineRule="auto"/>
        <w:ind w:firstLine="709"/>
        <w:jc w:val="both"/>
        <w:rPr>
          <w:color w:val="000000"/>
          <w:sz w:val="28"/>
          <w:szCs w:val="28"/>
        </w:rPr>
      </w:pPr>
    </w:p>
    <w:tbl>
      <w:tblPr>
        <w:tblpPr w:leftFromText="180" w:rightFromText="180" w:vertAnchor="text" w:horzAnchor="margin"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6"/>
      </w:tblGrid>
      <w:tr w:rsidR="00FA6189" w:rsidRPr="00574069" w:rsidTr="00FA6189">
        <w:trPr>
          <w:trHeight w:val="745"/>
        </w:trPr>
        <w:tc>
          <w:tcPr>
            <w:tcW w:w="8826" w:type="dxa"/>
          </w:tcPr>
          <w:p w:rsidR="00FA6189" w:rsidRPr="00574069" w:rsidRDefault="00FA6189" w:rsidP="00FA6189">
            <w:pPr>
              <w:pStyle w:val="a3"/>
              <w:spacing w:before="0" w:after="0" w:line="360" w:lineRule="auto"/>
              <w:ind w:firstLine="709"/>
              <w:jc w:val="center"/>
              <w:rPr>
                <w:color w:val="000000"/>
              </w:rPr>
            </w:pPr>
            <w:r w:rsidRPr="00574069">
              <w:rPr>
                <w:color w:val="000000"/>
              </w:rPr>
              <w:t>Документами по учёту затрат труда в животноводстве являются</w:t>
            </w:r>
          </w:p>
        </w:tc>
      </w:tr>
    </w:tbl>
    <w:p w:rsidR="00FA6189" w:rsidRPr="00574069" w:rsidRDefault="00FA6189" w:rsidP="00FA6189">
      <w:pPr>
        <w:pStyle w:val="a3"/>
        <w:spacing w:before="0" w:beforeAutospacing="0" w:after="0" w:afterAutospacing="0" w:line="360" w:lineRule="auto"/>
        <w:ind w:firstLine="709"/>
        <w:jc w:val="both"/>
        <w:rPr>
          <w:color w:val="000000"/>
        </w:rPr>
      </w:pPr>
    </w:p>
    <w:p w:rsidR="00FA6189" w:rsidRPr="00574069" w:rsidRDefault="00FA6189" w:rsidP="00FA6189">
      <w:pPr>
        <w:pStyle w:val="a3"/>
        <w:spacing w:before="0" w:beforeAutospacing="0" w:after="0" w:afterAutospacing="0" w:line="360" w:lineRule="auto"/>
        <w:ind w:firstLine="709"/>
        <w:jc w:val="both"/>
        <w:rPr>
          <w:color w:val="000000"/>
        </w:rPr>
      </w:pPr>
    </w:p>
    <w:p w:rsidR="00FA6189" w:rsidRPr="00574069" w:rsidRDefault="00E73D99" w:rsidP="00FA6189">
      <w:pPr>
        <w:pStyle w:val="a3"/>
        <w:spacing w:before="0" w:beforeAutospacing="0" w:after="0" w:afterAutospacing="0" w:line="360" w:lineRule="auto"/>
        <w:ind w:firstLine="709"/>
        <w:jc w:val="both"/>
        <w:rPr>
          <w:color w:val="000000"/>
        </w:rPr>
      </w:pPr>
      <w:r>
        <w:rPr>
          <w:noProof/>
          <w:color w:val="000000"/>
        </w:rPr>
        <w:pict>
          <v:shapetype id="_x0000_t32" coordsize="21600,21600" o:spt="32" o:oned="t" path="m,l21600,21600e" filled="f">
            <v:path arrowok="t" fillok="f" o:connecttype="none"/>
            <o:lock v:ext="edit" shapetype="t"/>
          </v:shapetype>
          <v:shape id="Прямая со стрелкой 21" o:spid="_x0000_s1026" type="#_x0000_t32" style="position:absolute;left:0;text-align:left;margin-left:-124.45pt;margin-top:7.3pt;width:6.8pt;height:210.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" strokecolor="black [3040]">
            <v:stroke endarrow="open"/>
          </v:shape>
        </w:pict>
      </w:r>
      <w:r>
        <w:rPr>
          <w:noProof/>
          <w:color w:val="000000"/>
        </w:rPr>
        <w:pict>
          <v:shape id="Прямая со стрелкой 20" o:spid="_x0000_s1037" type="#_x0000_t32" style="position:absolute;left:0;text-align:left;margin-left:-355.7pt;margin-top:7.3pt;width:3.4pt;height:210.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" strokecolor="black [3040]">
            <v:stroke endarrow="open"/>
          </v:shape>
        </w:pict>
      </w:r>
      <w:r>
        <w:rPr>
          <w:noProof/>
          <w:color w:val="000000"/>
        </w:rPr>
        <w:pict>
          <v:shape id="Прямая со стрелкой 19" o:spid="_x0000_s1036" type="#_x0000_t32" style="position:absolute;left:0;text-align:left;margin-left:-51.6pt;margin-top:7.3pt;width:0;height:46.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" strokecolor="black [3040]">
            <v:stroke endarrow="open"/>
          </v:shape>
        </w:pict>
      </w:r>
      <w:r>
        <w:rPr>
          <w:noProof/>
          <w:color w:val="000000"/>
        </w:rPr>
        <w:pict>
          <v:shape id="Прямая со стрелкой 18" o:spid="_x0000_s1035" type="#_x0000_t32" style="position:absolute;left:0;text-align:left;margin-left:-171.05pt;margin-top:7.3pt;width:.85pt;height:46.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" strokecolor="black [3040]">
            <v:stroke endarrow="open"/>
          </v:shape>
        </w:pict>
      </w:r>
      <w:r>
        <w:rPr>
          <w:noProof/>
          <w:color w:val="000000"/>
        </w:rPr>
        <w:pict>
          <v:shape id="Прямая со стрелкой 17" o:spid="_x0000_s1034" type="#_x0000_t32" style="position:absolute;left:0;text-align:left;margin-left:-296.4pt;margin-top:7.3pt;width:1.7pt;height:46.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" strokecolor="black [3040]">
            <v:stroke endarrow="open"/>
          </v:shape>
        </w:pict>
      </w:r>
      <w:r>
        <w:rPr>
          <w:noProof/>
          <w:color w:val="000000"/>
        </w:rPr>
        <w:pict>
          <v:shape id="Прямая со стрелкой 16" o:spid="_x0000_s1033" type="#_x0000_t32" style="position:absolute;left:0;text-align:left;margin-left:-414.15pt;margin-top:7.3pt;width:2.55pt;height:46.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" strokecolor="black [3040]">
            <v:stroke endarrow="open"/>
          </v:shape>
        </w:pict>
      </w:r>
    </w:p>
    <w:p w:rsidR="00FA6189" w:rsidRPr="00574069" w:rsidRDefault="00FA6189" w:rsidP="00FA6189">
      <w:pPr>
        <w:pStyle w:val="a3"/>
        <w:spacing w:before="0" w:beforeAutospacing="0" w:after="0" w:afterAutospacing="0" w:line="360" w:lineRule="auto"/>
        <w:ind w:firstLine="709"/>
        <w:jc w:val="both"/>
        <w:rPr>
          <w:color w:val="000000"/>
        </w:rPr>
      </w:pPr>
    </w:p>
    <w:tbl>
      <w:tblPr>
        <w:tblStyle w:val="11"/>
        <w:tblpPr w:leftFromText="180" w:rightFromText="180" w:vertAnchor="page" w:horzAnchor="margin" w:tblpY="3305"/>
        <w:tblW w:w="9750" w:type="dxa"/>
        <w:tblLook w:val="04A0"/>
      </w:tblPr>
      <w:tblGrid>
        <w:gridCol w:w="1449"/>
        <w:gridCol w:w="440"/>
        <w:gridCol w:w="235"/>
        <w:gridCol w:w="2162"/>
        <w:gridCol w:w="427"/>
        <w:gridCol w:w="235"/>
        <w:gridCol w:w="1502"/>
        <w:gridCol w:w="352"/>
        <w:gridCol w:w="2948"/>
      </w:tblGrid>
      <w:tr w:rsidR="00FA6189" w:rsidRPr="002E517C" w:rsidTr="00FA6189">
        <w:trPr>
          <w:trHeight w:val="2332"/>
        </w:trPr>
        <w:tc>
          <w:tcPr>
            <w:tcW w:w="1449" w:type="dxa"/>
          </w:tcPr>
          <w:p w:rsidR="00FA6189" w:rsidRPr="002E517C" w:rsidRDefault="00FA6189" w:rsidP="00FA6189">
            <w:pPr>
              <w:jc w:val="center"/>
              <w:rPr>
                <w:color w:val="000000"/>
              </w:rPr>
            </w:pPr>
            <w:r w:rsidRPr="002E517C">
              <w:rPr>
                <w:color w:val="000000"/>
              </w:rPr>
              <w:t>Табель учёта рабочего</w:t>
            </w:r>
          </w:p>
          <w:p w:rsidR="00FA6189" w:rsidRPr="002E517C" w:rsidRDefault="00FA6189" w:rsidP="00FA6189">
            <w:pPr>
              <w:jc w:val="center"/>
              <w:rPr>
                <w:color w:val="000000"/>
              </w:rPr>
            </w:pPr>
            <w:r w:rsidRPr="002E517C">
              <w:rPr>
                <w:color w:val="000000"/>
              </w:rPr>
              <w:t>времени (форма №140-АПК)</w:t>
            </w:r>
          </w:p>
        </w:tc>
        <w:tc>
          <w:tcPr>
            <w:tcW w:w="440" w:type="dxa"/>
            <w:tcBorders>
              <w:top w:val="nil"/>
              <w:bottom w:val="nil"/>
              <w:right w:val="nil"/>
            </w:tcBorders>
          </w:tcPr>
          <w:p w:rsidR="00FA6189" w:rsidRPr="002E517C" w:rsidRDefault="00FA6189" w:rsidP="00FA6189">
            <w:pPr>
              <w:rPr>
                <w:color w:val="000000"/>
              </w:rPr>
            </w:pPr>
          </w:p>
        </w:tc>
        <w:tc>
          <w:tcPr>
            <w:tcW w:w="235" w:type="dxa"/>
            <w:tcBorders>
              <w:top w:val="nil"/>
              <w:left w:val="nil"/>
              <w:bottom w:val="nil"/>
            </w:tcBorders>
          </w:tcPr>
          <w:p w:rsidR="00FA6189" w:rsidRPr="002E517C" w:rsidRDefault="00FA6189" w:rsidP="00FA6189">
            <w:pPr>
              <w:rPr>
                <w:color w:val="000000"/>
              </w:rPr>
            </w:pPr>
          </w:p>
          <w:p w:rsidR="00FA6189" w:rsidRPr="002E517C" w:rsidRDefault="00FA6189" w:rsidP="00FA6189">
            <w:pPr>
              <w:rPr>
                <w:color w:val="000000"/>
              </w:rPr>
            </w:pPr>
          </w:p>
          <w:p w:rsidR="00FA6189" w:rsidRPr="002E517C" w:rsidRDefault="00FA6189" w:rsidP="00FA6189">
            <w:pPr>
              <w:rPr>
                <w:color w:val="000000"/>
              </w:rPr>
            </w:pPr>
          </w:p>
          <w:p w:rsidR="00FA6189" w:rsidRPr="002E517C" w:rsidRDefault="00FA6189" w:rsidP="00FA6189">
            <w:pPr>
              <w:rPr>
                <w:color w:val="000000"/>
              </w:rPr>
            </w:pPr>
          </w:p>
          <w:p w:rsidR="00FA6189" w:rsidRPr="002E517C" w:rsidRDefault="00E73D99" w:rsidP="00FA6189">
            <w:pPr>
              <w:rPr>
                <w:color w:val="000000"/>
              </w:rPr>
            </w:pPr>
            <w:r>
              <w:rPr>
                <w:noProof/>
                <w:color w:val="000000"/>
              </w:rPr>
              <w:pict>
                <v:shape id="Прямая со стрелкой 14" o:spid="_x0000_s1032" type="#_x0000_t32" style="position:absolute;margin-left:5.35pt;margin-top:1.2pt;width:0;height:0;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" strokecolor="#4a7ebb">
                  <v:stroke endarrow="open"/>
                </v:shape>
              </w:pict>
            </w:r>
          </w:p>
          <w:p w:rsidR="00FA6189" w:rsidRPr="002E517C" w:rsidRDefault="00FA6189" w:rsidP="00FA6189">
            <w:pPr>
              <w:rPr>
                <w:color w:val="000000"/>
              </w:rPr>
            </w:pPr>
          </w:p>
          <w:p w:rsidR="00FA6189" w:rsidRPr="002E517C" w:rsidRDefault="00FA6189" w:rsidP="00FA6189">
            <w:pPr>
              <w:rPr>
                <w:color w:val="000000"/>
              </w:rPr>
            </w:pPr>
          </w:p>
        </w:tc>
        <w:tc>
          <w:tcPr>
            <w:tcW w:w="2162" w:type="dxa"/>
            <w:tcBorders>
              <w:left w:val="nil"/>
            </w:tcBorders>
          </w:tcPr>
          <w:p w:rsidR="00FA6189" w:rsidRPr="002E517C" w:rsidRDefault="00FA6189" w:rsidP="00FA6189">
            <w:pPr>
              <w:rPr>
                <w:color w:val="000000"/>
              </w:rPr>
            </w:pPr>
            <w:r w:rsidRPr="002E517C">
              <w:rPr>
                <w:color w:val="000000"/>
              </w:rPr>
              <w:t xml:space="preserve">Расчёт </w:t>
            </w:r>
          </w:p>
          <w:p w:rsidR="00FA6189" w:rsidRPr="002E517C" w:rsidRDefault="00FA6189" w:rsidP="00FA6189">
            <w:pPr>
              <w:rPr>
                <w:color w:val="000000"/>
              </w:rPr>
            </w:pPr>
            <w:r w:rsidRPr="002E517C">
              <w:rPr>
                <w:color w:val="000000"/>
              </w:rPr>
              <w:t xml:space="preserve">начисления </w:t>
            </w:r>
          </w:p>
          <w:p w:rsidR="00FA6189" w:rsidRPr="002E517C" w:rsidRDefault="00FA6189" w:rsidP="00FA6189">
            <w:pPr>
              <w:rPr>
                <w:color w:val="000000"/>
              </w:rPr>
            </w:pPr>
            <w:r w:rsidRPr="002E517C">
              <w:rPr>
                <w:color w:val="000000"/>
              </w:rPr>
              <w:t xml:space="preserve">оплаты труда </w:t>
            </w:r>
          </w:p>
          <w:p w:rsidR="00FA6189" w:rsidRPr="002E517C" w:rsidRDefault="00FA6189" w:rsidP="00FA6189">
            <w:pPr>
              <w:rPr>
                <w:color w:val="000000"/>
              </w:rPr>
            </w:pPr>
            <w:r w:rsidRPr="002E517C">
              <w:rPr>
                <w:color w:val="000000"/>
              </w:rPr>
              <w:t xml:space="preserve">работникам </w:t>
            </w:r>
          </w:p>
          <w:p w:rsidR="00FA6189" w:rsidRPr="002E517C" w:rsidRDefault="00FA6189" w:rsidP="00FA6189">
            <w:pPr>
              <w:rPr>
                <w:color w:val="000000"/>
              </w:rPr>
            </w:pPr>
            <w:r w:rsidRPr="002E517C">
              <w:rPr>
                <w:color w:val="000000"/>
              </w:rPr>
              <w:t xml:space="preserve">животноводства </w:t>
            </w:r>
          </w:p>
          <w:p w:rsidR="00FA6189" w:rsidRPr="002E517C" w:rsidRDefault="00FA6189" w:rsidP="00FA6189">
            <w:pPr>
              <w:rPr>
                <w:color w:val="000000"/>
              </w:rPr>
            </w:pPr>
            <w:r w:rsidRPr="002E517C">
              <w:rPr>
                <w:color w:val="000000"/>
              </w:rPr>
              <w:t>(форма №135-</w:t>
            </w:r>
          </w:p>
          <w:p w:rsidR="00FA6189" w:rsidRPr="002E517C" w:rsidRDefault="00FA6189" w:rsidP="00FA6189">
            <w:pPr>
              <w:rPr>
                <w:color w:val="000000"/>
              </w:rPr>
            </w:pPr>
            <w:r w:rsidRPr="002E517C">
              <w:rPr>
                <w:color w:val="000000"/>
              </w:rPr>
              <w:t>АПК).</w:t>
            </w:r>
          </w:p>
        </w:tc>
        <w:tc>
          <w:tcPr>
            <w:tcW w:w="427" w:type="dxa"/>
            <w:tcBorders>
              <w:top w:val="nil"/>
              <w:bottom w:val="nil"/>
              <w:right w:val="nil"/>
            </w:tcBorders>
          </w:tcPr>
          <w:p w:rsidR="00FA6189" w:rsidRPr="002E517C" w:rsidRDefault="00FA6189" w:rsidP="00FA6189">
            <w:pPr>
              <w:rPr>
                <w:color w:val="000000"/>
              </w:rPr>
            </w:pPr>
          </w:p>
        </w:tc>
        <w:tc>
          <w:tcPr>
            <w:tcW w:w="235" w:type="dxa"/>
            <w:tcBorders>
              <w:top w:val="nil"/>
              <w:left w:val="nil"/>
              <w:bottom w:val="nil"/>
            </w:tcBorders>
          </w:tcPr>
          <w:p w:rsidR="00FA6189" w:rsidRPr="002E517C" w:rsidRDefault="00FA6189" w:rsidP="00FA6189">
            <w:pPr>
              <w:rPr>
                <w:color w:val="000000"/>
              </w:rPr>
            </w:pPr>
          </w:p>
          <w:p w:rsidR="00FA6189" w:rsidRPr="002E517C" w:rsidRDefault="00FA6189" w:rsidP="00FA6189">
            <w:pPr>
              <w:rPr>
                <w:color w:val="000000"/>
              </w:rPr>
            </w:pPr>
          </w:p>
          <w:p w:rsidR="00FA6189" w:rsidRPr="002E517C" w:rsidRDefault="00FA6189" w:rsidP="00FA6189">
            <w:pPr>
              <w:rPr>
                <w:color w:val="000000"/>
              </w:rPr>
            </w:pPr>
          </w:p>
          <w:p w:rsidR="00FA6189" w:rsidRPr="002E517C" w:rsidRDefault="00FA6189" w:rsidP="00FA6189">
            <w:pPr>
              <w:rPr>
                <w:color w:val="000000"/>
              </w:rPr>
            </w:pPr>
          </w:p>
          <w:p w:rsidR="00FA6189" w:rsidRPr="002E517C" w:rsidRDefault="00FA6189" w:rsidP="00FA6189">
            <w:pPr>
              <w:rPr>
                <w:color w:val="000000"/>
              </w:rPr>
            </w:pPr>
          </w:p>
          <w:p w:rsidR="00FA6189" w:rsidRPr="002E517C" w:rsidRDefault="00FA6189" w:rsidP="00FA6189">
            <w:pPr>
              <w:rPr>
                <w:color w:val="000000"/>
              </w:rPr>
            </w:pPr>
          </w:p>
          <w:p w:rsidR="00FA6189" w:rsidRPr="002E517C" w:rsidRDefault="00FA6189" w:rsidP="00FA6189">
            <w:pPr>
              <w:rPr>
                <w:color w:val="000000"/>
              </w:rPr>
            </w:pPr>
          </w:p>
        </w:tc>
        <w:tc>
          <w:tcPr>
            <w:tcW w:w="1502" w:type="dxa"/>
            <w:tcBorders>
              <w:left w:val="nil"/>
            </w:tcBorders>
          </w:tcPr>
          <w:p w:rsidR="00FA6189" w:rsidRPr="002E517C" w:rsidRDefault="00FA6189" w:rsidP="00FA6189">
            <w:pPr>
              <w:rPr>
                <w:color w:val="000000"/>
              </w:rPr>
            </w:pPr>
            <w:r w:rsidRPr="002E517C">
              <w:rPr>
                <w:color w:val="000000"/>
              </w:rPr>
              <w:t xml:space="preserve">Ведомость </w:t>
            </w:r>
          </w:p>
          <w:p w:rsidR="00FA6189" w:rsidRPr="002E517C" w:rsidRDefault="00FA6189" w:rsidP="00FA6189">
            <w:pPr>
              <w:rPr>
                <w:color w:val="000000"/>
              </w:rPr>
            </w:pPr>
            <w:r w:rsidRPr="002E517C">
              <w:rPr>
                <w:color w:val="000000"/>
              </w:rPr>
              <w:t xml:space="preserve">учёта </w:t>
            </w:r>
          </w:p>
          <w:p w:rsidR="00FA6189" w:rsidRPr="002E517C" w:rsidRDefault="00FA6189" w:rsidP="00FA6189">
            <w:pPr>
              <w:rPr>
                <w:color w:val="000000"/>
              </w:rPr>
            </w:pPr>
            <w:r w:rsidRPr="002E517C">
              <w:rPr>
                <w:color w:val="000000"/>
              </w:rPr>
              <w:t xml:space="preserve">расхода </w:t>
            </w:r>
          </w:p>
          <w:p w:rsidR="00FA6189" w:rsidRPr="002E517C" w:rsidRDefault="00FA6189" w:rsidP="00FA6189">
            <w:pPr>
              <w:rPr>
                <w:color w:val="000000"/>
              </w:rPr>
            </w:pPr>
            <w:r w:rsidRPr="002E517C">
              <w:rPr>
                <w:color w:val="000000"/>
              </w:rPr>
              <w:t xml:space="preserve">кормов </w:t>
            </w:r>
          </w:p>
          <w:p w:rsidR="00FA6189" w:rsidRPr="002E517C" w:rsidRDefault="00FA6189" w:rsidP="00FA6189">
            <w:pPr>
              <w:rPr>
                <w:color w:val="000000"/>
              </w:rPr>
            </w:pPr>
            <w:r w:rsidRPr="002E517C">
              <w:rPr>
                <w:color w:val="000000"/>
              </w:rPr>
              <w:t xml:space="preserve">(форма </w:t>
            </w:r>
          </w:p>
          <w:p w:rsidR="00FA6189" w:rsidRPr="002E517C" w:rsidRDefault="00FA6189" w:rsidP="00FA6189">
            <w:pPr>
              <w:rPr>
                <w:color w:val="000000"/>
              </w:rPr>
            </w:pPr>
            <w:r w:rsidRPr="002E517C">
              <w:rPr>
                <w:color w:val="000000"/>
              </w:rPr>
              <w:t>№175-</w:t>
            </w:r>
          </w:p>
          <w:p w:rsidR="00FA6189" w:rsidRPr="002E517C" w:rsidRDefault="00FA6189" w:rsidP="00FA6189">
            <w:pPr>
              <w:rPr>
                <w:color w:val="000000"/>
              </w:rPr>
            </w:pPr>
            <w:r w:rsidRPr="002E517C">
              <w:rPr>
                <w:color w:val="000000"/>
              </w:rPr>
              <w:t>АПК)</w:t>
            </w:r>
          </w:p>
        </w:tc>
        <w:tc>
          <w:tcPr>
            <w:tcW w:w="352" w:type="dxa"/>
            <w:tcBorders>
              <w:top w:val="nil"/>
              <w:bottom w:val="nil"/>
            </w:tcBorders>
          </w:tcPr>
          <w:p w:rsidR="00FA6189" w:rsidRPr="002E517C" w:rsidRDefault="00FA6189" w:rsidP="00FA6189">
            <w:pPr>
              <w:rPr>
                <w:color w:val="000000"/>
              </w:rPr>
            </w:pPr>
          </w:p>
        </w:tc>
        <w:tc>
          <w:tcPr>
            <w:tcW w:w="2948" w:type="dxa"/>
          </w:tcPr>
          <w:p w:rsidR="00FA6189" w:rsidRPr="002E517C" w:rsidRDefault="00FA6189" w:rsidP="00FA6189">
            <w:pPr>
              <w:rPr>
                <w:color w:val="000000"/>
              </w:rPr>
            </w:pPr>
            <w:r w:rsidRPr="002E517C">
              <w:rPr>
                <w:color w:val="000000"/>
              </w:rPr>
              <w:t>Расход биопрепаратов, медикаментов, дезинфицирующих средств оформляют лимитно-заборными картами(форма 261-АПК)</w:t>
            </w:r>
          </w:p>
        </w:tc>
      </w:tr>
    </w:tbl>
    <w:p w:rsidR="002E517C" w:rsidRPr="00574069" w:rsidRDefault="002E517C" w:rsidP="00F24A3C">
      <w:pPr>
        <w:pStyle w:val="a3"/>
        <w:spacing w:before="0" w:beforeAutospacing="0" w:after="0" w:afterAutospacing="0" w:line="360" w:lineRule="auto"/>
        <w:ind w:firstLine="709"/>
        <w:jc w:val="both"/>
        <w:rPr>
          <w:color w:val="000000"/>
        </w:rPr>
      </w:pPr>
    </w:p>
    <w:tbl>
      <w:tblPr>
        <w:tblStyle w:val="a5"/>
        <w:tblpPr w:leftFromText="180" w:rightFromText="180" w:vertAnchor="text" w:horzAnchor="margin" w:tblpXSpec="center" w:tblpY="142"/>
        <w:tblW w:w="0" w:type="auto"/>
        <w:tblLook w:val="04A0"/>
      </w:tblPr>
      <w:tblGrid>
        <w:gridCol w:w="3828"/>
        <w:gridCol w:w="554"/>
        <w:gridCol w:w="3849"/>
      </w:tblGrid>
      <w:tr w:rsidR="00574069" w:rsidRPr="00574069" w:rsidTr="00574069">
        <w:trPr>
          <w:trHeight w:val="1932"/>
        </w:trPr>
        <w:tc>
          <w:tcPr>
            <w:tcW w:w="3828" w:type="dxa"/>
          </w:tcPr>
          <w:p w:rsidR="00574069" w:rsidRPr="00574069" w:rsidRDefault="00574069" w:rsidP="00574069">
            <w:pPr>
              <w:pStyle w:val="a3"/>
              <w:spacing w:before="0" w:beforeAutospacing="0" w:after="0" w:afterAutospacing="0" w:line="360" w:lineRule="auto"/>
              <w:jc w:val="both"/>
              <w:rPr>
                <w:rFonts w:ascii="Times New Roman" w:hAnsi="Times New Roman" w:cs="Times New Roman"/>
                <w:color w:val="000000"/>
              </w:rPr>
            </w:pPr>
            <w:r w:rsidRPr="00574069">
              <w:rPr>
                <w:rFonts w:ascii="Times New Roman" w:hAnsi="Times New Roman" w:cs="Times New Roman"/>
                <w:color w:val="000000"/>
              </w:rPr>
              <w:t>Ведомость начисления амортизации и отчислений в ремонтный фонд по основным средствам (форма №110-АПК).</w:t>
            </w:r>
          </w:p>
        </w:tc>
        <w:tc>
          <w:tcPr>
            <w:tcW w:w="554" w:type="dxa"/>
            <w:tcBorders>
              <w:top w:val="nil"/>
              <w:bottom w:val="nil"/>
            </w:tcBorders>
          </w:tcPr>
          <w:p w:rsidR="00574069" w:rsidRPr="00574069" w:rsidRDefault="00574069" w:rsidP="00574069">
            <w:pPr>
              <w:pStyle w:val="a3"/>
              <w:spacing w:before="0" w:beforeAutospacing="0" w:after="0" w:afterAutospacing="0" w:line="360" w:lineRule="auto"/>
              <w:jc w:val="both"/>
              <w:rPr>
                <w:rFonts w:ascii="Times New Roman" w:hAnsi="Times New Roman" w:cs="Times New Roman"/>
                <w:color w:val="000000"/>
              </w:rPr>
            </w:pPr>
          </w:p>
          <w:p w:rsidR="00574069" w:rsidRPr="00574069" w:rsidRDefault="00574069" w:rsidP="00574069">
            <w:pPr>
              <w:pStyle w:val="a3"/>
              <w:spacing w:before="0" w:beforeAutospacing="0" w:after="0" w:afterAutospacing="0" w:line="360" w:lineRule="auto"/>
              <w:jc w:val="both"/>
              <w:rPr>
                <w:rFonts w:ascii="Times New Roman" w:hAnsi="Times New Roman" w:cs="Times New Roman"/>
                <w:color w:val="000000"/>
              </w:rPr>
            </w:pPr>
          </w:p>
          <w:p w:rsidR="00574069" w:rsidRPr="00574069" w:rsidRDefault="00574069" w:rsidP="00574069">
            <w:pPr>
              <w:pStyle w:val="a3"/>
              <w:spacing w:before="0" w:beforeAutospacing="0" w:after="0" w:afterAutospacing="0" w:line="360" w:lineRule="auto"/>
              <w:jc w:val="both"/>
              <w:rPr>
                <w:rFonts w:ascii="Times New Roman" w:hAnsi="Times New Roman" w:cs="Times New Roman"/>
                <w:color w:val="000000"/>
              </w:rPr>
            </w:pPr>
          </w:p>
          <w:p w:rsidR="00574069" w:rsidRPr="00574069" w:rsidRDefault="00574069" w:rsidP="00574069">
            <w:pPr>
              <w:pStyle w:val="a3"/>
              <w:spacing w:before="0" w:beforeAutospacing="0" w:after="0" w:afterAutospacing="0" w:line="360" w:lineRule="auto"/>
              <w:jc w:val="both"/>
              <w:rPr>
                <w:color w:val="000000"/>
              </w:rPr>
            </w:pPr>
          </w:p>
        </w:tc>
        <w:tc>
          <w:tcPr>
            <w:tcW w:w="3849" w:type="dxa"/>
            <w:tcBorders>
              <w:left w:val="nil"/>
            </w:tcBorders>
          </w:tcPr>
          <w:p w:rsidR="00574069" w:rsidRPr="00574069" w:rsidRDefault="00574069" w:rsidP="00574069">
            <w:pPr>
              <w:pStyle w:val="a3"/>
              <w:spacing w:before="0" w:beforeAutospacing="0" w:after="0" w:afterAutospacing="0" w:line="360" w:lineRule="auto"/>
              <w:jc w:val="both"/>
              <w:rPr>
                <w:rFonts w:ascii="Times New Roman" w:hAnsi="Times New Roman" w:cs="Times New Roman"/>
                <w:color w:val="000000"/>
              </w:rPr>
            </w:pPr>
            <w:r w:rsidRPr="00574069">
              <w:rPr>
                <w:rFonts w:ascii="Times New Roman" w:hAnsi="Times New Roman" w:cs="Times New Roman"/>
                <w:color w:val="000000"/>
              </w:rPr>
              <w:t xml:space="preserve">Акт на списание </w:t>
            </w:r>
          </w:p>
          <w:p w:rsidR="00574069" w:rsidRPr="00574069" w:rsidRDefault="00574069" w:rsidP="00574069">
            <w:pPr>
              <w:pStyle w:val="a3"/>
              <w:spacing w:before="0" w:beforeAutospacing="0" w:after="0" w:afterAutospacing="0" w:line="360" w:lineRule="auto"/>
              <w:jc w:val="both"/>
              <w:rPr>
                <w:rFonts w:ascii="Times New Roman" w:hAnsi="Times New Roman" w:cs="Times New Roman"/>
                <w:color w:val="000000"/>
              </w:rPr>
            </w:pPr>
            <w:r w:rsidRPr="00574069">
              <w:rPr>
                <w:rFonts w:ascii="Times New Roman" w:hAnsi="Times New Roman" w:cs="Times New Roman"/>
                <w:color w:val="000000"/>
              </w:rPr>
              <w:t xml:space="preserve">производственного и </w:t>
            </w:r>
          </w:p>
          <w:p w:rsidR="00574069" w:rsidRPr="00574069" w:rsidRDefault="00574069" w:rsidP="00574069">
            <w:pPr>
              <w:pStyle w:val="a3"/>
              <w:spacing w:before="0" w:beforeAutospacing="0" w:after="0" w:afterAutospacing="0" w:line="360" w:lineRule="auto"/>
              <w:jc w:val="both"/>
              <w:rPr>
                <w:rFonts w:ascii="Times New Roman" w:hAnsi="Times New Roman" w:cs="Times New Roman"/>
                <w:color w:val="000000"/>
              </w:rPr>
            </w:pPr>
            <w:r w:rsidRPr="00574069">
              <w:rPr>
                <w:rFonts w:ascii="Times New Roman" w:hAnsi="Times New Roman" w:cs="Times New Roman"/>
                <w:color w:val="000000"/>
              </w:rPr>
              <w:t xml:space="preserve">хозяйственного инвентаря </w:t>
            </w:r>
          </w:p>
          <w:p w:rsidR="00574069" w:rsidRPr="00574069" w:rsidRDefault="00574069" w:rsidP="00574069">
            <w:pPr>
              <w:pStyle w:val="a3"/>
              <w:spacing w:before="0" w:after="0" w:line="360" w:lineRule="auto"/>
              <w:jc w:val="both"/>
              <w:rPr>
                <w:color w:val="000000"/>
              </w:rPr>
            </w:pPr>
            <w:r w:rsidRPr="00574069">
              <w:rPr>
                <w:rFonts w:ascii="Times New Roman" w:hAnsi="Times New Roman" w:cs="Times New Roman"/>
                <w:color w:val="000000"/>
              </w:rPr>
              <w:t>(форма № 263-АПК)</w:t>
            </w:r>
          </w:p>
        </w:tc>
      </w:tr>
    </w:tbl>
    <w:p w:rsidR="00FA6189" w:rsidRPr="00574069" w:rsidRDefault="00FA6189" w:rsidP="00F24A3C">
      <w:pPr>
        <w:pStyle w:val="a3"/>
        <w:spacing w:before="0" w:beforeAutospacing="0" w:after="0" w:afterAutospacing="0" w:line="360" w:lineRule="auto"/>
        <w:ind w:firstLine="709"/>
        <w:jc w:val="both"/>
        <w:rPr>
          <w:color w:val="000000"/>
        </w:rPr>
      </w:pPr>
    </w:p>
    <w:p w:rsidR="00FA6189" w:rsidRPr="00574069" w:rsidRDefault="00FA6189" w:rsidP="00FA6189">
      <w:pPr>
        <w:pStyle w:val="a3"/>
        <w:spacing w:before="0" w:beforeAutospacing="0" w:after="0" w:afterAutospacing="0" w:line="360" w:lineRule="auto"/>
        <w:jc w:val="both"/>
        <w:rPr>
          <w:color w:val="000000"/>
        </w:rPr>
      </w:pPr>
    </w:p>
    <w:p w:rsidR="00FA6189" w:rsidRPr="00574069" w:rsidRDefault="00FA6189" w:rsidP="00F24A3C">
      <w:pPr>
        <w:pStyle w:val="a3"/>
        <w:spacing w:before="0" w:beforeAutospacing="0" w:after="0" w:afterAutospacing="0" w:line="360" w:lineRule="auto"/>
        <w:ind w:firstLine="709"/>
        <w:jc w:val="both"/>
        <w:rPr>
          <w:color w:val="000000"/>
        </w:rPr>
      </w:pPr>
    </w:p>
    <w:p w:rsidR="002E517C" w:rsidRPr="00574069" w:rsidRDefault="002E517C" w:rsidP="00F24A3C">
      <w:pPr>
        <w:pStyle w:val="a3"/>
        <w:spacing w:before="0" w:beforeAutospacing="0" w:after="0" w:afterAutospacing="0" w:line="360" w:lineRule="auto"/>
        <w:ind w:firstLine="709"/>
        <w:jc w:val="both"/>
        <w:rPr>
          <w:color w:val="000000"/>
        </w:rPr>
      </w:pPr>
    </w:p>
    <w:p w:rsidR="00FA6189" w:rsidRPr="00574069" w:rsidRDefault="00FA6189" w:rsidP="00F24A3C">
      <w:pPr>
        <w:pStyle w:val="a3"/>
        <w:spacing w:before="0" w:beforeAutospacing="0" w:after="0" w:afterAutospacing="0" w:line="360" w:lineRule="auto"/>
        <w:ind w:firstLine="709"/>
        <w:jc w:val="both"/>
        <w:rPr>
          <w:color w:val="000000"/>
        </w:rPr>
      </w:pPr>
    </w:p>
    <w:p w:rsidR="002E517C" w:rsidRPr="00574069" w:rsidRDefault="002E517C" w:rsidP="00F24A3C">
      <w:pPr>
        <w:pStyle w:val="a3"/>
        <w:spacing w:before="0" w:beforeAutospacing="0" w:after="0" w:afterAutospacing="0" w:line="360" w:lineRule="auto"/>
        <w:ind w:firstLine="709"/>
        <w:jc w:val="both"/>
        <w:rPr>
          <w:color w:val="000000"/>
        </w:rPr>
      </w:pPr>
    </w:p>
    <w:p w:rsidR="00574069" w:rsidRPr="00574069" w:rsidRDefault="00574069" w:rsidP="00574069">
      <w:pPr>
        <w:pStyle w:val="a3"/>
        <w:spacing w:before="0" w:beforeAutospacing="0" w:after="0" w:afterAutospacing="0" w:line="360" w:lineRule="auto"/>
        <w:ind w:firstLine="709"/>
        <w:jc w:val="center"/>
        <w:rPr>
          <w:color w:val="000000"/>
        </w:rPr>
      </w:pPr>
    </w:p>
    <w:tbl>
      <w:tblPr>
        <w:tblW w:w="984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3"/>
      </w:tblGrid>
      <w:tr w:rsidR="00574069" w:rsidRPr="00574069" w:rsidTr="00574069">
        <w:trPr>
          <w:trHeight w:val="949"/>
        </w:trPr>
        <w:tc>
          <w:tcPr>
            <w:tcW w:w="9843" w:type="dxa"/>
          </w:tcPr>
          <w:p w:rsidR="00574069" w:rsidRPr="00574069" w:rsidRDefault="00E73D99" w:rsidP="00574069">
            <w:pPr>
              <w:pStyle w:val="a3"/>
              <w:spacing w:before="0" w:after="0" w:line="360" w:lineRule="auto"/>
              <w:ind w:firstLine="709"/>
              <w:jc w:val="center"/>
              <w:rPr>
                <w:color w:val="000000"/>
              </w:rPr>
            </w:pPr>
            <w:r>
              <w:rPr>
                <w:noProof/>
                <w:color w:val="000000"/>
              </w:rPr>
              <w:pict>
                <v:shape id="Прямая со стрелкой 26" o:spid="_x0000_s1031" type="#_x0000_t32" style="position:absolute;left:0;text-align:left;margin-left:406.25pt;margin-top:45.8pt;width:0;height:27.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" strokecolor="black [3040]">
                  <v:stroke endarrow="open"/>
                </v:shape>
              </w:pict>
            </w:r>
            <w:r>
              <w:rPr>
                <w:noProof/>
                <w:color w:val="000000"/>
              </w:rPr>
              <w:pict>
                <v:shape id="Прямая со стрелкой 25" o:spid="_x0000_s1030" type="#_x0000_t32" style="position:absolute;left:0;text-align:left;margin-left:315.6pt;margin-top:45.8pt;width:0;height:27.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" strokecolor="black [3040]">
                  <v:stroke endarrow="open"/>
                </v:shape>
              </w:pict>
            </w:r>
            <w:r w:rsidR="00574069" w:rsidRPr="00574069">
              <w:rPr>
                <w:color w:val="000000"/>
              </w:rPr>
              <w:t>Документы по учёту выхода продукции фиксируют получение продукции животноводства: молока, шерсти, яиц, приплода, прироста живой массы и т.д.</w:t>
            </w:r>
          </w:p>
        </w:tc>
      </w:tr>
    </w:tbl>
    <w:p w:rsidR="002E517C" w:rsidRDefault="00E73D99" w:rsidP="00F24A3C">
      <w:pPr>
        <w:pStyle w:val="a3"/>
        <w:spacing w:before="0" w:beforeAutospacing="0" w:after="0" w:afterAutospacing="0" w:line="360" w:lineRule="auto"/>
        <w:ind w:firstLine="709"/>
        <w:jc w:val="both"/>
        <w:rPr>
          <w:color w:val="000000"/>
          <w:sz w:val="28"/>
          <w:szCs w:val="28"/>
        </w:rPr>
      </w:pPr>
      <w:r>
        <w:rPr>
          <w:noProof/>
          <w:color w:val="000000"/>
          <w:sz w:val="28"/>
          <w:szCs w:val="28"/>
        </w:rPr>
        <w:pict>
          <v:shape id="Прямая со стрелкой 24" o:spid="_x0000_s1029" type="#_x0000_t32" style="position:absolute;left:0;text-align:left;margin-left:187.7pt;margin-top:2.05pt;width:1.7pt;height:22.8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" strokecolor="black [3040]">
            <v:stroke endarrow="open"/>
          </v:shape>
        </w:pict>
      </w:r>
      <w:r>
        <w:rPr>
          <w:noProof/>
          <w:color w:val="000000"/>
          <w:sz w:val="28"/>
          <w:szCs w:val="28"/>
        </w:rPr>
        <w:pict>
          <v:shape id="Прямая со стрелкой 23" o:spid="_x0000_s1028" type="#_x0000_t32" style="position:absolute;left:0;text-align:left;margin-left:81.8pt;margin-top:2.05pt;width:.85pt;height:22.8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" strokecolor="black [3040]">
            <v:stroke endarrow="open"/>
          </v:shape>
        </w:pict>
      </w:r>
      <w:r>
        <w:rPr>
          <w:noProof/>
          <w:color w:val="000000"/>
          <w:sz w:val="28"/>
          <w:szCs w:val="28"/>
        </w:rPr>
        <w:pict>
          <v:shape id="Прямая со стрелкой 22" o:spid="_x0000_s1027" type="#_x0000_t32" style="position:absolute;left:0;text-align:left;margin-left:18.3pt;margin-top:2.05pt;width:2.55pt;height:22.8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" strokecolor="black [3040]">
            <v:stroke endarrow="open"/>
          </v:shape>
        </w:pict>
      </w:r>
    </w:p>
    <w:tbl>
      <w:tblPr>
        <w:tblStyle w:val="a5"/>
        <w:tblW w:w="9577" w:type="dxa"/>
        <w:tblLook w:val="04A0"/>
      </w:tblPr>
      <w:tblGrid>
        <w:gridCol w:w="1026"/>
        <w:gridCol w:w="262"/>
        <w:gridCol w:w="1116"/>
        <w:gridCol w:w="388"/>
        <w:gridCol w:w="2512"/>
        <w:gridCol w:w="282"/>
        <w:gridCol w:w="1783"/>
        <w:gridCol w:w="256"/>
        <w:gridCol w:w="1552"/>
        <w:gridCol w:w="400"/>
      </w:tblGrid>
      <w:tr w:rsidR="00574069" w:rsidTr="00574069">
        <w:trPr>
          <w:trHeight w:val="1728"/>
        </w:trPr>
        <w:tc>
          <w:tcPr>
            <w:tcW w:w="1026" w:type="dxa"/>
            <w:vMerge w:val="restart"/>
          </w:tcPr>
          <w:p w:rsidR="00574069" w:rsidRPr="00574069" w:rsidRDefault="00574069" w:rsidP="00F24A3C">
            <w:pPr>
              <w:pStyle w:val="a3"/>
              <w:spacing w:before="0" w:beforeAutospacing="0" w:after="0" w:afterAutospacing="0" w:line="360" w:lineRule="auto"/>
              <w:jc w:val="both"/>
              <w:rPr>
                <w:rFonts w:ascii="Times New Roman" w:hAnsi="Times New Roman" w:cs="Times New Roman"/>
                <w:color w:val="000000"/>
              </w:rPr>
            </w:pPr>
            <w:r w:rsidRPr="00574069">
              <w:rPr>
                <w:rFonts w:ascii="Times New Roman" w:hAnsi="Times New Roman" w:cs="Times New Roman"/>
                <w:color w:val="000000"/>
              </w:rPr>
              <w:t>Журнал учёта надоя молока (форма №176-АПК)</w:t>
            </w:r>
          </w:p>
        </w:tc>
        <w:tc>
          <w:tcPr>
            <w:tcW w:w="262" w:type="dxa"/>
            <w:vMerge w:val="restart"/>
            <w:tcBorders>
              <w:top w:val="nil"/>
            </w:tcBorders>
          </w:tcPr>
          <w:p w:rsidR="00574069" w:rsidRDefault="00574069">
            <w:pPr>
              <w:rPr>
                <w:color w:val="000000"/>
              </w:rPr>
            </w:pPr>
          </w:p>
          <w:p w:rsidR="00574069" w:rsidRDefault="00574069">
            <w:pPr>
              <w:rPr>
                <w:color w:val="000000"/>
              </w:rPr>
            </w:pPr>
          </w:p>
          <w:p w:rsidR="00574069" w:rsidRDefault="00574069">
            <w:pPr>
              <w:rPr>
                <w:color w:val="000000"/>
              </w:rPr>
            </w:pPr>
          </w:p>
          <w:p w:rsidR="00574069" w:rsidRDefault="00574069">
            <w:pPr>
              <w:rPr>
                <w:color w:val="000000"/>
              </w:rPr>
            </w:pPr>
          </w:p>
          <w:p w:rsidR="00574069" w:rsidRDefault="00574069">
            <w:pPr>
              <w:rPr>
                <w:color w:val="000000"/>
              </w:rPr>
            </w:pPr>
          </w:p>
          <w:p w:rsidR="00574069" w:rsidRDefault="00574069">
            <w:pPr>
              <w:rPr>
                <w:color w:val="000000"/>
              </w:rPr>
            </w:pPr>
          </w:p>
          <w:p w:rsidR="00574069" w:rsidRPr="00574069" w:rsidRDefault="00574069" w:rsidP="00574069">
            <w:pPr>
              <w:pStyle w:val="a3"/>
              <w:spacing w:before="0" w:beforeAutospacing="0" w:after="0" w:afterAutospacing="0" w:line="360" w:lineRule="auto"/>
              <w:jc w:val="both"/>
              <w:rPr>
                <w:color w:val="000000"/>
              </w:rPr>
            </w:pPr>
          </w:p>
        </w:tc>
        <w:tc>
          <w:tcPr>
            <w:tcW w:w="1116" w:type="dxa"/>
            <w:vMerge w:val="restart"/>
          </w:tcPr>
          <w:p w:rsidR="00574069" w:rsidRPr="00574069" w:rsidRDefault="00574069" w:rsidP="00F24A3C">
            <w:pPr>
              <w:pStyle w:val="a3"/>
              <w:spacing w:before="0" w:beforeAutospacing="0" w:after="0" w:afterAutospacing="0" w:line="360" w:lineRule="auto"/>
              <w:jc w:val="both"/>
              <w:rPr>
                <w:color w:val="000000"/>
              </w:rPr>
            </w:pPr>
            <w:r w:rsidRPr="00574069">
              <w:rPr>
                <w:rFonts w:ascii="Times New Roman" w:hAnsi="Times New Roman" w:cs="Times New Roman"/>
                <w:color w:val="000000"/>
              </w:rPr>
              <w:t>Акт настрига и приема шерсти (форма №181-АПК)</w:t>
            </w:r>
          </w:p>
        </w:tc>
        <w:tc>
          <w:tcPr>
            <w:tcW w:w="388" w:type="dxa"/>
            <w:vMerge w:val="restart"/>
            <w:tcBorders>
              <w:top w:val="nil"/>
              <w:right w:val="single" w:sz="4" w:space="0" w:color="auto"/>
            </w:tcBorders>
          </w:tcPr>
          <w:p w:rsidR="00574069" w:rsidRPr="00574069" w:rsidRDefault="00574069" w:rsidP="00F24A3C">
            <w:pPr>
              <w:pStyle w:val="a3"/>
              <w:spacing w:before="0" w:beforeAutospacing="0" w:after="0" w:afterAutospacing="0" w:line="360" w:lineRule="auto"/>
              <w:jc w:val="both"/>
              <w:rPr>
                <w:color w:val="000000"/>
              </w:rPr>
            </w:pPr>
          </w:p>
        </w:tc>
        <w:tc>
          <w:tcPr>
            <w:tcW w:w="2512" w:type="dxa"/>
            <w:tcBorders>
              <w:left w:val="single" w:sz="4" w:space="0" w:color="auto"/>
            </w:tcBorders>
          </w:tcPr>
          <w:p w:rsidR="00574069" w:rsidRPr="00574069" w:rsidRDefault="00574069" w:rsidP="00F24A3C">
            <w:pPr>
              <w:pStyle w:val="a3"/>
              <w:spacing w:before="0" w:beforeAutospacing="0" w:after="0" w:afterAutospacing="0" w:line="360" w:lineRule="auto"/>
              <w:jc w:val="both"/>
              <w:rPr>
                <w:rFonts w:ascii="Times New Roman" w:hAnsi="Times New Roman" w:cs="Times New Roman"/>
                <w:color w:val="000000"/>
              </w:rPr>
            </w:pPr>
            <w:r w:rsidRPr="00574069">
              <w:rPr>
                <w:rFonts w:ascii="Times New Roman" w:hAnsi="Times New Roman" w:cs="Times New Roman"/>
                <w:color w:val="000000"/>
              </w:rPr>
              <w:t>Дневник поступления сельскохозяйственной продукции (форма №168-АПК)</w:t>
            </w:r>
          </w:p>
        </w:tc>
        <w:tc>
          <w:tcPr>
            <w:tcW w:w="282" w:type="dxa"/>
            <w:tcBorders>
              <w:top w:val="nil"/>
              <w:bottom w:val="nil"/>
            </w:tcBorders>
          </w:tcPr>
          <w:p w:rsidR="00574069" w:rsidRPr="00574069" w:rsidRDefault="00574069" w:rsidP="00F24A3C">
            <w:pPr>
              <w:pStyle w:val="a3"/>
              <w:spacing w:before="0" w:beforeAutospacing="0" w:after="0" w:afterAutospacing="0" w:line="360" w:lineRule="auto"/>
              <w:jc w:val="both"/>
              <w:rPr>
                <w:color w:val="000000"/>
              </w:rPr>
            </w:pPr>
          </w:p>
        </w:tc>
        <w:tc>
          <w:tcPr>
            <w:tcW w:w="1783" w:type="dxa"/>
            <w:vMerge w:val="restart"/>
          </w:tcPr>
          <w:p w:rsidR="00574069" w:rsidRPr="00574069" w:rsidRDefault="00574069" w:rsidP="00F24A3C">
            <w:pPr>
              <w:pStyle w:val="a3"/>
              <w:spacing w:before="0" w:beforeAutospacing="0" w:after="0" w:afterAutospacing="0" w:line="360" w:lineRule="auto"/>
              <w:jc w:val="both"/>
              <w:rPr>
                <w:rFonts w:ascii="Times New Roman" w:hAnsi="Times New Roman" w:cs="Times New Roman"/>
                <w:color w:val="000000"/>
              </w:rPr>
            </w:pPr>
            <w:r w:rsidRPr="00574069">
              <w:rPr>
                <w:rFonts w:ascii="Times New Roman" w:hAnsi="Times New Roman" w:cs="Times New Roman"/>
                <w:color w:val="000000"/>
              </w:rPr>
              <w:t>Акт на оприходование приплода животных (форма №211-АПК) для оприходования животных</w:t>
            </w:r>
          </w:p>
        </w:tc>
        <w:tc>
          <w:tcPr>
            <w:tcW w:w="256" w:type="dxa"/>
            <w:vMerge w:val="restart"/>
            <w:tcBorders>
              <w:top w:val="nil"/>
            </w:tcBorders>
          </w:tcPr>
          <w:p w:rsidR="00574069" w:rsidRPr="00574069" w:rsidRDefault="00574069" w:rsidP="00F24A3C">
            <w:pPr>
              <w:pStyle w:val="a3"/>
              <w:spacing w:before="0" w:beforeAutospacing="0" w:after="0" w:afterAutospacing="0" w:line="360" w:lineRule="auto"/>
              <w:jc w:val="both"/>
              <w:rPr>
                <w:color w:val="000000"/>
              </w:rPr>
            </w:pPr>
          </w:p>
        </w:tc>
        <w:tc>
          <w:tcPr>
            <w:tcW w:w="1552" w:type="dxa"/>
            <w:vMerge w:val="restart"/>
          </w:tcPr>
          <w:p w:rsidR="00574069" w:rsidRPr="00574069" w:rsidRDefault="00574069" w:rsidP="00F24A3C">
            <w:pPr>
              <w:pStyle w:val="a3"/>
              <w:spacing w:before="0" w:beforeAutospacing="0" w:after="0" w:afterAutospacing="0" w:line="360" w:lineRule="auto"/>
              <w:jc w:val="both"/>
              <w:rPr>
                <w:rFonts w:ascii="Times New Roman" w:hAnsi="Times New Roman" w:cs="Times New Roman"/>
                <w:color w:val="000000"/>
              </w:rPr>
            </w:pPr>
            <w:r w:rsidRPr="00574069">
              <w:rPr>
                <w:rFonts w:ascii="Times New Roman" w:hAnsi="Times New Roman" w:cs="Times New Roman"/>
                <w:color w:val="000000"/>
              </w:rPr>
              <w:t>Ведомость взвешивания животных (форма №216-АПК) и расчёт определения привеса (форма №217-АПК)</w:t>
            </w:r>
          </w:p>
        </w:tc>
        <w:tc>
          <w:tcPr>
            <w:tcW w:w="400" w:type="dxa"/>
            <w:vMerge w:val="restart"/>
            <w:tcBorders>
              <w:top w:val="nil"/>
              <w:right w:val="nil"/>
            </w:tcBorders>
          </w:tcPr>
          <w:p w:rsidR="00574069" w:rsidRDefault="00574069" w:rsidP="00F24A3C">
            <w:pPr>
              <w:pStyle w:val="a3"/>
              <w:spacing w:before="0" w:beforeAutospacing="0" w:after="0" w:afterAutospacing="0" w:line="360" w:lineRule="auto"/>
              <w:jc w:val="both"/>
              <w:rPr>
                <w:color w:val="000000"/>
                <w:sz w:val="28"/>
                <w:szCs w:val="28"/>
              </w:rPr>
            </w:pPr>
          </w:p>
        </w:tc>
      </w:tr>
      <w:tr w:rsidR="00574069" w:rsidTr="00574069">
        <w:trPr>
          <w:trHeight w:val="1203"/>
        </w:trPr>
        <w:tc>
          <w:tcPr>
            <w:tcW w:w="1026" w:type="dxa"/>
            <w:vMerge/>
          </w:tcPr>
          <w:p w:rsidR="00574069" w:rsidRPr="00574069" w:rsidRDefault="00574069" w:rsidP="00F24A3C">
            <w:pPr>
              <w:pStyle w:val="a3"/>
              <w:spacing w:before="0" w:beforeAutospacing="0" w:after="0" w:afterAutospacing="0" w:line="360" w:lineRule="auto"/>
              <w:jc w:val="both"/>
              <w:rPr>
                <w:color w:val="000000"/>
              </w:rPr>
            </w:pPr>
          </w:p>
        </w:tc>
        <w:tc>
          <w:tcPr>
            <w:tcW w:w="262" w:type="dxa"/>
            <w:vMerge/>
            <w:tcBorders>
              <w:bottom w:val="nil"/>
            </w:tcBorders>
          </w:tcPr>
          <w:p w:rsidR="00574069" w:rsidRDefault="00574069">
            <w:pPr>
              <w:rPr>
                <w:color w:val="000000"/>
              </w:rPr>
            </w:pPr>
          </w:p>
        </w:tc>
        <w:tc>
          <w:tcPr>
            <w:tcW w:w="1116" w:type="dxa"/>
            <w:vMerge/>
          </w:tcPr>
          <w:p w:rsidR="00574069" w:rsidRPr="00574069" w:rsidRDefault="00574069" w:rsidP="00F24A3C">
            <w:pPr>
              <w:pStyle w:val="a3"/>
              <w:spacing w:before="0" w:beforeAutospacing="0" w:after="0" w:afterAutospacing="0" w:line="360" w:lineRule="auto"/>
              <w:jc w:val="both"/>
              <w:rPr>
                <w:color w:val="000000"/>
              </w:rPr>
            </w:pPr>
          </w:p>
        </w:tc>
        <w:tc>
          <w:tcPr>
            <w:tcW w:w="388" w:type="dxa"/>
            <w:vMerge/>
            <w:tcBorders>
              <w:bottom w:val="nil"/>
              <w:right w:val="single" w:sz="4" w:space="0" w:color="auto"/>
            </w:tcBorders>
          </w:tcPr>
          <w:p w:rsidR="00574069" w:rsidRPr="00574069" w:rsidRDefault="00574069" w:rsidP="00F24A3C">
            <w:pPr>
              <w:pStyle w:val="a3"/>
              <w:spacing w:before="0" w:beforeAutospacing="0" w:after="0" w:afterAutospacing="0" w:line="360" w:lineRule="auto"/>
              <w:jc w:val="both"/>
              <w:rPr>
                <w:color w:val="000000"/>
              </w:rPr>
            </w:pPr>
          </w:p>
        </w:tc>
        <w:tc>
          <w:tcPr>
            <w:tcW w:w="2794" w:type="dxa"/>
            <w:gridSpan w:val="2"/>
            <w:tcBorders>
              <w:top w:val="nil"/>
              <w:left w:val="single" w:sz="4" w:space="0" w:color="auto"/>
              <w:bottom w:val="nil"/>
            </w:tcBorders>
          </w:tcPr>
          <w:p w:rsidR="00574069" w:rsidRPr="00574069" w:rsidRDefault="00574069" w:rsidP="00F24A3C">
            <w:pPr>
              <w:pStyle w:val="a3"/>
              <w:spacing w:before="0" w:after="0" w:line="360" w:lineRule="auto"/>
              <w:jc w:val="both"/>
              <w:rPr>
                <w:color w:val="000000"/>
              </w:rPr>
            </w:pPr>
          </w:p>
        </w:tc>
        <w:tc>
          <w:tcPr>
            <w:tcW w:w="1783" w:type="dxa"/>
            <w:vMerge/>
          </w:tcPr>
          <w:p w:rsidR="00574069" w:rsidRPr="00574069" w:rsidRDefault="00574069" w:rsidP="00F24A3C">
            <w:pPr>
              <w:pStyle w:val="a3"/>
              <w:spacing w:before="0" w:beforeAutospacing="0" w:after="0" w:afterAutospacing="0" w:line="360" w:lineRule="auto"/>
              <w:jc w:val="both"/>
              <w:rPr>
                <w:color w:val="000000"/>
              </w:rPr>
            </w:pPr>
          </w:p>
        </w:tc>
        <w:tc>
          <w:tcPr>
            <w:tcW w:w="256" w:type="dxa"/>
            <w:vMerge/>
            <w:tcBorders>
              <w:bottom w:val="nil"/>
            </w:tcBorders>
          </w:tcPr>
          <w:p w:rsidR="00574069" w:rsidRPr="00574069" w:rsidRDefault="00574069" w:rsidP="00F24A3C">
            <w:pPr>
              <w:pStyle w:val="a3"/>
              <w:spacing w:before="0" w:beforeAutospacing="0" w:after="0" w:afterAutospacing="0" w:line="360" w:lineRule="auto"/>
              <w:jc w:val="both"/>
              <w:rPr>
                <w:color w:val="000000"/>
              </w:rPr>
            </w:pPr>
          </w:p>
        </w:tc>
        <w:tc>
          <w:tcPr>
            <w:tcW w:w="1552" w:type="dxa"/>
            <w:vMerge/>
          </w:tcPr>
          <w:p w:rsidR="00574069" w:rsidRPr="00574069" w:rsidRDefault="00574069" w:rsidP="00F24A3C">
            <w:pPr>
              <w:pStyle w:val="a3"/>
              <w:spacing w:before="0" w:beforeAutospacing="0" w:after="0" w:afterAutospacing="0" w:line="360" w:lineRule="auto"/>
              <w:jc w:val="both"/>
              <w:rPr>
                <w:color w:val="000000"/>
              </w:rPr>
            </w:pPr>
          </w:p>
        </w:tc>
        <w:tc>
          <w:tcPr>
            <w:tcW w:w="400" w:type="dxa"/>
            <w:vMerge/>
            <w:tcBorders>
              <w:bottom w:val="nil"/>
              <w:right w:val="nil"/>
            </w:tcBorders>
          </w:tcPr>
          <w:p w:rsidR="00574069" w:rsidRDefault="00574069" w:rsidP="00F24A3C">
            <w:pPr>
              <w:pStyle w:val="a3"/>
              <w:spacing w:before="0" w:beforeAutospacing="0" w:after="0" w:afterAutospacing="0" w:line="360" w:lineRule="auto"/>
              <w:jc w:val="both"/>
              <w:rPr>
                <w:color w:val="000000"/>
                <w:sz w:val="28"/>
                <w:szCs w:val="28"/>
              </w:rPr>
            </w:pPr>
          </w:p>
        </w:tc>
      </w:tr>
    </w:tbl>
    <w:p w:rsidR="002E517C" w:rsidRDefault="002E517C" w:rsidP="00574069">
      <w:pPr>
        <w:pStyle w:val="a3"/>
        <w:spacing w:before="0" w:beforeAutospacing="0" w:after="0" w:afterAutospacing="0" w:line="360" w:lineRule="auto"/>
        <w:jc w:val="both"/>
        <w:rPr>
          <w:color w:val="000000"/>
          <w:sz w:val="28"/>
          <w:szCs w:val="28"/>
        </w:rPr>
      </w:pPr>
    </w:p>
    <w:p w:rsidR="00574069" w:rsidRPr="004C64BD" w:rsidRDefault="00574069" w:rsidP="00574069">
      <w:pPr>
        <w:pStyle w:val="a3"/>
        <w:spacing w:before="0" w:beforeAutospacing="0" w:after="0" w:afterAutospacing="0" w:line="360" w:lineRule="auto"/>
        <w:jc w:val="both"/>
        <w:rPr>
          <w:color w:val="000000"/>
          <w:sz w:val="28"/>
          <w:szCs w:val="28"/>
        </w:rPr>
      </w:pPr>
    </w:p>
    <w:p w:rsidR="00F41CD5" w:rsidRDefault="00F41CD5" w:rsidP="00F02C56">
      <w:pPr>
        <w:pStyle w:val="a3"/>
        <w:spacing w:before="0" w:beforeAutospacing="0" w:after="0" w:afterAutospacing="0" w:line="360" w:lineRule="auto"/>
        <w:ind w:firstLine="709"/>
        <w:jc w:val="center"/>
        <w:rPr>
          <w:b/>
          <w:color w:val="000000"/>
          <w:sz w:val="28"/>
          <w:szCs w:val="28"/>
        </w:rPr>
      </w:pPr>
      <w:r w:rsidRPr="00F41CD5">
        <w:rPr>
          <w:b/>
          <w:color w:val="000000"/>
          <w:sz w:val="28"/>
          <w:szCs w:val="28"/>
        </w:rPr>
        <w:t>3.3 Состояние синтетического и аналитического учета</w:t>
      </w:r>
    </w:p>
    <w:p w:rsidR="00F02C56" w:rsidRDefault="00F02C56" w:rsidP="00F02C56">
      <w:pPr>
        <w:pStyle w:val="a3"/>
        <w:spacing w:before="0" w:beforeAutospacing="0" w:after="0" w:afterAutospacing="0" w:line="360" w:lineRule="auto"/>
        <w:ind w:firstLine="709"/>
        <w:jc w:val="center"/>
        <w:rPr>
          <w:b/>
          <w:color w:val="000000"/>
          <w:sz w:val="28"/>
          <w:szCs w:val="28"/>
        </w:rPr>
      </w:pP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Данные первичных документов по учету затрат труда в конце месяца сначала группируются в накопительной ведомости учёта затрат (форма №301-АПК).</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Данные первичных документов по учёту кормов сводятся в журнале учета расхода кормов (форма №303-АПК).</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Данные первичных документов по учету предметов труда в части прочих материальных ценностей и по учёту выхода продукции (молока, шерсти, яйца) систематизируются в отчетах о движении материальных ценностей (форма № 165-АПК). Данные первичных документов по учёту приплода и прироста живой массы систематизируются в отчёте о движении скота и птицы на фермах (форма №223-АПК).</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Затем данные с накопительной ведомости и отчетов переносятся в регистр аналитического учёта – производственный отчёт подразделений (форма №83-АПК). В данный регистр сразу же переносится информация из документов по учёту средств труда.</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Из производственного отчета подразделений информация переносится в сводный производственный отчёт. Сводный производственный отчет также является регистром аналитического учёта и ведется в целом по хозяйству.</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В производственном отчёте подразделений и в сводном производственном отчёте на каждый объект учёта открывается отдельная графа – отдельный аналитический счёт.</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Аналитический учёт ведется в разрезе объектов учёта затрат. Объекты затрат открываются по видам и половозрастным группам животных. По крупнорогатому скоту молочного, мясного направления, лошадям, свиньям, овцам, козам по каждому виду отдельно выделяют два объекта учёта затрат: основное стадо, животные на выращивании и откорме. В птицеводстве - взрослое стадо, молодняк на выращивании, инкубатор. На отдельном аналитическом счете внутри счета 20/2 учитываются затраты по кормоцехам и кормокухням.</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Синтетический учёт ведётся в журнале-ордере №10-АПК.</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Итоговые цифры сводного производственного отчета по хозяйству сверяются с журнал-ордером и главной книгой.</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Синтетический учет затрат в животноводстве ведётся на счёте 20 «Основное производство» субсчёте 2 «Животноводство». Счёт активный, калькуляционный. Дебетовое сальдо означает величину незавершенного производства. Незавершенное производство может быть в таких отраслях как: пчеловодство (</w:t>
      </w:r>
      <w:r w:rsidRPr="00F02C56">
        <w:rPr>
          <w:iCs/>
          <w:color w:val="000000"/>
          <w:sz w:val="28"/>
          <w:szCs w:val="28"/>
        </w:rPr>
        <w:t>стоимость меда оставшийся в ульях в зимний период</w:t>
      </w:r>
      <w:r w:rsidRPr="00F02C56">
        <w:rPr>
          <w:color w:val="000000"/>
          <w:sz w:val="28"/>
          <w:szCs w:val="28"/>
        </w:rPr>
        <w:t>), рыбоводство (</w:t>
      </w:r>
      <w:r w:rsidRPr="00F02C56">
        <w:rPr>
          <w:iCs/>
          <w:color w:val="000000"/>
          <w:sz w:val="28"/>
          <w:szCs w:val="28"/>
        </w:rPr>
        <w:t>затраты по зарыблению прудов</w:t>
      </w:r>
      <w:r w:rsidRPr="00F02C56">
        <w:rPr>
          <w:color w:val="000000"/>
          <w:sz w:val="28"/>
          <w:szCs w:val="28"/>
        </w:rPr>
        <w:t>), птицеводство (</w:t>
      </w:r>
      <w:r w:rsidRPr="00F02C56">
        <w:rPr>
          <w:iCs/>
          <w:color w:val="000000"/>
          <w:sz w:val="28"/>
          <w:szCs w:val="28"/>
        </w:rPr>
        <w:t>стоимость яиц в инкубаторах, заложенных после 10 декабря</w:t>
      </w:r>
      <w:r w:rsidRPr="00F02C56">
        <w:rPr>
          <w:color w:val="000000"/>
          <w:sz w:val="28"/>
          <w:szCs w:val="28"/>
        </w:rPr>
        <w:t>). По дебету счёта собираются затраты, а по кредиту учитывается выход продукции </w:t>
      </w:r>
      <w:r w:rsidRPr="00F02C56">
        <w:rPr>
          <w:iCs/>
          <w:color w:val="000000"/>
          <w:sz w:val="28"/>
          <w:szCs w:val="28"/>
        </w:rPr>
        <w:t>в течение года по плановой себестоимости, с доведением в конце года до фактической</w:t>
      </w:r>
      <w:r w:rsidR="00253D70" w:rsidRPr="00253D70">
        <w:rPr>
          <w:iCs/>
          <w:color w:val="000000"/>
          <w:sz w:val="28"/>
          <w:szCs w:val="28"/>
        </w:rPr>
        <w:t xml:space="preserve"> [14]</w:t>
      </w:r>
      <w:r w:rsidRPr="00F02C56">
        <w:rPr>
          <w:iCs/>
          <w:color w:val="000000"/>
          <w:sz w:val="28"/>
          <w:szCs w:val="28"/>
        </w:rPr>
        <w:t>.</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Корреспонденции счетов в разрезе статей затрат:</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1.Израсходованы </w:t>
      </w:r>
      <w:r w:rsidRPr="00F02C56">
        <w:rPr>
          <w:bCs/>
          <w:color w:val="000000"/>
          <w:sz w:val="28"/>
          <w:szCs w:val="28"/>
        </w:rPr>
        <w:t>материальные ресурсы</w:t>
      </w:r>
      <w:r w:rsidRPr="00F02C56">
        <w:rPr>
          <w:color w:val="000000"/>
          <w:sz w:val="28"/>
          <w:szCs w:val="28"/>
        </w:rPr>
        <w:t> на содержание животных</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1.1 Средства защиты животных, корма, нефтепродукты, топливо и энергия Д 20/2 К 10 на сумму без НДС</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1.2.Работы и услуги сторонних организаций</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Д 20/2 К 60 на сумму без НДС</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2.Начислена зарплата работникам животноводства Д 20/2 К 70</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3.Произведены отчисления на социальные нужды Д 20/2 К 69</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4.Произведены расходы на содержание основных средств в животноводстве</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4.1.Начислена амортизация основных средств Д20/2 К02</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4.2.Произведены расходы по ремонту и техобслуживанию основных средств Д20/2 К 23/1, 23/2</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5.Оказаны услуги вспомогательных производств Д 20/2 К 23</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6.Списан падеж молодняка животных Д 94 К 11, Д 20/2 К 94</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7.Распределены общепроизводственные и общехозяйственные расходы</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Д 20/2 К 25,26</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8. Распределены затраты по кормоцехам и кормокухням</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Д 20/2 К 20/2</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Данные затраты распределяются пропорционально расходу кормов</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9.Оприходована продукция животноводства Д 11,43 К 20/.</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iCs/>
          <w:color w:val="000000"/>
          <w:sz w:val="28"/>
          <w:szCs w:val="28"/>
        </w:rPr>
        <w:t>Если мы приходуем приплод и прирост живой массы, то Д 11 К 20/2</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iCs/>
          <w:color w:val="000000"/>
          <w:sz w:val="28"/>
          <w:szCs w:val="28"/>
        </w:rPr>
        <w:t>Если мы приходуем молоко, шерсть, яйца, то</w:t>
      </w:r>
      <w:r w:rsidRPr="00F02C56">
        <w:rPr>
          <w:color w:val="000000"/>
          <w:sz w:val="28"/>
          <w:szCs w:val="28"/>
        </w:rPr>
        <w:t> Д 43/2 К 20/2.</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Вся продукция животноводства приходуется в течение года по плановой себестоимости, а в конце года определяется фактическая себестоимость и плановая себестоимость доводится до фактической.</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Счет 20/2 занимает свое определенное место при закрытии счетов. Сначала закрываются счета 23, 97, 25, 26, 20/1, аналитические счета по переработке продукции растениеводства счета 20/3. Затем закрываются аналитические счета субсчетов 20/2, 20/3 в следующей последовательности:</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1) по кормоцехам и кормокухням (счет 20/2),</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2) по основному стаду КРС молочного направления (счет20/2),</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3) по переработке молока (счет 20/3),</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4) по молодняку КРС и взрослым животным на откорме молочного стада (счет 20/2),</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5) по основному стаду КРС мясного направления (счет20/2),</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6) по молодняку КРС и взрослым животным на откорме мясного стада (счет 20/2),</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7) по коневодству, свиноводству, овце и козоводству, сначала закрываются аналитические счета по основному стаду, а затем по животным на выращивании и откорме (счет 20/2).</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8) по птицеводству - взрослое стадо, инкубатор, молодняк на выращивании (счет 20/2),</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9) по забою скота (счет 20/3),</w:t>
      </w:r>
    </w:p>
    <w:p w:rsidR="00F02C56" w:rsidRPr="00F02C56" w:rsidRDefault="00F02C56" w:rsidP="00F02C56">
      <w:pPr>
        <w:pStyle w:val="a3"/>
        <w:spacing w:before="0" w:beforeAutospacing="0" w:after="0" w:afterAutospacing="0" w:line="360" w:lineRule="auto"/>
        <w:ind w:firstLine="709"/>
        <w:jc w:val="both"/>
        <w:rPr>
          <w:color w:val="000000"/>
          <w:sz w:val="28"/>
          <w:szCs w:val="28"/>
        </w:rPr>
      </w:pPr>
      <w:r w:rsidRPr="00F02C56">
        <w:rPr>
          <w:color w:val="000000"/>
          <w:sz w:val="28"/>
          <w:szCs w:val="28"/>
        </w:rPr>
        <w:t>10) по пчеловодству (счет 20/2),</w:t>
      </w:r>
    </w:p>
    <w:p w:rsidR="00EE39D4" w:rsidRPr="00EE39D4" w:rsidRDefault="00F02C56" w:rsidP="00EE39D4">
      <w:pPr>
        <w:pStyle w:val="a3"/>
        <w:spacing w:before="0" w:beforeAutospacing="0" w:after="0" w:afterAutospacing="0" w:line="360" w:lineRule="auto"/>
        <w:ind w:firstLine="709"/>
        <w:jc w:val="both"/>
        <w:rPr>
          <w:color w:val="000000"/>
          <w:sz w:val="28"/>
          <w:szCs w:val="28"/>
        </w:rPr>
      </w:pPr>
      <w:r w:rsidRPr="00F02C56">
        <w:rPr>
          <w:color w:val="000000"/>
          <w:sz w:val="28"/>
          <w:szCs w:val="28"/>
        </w:rPr>
        <w:t>11) по рыбоводству (счет 20/2).</w:t>
      </w:r>
    </w:p>
    <w:p w:rsidR="00177C5D" w:rsidRDefault="00177C5D" w:rsidP="00177C5D">
      <w:pPr>
        <w:pStyle w:val="a3"/>
        <w:spacing w:before="0" w:beforeAutospacing="0" w:after="0" w:afterAutospacing="0" w:line="360" w:lineRule="auto"/>
        <w:ind w:firstLine="709"/>
        <w:jc w:val="center"/>
        <w:rPr>
          <w:b/>
          <w:color w:val="000000"/>
          <w:sz w:val="27"/>
          <w:szCs w:val="27"/>
        </w:rPr>
      </w:pPr>
      <w:r w:rsidRPr="004531F3">
        <w:rPr>
          <w:b/>
          <w:color w:val="000000"/>
          <w:sz w:val="28"/>
          <w:szCs w:val="28"/>
        </w:rPr>
        <w:t xml:space="preserve">4 ПУТИ УЛУЧШЕНИЯ УЧЕТА И ОТЧЕТНОСТИ </w:t>
      </w:r>
      <w:r w:rsidRPr="004531F3">
        <w:rPr>
          <w:b/>
          <w:color w:val="000000"/>
          <w:sz w:val="27"/>
          <w:szCs w:val="27"/>
        </w:rPr>
        <w:t>О ПРОИЗВОДСТВЕ, СЕБЕСТОИМОСТИ И РЕАЛИЗАЦИИ ПРОДУКЦИИ ЖИВОТНОВОДСТВА</w:t>
      </w:r>
    </w:p>
    <w:p w:rsidR="00177C5D" w:rsidRDefault="00177C5D" w:rsidP="00177C5D">
      <w:pPr>
        <w:pStyle w:val="a3"/>
        <w:spacing w:before="0" w:beforeAutospacing="0" w:after="0" w:afterAutospacing="0" w:line="360" w:lineRule="auto"/>
        <w:ind w:firstLine="709"/>
        <w:jc w:val="center"/>
        <w:rPr>
          <w:b/>
          <w:color w:val="000000"/>
          <w:sz w:val="27"/>
          <w:szCs w:val="27"/>
        </w:rPr>
      </w:pPr>
    </w:p>
    <w:p w:rsidR="00177C5D" w:rsidRPr="00177C5D" w:rsidRDefault="00177C5D" w:rsidP="00F80164">
      <w:pPr>
        <w:pStyle w:val="a3"/>
        <w:shd w:val="clear" w:color="auto" w:fill="FFFFFF"/>
        <w:spacing w:before="0" w:beforeAutospacing="0" w:after="0" w:afterAutospacing="0" w:line="360" w:lineRule="auto"/>
        <w:ind w:firstLine="709"/>
        <w:jc w:val="both"/>
        <w:rPr>
          <w:color w:val="000000"/>
          <w:sz w:val="28"/>
          <w:szCs w:val="28"/>
        </w:rPr>
      </w:pPr>
      <w:r w:rsidRPr="00177C5D">
        <w:rPr>
          <w:color w:val="000000"/>
          <w:sz w:val="28"/>
          <w:szCs w:val="28"/>
        </w:rPr>
        <w:t>Сегодня, в условиях рыночных отношений центр экономической деятельности перемещается к основному звену всей экономики предприятия. Именно на микроэкономическом уровне создается нужная обществу продукция, оказываются необходимые услуги. На предприятии сосредоточены наиболее квалифицированные кадры. Здесь решаются вопросы экономного расходования ресурсов, применения высокопроизводительной техники, технологий и реализации продукции.</w:t>
      </w:r>
    </w:p>
    <w:p w:rsidR="00177C5D" w:rsidRPr="00177C5D" w:rsidRDefault="00177C5D" w:rsidP="00F80164">
      <w:pPr>
        <w:pStyle w:val="a3"/>
        <w:shd w:val="clear" w:color="auto" w:fill="FFFFFF"/>
        <w:spacing w:before="0" w:beforeAutospacing="0" w:after="0" w:afterAutospacing="0" w:line="360" w:lineRule="auto"/>
        <w:ind w:firstLine="709"/>
        <w:jc w:val="both"/>
        <w:rPr>
          <w:color w:val="000000"/>
          <w:sz w:val="28"/>
          <w:szCs w:val="28"/>
        </w:rPr>
      </w:pPr>
      <w:r w:rsidRPr="00177C5D">
        <w:rPr>
          <w:color w:val="000000"/>
          <w:sz w:val="28"/>
          <w:szCs w:val="28"/>
        </w:rPr>
        <w:t>Для решения некоторых из них на предприятии прибегают к методу учета, который представляет собой совокупность приемов первичного наблюдения (документация и инвентаризация), стоимостного измерения (оценка и калькуляция), текущей группировки (счета и двойная запись) итогового обобщения (баланс и отчетность) фактов хозяйственной деятельности</w:t>
      </w:r>
      <w:r w:rsidR="00F24A3C" w:rsidRPr="00F24A3C">
        <w:rPr>
          <w:color w:val="000000"/>
          <w:sz w:val="28"/>
          <w:szCs w:val="28"/>
        </w:rPr>
        <w:t xml:space="preserve"> [6]</w:t>
      </w:r>
      <w:r w:rsidRPr="00177C5D">
        <w:rPr>
          <w:color w:val="000000"/>
          <w:sz w:val="28"/>
          <w:szCs w:val="28"/>
        </w:rPr>
        <w:t>.</w:t>
      </w:r>
    </w:p>
    <w:p w:rsidR="00177C5D" w:rsidRPr="00177C5D" w:rsidRDefault="00177C5D" w:rsidP="00F80164">
      <w:pPr>
        <w:pStyle w:val="a3"/>
        <w:shd w:val="clear" w:color="auto" w:fill="FFFFFF"/>
        <w:spacing w:before="0" w:beforeAutospacing="0" w:after="0" w:afterAutospacing="0" w:line="360" w:lineRule="auto"/>
        <w:ind w:firstLine="709"/>
        <w:jc w:val="both"/>
        <w:rPr>
          <w:color w:val="000000"/>
          <w:sz w:val="28"/>
          <w:szCs w:val="28"/>
        </w:rPr>
      </w:pPr>
      <w:r w:rsidRPr="00177C5D">
        <w:rPr>
          <w:color w:val="000000"/>
          <w:sz w:val="28"/>
          <w:szCs w:val="28"/>
        </w:rPr>
        <w:t>Вопросы совершенствования учета сельскохозяйственной продукции, в том числе и продукции животноводства, всегда находились в центре внимания научных и практических работников. Объясняется это сложностью и трудоемкостью данного раздела бухгалтерского учета, ведь учет готовой продукции, ее отгрузка и реализация - наиболее трудоемкая задача. Ее выполняют несколько подразделений организации, как правило, отдел сбыта и бухгалтерия.</w:t>
      </w:r>
    </w:p>
    <w:p w:rsidR="00177C5D" w:rsidRPr="00177C5D" w:rsidRDefault="00177C5D" w:rsidP="00F80164">
      <w:pPr>
        <w:pStyle w:val="a3"/>
        <w:shd w:val="clear" w:color="auto" w:fill="FFFFFF"/>
        <w:spacing w:before="0" w:beforeAutospacing="0" w:after="0" w:afterAutospacing="0" w:line="360" w:lineRule="auto"/>
        <w:ind w:firstLine="709"/>
        <w:jc w:val="both"/>
        <w:rPr>
          <w:color w:val="000000"/>
          <w:sz w:val="28"/>
          <w:szCs w:val="28"/>
        </w:rPr>
      </w:pPr>
      <w:r w:rsidRPr="00177C5D">
        <w:rPr>
          <w:color w:val="000000"/>
          <w:sz w:val="28"/>
          <w:szCs w:val="28"/>
        </w:rPr>
        <w:t xml:space="preserve">Анализ действующей практики, и </w:t>
      </w:r>
      <w:r w:rsidR="00F80164">
        <w:rPr>
          <w:color w:val="000000"/>
          <w:sz w:val="28"/>
          <w:szCs w:val="28"/>
        </w:rPr>
        <w:t xml:space="preserve">СПК «Рассвет» </w:t>
      </w:r>
      <w:r w:rsidRPr="00177C5D">
        <w:rPr>
          <w:color w:val="000000"/>
          <w:sz w:val="28"/>
          <w:szCs w:val="28"/>
        </w:rPr>
        <w:t>не составляет исключение, показывает, что на предприятиях как в организационном, так и методологическом аспекте этот раздел бухгалтерского учета продолжает иметь серьезные недостатки. Дефекты учета продукции животноводства особенно часто проявляются при инвентаризациях, а также при сверках данных складского учета, когда выявляются недостачи и расхождения. Имеет место и большое количество ошибок в первичных документах и учетных регистрах, характеризующих поступление и движение продукции животноводства</w:t>
      </w:r>
      <w:r w:rsidR="007C176E" w:rsidRPr="007C176E">
        <w:rPr>
          <w:color w:val="000000"/>
          <w:sz w:val="28"/>
          <w:szCs w:val="28"/>
        </w:rPr>
        <w:t xml:space="preserve"> [16]</w:t>
      </w:r>
      <w:r w:rsidRPr="00177C5D">
        <w:rPr>
          <w:color w:val="000000"/>
          <w:sz w:val="28"/>
          <w:szCs w:val="28"/>
        </w:rPr>
        <w:t>.</w:t>
      </w:r>
    </w:p>
    <w:p w:rsidR="00177C5D" w:rsidRPr="00177C5D" w:rsidRDefault="00177C5D" w:rsidP="00F80164">
      <w:pPr>
        <w:pStyle w:val="a3"/>
        <w:shd w:val="clear" w:color="auto" w:fill="FFFFFF"/>
        <w:spacing w:before="0" w:beforeAutospacing="0" w:after="0" w:afterAutospacing="0" w:line="360" w:lineRule="auto"/>
        <w:ind w:firstLine="709"/>
        <w:jc w:val="both"/>
        <w:rPr>
          <w:color w:val="000000"/>
          <w:sz w:val="28"/>
          <w:szCs w:val="28"/>
        </w:rPr>
      </w:pPr>
      <w:r w:rsidRPr="00177C5D">
        <w:rPr>
          <w:color w:val="000000"/>
          <w:sz w:val="28"/>
          <w:szCs w:val="28"/>
        </w:rPr>
        <w:t>Улучшению учета продукции животноводства способствует упорядочение первичной документации, широкое внедрение типовых унифицированных форм, повышение уровня автоматизации учетно-вычислительных работ, обеспечение строгого порядка приемки, хранения и расходования. Для обеспечения сохранности продукции животноводства, правильной приемки, хранения и отпуска ценностей важное значение имеет наличие на предприятии в достаточном количестве складских помещений, оснащенных весовыми и измерительными приборами, мерной тарой и другими приспособлениями. Необходимо также внедрять эффективные формы предварительного и текущего контроля за соблюдением норм расходования некоторых видов продукции животноводства, уделять больше внимания повышению достоверности оперативного учета ее движения. Данные бухгалтерского учета должны содержать информацию для изыскания резервов снижения себестоимости продукции, снижения норм расхода, обеспечения надлежащего хранения и сохранности</w:t>
      </w:r>
      <w:r w:rsidR="00F24A3C" w:rsidRPr="00F24A3C">
        <w:rPr>
          <w:color w:val="000000"/>
          <w:sz w:val="28"/>
          <w:szCs w:val="28"/>
        </w:rPr>
        <w:t xml:space="preserve"> [4]</w:t>
      </w:r>
      <w:r w:rsidRPr="00177C5D">
        <w:rPr>
          <w:color w:val="000000"/>
          <w:sz w:val="28"/>
          <w:szCs w:val="28"/>
        </w:rPr>
        <w:t>.</w:t>
      </w:r>
    </w:p>
    <w:p w:rsidR="00177C5D" w:rsidRDefault="00177C5D" w:rsidP="00F80164">
      <w:pPr>
        <w:pStyle w:val="a3"/>
        <w:shd w:val="clear" w:color="auto" w:fill="FFFFFF"/>
        <w:spacing w:before="0" w:beforeAutospacing="0" w:after="0" w:afterAutospacing="0" w:line="360" w:lineRule="auto"/>
        <w:ind w:firstLine="709"/>
        <w:jc w:val="both"/>
        <w:rPr>
          <w:color w:val="000000"/>
          <w:sz w:val="28"/>
          <w:szCs w:val="28"/>
        </w:rPr>
      </w:pPr>
      <w:r w:rsidRPr="00177C5D">
        <w:rPr>
          <w:color w:val="000000"/>
          <w:sz w:val="28"/>
          <w:szCs w:val="28"/>
        </w:rPr>
        <w:t>Решение этих и других проблем позволит наладить более действенный и менее трудоемкий учет и контроль за наличием, движение и использованием продукции животноводства, а также достичь ее экономии.</w:t>
      </w:r>
    </w:p>
    <w:p w:rsidR="00177C5D" w:rsidRDefault="00177C5D" w:rsidP="00F80164">
      <w:pPr>
        <w:pStyle w:val="a3"/>
        <w:shd w:val="clear" w:color="auto" w:fill="FFFFFF"/>
        <w:spacing w:before="0" w:beforeAutospacing="0" w:after="0" w:afterAutospacing="0" w:line="360" w:lineRule="auto"/>
        <w:ind w:firstLine="709"/>
        <w:jc w:val="both"/>
        <w:rPr>
          <w:color w:val="000000"/>
          <w:sz w:val="28"/>
          <w:szCs w:val="28"/>
        </w:rPr>
      </w:pPr>
      <w:r w:rsidRPr="00177C5D">
        <w:rPr>
          <w:color w:val="000000"/>
          <w:sz w:val="28"/>
          <w:szCs w:val="28"/>
        </w:rPr>
        <w:t>В целях повышения действенности и эффективности контроля за движением продукции животноводства предлагаем следующие пути его совершенствования:</w:t>
      </w:r>
    </w:p>
    <w:p w:rsidR="00177C5D" w:rsidRPr="00177C5D" w:rsidRDefault="00177C5D" w:rsidP="00F80164">
      <w:pPr>
        <w:pStyle w:val="a3"/>
        <w:shd w:val="clear" w:color="auto" w:fill="FFFFFF"/>
        <w:spacing w:before="0" w:beforeAutospacing="0" w:after="0" w:afterAutospacing="0" w:line="360" w:lineRule="auto"/>
        <w:ind w:firstLine="709"/>
        <w:jc w:val="both"/>
        <w:rPr>
          <w:color w:val="0D0D0D" w:themeColor="text1" w:themeTint="F2"/>
          <w:sz w:val="28"/>
          <w:szCs w:val="28"/>
        </w:rPr>
      </w:pPr>
      <w:r w:rsidRPr="00177C5D">
        <w:rPr>
          <w:color w:val="0D0D0D" w:themeColor="text1" w:themeTint="F2"/>
          <w:sz w:val="28"/>
          <w:szCs w:val="28"/>
        </w:rPr>
        <w:t>1. Более широко использовать методы именно фактического контроля. Так, в большинстве случаев при проверке полноты оприходования и расходования продукции животноводства применяются способы только документального контроля, хотя необходимо было бы поучаствовать в процессах ее получения, доставки к местам хранения, отпуске.</w:t>
      </w:r>
    </w:p>
    <w:p w:rsidR="00177C5D" w:rsidRPr="00177C5D" w:rsidRDefault="00177C5D" w:rsidP="00F80164">
      <w:pPr>
        <w:pStyle w:val="a3"/>
        <w:shd w:val="clear" w:color="auto" w:fill="FFFFFF"/>
        <w:spacing w:before="0" w:beforeAutospacing="0" w:after="0" w:afterAutospacing="0" w:line="360" w:lineRule="auto"/>
        <w:ind w:firstLine="709"/>
        <w:jc w:val="both"/>
        <w:rPr>
          <w:color w:val="0D0D0D" w:themeColor="text1" w:themeTint="F2"/>
          <w:sz w:val="28"/>
          <w:szCs w:val="28"/>
        </w:rPr>
      </w:pPr>
      <w:r w:rsidRPr="00177C5D">
        <w:rPr>
          <w:color w:val="0D0D0D" w:themeColor="text1" w:themeTint="F2"/>
          <w:sz w:val="28"/>
          <w:szCs w:val="28"/>
        </w:rPr>
        <w:t>2. Нередко с целью искусственного завышения количества полученной продукции умышленно завышают ее расход по отдельным направлениям. Поэтому проверяют как документы на поступление, так и на расход продукции.</w:t>
      </w:r>
    </w:p>
    <w:p w:rsidR="00177C5D" w:rsidRPr="00177C5D" w:rsidRDefault="00177C5D" w:rsidP="00F80164">
      <w:pPr>
        <w:pStyle w:val="a3"/>
        <w:shd w:val="clear" w:color="auto" w:fill="FFFFFF"/>
        <w:spacing w:before="0" w:beforeAutospacing="0" w:after="0" w:afterAutospacing="0" w:line="360" w:lineRule="auto"/>
        <w:ind w:firstLine="709"/>
        <w:jc w:val="both"/>
        <w:rPr>
          <w:color w:val="0D0D0D" w:themeColor="text1" w:themeTint="F2"/>
          <w:sz w:val="28"/>
          <w:szCs w:val="28"/>
        </w:rPr>
      </w:pPr>
      <w:r w:rsidRPr="00177C5D">
        <w:rPr>
          <w:color w:val="0D0D0D" w:themeColor="text1" w:themeTint="F2"/>
          <w:sz w:val="28"/>
          <w:szCs w:val="28"/>
        </w:rPr>
        <w:t>3. Важнейшим каналом расхода продукции животноводства является ее реализация. С целью проверки эффективности расходования продукции животноводства необходимо проверять соблюдения графиков отгрузки продукции, т.к. от сроков реализации во многом зависит качество реализованной продукции и цена реализации (это связано с тем, что продукция животноводства имеет свойство быстро портиться и терять свой товарный вид)</w:t>
      </w:r>
      <w:r w:rsidR="007C176E" w:rsidRPr="007C176E">
        <w:rPr>
          <w:color w:val="0D0D0D" w:themeColor="text1" w:themeTint="F2"/>
          <w:sz w:val="28"/>
          <w:szCs w:val="28"/>
        </w:rPr>
        <w:t xml:space="preserve"> [15]</w:t>
      </w:r>
      <w:r w:rsidRPr="00177C5D">
        <w:rPr>
          <w:color w:val="0D0D0D" w:themeColor="text1" w:themeTint="F2"/>
          <w:sz w:val="28"/>
          <w:szCs w:val="28"/>
        </w:rPr>
        <w:t>.</w:t>
      </w:r>
    </w:p>
    <w:p w:rsidR="004079F3" w:rsidRPr="004079F3" w:rsidRDefault="00177C5D" w:rsidP="004079F3">
      <w:pPr>
        <w:pStyle w:val="a3"/>
        <w:shd w:val="clear" w:color="auto" w:fill="FFFFFF"/>
        <w:spacing w:before="0" w:beforeAutospacing="0" w:after="0" w:afterAutospacing="0" w:line="360" w:lineRule="auto"/>
        <w:ind w:firstLine="709"/>
        <w:jc w:val="both"/>
        <w:rPr>
          <w:color w:val="0D0D0D" w:themeColor="text1" w:themeTint="F2"/>
          <w:sz w:val="28"/>
          <w:szCs w:val="28"/>
        </w:rPr>
      </w:pPr>
      <w:r w:rsidRPr="00177C5D">
        <w:rPr>
          <w:color w:val="0D0D0D" w:themeColor="text1" w:themeTint="F2"/>
          <w:sz w:val="28"/>
          <w:szCs w:val="28"/>
        </w:rPr>
        <w:t xml:space="preserve">Считаем, что выше предложенное позволит совершенствовать учет и контроль по данному участку в </w:t>
      </w:r>
      <w:r w:rsidR="00F80164">
        <w:rPr>
          <w:color w:val="0D0D0D" w:themeColor="text1" w:themeTint="F2"/>
          <w:sz w:val="28"/>
          <w:szCs w:val="28"/>
        </w:rPr>
        <w:t xml:space="preserve">СПК «Рассвет» Баймакского </w:t>
      </w:r>
      <w:r w:rsidRPr="00177C5D">
        <w:rPr>
          <w:color w:val="0D0D0D" w:themeColor="text1" w:themeTint="F2"/>
          <w:sz w:val="28"/>
          <w:szCs w:val="28"/>
        </w:rPr>
        <w:t>района.</w:t>
      </w:r>
    </w:p>
    <w:p w:rsidR="00FA1D7A" w:rsidRDefault="00FA1D7A" w:rsidP="00F55310">
      <w:pPr>
        <w:pStyle w:val="a3"/>
        <w:jc w:val="center"/>
        <w:rPr>
          <w:b/>
          <w:color w:val="000000"/>
          <w:sz w:val="27"/>
          <w:szCs w:val="27"/>
        </w:rPr>
      </w:pPr>
    </w:p>
    <w:p w:rsidR="00FA1D7A" w:rsidRDefault="00FA1D7A" w:rsidP="00F55310">
      <w:pPr>
        <w:pStyle w:val="a3"/>
        <w:jc w:val="center"/>
        <w:rPr>
          <w:b/>
          <w:color w:val="000000"/>
          <w:sz w:val="27"/>
          <w:szCs w:val="27"/>
        </w:rPr>
      </w:pPr>
    </w:p>
    <w:p w:rsidR="00FA1D7A" w:rsidRDefault="00FA1D7A" w:rsidP="00F55310">
      <w:pPr>
        <w:pStyle w:val="a3"/>
        <w:jc w:val="center"/>
        <w:rPr>
          <w:b/>
          <w:color w:val="000000"/>
          <w:sz w:val="27"/>
          <w:szCs w:val="27"/>
        </w:rPr>
      </w:pPr>
    </w:p>
    <w:p w:rsidR="00FA1D7A" w:rsidRDefault="00FA1D7A" w:rsidP="00F55310">
      <w:pPr>
        <w:pStyle w:val="a3"/>
        <w:jc w:val="center"/>
        <w:rPr>
          <w:b/>
          <w:color w:val="000000"/>
          <w:sz w:val="27"/>
          <w:szCs w:val="27"/>
        </w:rPr>
      </w:pPr>
    </w:p>
    <w:p w:rsidR="00FA1D7A" w:rsidRDefault="00FA1D7A" w:rsidP="00F55310">
      <w:pPr>
        <w:pStyle w:val="a3"/>
        <w:jc w:val="center"/>
        <w:rPr>
          <w:b/>
          <w:color w:val="000000"/>
          <w:sz w:val="27"/>
          <w:szCs w:val="27"/>
        </w:rPr>
      </w:pPr>
    </w:p>
    <w:p w:rsidR="00FA1D7A" w:rsidRDefault="00FA1D7A" w:rsidP="00F55310">
      <w:pPr>
        <w:pStyle w:val="a3"/>
        <w:jc w:val="center"/>
        <w:rPr>
          <w:b/>
          <w:color w:val="000000"/>
          <w:sz w:val="27"/>
          <w:szCs w:val="27"/>
        </w:rPr>
      </w:pPr>
    </w:p>
    <w:p w:rsidR="00FA1D7A" w:rsidRDefault="00FA1D7A" w:rsidP="00F55310">
      <w:pPr>
        <w:pStyle w:val="a3"/>
        <w:jc w:val="center"/>
        <w:rPr>
          <w:b/>
          <w:color w:val="000000"/>
          <w:sz w:val="27"/>
          <w:szCs w:val="27"/>
        </w:rPr>
      </w:pPr>
    </w:p>
    <w:p w:rsidR="00FA1D7A" w:rsidRDefault="00FA1D7A" w:rsidP="00F55310">
      <w:pPr>
        <w:pStyle w:val="a3"/>
        <w:jc w:val="center"/>
        <w:rPr>
          <w:b/>
          <w:color w:val="000000"/>
          <w:sz w:val="27"/>
          <w:szCs w:val="27"/>
        </w:rPr>
      </w:pPr>
    </w:p>
    <w:p w:rsidR="007C176E" w:rsidRDefault="007C176E" w:rsidP="007C176E">
      <w:pPr>
        <w:pStyle w:val="a3"/>
        <w:rPr>
          <w:b/>
          <w:color w:val="000000"/>
          <w:sz w:val="27"/>
          <w:szCs w:val="27"/>
        </w:rPr>
      </w:pPr>
    </w:p>
    <w:p w:rsidR="00574069" w:rsidRDefault="00574069" w:rsidP="007C176E">
      <w:pPr>
        <w:pStyle w:val="a3"/>
        <w:rPr>
          <w:b/>
          <w:color w:val="000000"/>
          <w:sz w:val="27"/>
          <w:szCs w:val="27"/>
        </w:rPr>
      </w:pPr>
    </w:p>
    <w:p w:rsidR="00574069" w:rsidRPr="00574069" w:rsidRDefault="00574069" w:rsidP="007C176E">
      <w:pPr>
        <w:pStyle w:val="a3"/>
        <w:rPr>
          <w:b/>
          <w:color w:val="000000"/>
          <w:sz w:val="27"/>
          <w:szCs w:val="27"/>
        </w:rPr>
      </w:pPr>
    </w:p>
    <w:p w:rsidR="00EE39D4" w:rsidRDefault="00EE39D4" w:rsidP="00F55310">
      <w:pPr>
        <w:pStyle w:val="a3"/>
        <w:jc w:val="center"/>
        <w:rPr>
          <w:b/>
          <w:color w:val="000000"/>
          <w:sz w:val="27"/>
          <w:szCs w:val="27"/>
        </w:rPr>
      </w:pPr>
    </w:p>
    <w:p w:rsidR="00EE39D4" w:rsidRDefault="00EE39D4" w:rsidP="00F55310">
      <w:pPr>
        <w:pStyle w:val="a3"/>
        <w:jc w:val="center"/>
        <w:rPr>
          <w:b/>
          <w:color w:val="000000"/>
          <w:sz w:val="27"/>
          <w:szCs w:val="27"/>
        </w:rPr>
      </w:pPr>
    </w:p>
    <w:p w:rsidR="00E41099" w:rsidRDefault="00E41099" w:rsidP="00F55310">
      <w:pPr>
        <w:pStyle w:val="a3"/>
        <w:jc w:val="center"/>
        <w:rPr>
          <w:b/>
          <w:color w:val="000000"/>
          <w:sz w:val="27"/>
          <w:szCs w:val="27"/>
        </w:rPr>
      </w:pPr>
      <w:r>
        <w:rPr>
          <w:b/>
          <w:color w:val="000000"/>
          <w:sz w:val="27"/>
          <w:szCs w:val="27"/>
        </w:rPr>
        <w:t>ЗАКЛЮЧЕНИЕ</w:t>
      </w:r>
    </w:p>
    <w:p w:rsidR="00E41099" w:rsidRPr="00E41099" w:rsidRDefault="00E41099" w:rsidP="00E41099">
      <w:pPr>
        <w:pStyle w:val="a3"/>
        <w:spacing w:before="0" w:beforeAutospacing="0" w:after="0" w:afterAutospacing="0" w:line="360" w:lineRule="auto"/>
        <w:ind w:firstLine="709"/>
        <w:jc w:val="both"/>
        <w:rPr>
          <w:b/>
          <w:color w:val="000000"/>
          <w:sz w:val="28"/>
          <w:szCs w:val="28"/>
        </w:rPr>
      </w:pPr>
    </w:p>
    <w:p w:rsidR="00E41099" w:rsidRPr="00E41099" w:rsidRDefault="00E41099" w:rsidP="00E41099">
      <w:pPr>
        <w:pStyle w:val="a3"/>
        <w:shd w:val="clear" w:color="auto" w:fill="FFFFFF"/>
        <w:spacing w:before="0" w:beforeAutospacing="0" w:after="0" w:afterAutospacing="0" w:line="360" w:lineRule="auto"/>
        <w:ind w:firstLine="709"/>
        <w:jc w:val="both"/>
        <w:rPr>
          <w:color w:val="000000"/>
          <w:sz w:val="28"/>
          <w:szCs w:val="28"/>
        </w:rPr>
      </w:pPr>
      <w:r w:rsidRPr="00E41099">
        <w:rPr>
          <w:color w:val="000000"/>
          <w:sz w:val="28"/>
          <w:szCs w:val="28"/>
        </w:rPr>
        <w:t>В данной курсовой работе проведен экономико-ст</w:t>
      </w:r>
      <w:r>
        <w:rPr>
          <w:color w:val="000000"/>
          <w:sz w:val="28"/>
          <w:szCs w:val="28"/>
        </w:rPr>
        <w:t>атистический анализ по организации  Баймакского</w:t>
      </w:r>
      <w:r w:rsidRPr="00E41099">
        <w:rPr>
          <w:color w:val="000000"/>
          <w:sz w:val="28"/>
          <w:szCs w:val="28"/>
        </w:rPr>
        <w:t xml:space="preserve"> района </w:t>
      </w:r>
      <w:r>
        <w:rPr>
          <w:color w:val="000000"/>
          <w:sz w:val="28"/>
          <w:szCs w:val="28"/>
        </w:rPr>
        <w:t>СПК «Рассвет</w:t>
      </w:r>
      <w:r w:rsidRPr="00E41099">
        <w:rPr>
          <w:color w:val="000000"/>
          <w:sz w:val="28"/>
          <w:szCs w:val="28"/>
        </w:rPr>
        <w:t>». Задачей стояло изложить теоретические положения статистики эффективности производства и реализации животноводства, дать краткую экономическую характеристику организации, дать оценку современному состоянию производств</w:t>
      </w:r>
      <w:r>
        <w:rPr>
          <w:color w:val="000000"/>
          <w:sz w:val="28"/>
          <w:szCs w:val="28"/>
        </w:rPr>
        <w:t>а в СПК «Рассвет</w:t>
      </w:r>
      <w:r w:rsidRPr="00E41099">
        <w:rPr>
          <w:color w:val="000000"/>
          <w:sz w:val="28"/>
          <w:szCs w:val="28"/>
        </w:rPr>
        <w:t>». Проследить развитие хозяйства помогли балансовые годовые отчеты.</w:t>
      </w:r>
    </w:p>
    <w:p w:rsidR="00E41099" w:rsidRDefault="00E41099" w:rsidP="00E41099">
      <w:pPr>
        <w:pStyle w:val="a3"/>
        <w:shd w:val="clear" w:color="auto" w:fill="FFFFFF"/>
        <w:spacing w:before="0" w:beforeAutospacing="0" w:after="0" w:afterAutospacing="0" w:line="360" w:lineRule="auto"/>
        <w:ind w:firstLine="709"/>
        <w:jc w:val="both"/>
        <w:rPr>
          <w:color w:val="000000"/>
          <w:sz w:val="28"/>
          <w:szCs w:val="28"/>
        </w:rPr>
      </w:pPr>
      <w:r w:rsidRPr="00E41099">
        <w:rPr>
          <w:color w:val="000000"/>
          <w:sz w:val="28"/>
          <w:szCs w:val="28"/>
        </w:rPr>
        <w:t>По данным проведенного анализа производства и реализации на предприятии можно сделать следующие выводы: в целом производственная и сбытовая деятельность предприятия в норме, само предприятие активно и стабильно развивается. В динамике производства наблюдаются положительные сдвиги, но все же динамику производства и реализации невозможно представить однозначно, т.к. большую роль в деятельности предприятия имеет сезонный фактор.</w:t>
      </w:r>
    </w:p>
    <w:p w:rsidR="00BC3D55" w:rsidRPr="00BC3D55" w:rsidRDefault="00BC3D55" w:rsidP="00BC3D55">
      <w:pPr>
        <w:pStyle w:val="a3"/>
        <w:shd w:val="clear" w:color="auto" w:fill="FFFFFF"/>
        <w:spacing w:before="0" w:beforeAutospacing="0" w:after="0" w:afterAutospacing="0" w:line="360" w:lineRule="auto"/>
        <w:ind w:firstLine="709"/>
        <w:jc w:val="both"/>
        <w:rPr>
          <w:color w:val="000000"/>
          <w:sz w:val="28"/>
          <w:szCs w:val="28"/>
        </w:rPr>
      </w:pPr>
      <w:r w:rsidRPr="00BC3D55">
        <w:rPr>
          <w:color w:val="000000"/>
          <w:sz w:val="28"/>
          <w:szCs w:val="28"/>
        </w:rPr>
        <w:t>Подводя итоги работы, можно выделить следующие выводы относительно организации.</w:t>
      </w:r>
    </w:p>
    <w:p w:rsidR="00BC3D55" w:rsidRDefault="00CA150B" w:rsidP="00CA150B">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СПК «Рассвет» находится в Баймакс</w:t>
      </w:r>
      <w:r w:rsidR="00BC3D55" w:rsidRPr="00BC3D55">
        <w:rPr>
          <w:color w:val="000000"/>
          <w:sz w:val="28"/>
          <w:szCs w:val="28"/>
        </w:rPr>
        <w:t>ком районе. Площадь сельскохозяйственных угодий на протяжении</w:t>
      </w:r>
      <w:r>
        <w:rPr>
          <w:color w:val="000000"/>
          <w:sz w:val="28"/>
          <w:szCs w:val="28"/>
        </w:rPr>
        <w:t xml:space="preserve"> </w:t>
      </w:r>
      <w:r w:rsidR="00BC3D55" w:rsidRPr="00BC3D55">
        <w:rPr>
          <w:color w:val="000000"/>
          <w:sz w:val="28"/>
          <w:szCs w:val="28"/>
        </w:rPr>
        <w:t xml:space="preserve">наблюдаемого периода </w:t>
      </w:r>
      <w:r w:rsidR="00C27DD5">
        <w:rPr>
          <w:sz w:val="28"/>
          <w:szCs w:val="28"/>
        </w:rPr>
        <w:t xml:space="preserve">повысилась на </w:t>
      </w:r>
      <w:r w:rsidR="00C27DD5" w:rsidRPr="007503C4">
        <w:rPr>
          <w:color w:val="0D0D0D" w:themeColor="text1" w:themeTint="F2"/>
          <w:sz w:val="28"/>
          <w:szCs w:val="28"/>
        </w:rPr>
        <w:t xml:space="preserve">291 </w:t>
      </w:r>
      <w:r w:rsidR="00C27DD5">
        <w:rPr>
          <w:color w:val="0D0D0D" w:themeColor="text1" w:themeTint="F2"/>
          <w:sz w:val="28"/>
          <w:szCs w:val="28"/>
        </w:rPr>
        <w:t>га</w:t>
      </w:r>
      <w:r w:rsidR="00C27DD5" w:rsidRPr="007503C4">
        <w:rPr>
          <w:color w:val="0D0D0D" w:themeColor="text1" w:themeTint="F2"/>
          <w:sz w:val="28"/>
          <w:szCs w:val="28"/>
        </w:rPr>
        <w:t>.</w:t>
      </w:r>
      <w:r w:rsidR="00C27DD5">
        <w:rPr>
          <w:b/>
          <w:color w:val="C00000"/>
          <w:sz w:val="28"/>
          <w:szCs w:val="28"/>
        </w:rPr>
        <w:t xml:space="preserve"> </w:t>
      </w:r>
      <w:r w:rsidR="00C27DD5">
        <w:rPr>
          <w:color w:val="0D0D0D" w:themeColor="text1" w:themeTint="F2"/>
          <w:sz w:val="28"/>
          <w:szCs w:val="28"/>
        </w:rPr>
        <w:t>Также мы можем наблюдать, что лесные массивы, древесно-кустарниковые растения, пруды и водоемы в 2015, как и в 2016 году остались неизменными.</w:t>
      </w:r>
      <w:r w:rsidR="00C27DD5">
        <w:rPr>
          <w:color w:val="000000"/>
          <w:sz w:val="28"/>
          <w:szCs w:val="28"/>
        </w:rPr>
        <w:t xml:space="preserve"> </w:t>
      </w:r>
      <w:r w:rsidR="00BC3D55" w:rsidRPr="00BC3D55">
        <w:rPr>
          <w:color w:val="000000"/>
          <w:sz w:val="28"/>
          <w:szCs w:val="28"/>
        </w:rPr>
        <w:t xml:space="preserve"> </w:t>
      </w:r>
    </w:p>
    <w:p w:rsidR="00C27DD5" w:rsidRDefault="00C27DD5" w:rsidP="00C27DD5">
      <w:pPr>
        <w:spacing w:line="360" w:lineRule="auto"/>
        <w:ind w:firstLine="709"/>
        <w:jc w:val="both"/>
        <w:rPr>
          <w:sz w:val="28"/>
          <w:szCs w:val="28"/>
        </w:rPr>
      </w:pPr>
      <w:r w:rsidRPr="00D91C76">
        <w:rPr>
          <w:sz w:val="28"/>
          <w:szCs w:val="28"/>
        </w:rPr>
        <w:t>Проанализировав  эффективность использования земельных угодий, сделаем вывод.</w:t>
      </w:r>
      <w:r>
        <w:rPr>
          <w:sz w:val="28"/>
          <w:szCs w:val="28"/>
        </w:rPr>
        <w:t xml:space="preserve"> В 2017 году 100 га с</w:t>
      </w:r>
      <w:r w:rsidRPr="00D7361B">
        <w:rPr>
          <w:sz w:val="28"/>
          <w:szCs w:val="28"/>
        </w:rPr>
        <w:t>/</w:t>
      </w:r>
      <w:r>
        <w:rPr>
          <w:sz w:val="28"/>
          <w:szCs w:val="28"/>
        </w:rPr>
        <w:t>х угодий, по сравнению с 2015, снизилась на 1,584 тыс. руб., что составляет (6%), за счет снижения выручки от продаж и чистой прибыли</w:t>
      </w:r>
      <w:r w:rsidRPr="00D91C76">
        <w:rPr>
          <w:sz w:val="28"/>
          <w:szCs w:val="28"/>
        </w:rPr>
        <w:t>.</w:t>
      </w:r>
      <w:r>
        <w:rPr>
          <w:sz w:val="28"/>
          <w:szCs w:val="28"/>
        </w:rPr>
        <w:t xml:space="preserve"> А производство молока наоборот увеличилось на 2,278 тыс. руб., что составляет (42,1%) </w:t>
      </w:r>
      <w:r w:rsidRPr="00D91C76">
        <w:rPr>
          <w:sz w:val="28"/>
          <w:szCs w:val="28"/>
        </w:rPr>
        <w:t xml:space="preserve"> </w:t>
      </w:r>
      <w:r>
        <w:rPr>
          <w:sz w:val="28"/>
          <w:szCs w:val="28"/>
        </w:rPr>
        <w:t xml:space="preserve"> Урожайность зерновых культур в СПК «Рассвет» в 2015, как и в 2016 году остались неизменными. </w:t>
      </w:r>
    </w:p>
    <w:p w:rsidR="00C27DD5" w:rsidRDefault="00C27DD5" w:rsidP="00C27DD5">
      <w:pPr>
        <w:pStyle w:val="a3"/>
        <w:shd w:val="clear" w:color="auto" w:fill="FFFFFF"/>
        <w:spacing w:before="0" w:beforeAutospacing="0" w:after="0" w:afterAutospacing="0" w:line="360" w:lineRule="auto"/>
        <w:ind w:firstLine="709"/>
        <w:jc w:val="both"/>
        <w:rPr>
          <w:bCs/>
          <w:color w:val="000000"/>
          <w:sz w:val="28"/>
          <w:szCs w:val="28"/>
        </w:rPr>
      </w:pPr>
      <w:r w:rsidRPr="00EA74DC">
        <w:rPr>
          <w:color w:val="000000"/>
          <w:sz w:val="28"/>
          <w:szCs w:val="28"/>
        </w:rPr>
        <w:t xml:space="preserve">Основной культурой в растениеводстве является зерновые и зернобобовые, которые составляют </w:t>
      </w:r>
      <w:r>
        <w:rPr>
          <w:bCs/>
          <w:color w:val="000000"/>
          <w:sz w:val="28"/>
          <w:szCs w:val="28"/>
        </w:rPr>
        <w:t>21,1</w:t>
      </w:r>
      <w:r w:rsidRPr="00EA74DC">
        <w:rPr>
          <w:bCs/>
          <w:color w:val="000000"/>
          <w:sz w:val="28"/>
          <w:szCs w:val="28"/>
        </w:rPr>
        <w:t>%</w:t>
      </w:r>
      <w:r w:rsidRPr="00EA74DC">
        <w:rPr>
          <w:color w:val="000000"/>
          <w:sz w:val="28"/>
          <w:szCs w:val="28"/>
        </w:rPr>
        <w:t>. Животноводство в хозяйстве составляет</w:t>
      </w:r>
      <w:r w:rsidRPr="00EA74DC">
        <w:rPr>
          <w:rStyle w:val="apple-converted-space"/>
          <w:color w:val="000000"/>
          <w:sz w:val="28"/>
          <w:szCs w:val="28"/>
        </w:rPr>
        <w:t> </w:t>
      </w:r>
      <w:r>
        <w:rPr>
          <w:bCs/>
          <w:color w:val="000000"/>
          <w:sz w:val="28"/>
          <w:szCs w:val="28"/>
        </w:rPr>
        <w:t>61,1</w:t>
      </w:r>
      <w:r w:rsidRPr="00EA74DC">
        <w:rPr>
          <w:bCs/>
          <w:color w:val="000000"/>
          <w:sz w:val="28"/>
          <w:szCs w:val="28"/>
        </w:rPr>
        <w:t>%, доминирует производство цельно</w:t>
      </w:r>
      <w:r>
        <w:rPr>
          <w:bCs/>
          <w:color w:val="000000"/>
          <w:sz w:val="28"/>
          <w:szCs w:val="28"/>
        </w:rPr>
        <w:t>го молока, которое составляет 48,8%.</w:t>
      </w:r>
    </w:p>
    <w:p w:rsidR="00C27DD5" w:rsidRDefault="00C27DD5" w:rsidP="00C27DD5">
      <w:pPr>
        <w:pStyle w:val="a3"/>
        <w:shd w:val="clear" w:color="auto" w:fill="FFFFFF"/>
        <w:spacing w:before="0" w:beforeAutospacing="0" w:after="0" w:afterAutospacing="0" w:line="360" w:lineRule="auto"/>
        <w:ind w:firstLine="709"/>
        <w:jc w:val="both"/>
        <w:rPr>
          <w:color w:val="000000"/>
          <w:sz w:val="28"/>
          <w:szCs w:val="28"/>
          <w:shd w:val="clear" w:color="auto" w:fill="FFFFFF"/>
        </w:rPr>
      </w:pPr>
      <w:r w:rsidRPr="00707297">
        <w:rPr>
          <w:color w:val="000000"/>
          <w:sz w:val="28"/>
          <w:szCs w:val="28"/>
          <w:shd w:val="clear" w:color="auto" w:fill="FFFFFF"/>
        </w:rPr>
        <w:t>Таким образом, мы можем</w:t>
      </w:r>
      <w:r>
        <w:rPr>
          <w:color w:val="000000"/>
          <w:sz w:val="28"/>
          <w:szCs w:val="28"/>
          <w:shd w:val="clear" w:color="auto" w:fill="FFFFFF"/>
        </w:rPr>
        <w:t xml:space="preserve"> сказать, что СПК «Рассвет»</w:t>
      </w:r>
      <w:r w:rsidRPr="00707297">
        <w:rPr>
          <w:color w:val="000000"/>
          <w:sz w:val="28"/>
          <w:szCs w:val="28"/>
          <w:shd w:val="clear" w:color="auto" w:fill="FFFFFF"/>
        </w:rPr>
        <w:t xml:space="preserve"> имеет скотоводческую специализацию</w:t>
      </w:r>
      <w:r>
        <w:rPr>
          <w:color w:val="000000"/>
          <w:sz w:val="28"/>
          <w:szCs w:val="28"/>
          <w:shd w:val="clear" w:color="auto" w:fill="FFFFFF"/>
        </w:rPr>
        <w:t>. На растениеводство приходится лишь 38,9</w:t>
      </w:r>
      <w:r w:rsidRPr="00707297">
        <w:rPr>
          <w:color w:val="000000"/>
          <w:sz w:val="28"/>
          <w:szCs w:val="28"/>
          <w:shd w:val="clear" w:color="auto" w:fill="FFFFFF"/>
        </w:rPr>
        <w:t>%. Во многом это связано с увеличением производства продукции животноводства.</w:t>
      </w:r>
    </w:p>
    <w:p w:rsidR="004531F3" w:rsidRPr="00C27DD5" w:rsidRDefault="00C27DD5" w:rsidP="00C27DD5">
      <w:pPr>
        <w:spacing w:line="360" w:lineRule="auto"/>
        <w:ind w:firstLine="709"/>
        <w:jc w:val="both"/>
        <w:rPr>
          <w:color w:val="000000" w:themeColor="text1"/>
          <w:sz w:val="28"/>
          <w:szCs w:val="28"/>
        </w:rPr>
      </w:pPr>
      <w:r>
        <w:rPr>
          <w:sz w:val="28"/>
          <w:szCs w:val="28"/>
        </w:rPr>
        <w:t xml:space="preserve">Финансовый результат деятельности предприятия имеет высокую ликвидность активов. </w:t>
      </w:r>
      <w:r w:rsidRPr="006956E0">
        <w:rPr>
          <w:sz w:val="28"/>
          <w:szCs w:val="28"/>
        </w:rPr>
        <w:t xml:space="preserve">Но большой коэффициент также нежелателен в деятельности предприятия. По коэффициенту быстрой ликвидности  мы определили, что в данной организации, имеющей коэффициент ниже 1, </w:t>
      </w:r>
      <w:r w:rsidRPr="006956E0">
        <w:rPr>
          <w:color w:val="000000" w:themeColor="text1"/>
          <w:sz w:val="28"/>
          <w:szCs w:val="28"/>
        </w:rPr>
        <w:t>ликвидные активы не покрывают краткосрочные обязательства, а значит</w:t>
      </w:r>
      <w:r>
        <w:rPr>
          <w:color w:val="000000" w:themeColor="text1"/>
          <w:sz w:val="28"/>
          <w:szCs w:val="28"/>
        </w:rPr>
        <w:t>,</w:t>
      </w:r>
      <w:r w:rsidRPr="006956E0">
        <w:rPr>
          <w:color w:val="000000" w:themeColor="text1"/>
          <w:sz w:val="28"/>
          <w:szCs w:val="28"/>
        </w:rPr>
        <w:t xml:space="preserve"> существует риск потери платежеспособности, что является негативным сигналом для инвесторов.</w:t>
      </w:r>
      <w:r>
        <w:rPr>
          <w:color w:val="000000" w:themeColor="text1"/>
          <w:sz w:val="28"/>
          <w:szCs w:val="28"/>
        </w:rPr>
        <w:t xml:space="preserve"> По коэффициенту автономии можем сделать вывод о том, что снижение коэффициента на период с 2015-2017 г.г. определяет, что в большей степени СПК «Рассвет</w:t>
      </w:r>
      <w:r w:rsidRPr="008F31C4">
        <w:rPr>
          <w:color w:val="000000" w:themeColor="text1"/>
          <w:sz w:val="28"/>
          <w:szCs w:val="28"/>
        </w:rPr>
        <w:t>» полагается</w:t>
      </w:r>
      <w:r>
        <w:rPr>
          <w:color w:val="000000" w:themeColor="text1"/>
          <w:sz w:val="28"/>
          <w:szCs w:val="28"/>
        </w:rPr>
        <w:t xml:space="preserve"> не</w:t>
      </w:r>
      <w:r w:rsidRPr="008F31C4">
        <w:rPr>
          <w:color w:val="000000" w:themeColor="text1"/>
          <w:sz w:val="28"/>
          <w:szCs w:val="28"/>
        </w:rPr>
        <w:t xml:space="preserve"> на собственные источники финансирования.</w:t>
      </w:r>
      <w:r>
        <w:rPr>
          <w:rStyle w:val="apple-converted-space"/>
          <w:rFonts w:ascii="Arial" w:hAnsi="Arial" w:cs="Arial"/>
          <w:color w:val="404346"/>
          <w:sz w:val="23"/>
          <w:szCs w:val="23"/>
        </w:rPr>
        <w:t> </w:t>
      </w:r>
      <w:r>
        <w:rPr>
          <w:rStyle w:val="apple-converted-space"/>
          <w:color w:val="000000" w:themeColor="text1"/>
          <w:sz w:val="28"/>
          <w:szCs w:val="28"/>
        </w:rPr>
        <w:t>П</w:t>
      </w:r>
      <w:r w:rsidRPr="008F31C4">
        <w:rPr>
          <w:rStyle w:val="apple-converted-space"/>
          <w:color w:val="000000" w:themeColor="text1"/>
          <w:sz w:val="28"/>
          <w:szCs w:val="28"/>
        </w:rPr>
        <w:t xml:space="preserve">рибыль отчетного периода снизилась </w:t>
      </w:r>
      <w:r>
        <w:rPr>
          <w:rStyle w:val="apple-converted-space"/>
          <w:color w:val="000000" w:themeColor="text1"/>
          <w:sz w:val="28"/>
          <w:szCs w:val="28"/>
        </w:rPr>
        <w:t xml:space="preserve">на 939 тыс. руб., чем в базисном </w:t>
      </w:r>
      <w:r w:rsidRPr="008F31C4">
        <w:rPr>
          <w:rStyle w:val="apple-converted-space"/>
          <w:color w:val="000000" w:themeColor="text1"/>
          <w:sz w:val="28"/>
          <w:szCs w:val="28"/>
        </w:rPr>
        <w:t>год</w:t>
      </w:r>
      <w:r>
        <w:rPr>
          <w:rStyle w:val="apple-converted-space"/>
          <w:color w:val="000000" w:themeColor="text1"/>
          <w:sz w:val="28"/>
          <w:szCs w:val="28"/>
        </w:rPr>
        <w:t>у, это повлекло к высокому увеличению кредиторской задолженности предприятия. Из всего вытекает отрицательный уровень рентабельности, что свидетельствует об убыточности деятельности.</w:t>
      </w:r>
    </w:p>
    <w:p w:rsidR="004531F3" w:rsidRDefault="004531F3" w:rsidP="004531F3">
      <w:pPr>
        <w:pStyle w:val="a3"/>
        <w:shd w:val="clear" w:color="auto" w:fill="FFFFFF"/>
        <w:spacing w:before="0" w:beforeAutospacing="0" w:after="0" w:afterAutospacing="0" w:line="360" w:lineRule="auto"/>
        <w:ind w:firstLine="709"/>
        <w:jc w:val="both"/>
        <w:rPr>
          <w:color w:val="000000"/>
          <w:sz w:val="28"/>
          <w:szCs w:val="28"/>
        </w:rPr>
      </w:pPr>
    </w:p>
    <w:p w:rsidR="004531F3" w:rsidRPr="00E41099" w:rsidRDefault="004531F3" w:rsidP="004531F3">
      <w:pPr>
        <w:pStyle w:val="a3"/>
        <w:shd w:val="clear" w:color="auto" w:fill="FFFFFF"/>
        <w:spacing w:before="0" w:beforeAutospacing="0" w:after="0" w:afterAutospacing="0" w:line="360" w:lineRule="auto"/>
        <w:ind w:firstLine="709"/>
        <w:jc w:val="both"/>
        <w:rPr>
          <w:color w:val="000000"/>
          <w:sz w:val="28"/>
          <w:szCs w:val="28"/>
        </w:rPr>
      </w:pPr>
    </w:p>
    <w:p w:rsidR="00F41CD5" w:rsidRDefault="00F41CD5" w:rsidP="00F55310">
      <w:pPr>
        <w:pStyle w:val="a3"/>
        <w:jc w:val="center"/>
        <w:rPr>
          <w:b/>
          <w:color w:val="000000"/>
          <w:sz w:val="27"/>
          <w:szCs w:val="27"/>
        </w:rPr>
      </w:pPr>
    </w:p>
    <w:p w:rsidR="00F24A3C" w:rsidRPr="007C176E" w:rsidRDefault="00F24A3C" w:rsidP="007C176E">
      <w:pPr>
        <w:pStyle w:val="a3"/>
        <w:rPr>
          <w:b/>
          <w:color w:val="000000"/>
          <w:sz w:val="27"/>
          <w:szCs w:val="27"/>
          <w:lang w:val="en-US"/>
        </w:rPr>
      </w:pPr>
    </w:p>
    <w:p w:rsidR="007C176E" w:rsidRDefault="007C176E" w:rsidP="00262FA4">
      <w:pPr>
        <w:pStyle w:val="a3"/>
        <w:jc w:val="center"/>
        <w:rPr>
          <w:b/>
          <w:color w:val="000000"/>
          <w:sz w:val="27"/>
          <w:szCs w:val="27"/>
          <w:lang w:val="en-US"/>
        </w:rPr>
      </w:pPr>
    </w:p>
    <w:p w:rsidR="007C176E" w:rsidRPr="00574069" w:rsidRDefault="007C176E" w:rsidP="00574069">
      <w:pPr>
        <w:pStyle w:val="a3"/>
        <w:rPr>
          <w:b/>
          <w:color w:val="000000"/>
          <w:sz w:val="27"/>
          <w:szCs w:val="27"/>
        </w:rPr>
      </w:pPr>
    </w:p>
    <w:p w:rsidR="00EE39D4" w:rsidRDefault="00EE39D4" w:rsidP="00EE39D4">
      <w:pPr>
        <w:pStyle w:val="a3"/>
        <w:rPr>
          <w:b/>
          <w:color w:val="000000"/>
          <w:sz w:val="27"/>
          <w:szCs w:val="27"/>
        </w:rPr>
      </w:pPr>
    </w:p>
    <w:p w:rsidR="00F55310" w:rsidRDefault="00F55310" w:rsidP="00262FA4">
      <w:pPr>
        <w:pStyle w:val="a3"/>
        <w:jc w:val="center"/>
        <w:rPr>
          <w:b/>
          <w:color w:val="000000"/>
          <w:sz w:val="27"/>
          <w:szCs w:val="27"/>
        </w:rPr>
      </w:pPr>
      <w:r>
        <w:rPr>
          <w:b/>
          <w:color w:val="000000"/>
          <w:sz w:val="27"/>
          <w:szCs w:val="27"/>
        </w:rPr>
        <w:t>БИБЛИОГРАФИЧЕСКИЙ СПИСОК</w:t>
      </w:r>
    </w:p>
    <w:p w:rsidR="00F55310" w:rsidRPr="00F55310" w:rsidRDefault="00F55310" w:rsidP="00F55310">
      <w:pPr>
        <w:pStyle w:val="a3"/>
        <w:jc w:val="center"/>
        <w:rPr>
          <w:b/>
          <w:color w:val="000000"/>
          <w:sz w:val="27"/>
          <w:szCs w:val="27"/>
        </w:rPr>
      </w:pPr>
    </w:p>
    <w:p w:rsidR="001241D1" w:rsidRDefault="00F55310" w:rsidP="001241D1">
      <w:pPr>
        <w:pStyle w:val="a3"/>
        <w:spacing w:before="0" w:beforeAutospacing="0" w:after="0" w:afterAutospacing="0" w:line="360" w:lineRule="auto"/>
        <w:ind w:firstLine="709"/>
        <w:jc w:val="both"/>
        <w:rPr>
          <w:color w:val="000000"/>
          <w:sz w:val="28"/>
          <w:szCs w:val="28"/>
        </w:rPr>
      </w:pPr>
      <w:r w:rsidRPr="00F55310">
        <w:rPr>
          <w:color w:val="000000"/>
          <w:sz w:val="28"/>
          <w:szCs w:val="28"/>
        </w:rPr>
        <w:t>1</w:t>
      </w:r>
      <w:r>
        <w:rPr>
          <w:color w:val="000000"/>
          <w:sz w:val="28"/>
          <w:szCs w:val="28"/>
        </w:rPr>
        <w:t xml:space="preserve">) </w:t>
      </w:r>
      <w:r w:rsidRPr="00F55310">
        <w:rPr>
          <w:color w:val="000000"/>
          <w:sz w:val="28"/>
          <w:szCs w:val="28"/>
        </w:rPr>
        <w:t xml:space="preserve"> Бухгалтерска</w:t>
      </w:r>
      <w:r>
        <w:rPr>
          <w:color w:val="000000"/>
          <w:sz w:val="28"/>
          <w:szCs w:val="28"/>
        </w:rPr>
        <w:t>я финансовая отчетность</w:t>
      </w:r>
      <w:r w:rsidRPr="00F55310">
        <w:rPr>
          <w:color w:val="000000"/>
          <w:sz w:val="28"/>
          <w:szCs w:val="28"/>
        </w:rPr>
        <w:t>:</w:t>
      </w:r>
      <w:r w:rsidR="008D279C">
        <w:rPr>
          <w:color w:val="000000"/>
          <w:sz w:val="28"/>
          <w:szCs w:val="28"/>
        </w:rPr>
        <w:t xml:space="preserve"> учебник для студентов вузов / А. И. Нечитайло и др</w:t>
      </w:r>
      <w:r w:rsidRPr="00F55310">
        <w:rPr>
          <w:color w:val="000000"/>
          <w:sz w:val="28"/>
          <w:szCs w:val="28"/>
        </w:rPr>
        <w:t>. - 2-е изд., доп. и перераб. - Ростов-</w:t>
      </w:r>
      <w:r w:rsidR="00E3574A">
        <w:rPr>
          <w:color w:val="000000"/>
          <w:sz w:val="28"/>
          <w:szCs w:val="28"/>
        </w:rPr>
        <w:t>на-Дону : Феникс, 2013. С. – 654.</w:t>
      </w:r>
    </w:p>
    <w:p w:rsidR="008D279C" w:rsidRDefault="001241D1" w:rsidP="008D279C">
      <w:pPr>
        <w:pStyle w:val="a3"/>
        <w:spacing w:before="0" w:beforeAutospacing="0" w:after="0" w:afterAutospacing="0" w:line="360" w:lineRule="auto"/>
        <w:ind w:firstLine="709"/>
        <w:jc w:val="both"/>
        <w:rPr>
          <w:sz w:val="28"/>
          <w:szCs w:val="28"/>
        </w:rPr>
      </w:pPr>
      <w:r>
        <w:rPr>
          <w:color w:val="000000"/>
          <w:sz w:val="28"/>
          <w:szCs w:val="28"/>
        </w:rPr>
        <w:t xml:space="preserve">2) </w:t>
      </w:r>
      <w:r w:rsidRPr="001241D1">
        <w:rPr>
          <w:color w:val="000000"/>
          <w:sz w:val="28"/>
          <w:szCs w:val="28"/>
        </w:rPr>
        <w:t xml:space="preserve"> </w:t>
      </w:r>
      <w:r w:rsidRPr="001241D1">
        <w:rPr>
          <w:sz w:val="28"/>
          <w:szCs w:val="28"/>
        </w:rPr>
        <w:t xml:space="preserve">Бухгалтерский учет в сельском хозяйстве: Учеб. /Под общей ред. А.П. Михалкевича. 3-е издание; перераб. </w:t>
      </w:r>
      <w:r w:rsidR="00E3574A">
        <w:rPr>
          <w:sz w:val="28"/>
          <w:szCs w:val="28"/>
        </w:rPr>
        <w:t>и доп. - Мн.: БГЭУ, 2014г. – С. 687.</w:t>
      </w:r>
    </w:p>
    <w:p w:rsidR="008D279C" w:rsidRDefault="008D279C" w:rsidP="008D279C">
      <w:pPr>
        <w:pStyle w:val="a3"/>
        <w:spacing w:before="0" w:beforeAutospacing="0" w:after="0" w:afterAutospacing="0" w:line="360" w:lineRule="auto"/>
        <w:ind w:firstLine="709"/>
        <w:jc w:val="both"/>
        <w:rPr>
          <w:sz w:val="28"/>
          <w:szCs w:val="28"/>
        </w:rPr>
      </w:pPr>
      <w:r>
        <w:rPr>
          <w:sz w:val="28"/>
          <w:szCs w:val="28"/>
        </w:rPr>
        <w:t>3)</w:t>
      </w:r>
      <w:r w:rsidR="00E3574A">
        <w:rPr>
          <w:sz w:val="28"/>
          <w:szCs w:val="28"/>
        </w:rPr>
        <w:t>Гадельшин</w:t>
      </w:r>
      <w:r w:rsidRPr="008D279C">
        <w:rPr>
          <w:sz w:val="28"/>
          <w:szCs w:val="28"/>
        </w:rPr>
        <w:t xml:space="preserve"> Р. Ф.</w:t>
      </w:r>
      <w:r>
        <w:rPr>
          <w:sz w:val="28"/>
          <w:szCs w:val="28"/>
        </w:rPr>
        <w:t xml:space="preserve"> </w:t>
      </w:r>
      <w:r w:rsidRPr="008D279C">
        <w:rPr>
          <w:sz w:val="28"/>
          <w:szCs w:val="28"/>
        </w:rPr>
        <w:t xml:space="preserve">Учет животных </w:t>
      </w:r>
      <w:r>
        <w:rPr>
          <w:sz w:val="28"/>
          <w:szCs w:val="28"/>
        </w:rPr>
        <w:t>на выращивании и откорме</w:t>
      </w:r>
      <w:r w:rsidRPr="008D279C">
        <w:rPr>
          <w:sz w:val="28"/>
          <w:szCs w:val="28"/>
        </w:rPr>
        <w:t xml:space="preserve"> / Р. Ф. Гадельшин, А. Д. Насырова // Бухгалтерский учет, отчетность и экономический анализ : материалы VII Всерос. студ. науч. конф. "Студент и аграрная наука (27-28 марта) / Ба</w:t>
      </w:r>
      <w:r>
        <w:rPr>
          <w:sz w:val="28"/>
          <w:szCs w:val="28"/>
        </w:rPr>
        <w:t xml:space="preserve">шкирский ГАУ. - Уфа, 2013. </w:t>
      </w:r>
      <w:r w:rsidR="00E3574A">
        <w:rPr>
          <w:sz w:val="28"/>
          <w:szCs w:val="28"/>
        </w:rPr>
        <w:t>– С.</w:t>
      </w:r>
      <w:r>
        <w:rPr>
          <w:sz w:val="28"/>
          <w:szCs w:val="28"/>
        </w:rPr>
        <w:t xml:space="preserve"> </w:t>
      </w:r>
      <w:r w:rsidRPr="008D279C">
        <w:rPr>
          <w:sz w:val="28"/>
          <w:szCs w:val="28"/>
        </w:rPr>
        <w:t>62-65</w:t>
      </w:r>
      <w:r w:rsidR="00E3574A">
        <w:rPr>
          <w:sz w:val="28"/>
          <w:szCs w:val="28"/>
        </w:rPr>
        <w:t>.</w:t>
      </w:r>
    </w:p>
    <w:p w:rsidR="001241D1" w:rsidRDefault="008D279C" w:rsidP="001241D1">
      <w:pPr>
        <w:pStyle w:val="a3"/>
        <w:spacing w:before="0" w:beforeAutospacing="0" w:after="0" w:afterAutospacing="0" w:line="360" w:lineRule="auto"/>
        <w:ind w:firstLine="709"/>
        <w:jc w:val="both"/>
        <w:rPr>
          <w:sz w:val="28"/>
          <w:szCs w:val="28"/>
        </w:rPr>
      </w:pPr>
      <w:r>
        <w:rPr>
          <w:sz w:val="28"/>
          <w:szCs w:val="28"/>
        </w:rPr>
        <w:t>4</w:t>
      </w:r>
      <w:r w:rsidR="001241D1">
        <w:rPr>
          <w:sz w:val="28"/>
          <w:szCs w:val="28"/>
        </w:rPr>
        <w:t xml:space="preserve">) </w:t>
      </w:r>
      <w:r w:rsidR="001241D1" w:rsidRPr="001241D1">
        <w:rPr>
          <w:sz w:val="28"/>
          <w:szCs w:val="28"/>
        </w:rPr>
        <w:t>Ильин В.К. Предложения по совершенствованию учета // Экономика сельскохозяйственных перерабатывающи</w:t>
      </w:r>
      <w:r>
        <w:rPr>
          <w:sz w:val="28"/>
          <w:szCs w:val="28"/>
        </w:rPr>
        <w:t xml:space="preserve">х предприятий. -2013. - №3. – </w:t>
      </w:r>
      <w:r w:rsidR="00E3574A">
        <w:rPr>
          <w:sz w:val="28"/>
          <w:szCs w:val="28"/>
        </w:rPr>
        <w:t>С.</w:t>
      </w:r>
      <w:r w:rsidR="001241D1" w:rsidRPr="001241D1">
        <w:rPr>
          <w:sz w:val="28"/>
          <w:szCs w:val="28"/>
        </w:rPr>
        <w:t xml:space="preserve"> 40-43</w:t>
      </w:r>
      <w:r w:rsidR="00E3574A">
        <w:rPr>
          <w:sz w:val="28"/>
          <w:szCs w:val="28"/>
        </w:rPr>
        <w:t>.</w:t>
      </w:r>
    </w:p>
    <w:p w:rsidR="00FD484C" w:rsidRDefault="008D279C" w:rsidP="00FD484C">
      <w:pPr>
        <w:pStyle w:val="a3"/>
        <w:spacing w:before="0" w:beforeAutospacing="0" w:after="0" w:afterAutospacing="0" w:line="360" w:lineRule="auto"/>
        <w:ind w:firstLine="709"/>
        <w:jc w:val="both"/>
        <w:rPr>
          <w:sz w:val="28"/>
          <w:szCs w:val="28"/>
        </w:rPr>
      </w:pPr>
      <w:r>
        <w:rPr>
          <w:sz w:val="28"/>
          <w:szCs w:val="28"/>
        </w:rPr>
        <w:t>5</w:t>
      </w:r>
      <w:r w:rsidR="001241D1">
        <w:rPr>
          <w:sz w:val="28"/>
          <w:szCs w:val="28"/>
        </w:rPr>
        <w:t>) К</w:t>
      </w:r>
      <w:r w:rsidR="001241D1" w:rsidRPr="001241D1">
        <w:rPr>
          <w:sz w:val="28"/>
          <w:szCs w:val="28"/>
        </w:rPr>
        <w:t>ондраков Н.П. Бухгалтерский учет: учеб. пособие. - 3-е изд., перераб. и доп. - М</w:t>
      </w:r>
      <w:r w:rsidR="00E3574A">
        <w:rPr>
          <w:sz w:val="28"/>
          <w:szCs w:val="28"/>
        </w:rPr>
        <w:t>осква: ИНФРА - М, 2013. – С.  465.</w:t>
      </w:r>
    </w:p>
    <w:p w:rsidR="00FD484C" w:rsidRDefault="00FD484C" w:rsidP="00FD484C">
      <w:pPr>
        <w:pStyle w:val="a3"/>
        <w:spacing w:before="0" w:beforeAutospacing="0" w:after="0" w:afterAutospacing="0" w:line="360" w:lineRule="auto"/>
        <w:ind w:firstLine="709"/>
        <w:jc w:val="both"/>
        <w:rPr>
          <w:sz w:val="28"/>
          <w:szCs w:val="28"/>
        </w:rPr>
      </w:pPr>
      <w:r>
        <w:rPr>
          <w:sz w:val="28"/>
          <w:szCs w:val="28"/>
        </w:rPr>
        <w:t xml:space="preserve">6) </w:t>
      </w:r>
      <w:r w:rsidR="00E3574A">
        <w:rPr>
          <w:sz w:val="28"/>
          <w:szCs w:val="28"/>
        </w:rPr>
        <w:t>Корнилова</w:t>
      </w:r>
      <w:r w:rsidRPr="00FD484C">
        <w:rPr>
          <w:sz w:val="28"/>
          <w:szCs w:val="28"/>
        </w:rPr>
        <w:t xml:space="preserve"> Е. И.</w:t>
      </w:r>
      <w:r>
        <w:rPr>
          <w:sz w:val="28"/>
          <w:szCs w:val="28"/>
        </w:rPr>
        <w:t xml:space="preserve"> </w:t>
      </w:r>
      <w:r w:rsidRPr="00FD484C">
        <w:rPr>
          <w:sz w:val="28"/>
          <w:szCs w:val="28"/>
        </w:rPr>
        <w:t>Учет затрат на производство продукции животноводства и</w:t>
      </w:r>
      <w:r>
        <w:rPr>
          <w:sz w:val="28"/>
          <w:szCs w:val="28"/>
        </w:rPr>
        <w:t xml:space="preserve"> анализ ее себестоимости</w:t>
      </w:r>
      <w:r w:rsidRPr="00FD484C">
        <w:rPr>
          <w:sz w:val="28"/>
          <w:szCs w:val="28"/>
        </w:rPr>
        <w:t xml:space="preserve"> / Е. И. Корнилова, А. Д. Насырова // Бухгалтерский учет, отчетность и экономический анализ : материалы VI Всерос. студ. науч. конф. "Студент и аграрная наука" (28-29 марта) / Ба</w:t>
      </w:r>
      <w:r>
        <w:rPr>
          <w:sz w:val="28"/>
          <w:szCs w:val="28"/>
        </w:rPr>
        <w:t xml:space="preserve">шкирский ГАУ. - Уфа, 2012. </w:t>
      </w:r>
      <w:r w:rsidR="00E3574A">
        <w:rPr>
          <w:sz w:val="28"/>
          <w:szCs w:val="28"/>
        </w:rPr>
        <w:t>–</w:t>
      </w:r>
      <w:r>
        <w:rPr>
          <w:sz w:val="28"/>
          <w:szCs w:val="28"/>
        </w:rPr>
        <w:t xml:space="preserve"> </w:t>
      </w:r>
      <w:r w:rsidR="00E3574A">
        <w:rPr>
          <w:sz w:val="28"/>
          <w:szCs w:val="28"/>
        </w:rPr>
        <w:t xml:space="preserve">С. </w:t>
      </w:r>
      <w:r w:rsidRPr="00FD484C">
        <w:rPr>
          <w:sz w:val="28"/>
          <w:szCs w:val="28"/>
        </w:rPr>
        <w:t>131-134</w:t>
      </w:r>
      <w:r w:rsidR="00E3574A">
        <w:rPr>
          <w:sz w:val="28"/>
          <w:szCs w:val="28"/>
        </w:rPr>
        <w:t>.</w:t>
      </w:r>
    </w:p>
    <w:p w:rsidR="001241D1" w:rsidRDefault="00FD484C" w:rsidP="001241D1">
      <w:pPr>
        <w:pStyle w:val="a3"/>
        <w:spacing w:before="0" w:beforeAutospacing="0" w:after="0" w:afterAutospacing="0" w:line="360" w:lineRule="auto"/>
        <w:ind w:firstLine="709"/>
        <w:jc w:val="both"/>
        <w:rPr>
          <w:sz w:val="28"/>
          <w:szCs w:val="28"/>
        </w:rPr>
      </w:pPr>
      <w:r>
        <w:rPr>
          <w:sz w:val="28"/>
          <w:szCs w:val="28"/>
        </w:rPr>
        <w:t>7</w:t>
      </w:r>
      <w:r w:rsidR="001241D1">
        <w:rPr>
          <w:sz w:val="28"/>
          <w:szCs w:val="28"/>
        </w:rPr>
        <w:t xml:space="preserve">) </w:t>
      </w:r>
      <w:r w:rsidR="001241D1" w:rsidRPr="001241D1">
        <w:rPr>
          <w:sz w:val="28"/>
          <w:szCs w:val="28"/>
        </w:rPr>
        <w:t xml:space="preserve">Лисович Г. М. Бухгалтерский финансовый учет в сельском хозяйстве /- издательство: </w:t>
      </w:r>
      <w:r w:rsidR="00E3574A">
        <w:rPr>
          <w:sz w:val="28"/>
          <w:szCs w:val="28"/>
        </w:rPr>
        <w:t>Вузовский учебник, 2013.- С. 320.</w:t>
      </w:r>
    </w:p>
    <w:p w:rsidR="00FD484C" w:rsidRDefault="00FD484C" w:rsidP="00FD484C">
      <w:pPr>
        <w:pStyle w:val="a3"/>
        <w:spacing w:before="0" w:beforeAutospacing="0" w:after="0" w:afterAutospacing="0" w:line="360" w:lineRule="auto"/>
        <w:ind w:firstLine="709"/>
        <w:jc w:val="both"/>
        <w:rPr>
          <w:sz w:val="28"/>
          <w:szCs w:val="28"/>
        </w:rPr>
      </w:pPr>
      <w:r>
        <w:rPr>
          <w:sz w:val="28"/>
          <w:szCs w:val="28"/>
        </w:rPr>
        <w:t>8</w:t>
      </w:r>
      <w:r w:rsidR="001241D1">
        <w:rPr>
          <w:sz w:val="28"/>
          <w:szCs w:val="28"/>
        </w:rPr>
        <w:t xml:space="preserve">) </w:t>
      </w:r>
      <w:r w:rsidR="001241D1" w:rsidRPr="001241D1">
        <w:rPr>
          <w:sz w:val="28"/>
          <w:szCs w:val="28"/>
        </w:rPr>
        <w:t>Луканина А.В. Бухучет в с</w:t>
      </w:r>
      <w:r>
        <w:rPr>
          <w:sz w:val="28"/>
          <w:szCs w:val="28"/>
        </w:rPr>
        <w:t>ельском хозяйстве.- 2013.- 1.-</w:t>
      </w:r>
      <w:r w:rsidR="001241D1" w:rsidRPr="001241D1">
        <w:rPr>
          <w:sz w:val="28"/>
          <w:szCs w:val="28"/>
        </w:rPr>
        <w:t xml:space="preserve"> 37-42. 43</w:t>
      </w:r>
      <w:r>
        <w:rPr>
          <w:sz w:val="28"/>
          <w:szCs w:val="28"/>
        </w:rPr>
        <w:t xml:space="preserve"> с.</w:t>
      </w:r>
    </w:p>
    <w:p w:rsidR="00E3574A" w:rsidRDefault="00FD484C" w:rsidP="00E3574A">
      <w:pPr>
        <w:pStyle w:val="a3"/>
        <w:spacing w:before="0" w:beforeAutospacing="0" w:after="0" w:afterAutospacing="0" w:line="360" w:lineRule="auto"/>
        <w:ind w:firstLine="709"/>
        <w:jc w:val="both"/>
        <w:rPr>
          <w:sz w:val="28"/>
          <w:szCs w:val="28"/>
        </w:rPr>
      </w:pPr>
      <w:r>
        <w:rPr>
          <w:sz w:val="28"/>
          <w:szCs w:val="28"/>
        </w:rPr>
        <w:t xml:space="preserve">9) </w:t>
      </w:r>
      <w:r w:rsidR="00E3574A">
        <w:rPr>
          <w:sz w:val="28"/>
          <w:szCs w:val="28"/>
        </w:rPr>
        <w:t xml:space="preserve">Маслов </w:t>
      </w:r>
      <w:r w:rsidRPr="001F1D67">
        <w:rPr>
          <w:sz w:val="28"/>
          <w:szCs w:val="28"/>
        </w:rPr>
        <w:t xml:space="preserve"> Б.Г. Повышение эффективности использования оборотного капитала: материально-производственные запасы</w:t>
      </w:r>
      <w:r>
        <w:rPr>
          <w:sz w:val="28"/>
          <w:szCs w:val="28"/>
        </w:rPr>
        <w:t xml:space="preserve">: / Б.Г. Маслов // Управленческий учет. – 2017. - №1. – С. 30 – </w:t>
      </w:r>
      <w:r w:rsidRPr="00B75C27">
        <w:rPr>
          <w:sz w:val="28"/>
          <w:szCs w:val="28"/>
        </w:rPr>
        <w:t>35.</w:t>
      </w:r>
    </w:p>
    <w:p w:rsidR="00E3574A" w:rsidRPr="00E3574A" w:rsidRDefault="00E3574A" w:rsidP="00E3574A">
      <w:pPr>
        <w:pStyle w:val="a3"/>
        <w:spacing w:before="0" w:beforeAutospacing="0" w:after="0" w:afterAutospacing="0" w:line="360" w:lineRule="auto"/>
        <w:ind w:firstLine="709"/>
        <w:jc w:val="both"/>
        <w:rPr>
          <w:sz w:val="28"/>
          <w:szCs w:val="28"/>
        </w:rPr>
      </w:pPr>
      <w:r>
        <w:rPr>
          <w:sz w:val="28"/>
          <w:szCs w:val="28"/>
        </w:rPr>
        <w:t xml:space="preserve">10) Парасоцкая </w:t>
      </w:r>
      <w:r w:rsidRPr="001F1D67">
        <w:rPr>
          <w:sz w:val="28"/>
          <w:szCs w:val="28"/>
        </w:rPr>
        <w:t xml:space="preserve"> Н.Н. Внедрение метода ABC (метод калькулирования себестоимости продукц</w:t>
      </w:r>
      <w:r>
        <w:rPr>
          <w:sz w:val="28"/>
          <w:szCs w:val="28"/>
        </w:rPr>
        <w:t>ии и учета затрат по функциям):</w:t>
      </w:r>
      <w:r w:rsidRPr="001F1D67">
        <w:rPr>
          <w:sz w:val="28"/>
          <w:szCs w:val="28"/>
        </w:rPr>
        <w:t xml:space="preserve">/ Н.Н. Парасоцкая, А.Г. Митронова // Финансовый вестник: финансы, налоги, страхование, бухгалтерский учет. – 2016. – №2. –С. 36 – 43. </w:t>
      </w:r>
    </w:p>
    <w:p w:rsidR="00FD484C" w:rsidRDefault="00E3574A" w:rsidP="00E3574A">
      <w:pPr>
        <w:pStyle w:val="a3"/>
        <w:spacing w:before="0" w:beforeAutospacing="0" w:after="0" w:afterAutospacing="0" w:line="360" w:lineRule="auto"/>
        <w:ind w:firstLine="709"/>
        <w:jc w:val="both"/>
        <w:rPr>
          <w:sz w:val="28"/>
          <w:szCs w:val="28"/>
        </w:rPr>
      </w:pPr>
      <w:r>
        <w:rPr>
          <w:sz w:val="28"/>
          <w:szCs w:val="28"/>
        </w:rPr>
        <w:t>11) Радионов А.Р</w:t>
      </w:r>
      <w:r w:rsidRPr="001F1D67">
        <w:rPr>
          <w:sz w:val="28"/>
          <w:szCs w:val="28"/>
        </w:rPr>
        <w:t>. Управление запасами и оборотными средствами в условиях рыночной экономики</w:t>
      </w:r>
      <w:r>
        <w:rPr>
          <w:sz w:val="28"/>
          <w:szCs w:val="28"/>
        </w:rPr>
        <w:t>: /А.Р. Радионов, Р.А. Радионов</w:t>
      </w:r>
      <w:r w:rsidRPr="001F1D67">
        <w:rPr>
          <w:sz w:val="28"/>
          <w:szCs w:val="28"/>
        </w:rPr>
        <w:t xml:space="preserve"> </w:t>
      </w:r>
      <w:r>
        <w:rPr>
          <w:sz w:val="28"/>
          <w:szCs w:val="28"/>
        </w:rPr>
        <w:t>// Финансовый менеджмент. –2015. – №3. – С. 25-28.</w:t>
      </w:r>
    </w:p>
    <w:p w:rsidR="008D279C" w:rsidRDefault="00E3574A" w:rsidP="008D279C">
      <w:pPr>
        <w:pStyle w:val="a3"/>
        <w:spacing w:before="0" w:beforeAutospacing="0" w:after="0" w:afterAutospacing="0" w:line="360" w:lineRule="auto"/>
        <w:ind w:firstLine="709"/>
        <w:jc w:val="both"/>
        <w:rPr>
          <w:sz w:val="28"/>
          <w:szCs w:val="28"/>
        </w:rPr>
      </w:pPr>
      <w:r>
        <w:rPr>
          <w:sz w:val="28"/>
          <w:szCs w:val="28"/>
        </w:rPr>
        <w:t>12</w:t>
      </w:r>
      <w:r w:rsidR="008D279C">
        <w:rPr>
          <w:sz w:val="28"/>
          <w:szCs w:val="28"/>
        </w:rPr>
        <w:t>)</w:t>
      </w:r>
      <w:r w:rsidR="008D279C" w:rsidRPr="008D279C">
        <w:rPr>
          <w:sz w:val="28"/>
          <w:szCs w:val="28"/>
        </w:rPr>
        <w:t>Савицкая, Г. В.</w:t>
      </w:r>
      <w:r w:rsidR="008D279C">
        <w:rPr>
          <w:sz w:val="28"/>
          <w:szCs w:val="28"/>
        </w:rPr>
        <w:t xml:space="preserve"> </w:t>
      </w:r>
      <w:r w:rsidR="008D279C" w:rsidRPr="008D279C">
        <w:rPr>
          <w:sz w:val="28"/>
          <w:szCs w:val="28"/>
        </w:rPr>
        <w:t>Анализ хозяйственной деятельнос</w:t>
      </w:r>
      <w:r w:rsidR="008D279C">
        <w:rPr>
          <w:sz w:val="28"/>
          <w:szCs w:val="28"/>
        </w:rPr>
        <w:t xml:space="preserve">ти предприятий АПК </w:t>
      </w:r>
      <w:r w:rsidR="008D279C" w:rsidRPr="008D279C">
        <w:rPr>
          <w:sz w:val="28"/>
          <w:szCs w:val="28"/>
        </w:rPr>
        <w:t xml:space="preserve">: учебник / Г. В. Савицкая. - 8-е изд., испр. </w:t>
      </w:r>
      <w:r w:rsidR="008D279C">
        <w:rPr>
          <w:sz w:val="28"/>
          <w:szCs w:val="28"/>
        </w:rPr>
        <w:t>- М.</w:t>
      </w:r>
      <w:r>
        <w:rPr>
          <w:sz w:val="28"/>
          <w:szCs w:val="28"/>
        </w:rPr>
        <w:t xml:space="preserve"> : ИНФРА-М, 2012. – С. 653.</w:t>
      </w:r>
    </w:p>
    <w:p w:rsidR="000919D8" w:rsidRDefault="00FD484C" w:rsidP="000919D8">
      <w:pPr>
        <w:pStyle w:val="a3"/>
        <w:spacing w:before="0" w:beforeAutospacing="0" w:after="0" w:afterAutospacing="0" w:line="360" w:lineRule="auto"/>
        <w:ind w:firstLine="709"/>
        <w:jc w:val="both"/>
        <w:rPr>
          <w:sz w:val="28"/>
          <w:szCs w:val="28"/>
        </w:rPr>
      </w:pPr>
      <w:r>
        <w:rPr>
          <w:sz w:val="28"/>
          <w:szCs w:val="28"/>
        </w:rPr>
        <w:t>1</w:t>
      </w:r>
      <w:r w:rsidR="00E3574A">
        <w:rPr>
          <w:sz w:val="28"/>
          <w:szCs w:val="28"/>
        </w:rPr>
        <w:t>3</w:t>
      </w:r>
      <w:r w:rsidR="001241D1">
        <w:rPr>
          <w:sz w:val="28"/>
          <w:szCs w:val="28"/>
        </w:rPr>
        <w:t xml:space="preserve">) </w:t>
      </w:r>
      <w:r w:rsidR="001241D1" w:rsidRPr="001241D1">
        <w:rPr>
          <w:sz w:val="28"/>
          <w:szCs w:val="28"/>
        </w:rPr>
        <w:t>Стефанова С.Н., Ткаченко, И.Ю. Бухгалтерский учет в сельскохозяйственных и перерабатывающих предприятиях//-изд</w:t>
      </w:r>
      <w:r w:rsidR="008D279C">
        <w:rPr>
          <w:sz w:val="28"/>
          <w:szCs w:val="28"/>
        </w:rPr>
        <w:t>ательство :Феникс.-2014-</w:t>
      </w:r>
      <w:r w:rsidR="00E3574A">
        <w:rPr>
          <w:sz w:val="28"/>
          <w:szCs w:val="28"/>
        </w:rPr>
        <w:t xml:space="preserve"> С. </w:t>
      </w:r>
      <w:r w:rsidR="008D279C">
        <w:rPr>
          <w:sz w:val="28"/>
          <w:szCs w:val="28"/>
        </w:rPr>
        <w:t>180</w:t>
      </w:r>
      <w:r w:rsidR="00E3574A">
        <w:rPr>
          <w:sz w:val="28"/>
          <w:szCs w:val="28"/>
        </w:rPr>
        <w:t>.</w:t>
      </w:r>
    </w:p>
    <w:p w:rsidR="000919D8" w:rsidRDefault="00FD484C" w:rsidP="000919D8">
      <w:pPr>
        <w:pStyle w:val="a3"/>
        <w:spacing w:before="0" w:beforeAutospacing="0" w:after="0" w:afterAutospacing="0" w:line="360" w:lineRule="auto"/>
        <w:ind w:firstLine="709"/>
        <w:jc w:val="both"/>
        <w:rPr>
          <w:sz w:val="28"/>
          <w:szCs w:val="28"/>
        </w:rPr>
      </w:pPr>
      <w:r>
        <w:rPr>
          <w:sz w:val="28"/>
          <w:szCs w:val="28"/>
        </w:rPr>
        <w:t>1</w:t>
      </w:r>
      <w:r w:rsidR="00E3574A">
        <w:rPr>
          <w:sz w:val="28"/>
          <w:szCs w:val="28"/>
        </w:rPr>
        <w:t>4</w:t>
      </w:r>
      <w:r w:rsidR="000919D8">
        <w:rPr>
          <w:sz w:val="28"/>
          <w:szCs w:val="28"/>
        </w:rPr>
        <w:t xml:space="preserve">) </w:t>
      </w:r>
      <w:r w:rsidR="000919D8" w:rsidRPr="000919D8">
        <w:rPr>
          <w:sz w:val="28"/>
          <w:szCs w:val="28"/>
        </w:rPr>
        <w:t>Сурков, И. М.</w:t>
      </w:r>
      <w:r w:rsidR="000919D8">
        <w:rPr>
          <w:sz w:val="28"/>
          <w:szCs w:val="28"/>
        </w:rPr>
        <w:t xml:space="preserve"> </w:t>
      </w:r>
      <w:r w:rsidR="000919D8" w:rsidRPr="000919D8">
        <w:rPr>
          <w:sz w:val="28"/>
          <w:szCs w:val="28"/>
        </w:rPr>
        <w:t>Экономический анализ деятельности сельскохо</w:t>
      </w:r>
      <w:r w:rsidR="000919D8">
        <w:rPr>
          <w:sz w:val="28"/>
          <w:szCs w:val="28"/>
        </w:rPr>
        <w:t xml:space="preserve">зяйственных организаций </w:t>
      </w:r>
      <w:r w:rsidR="000919D8" w:rsidRPr="000919D8">
        <w:rPr>
          <w:sz w:val="28"/>
          <w:szCs w:val="28"/>
        </w:rPr>
        <w:t>: учебник для студентов, обучающихся по специальности "Бухгалтерский учет, анализ и аудит" : рек. УМО по образованию / И. М. Сурков ; Ассоциация "АГРООБРАЗОВАНИЕ</w:t>
      </w:r>
      <w:r w:rsidR="00E3574A">
        <w:rPr>
          <w:sz w:val="28"/>
          <w:szCs w:val="28"/>
        </w:rPr>
        <w:t>". - М. : КолосС, 2012. – С. 240.</w:t>
      </w:r>
    </w:p>
    <w:p w:rsidR="008D279C" w:rsidRDefault="00FD484C" w:rsidP="008D279C">
      <w:pPr>
        <w:pStyle w:val="a3"/>
        <w:spacing w:before="0" w:beforeAutospacing="0" w:after="0" w:afterAutospacing="0" w:line="360" w:lineRule="auto"/>
        <w:ind w:firstLine="709"/>
        <w:jc w:val="both"/>
        <w:rPr>
          <w:sz w:val="28"/>
          <w:szCs w:val="28"/>
        </w:rPr>
      </w:pPr>
      <w:r>
        <w:rPr>
          <w:sz w:val="28"/>
          <w:szCs w:val="28"/>
        </w:rPr>
        <w:t>1</w:t>
      </w:r>
      <w:r w:rsidR="00E3574A">
        <w:rPr>
          <w:sz w:val="28"/>
          <w:szCs w:val="28"/>
        </w:rPr>
        <w:t>5</w:t>
      </w:r>
      <w:r w:rsidR="008D279C">
        <w:rPr>
          <w:sz w:val="28"/>
          <w:szCs w:val="28"/>
        </w:rPr>
        <w:t xml:space="preserve">) </w:t>
      </w:r>
      <w:r w:rsidR="008D279C" w:rsidRPr="008D279C">
        <w:rPr>
          <w:sz w:val="28"/>
          <w:szCs w:val="28"/>
        </w:rPr>
        <w:t>Тихомиров, А. И.</w:t>
      </w:r>
      <w:r w:rsidR="008D279C">
        <w:rPr>
          <w:sz w:val="28"/>
          <w:szCs w:val="28"/>
        </w:rPr>
        <w:t xml:space="preserve"> </w:t>
      </w:r>
      <w:r w:rsidR="008D279C" w:rsidRPr="008D279C">
        <w:rPr>
          <w:sz w:val="28"/>
          <w:szCs w:val="28"/>
        </w:rPr>
        <w:t>Экономическая эффективность производства и реализа</w:t>
      </w:r>
      <w:r>
        <w:rPr>
          <w:sz w:val="28"/>
          <w:szCs w:val="28"/>
        </w:rPr>
        <w:t xml:space="preserve">ции животноводческой продукции  </w:t>
      </w:r>
      <w:r w:rsidR="008D279C" w:rsidRPr="008D279C">
        <w:rPr>
          <w:sz w:val="28"/>
          <w:szCs w:val="28"/>
        </w:rPr>
        <w:t>/ А. И. Тихомиров, В. И. Чинаров // Экономика сельскохозяйственных и перерабатывающих предприятий. - 2017. - № 9. - С. 25-29.</w:t>
      </w:r>
    </w:p>
    <w:p w:rsidR="00FD484C" w:rsidRDefault="000919D8" w:rsidP="00FD484C">
      <w:pPr>
        <w:pStyle w:val="a3"/>
        <w:spacing w:before="0" w:beforeAutospacing="0" w:after="0" w:afterAutospacing="0" w:line="360" w:lineRule="auto"/>
        <w:ind w:firstLine="709"/>
        <w:jc w:val="both"/>
        <w:rPr>
          <w:sz w:val="28"/>
          <w:szCs w:val="28"/>
        </w:rPr>
      </w:pPr>
      <w:r>
        <w:rPr>
          <w:sz w:val="28"/>
          <w:szCs w:val="28"/>
        </w:rPr>
        <w:t>1</w:t>
      </w:r>
      <w:r w:rsidR="00E3574A">
        <w:rPr>
          <w:sz w:val="28"/>
          <w:szCs w:val="28"/>
        </w:rPr>
        <w:t>6</w:t>
      </w:r>
      <w:r w:rsidR="001241D1">
        <w:rPr>
          <w:sz w:val="28"/>
          <w:szCs w:val="28"/>
        </w:rPr>
        <w:t xml:space="preserve">) </w:t>
      </w:r>
      <w:r w:rsidR="001241D1" w:rsidRPr="001241D1">
        <w:rPr>
          <w:sz w:val="28"/>
          <w:szCs w:val="28"/>
        </w:rPr>
        <w:t>Тищенко В.Ф. Совершенствование учета, анализ затрат животных на выращивании и откорме // Сборник научных трудов БСХА.-2013.</w:t>
      </w:r>
    </w:p>
    <w:p w:rsidR="00FD484C" w:rsidRDefault="00FD484C" w:rsidP="00FD484C">
      <w:pPr>
        <w:pStyle w:val="a3"/>
        <w:spacing w:before="0" w:beforeAutospacing="0" w:after="0" w:afterAutospacing="0" w:line="360" w:lineRule="auto"/>
        <w:ind w:firstLine="709"/>
        <w:jc w:val="both"/>
        <w:rPr>
          <w:sz w:val="28"/>
          <w:szCs w:val="28"/>
        </w:rPr>
      </w:pPr>
      <w:r>
        <w:rPr>
          <w:sz w:val="28"/>
          <w:szCs w:val="28"/>
        </w:rPr>
        <w:t>1</w:t>
      </w:r>
      <w:r w:rsidR="00E3574A">
        <w:rPr>
          <w:sz w:val="28"/>
          <w:szCs w:val="28"/>
        </w:rPr>
        <w:t>7</w:t>
      </w:r>
      <w:r>
        <w:rPr>
          <w:sz w:val="28"/>
          <w:szCs w:val="28"/>
        </w:rPr>
        <w:t>) </w:t>
      </w:r>
      <w:r w:rsidRPr="00FD484C">
        <w:rPr>
          <w:sz w:val="28"/>
          <w:szCs w:val="28"/>
        </w:rPr>
        <w:t>Трухачев, В. И.</w:t>
      </w:r>
      <w:r>
        <w:rPr>
          <w:sz w:val="28"/>
          <w:szCs w:val="28"/>
        </w:rPr>
        <w:t xml:space="preserve"> </w:t>
      </w:r>
      <w:r w:rsidRPr="00FD484C">
        <w:rPr>
          <w:sz w:val="28"/>
          <w:szCs w:val="28"/>
        </w:rPr>
        <w:t>Организация первичного уч</w:t>
      </w:r>
      <w:r>
        <w:rPr>
          <w:sz w:val="28"/>
          <w:szCs w:val="28"/>
        </w:rPr>
        <w:t xml:space="preserve">ета на животноводческих фермах </w:t>
      </w:r>
      <w:r w:rsidRPr="00FD484C">
        <w:rPr>
          <w:sz w:val="28"/>
          <w:szCs w:val="28"/>
        </w:rPr>
        <w:t>/ В. И. Трухачев, Е. И. Костикова // Бухучет в сельско</w:t>
      </w:r>
      <w:r>
        <w:rPr>
          <w:sz w:val="28"/>
          <w:szCs w:val="28"/>
        </w:rPr>
        <w:t xml:space="preserve">м хозяйстве. - 2018. - № 6. - </w:t>
      </w:r>
      <w:r w:rsidRPr="00FD484C">
        <w:rPr>
          <w:sz w:val="28"/>
          <w:szCs w:val="28"/>
        </w:rPr>
        <w:t xml:space="preserve"> </w:t>
      </w:r>
      <w:r w:rsidR="00E3574A">
        <w:rPr>
          <w:sz w:val="28"/>
          <w:szCs w:val="28"/>
        </w:rPr>
        <w:t xml:space="preserve">С. </w:t>
      </w:r>
      <w:r w:rsidRPr="00FD484C">
        <w:rPr>
          <w:sz w:val="28"/>
          <w:szCs w:val="28"/>
        </w:rPr>
        <w:t>13-21</w:t>
      </w:r>
      <w:r w:rsidR="00E3574A">
        <w:rPr>
          <w:sz w:val="28"/>
          <w:szCs w:val="28"/>
        </w:rPr>
        <w:t>.</w:t>
      </w:r>
    </w:p>
    <w:p w:rsidR="00FD484C" w:rsidRDefault="000919D8" w:rsidP="00FD484C">
      <w:pPr>
        <w:pStyle w:val="a3"/>
        <w:spacing w:before="0" w:beforeAutospacing="0" w:after="0" w:afterAutospacing="0" w:line="360" w:lineRule="auto"/>
        <w:ind w:firstLine="709"/>
        <w:jc w:val="both"/>
        <w:rPr>
          <w:color w:val="000000"/>
          <w:sz w:val="28"/>
          <w:szCs w:val="28"/>
        </w:rPr>
      </w:pPr>
      <w:r>
        <w:rPr>
          <w:color w:val="000000"/>
          <w:sz w:val="28"/>
          <w:szCs w:val="28"/>
        </w:rPr>
        <w:t>1</w:t>
      </w:r>
      <w:r w:rsidR="00E3574A">
        <w:rPr>
          <w:color w:val="000000"/>
          <w:sz w:val="28"/>
          <w:szCs w:val="28"/>
        </w:rPr>
        <w:t>8</w:t>
      </w:r>
      <w:r w:rsidR="008D279C">
        <w:rPr>
          <w:color w:val="000000"/>
          <w:sz w:val="28"/>
          <w:szCs w:val="28"/>
        </w:rPr>
        <w:t>) Ч</w:t>
      </w:r>
      <w:r w:rsidR="008D279C" w:rsidRPr="008D279C">
        <w:rPr>
          <w:color w:val="000000"/>
          <w:sz w:val="28"/>
          <w:szCs w:val="28"/>
        </w:rPr>
        <w:t>ернова, Ю. В.</w:t>
      </w:r>
      <w:r w:rsidR="008D279C">
        <w:rPr>
          <w:color w:val="000000"/>
          <w:sz w:val="28"/>
          <w:szCs w:val="28"/>
        </w:rPr>
        <w:t xml:space="preserve"> </w:t>
      </w:r>
      <w:r w:rsidR="008D279C" w:rsidRPr="008D279C">
        <w:rPr>
          <w:color w:val="000000"/>
          <w:sz w:val="28"/>
          <w:szCs w:val="28"/>
        </w:rPr>
        <w:t xml:space="preserve">Информация о реализации продукции животноводства и затратах на ее производство в </w:t>
      </w:r>
      <w:r w:rsidR="00FD484C">
        <w:rPr>
          <w:color w:val="000000"/>
          <w:sz w:val="28"/>
          <w:szCs w:val="28"/>
        </w:rPr>
        <w:t xml:space="preserve">бухгалтерской отчетности </w:t>
      </w:r>
      <w:r w:rsidR="008D279C" w:rsidRPr="008D279C">
        <w:rPr>
          <w:color w:val="000000"/>
          <w:sz w:val="28"/>
          <w:szCs w:val="28"/>
        </w:rPr>
        <w:t xml:space="preserve"> / Ю. В. Чернова // Бухучет в сельском хозяйстве. - 2014. - № 2. - С. 62-77.</w:t>
      </w:r>
    </w:p>
    <w:p w:rsidR="00FD484C" w:rsidRDefault="00FD484C" w:rsidP="00FD484C">
      <w:pPr>
        <w:pStyle w:val="a3"/>
        <w:spacing w:before="0" w:beforeAutospacing="0" w:after="0" w:afterAutospacing="0" w:line="360" w:lineRule="auto"/>
        <w:ind w:firstLine="709"/>
        <w:jc w:val="both"/>
        <w:rPr>
          <w:color w:val="000000"/>
          <w:sz w:val="28"/>
          <w:szCs w:val="28"/>
        </w:rPr>
      </w:pPr>
      <w:r>
        <w:rPr>
          <w:color w:val="000000"/>
          <w:sz w:val="28"/>
          <w:szCs w:val="28"/>
        </w:rPr>
        <w:t>1</w:t>
      </w:r>
      <w:r w:rsidR="00E3574A">
        <w:rPr>
          <w:color w:val="000000"/>
          <w:sz w:val="28"/>
          <w:szCs w:val="28"/>
        </w:rPr>
        <w:t>9</w:t>
      </w:r>
      <w:r>
        <w:rPr>
          <w:color w:val="000000"/>
          <w:sz w:val="28"/>
          <w:szCs w:val="28"/>
        </w:rPr>
        <w:t xml:space="preserve">) </w:t>
      </w:r>
      <w:r w:rsidRPr="00FD484C">
        <w:rPr>
          <w:color w:val="000000"/>
          <w:sz w:val="28"/>
          <w:szCs w:val="28"/>
        </w:rPr>
        <w:t>Чурина, Л. Р.</w:t>
      </w:r>
      <w:r>
        <w:rPr>
          <w:color w:val="000000"/>
          <w:sz w:val="28"/>
          <w:szCs w:val="28"/>
        </w:rPr>
        <w:t xml:space="preserve"> </w:t>
      </w:r>
      <w:r w:rsidRPr="00FD484C">
        <w:rPr>
          <w:color w:val="000000"/>
          <w:sz w:val="28"/>
          <w:szCs w:val="28"/>
        </w:rPr>
        <w:t>Состояние и динамика развития</w:t>
      </w:r>
      <w:r>
        <w:rPr>
          <w:color w:val="000000"/>
          <w:sz w:val="28"/>
          <w:szCs w:val="28"/>
        </w:rPr>
        <w:t xml:space="preserve"> отрасли животноводства </w:t>
      </w:r>
      <w:r w:rsidRPr="00FD484C">
        <w:rPr>
          <w:color w:val="000000"/>
          <w:sz w:val="28"/>
          <w:szCs w:val="28"/>
        </w:rPr>
        <w:t>/ Л. Р. Чурина, М. Т. Лукьянова // Устойчивое развитие АПК : основные направления и проблемы : / Башкирский ГАУ, Каф. экономики аграрного</w:t>
      </w:r>
      <w:r>
        <w:rPr>
          <w:color w:val="000000"/>
          <w:sz w:val="28"/>
          <w:szCs w:val="28"/>
        </w:rPr>
        <w:t xml:space="preserve"> производства. - Уфа, 2013. </w:t>
      </w:r>
      <w:r w:rsidR="00E3574A">
        <w:rPr>
          <w:color w:val="000000"/>
          <w:sz w:val="28"/>
          <w:szCs w:val="28"/>
        </w:rPr>
        <w:t>–</w:t>
      </w:r>
      <w:r w:rsidRPr="00FD484C">
        <w:rPr>
          <w:color w:val="000000"/>
          <w:sz w:val="28"/>
          <w:szCs w:val="28"/>
        </w:rPr>
        <w:t xml:space="preserve"> </w:t>
      </w:r>
      <w:r w:rsidR="00E3574A">
        <w:rPr>
          <w:color w:val="000000"/>
          <w:sz w:val="28"/>
          <w:szCs w:val="28"/>
        </w:rPr>
        <w:t xml:space="preserve">С. </w:t>
      </w:r>
      <w:r w:rsidRPr="00FD484C">
        <w:rPr>
          <w:color w:val="000000"/>
          <w:sz w:val="28"/>
          <w:szCs w:val="28"/>
        </w:rPr>
        <w:t>341-344</w:t>
      </w:r>
      <w:r w:rsidR="00E3574A">
        <w:rPr>
          <w:color w:val="000000"/>
          <w:sz w:val="28"/>
          <w:szCs w:val="28"/>
        </w:rPr>
        <w:t>.</w:t>
      </w:r>
    </w:p>
    <w:p w:rsidR="000919D8" w:rsidRDefault="00E3574A" w:rsidP="000919D8">
      <w:pPr>
        <w:pStyle w:val="a3"/>
        <w:spacing w:before="0" w:beforeAutospacing="0" w:after="0" w:afterAutospacing="0" w:line="360" w:lineRule="auto"/>
        <w:ind w:firstLine="709"/>
        <w:jc w:val="both"/>
        <w:rPr>
          <w:color w:val="000000"/>
          <w:sz w:val="28"/>
          <w:szCs w:val="28"/>
        </w:rPr>
      </w:pPr>
      <w:r>
        <w:rPr>
          <w:color w:val="000000"/>
          <w:sz w:val="28"/>
          <w:szCs w:val="28"/>
        </w:rPr>
        <w:t>20</w:t>
      </w:r>
      <w:r w:rsidR="000919D8">
        <w:rPr>
          <w:color w:val="000000"/>
          <w:sz w:val="28"/>
          <w:szCs w:val="28"/>
        </w:rPr>
        <w:t>)</w:t>
      </w:r>
      <w:r w:rsidR="000919D8" w:rsidRPr="000919D8">
        <w:t xml:space="preserve"> </w:t>
      </w:r>
      <w:r w:rsidR="000919D8" w:rsidRPr="000919D8">
        <w:rPr>
          <w:color w:val="000000"/>
          <w:sz w:val="28"/>
          <w:szCs w:val="28"/>
        </w:rPr>
        <w:t>Шарипов, С.</w:t>
      </w:r>
      <w:r w:rsidR="000919D8">
        <w:rPr>
          <w:color w:val="000000"/>
          <w:sz w:val="28"/>
          <w:szCs w:val="28"/>
        </w:rPr>
        <w:t xml:space="preserve"> </w:t>
      </w:r>
      <w:r w:rsidR="000919D8" w:rsidRPr="000919D8">
        <w:rPr>
          <w:color w:val="000000"/>
          <w:sz w:val="28"/>
          <w:szCs w:val="28"/>
        </w:rPr>
        <w:t>Резервы увеличения производств</w:t>
      </w:r>
      <w:r w:rsidR="000919D8">
        <w:rPr>
          <w:color w:val="000000"/>
          <w:sz w:val="28"/>
          <w:szCs w:val="28"/>
        </w:rPr>
        <w:t xml:space="preserve">а продукции скотоводства </w:t>
      </w:r>
      <w:r w:rsidR="000919D8" w:rsidRPr="000919D8">
        <w:rPr>
          <w:color w:val="000000"/>
          <w:sz w:val="28"/>
          <w:szCs w:val="28"/>
        </w:rPr>
        <w:t xml:space="preserve"> / С. Шарипов // АПК: экономика</w:t>
      </w:r>
      <w:r w:rsidR="000919D8">
        <w:rPr>
          <w:color w:val="000000"/>
          <w:sz w:val="28"/>
          <w:szCs w:val="28"/>
        </w:rPr>
        <w:t xml:space="preserve">, управление. - 2013. - № 7. </w:t>
      </w:r>
      <w:r>
        <w:rPr>
          <w:color w:val="000000"/>
          <w:sz w:val="28"/>
          <w:szCs w:val="28"/>
        </w:rPr>
        <w:t>–</w:t>
      </w:r>
      <w:r w:rsidR="000919D8" w:rsidRPr="000919D8">
        <w:rPr>
          <w:color w:val="000000"/>
          <w:sz w:val="28"/>
          <w:szCs w:val="28"/>
        </w:rPr>
        <w:t xml:space="preserve"> </w:t>
      </w:r>
      <w:r>
        <w:rPr>
          <w:color w:val="000000"/>
          <w:sz w:val="28"/>
          <w:szCs w:val="28"/>
        </w:rPr>
        <w:t xml:space="preserve">С. </w:t>
      </w:r>
      <w:r w:rsidR="000919D8" w:rsidRPr="000919D8">
        <w:rPr>
          <w:color w:val="000000"/>
          <w:sz w:val="28"/>
          <w:szCs w:val="28"/>
        </w:rPr>
        <w:t>31-37</w:t>
      </w:r>
      <w:r>
        <w:rPr>
          <w:color w:val="000000"/>
          <w:sz w:val="28"/>
          <w:szCs w:val="28"/>
        </w:rPr>
        <w:t>.</w:t>
      </w:r>
    </w:p>
    <w:p w:rsidR="00E3574A" w:rsidRPr="000919D8" w:rsidRDefault="00E3574A" w:rsidP="000919D8">
      <w:pPr>
        <w:pStyle w:val="a3"/>
        <w:spacing w:before="0" w:beforeAutospacing="0" w:after="0" w:afterAutospacing="0" w:line="360" w:lineRule="auto"/>
        <w:ind w:firstLine="709"/>
        <w:jc w:val="both"/>
        <w:rPr>
          <w:color w:val="000000"/>
          <w:sz w:val="28"/>
          <w:szCs w:val="28"/>
        </w:rPr>
      </w:pPr>
    </w:p>
    <w:p w:rsidR="00F55310" w:rsidRPr="00F55310" w:rsidRDefault="00F55310" w:rsidP="00F55310">
      <w:pPr>
        <w:pStyle w:val="a3"/>
        <w:spacing w:before="0" w:beforeAutospacing="0" w:after="0" w:afterAutospacing="0" w:line="360" w:lineRule="auto"/>
        <w:ind w:firstLine="709"/>
        <w:jc w:val="both"/>
        <w:rPr>
          <w:color w:val="000000"/>
          <w:sz w:val="28"/>
          <w:szCs w:val="28"/>
        </w:rPr>
      </w:pPr>
    </w:p>
    <w:p w:rsidR="00F55310" w:rsidRDefault="00F55310" w:rsidP="00F55310">
      <w:pPr>
        <w:spacing w:line="360" w:lineRule="auto"/>
        <w:ind w:firstLine="709"/>
        <w:jc w:val="center"/>
        <w:rPr>
          <w:b/>
          <w:sz w:val="28"/>
          <w:szCs w:val="28"/>
        </w:rPr>
      </w:pPr>
    </w:p>
    <w:p w:rsidR="004531F3" w:rsidRDefault="004531F3" w:rsidP="00F55310">
      <w:pPr>
        <w:spacing w:line="360" w:lineRule="auto"/>
        <w:ind w:firstLine="709"/>
        <w:jc w:val="center"/>
        <w:rPr>
          <w:b/>
          <w:sz w:val="28"/>
          <w:szCs w:val="28"/>
        </w:rPr>
      </w:pPr>
    </w:p>
    <w:p w:rsidR="004531F3" w:rsidRDefault="004531F3" w:rsidP="00F55310">
      <w:pPr>
        <w:spacing w:line="360" w:lineRule="auto"/>
        <w:ind w:firstLine="709"/>
        <w:jc w:val="center"/>
        <w:rPr>
          <w:b/>
          <w:sz w:val="28"/>
          <w:szCs w:val="28"/>
        </w:rPr>
      </w:pPr>
    </w:p>
    <w:p w:rsidR="004531F3" w:rsidRDefault="004531F3" w:rsidP="00F55310">
      <w:pPr>
        <w:spacing w:line="360" w:lineRule="auto"/>
        <w:ind w:firstLine="709"/>
        <w:jc w:val="center"/>
        <w:rPr>
          <w:b/>
          <w:sz w:val="28"/>
          <w:szCs w:val="28"/>
        </w:rPr>
      </w:pPr>
    </w:p>
    <w:p w:rsidR="004531F3" w:rsidRDefault="004531F3" w:rsidP="00F55310">
      <w:pPr>
        <w:spacing w:line="360" w:lineRule="auto"/>
        <w:ind w:firstLine="709"/>
        <w:jc w:val="center"/>
        <w:rPr>
          <w:b/>
          <w:sz w:val="28"/>
          <w:szCs w:val="28"/>
        </w:rPr>
      </w:pPr>
    </w:p>
    <w:p w:rsidR="004531F3" w:rsidRDefault="004531F3" w:rsidP="00F55310">
      <w:pPr>
        <w:spacing w:line="360" w:lineRule="auto"/>
        <w:ind w:firstLine="709"/>
        <w:jc w:val="center"/>
        <w:rPr>
          <w:b/>
          <w:sz w:val="28"/>
          <w:szCs w:val="28"/>
        </w:rPr>
      </w:pPr>
    </w:p>
    <w:p w:rsidR="00262FA4" w:rsidRDefault="00262FA4" w:rsidP="00262FA4">
      <w:pPr>
        <w:spacing w:line="360" w:lineRule="auto"/>
        <w:rPr>
          <w:b/>
          <w:sz w:val="28"/>
          <w:szCs w:val="28"/>
        </w:rPr>
      </w:pPr>
    </w:p>
    <w:p w:rsidR="00262FA4" w:rsidRDefault="00262FA4" w:rsidP="00262FA4">
      <w:pPr>
        <w:spacing w:line="360" w:lineRule="auto"/>
        <w:rPr>
          <w:b/>
          <w:sz w:val="28"/>
          <w:szCs w:val="28"/>
        </w:rPr>
      </w:pPr>
    </w:p>
    <w:p w:rsidR="00C27DD5" w:rsidRDefault="00C27DD5" w:rsidP="00F55310">
      <w:pPr>
        <w:spacing w:line="360" w:lineRule="auto"/>
        <w:ind w:firstLine="709"/>
        <w:jc w:val="center"/>
        <w:rPr>
          <w:b/>
          <w:sz w:val="28"/>
          <w:szCs w:val="28"/>
        </w:rPr>
      </w:pPr>
    </w:p>
    <w:p w:rsidR="00C27DD5" w:rsidRDefault="00C27DD5" w:rsidP="00F55310">
      <w:pPr>
        <w:spacing w:line="360" w:lineRule="auto"/>
        <w:ind w:firstLine="709"/>
        <w:jc w:val="center"/>
        <w:rPr>
          <w:b/>
          <w:sz w:val="28"/>
          <w:szCs w:val="28"/>
        </w:rPr>
      </w:pPr>
    </w:p>
    <w:p w:rsidR="00C27DD5" w:rsidRDefault="00C27DD5" w:rsidP="00F55310">
      <w:pPr>
        <w:spacing w:line="360" w:lineRule="auto"/>
        <w:ind w:firstLine="709"/>
        <w:jc w:val="center"/>
        <w:rPr>
          <w:b/>
          <w:sz w:val="28"/>
          <w:szCs w:val="28"/>
        </w:rPr>
      </w:pPr>
    </w:p>
    <w:p w:rsidR="00C27DD5" w:rsidRDefault="00C27DD5" w:rsidP="00F55310">
      <w:pPr>
        <w:spacing w:line="360" w:lineRule="auto"/>
        <w:ind w:firstLine="709"/>
        <w:jc w:val="center"/>
        <w:rPr>
          <w:b/>
          <w:sz w:val="28"/>
          <w:szCs w:val="28"/>
        </w:rPr>
      </w:pPr>
    </w:p>
    <w:p w:rsidR="00C27DD5" w:rsidRDefault="00C27DD5" w:rsidP="00F55310">
      <w:pPr>
        <w:spacing w:line="360" w:lineRule="auto"/>
        <w:ind w:firstLine="709"/>
        <w:jc w:val="center"/>
        <w:rPr>
          <w:b/>
          <w:sz w:val="28"/>
          <w:szCs w:val="28"/>
        </w:rPr>
      </w:pPr>
    </w:p>
    <w:p w:rsidR="00C27DD5" w:rsidRDefault="00C27DD5" w:rsidP="00F55310">
      <w:pPr>
        <w:spacing w:line="360" w:lineRule="auto"/>
        <w:ind w:firstLine="709"/>
        <w:jc w:val="center"/>
        <w:rPr>
          <w:b/>
          <w:sz w:val="28"/>
          <w:szCs w:val="28"/>
        </w:rPr>
      </w:pPr>
    </w:p>
    <w:p w:rsidR="00E3574A" w:rsidRDefault="00E3574A" w:rsidP="00F55310">
      <w:pPr>
        <w:spacing w:line="360" w:lineRule="auto"/>
        <w:ind w:firstLine="709"/>
        <w:jc w:val="center"/>
        <w:rPr>
          <w:b/>
          <w:sz w:val="28"/>
          <w:szCs w:val="28"/>
        </w:rPr>
      </w:pPr>
    </w:p>
    <w:p w:rsidR="00E3574A" w:rsidRDefault="00E3574A" w:rsidP="00F55310">
      <w:pPr>
        <w:spacing w:line="360" w:lineRule="auto"/>
        <w:ind w:firstLine="709"/>
        <w:jc w:val="center"/>
        <w:rPr>
          <w:b/>
          <w:sz w:val="28"/>
          <w:szCs w:val="28"/>
        </w:rPr>
      </w:pPr>
    </w:p>
    <w:p w:rsidR="00E3574A" w:rsidRDefault="00E3574A" w:rsidP="00F55310">
      <w:pPr>
        <w:spacing w:line="360" w:lineRule="auto"/>
        <w:ind w:firstLine="709"/>
        <w:jc w:val="center"/>
        <w:rPr>
          <w:b/>
          <w:sz w:val="28"/>
          <w:szCs w:val="28"/>
        </w:rPr>
      </w:pPr>
    </w:p>
    <w:p w:rsidR="004C64BD" w:rsidRDefault="004C64BD" w:rsidP="004C64BD">
      <w:pPr>
        <w:spacing w:line="360" w:lineRule="auto"/>
        <w:rPr>
          <w:b/>
          <w:sz w:val="28"/>
          <w:szCs w:val="28"/>
        </w:rPr>
      </w:pPr>
    </w:p>
    <w:p w:rsidR="00F24A3C" w:rsidRDefault="00F24A3C" w:rsidP="004C64BD">
      <w:pPr>
        <w:spacing w:line="360" w:lineRule="auto"/>
        <w:jc w:val="center"/>
        <w:rPr>
          <w:b/>
          <w:sz w:val="28"/>
          <w:szCs w:val="28"/>
        </w:rPr>
      </w:pPr>
    </w:p>
    <w:p w:rsidR="00F24A3C" w:rsidRDefault="00F24A3C" w:rsidP="004C64BD">
      <w:pPr>
        <w:spacing w:line="360" w:lineRule="auto"/>
        <w:jc w:val="center"/>
        <w:rPr>
          <w:b/>
          <w:sz w:val="28"/>
          <w:szCs w:val="28"/>
        </w:rPr>
      </w:pPr>
    </w:p>
    <w:p w:rsidR="00F24A3C" w:rsidRDefault="00F24A3C" w:rsidP="00F24A3C">
      <w:pPr>
        <w:spacing w:line="360" w:lineRule="auto"/>
        <w:rPr>
          <w:b/>
          <w:sz w:val="28"/>
          <w:szCs w:val="28"/>
        </w:rPr>
      </w:pPr>
    </w:p>
    <w:p w:rsidR="00EE39D4" w:rsidRDefault="00EE39D4" w:rsidP="00EE39D4">
      <w:pPr>
        <w:spacing w:line="360" w:lineRule="auto"/>
        <w:rPr>
          <w:b/>
          <w:sz w:val="28"/>
          <w:szCs w:val="28"/>
        </w:rPr>
      </w:pPr>
    </w:p>
    <w:p w:rsidR="00EE39D4" w:rsidRDefault="00EE39D4" w:rsidP="00EE39D4">
      <w:pPr>
        <w:spacing w:line="360" w:lineRule="auto"/>
        <w:rPr>
          <w:b/>
          <w:sz w:val="28"/>
          <w:szCs w:val="28"/>
        </w:rPr>
      </w:pPr>
    </w:p>
    <w:p w:rsidR="00177C5D" w:rsidRDefault="00177C5D" w:rsidP="004C64BD">
      <w:pPr>
        <w:spacing w:line="360" w:lineRule="auto"/>
        <w:jc w:val="center"/>
        <w:rPr>
          <w:b/>
          <w:sz w:val="28"/>
          <w:szCs w:val="28"/>
        </w:rPr>
      </w:pPr>
      <w:r>
        <w:rPr>
          <w:b/>
          <w:sz w:val="28"/>
          <w:szCs w:val="28"/>
        </w:rPr>
        <w:t>ПРИЛОЖЕНИЯ</w:t>
      </w:r>
    </w:p>
    <w:p w:rsidR="004531F3" w:rsidRDefault="00F24A3C" w:rsidP="004531F3">
      <w:pPr>
        <w:spacing w:line="360" w:lineRule="auto"/>
        <w:rPr>
          <w:noProof/>
        </w:rPr>
      </w:pPr>
      <w:r w:rsidRPr="00B03E03">
        <w:rPr>
          <w:noProof/>
        </w:rPr>
        <w:drawing>
          <wp:inline distT="0" distB="0" distL="0" distR="0">
            <wp:extent cx="5940425" cy="8190537"/>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90537"/>
                    </a:xfrm>
                    <a:prstGeom prst="rect">
                      <a:avLst/>
                    </a:prstGeom>
                    <a:noFill/>
                    <a:ln>
                      <a:noFill/>
                    </a:ln>
                  </pic:spPr>
                </pic:pic>
              </a:graphicData>
            </a:graphic>
          </wp:inline>
        </w:drawing>
      </w:r>
    </w:p>
    <w:p w:rsidR="00B03E03" w:rsidRDefault="00B03E03" w:rsidP="004531F3">
      <w:pPr>
        <w:spacing w:line="360" w:lineRule="auto"/>
        <w:rPr>
          <w:noProof/>
        </w:rPr>
      </w:pPr>
    </w:p>
    <w:p w:rsidR="00B03E03" w:rsidRDefault="00B03E03" w:rsidP="004531F3">
      <w:pPr>
        <w:spacing w:line="360" w:lineRule="auto"/>
        <w:rPr>
          <w:noProof/>
        </w:rPr>
      </w:pPr>
    </w:p>
    <w:p w:rsidR="00B03E03" w:rsidRDefault="00B03E03" w:rsidP="004531F3">
      <w:pPr>
        <w:spacing w:line="360" w:lineRule="auto"/>
        <w:rPr>
          <w:noProof/>
        </w:rPr>
      </w:pPr>
    </w:p>
    <w:p w:rsidR="00B03E03" w:rsidRDefault="00B03E03" w:rsidP="004531F3">
      <w:pPr>
        <w:spacing w:line="360" w:lineRule="auto"/>
        <w:rPr>
          <w:noProof/>
        </w:rPr>
      </w:pPr>
      <w:r w:rsidRPr="00B03E03">
        <w:rPr>
          <w:noProof/>
        </w:rPr>
        <w:drawing>
          <wp:inline distT="0" distB="0" distL="0" distR="0">
            <wp:extent cx="5940425" cy="6486819"/>
            <wp:effectExtent l="0" t="0" r="317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6486819"/>
                    </a:xfrm>
                    <a:prstGeom prst="rect">
                      <a:avLst/>
                    </a:prstGeom>
                    <a:noFill/>
                    <a:ln>
                      <a:noFill/>
                    </a:ln>
                  </pic:spPr>
                </pic:pic>
              </a:graphicData>
            </a:graphic>
          </wp:inline>
        </w:drawing>
      </w:r>
    </w:p>
    <w:p w:rsidR="00B03E03" w:rsidRDefault="00B03E03" w:rsidP="004531F3">
      <w:pPr>
        <w:spacing w:line="360" w:lineRule="auto"/>
        <w:rPr>
          <w:noProof/>
        </w:rPr>
      </w:pPr>
    </w:p>
    <w:p w:rsidR="00B03E03" w:rsidRDefault="00B03E03" w:rsidP="004531F3">
      <w:pPr>
        <w:spacing w:line="360" w:lineRule="auto"/>
        <w:rPr>
          <w:noProof/>
        </w:rPr>
      </w:pPr>
    </w:p>
    <w:p w:rsidR="00B03E03" w:rsidRDefault="00B03E03" w:rsidP="004531F3">
      <w:pPr>
        <w:spacing w:line="360" w:lineRule="auto"/>
        <w:rPr>
          <w:noProof/>
        </w:rPr>
      </w:pPr>
    </w:p>
    <w:p w:rsidR="00B03E03" w:rsidRDefault="00B03E03" w:rsidP="004531F3">
      <w:pPr>
        <w:spacing w:line="360" w:lineRule="auto"/>
        <w:rPr>
          <w:noProof/>
        </w:rPr>
      </w:pPr>
    </w:p>
    <w:p w:rsidR="00B03E03" w:rsidRDefault="00B03E03" w:rsidP="004531F3">
      <w:pPr>
        <w:spacing w:line="360" w:lineRule="auto"/>
        <w:rPr>
          <w:noProof/>
        </w:rPr>
      </w:pPr>
    </w:p>
    <w:p w:rsidR="00B03E03" w:rsidRDefault="00B03E03" w:rsidP="004531F3">
      <w:pPr>
        <w:spacing w:line="360" w:lineRule="auto"/>
        <w:rPr>
          <w:noProof/>
        </w:rPr>
      </w:pPr>
    </w:p>
    <w:p w:rsidR="00B03E03" w:rsidRDefault="00B03E03" w:rsidP="004531F3">
      <w:pPr>
        <w:spacing w:line="360" w:lineRule="auto"/>
        <w:rPr>
          <w:noProof/>
        </w:rPr>
      </w:pPr>
    </w:p>
    <w:p w:rsidR="00B03E03" w:rsidRDefault="00B03E03" w:rsidP="004531F3">
      <w:pPr>
        <w:spacing w:line="360" w:lineRule="auto"/>
        <w:rPr>
          <w:noProof/>
        </w:rPr>
      </w:pPr>
    </w:p>
    <w:p w:rsidR="00B03E03" w:rsidRDefault="00B03E03" w:rsidP="004531F3">
      <w:pPr>
        <w:spacing w:line="360" w:lineRule="auto"/>
        <w:rPr>
          <w:noProof/>
        </w:rPr>
      </w:pPr>
    </w:p>
    <w:p w:rsidR="00B03E03" w:rsidRDefault="00B03E03" w:rsidP="004531F3">
      <w:pPr>
        <w:spacing w:line="360" w:lineRule="auto"/>
        <w:rPr>
          <w:noProof/>
        </w:rPr>
      </w:pPr>
      <w:r w:rsidRPr="00B03E03">
        <w:rPr>
          <w:noProof/>
        </w:rPr>
        <w:drawing>
          <wp:inline distT="0" distB="0" distL="0" distR="0">
            <wp:extent cx="5077460" cy="8595360"/>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7460" cy="8595360"/>
                    </a:xfrm>
                    <a:prstGeom prst="rect">
                      <a:avLst/>
                    </a:prstGeom>
                    <a:noFill/>
                    <a:ln>
                      <a:noFill/>
                    </a:ln>
                  </pic:spPr>
                </pic:pic>
              </a:graphicData>
            </a:graphic>
          </wp:inline>
        </w:drawing>
      </w:r>
    </w:p>
    <w:p w:rsidR="00B03E03" w:rsidRDefault="00B03E03" w:rsidP="004531F3">
      <w:pPr>
        <w:spacing w:line="360" w:lineRule="auto"/>
        <w:rPr>
          <w:noProof/>
        </w:rPr>
      </w:pPr>
    </w:p>
    <w:p w:rsidR="00B03E03" w:rsidRDefault="00B03E03" w:rsidP="004531F3">
      <w:pPr>
        <w:spacing w:line="360" w:lineRule="auto"/>
        <w:rPr>
          <w:noProof/>
        </w:rPr>
      </w:pPr>
    </w:p>
    <w:p w:rsidR="00B03E03" w:rsidRDefault="00B03E03" w:rsidP="004531F3">
      <w:pPr>
        <w:spacing w:line="360" w:lineRule="auto"/>
        <w:rPr>
          <w:noProof/>
        </w:rPr>
      </w:pPr>
      <w:r w:rsidRPr="00B03E03">
        <w:rPr>
          <w:noProof/>
        </w:rPr>
        <w:drawing>
          <wp:inline distT="0" distB="0" distL="0" distR="0">
            <wp:extent cx="5077460" cy="3227070"/>
            <wp:effectExtent l="0" t="0" r="889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7460" cy="3227070"/>
                    </a:xfrm>
                    <a:prstGeom prst="rect">
                      <a:avLst/>
                    </a:prstGeom>
                    <a:noFill/>
                    <a:ln>
                      <a:noFill/>
                    </a:ln>
                  </pic:spPr>
                </pic:pic>
              </a:graphicData>
            </a:graphic>
          </wp:inline>
        </w:drawing>
      </w:r>
    </w:p>
    <w:p w:rsidR="00B03E03" w:rsidRDefault="00B03E03" w:rsidP="004531F3">
      <w:pPr>
        <w:spacing w:line="360" w:lineRule="auto"/>
        <w:rPr>
          <w:noProof/>
        </w:rPr>
      </w:pPr>
    </w:p>
    <w:p w:rsidR="00B03E03" w:rsidRDefault="00B03E0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B03E03" w:rsidP="004531F3">
      <w:pPr>
        <w:spacing w:line="360" w:lineRule="auto"/>
        <w:rPr>
          <w:b/>
          <w:sz w:val="28"/>
          <w:szCs w:val="28"/>
        </w:rPr>
      </w:pPr>
      <w:r w:rsidRPr="00B03E03">
        <w:rPr>
          <w:noProof/>
        </w:rPr>
        <w:drawing>
          <wp:inline distT="0" distB="0" distL="0" distR="0">
            <wp:extent cx="5940425" cy="7619620"/>
            <wp:effectExtent l="0" t="0" r="3175"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7619620"/>
                    </a:xfrm>
                    <a:prstGeom prst="rect">
                      <a:avLst/>
                    </a:prstGeom>
                    <a:noFill/>
                    <a:ln>
                      <a:noFill/>
                    </a:ln>
                  </pic:spPr>
                </pic:pic>
              </a:graphicData>
            </a:graphic>
          </wp:inline>
        </w:drawing>
      </w: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B03E03" w:rsidP="004531F3">
      <w:pPr>
        <w:spacing w:line="360" w:lineRule="auto"/>
        <w:rPr>
          <w:b/>
          <w:sz w:val="28"/>
          <w:szCs w:val="28"/>
        </w:rPr>
      </w:pPr>
      <w:r w:rsidRPr="00B03E03">
        <w:rPr>
          <w:noProof/>
        </w:rPr>
        <w:drawing>
          <wp:inline distT="0" distB="0" distL="0" distR="0">
            <wp:extent cx="5940425" cy="5085253"/>
            <wp:effectExtent l="0" t="0" r="3175"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085253"/>
                    </a:xfrm>
                    <a:prstGeom prst="rect">
                      <a:avLst/>
                    </a:prstGeom>
                    <a:noFill/>
                    <a:ln>
                      <a:noFill/>
                    </a:ln>
                  </pic:spPr>
                </pic:pic>
              </a:graphicData>
            </a:graphic>
          </wp:inline>
        </w:drawing>
      </w: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Default="004531F3" w:rsidP="004531F3">
      <w:pPr>
        <w:spacing w:line="360" w:lineRule="auto"/>
        <w:rPr>
          <w:b/>
          <w:sz w:val="28"/>
          <w:szCs w:val="28"/>
        </w:rPr>
      </w:pPr>
    </w:p>
    <w:p w:rsidR="004531F3" w:rsidRPr="00F55310" w:rsidRDefault="004531F3" w:rsidP="004531F3">
      <w:pPr>
        <w:spacing w:line="360" w:lineRule="auto"/>
        <w:rPr>
          <w:b/>
          <w:sz w:val="28"/>
          <w:szCs w:val="28"/>
        </w:rPr>
      </w:pPr>
    </w:p>
    <w:sectPr w:rsidR="004531F3" w:rsidRPr="00F55310" w:rsidSect="00F55310">
      <w:headerReference w:type="default" r:id="rId14"/>
      <w:headerReference w:type="first" r:id="rId15"/>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193" w:rsidRDefault="00986193" w:rsidP="00F55310">
      <w:r>
        <w:separator/>
      </w:r>
    </w:p>
  </w:endnote>
  <w:endnote w:type="continuationSeparator" w:id="0">
    <w:p w:rsidR="00986193" w:rsidRDefault="00986193" w:rsidP="00F553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193" w:rsidRDefault="00986193" w:rsidP="00F55310">
      <w:r>
        <w:separator/>
      </w:r>
    </w:p>
  </w:footnote>
  <w:footnote w:type="continuationSeparator" w:id="0">
    <w:p w:rsidR="00986193" w:rsidRDefault="00986193" w:rsidP="00F55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276514"/>
      <w:docPartObj>
        <w:docPartGallery w:val="Page Numbers (Top of Page)"/>
        <w:docPartUnique/>
      </w:docPartObj>
    </w:sdtPr>
    <w:sdtContent>
      <w:p w:rsidR="00B03E03" w:rsidRDefault="00E73D99">
        <w:pPr>
          <w:pStyle w:val="a8"/>
          <w:jc w:val="right"/>
        </w:pPr>
        <w:r>
          <w:fldChar w:fldCharType="begin"/>
        </w:r>
        <w:r w:rsidR="00B03E03">
          <w:instrText>PAGE   \* MERGEFORMAT</w:instrText>
        </w:r>
        <w:r>
          <w:fldChar w:fldCharType="separate"/>
        </w:r>
        <w:r w:rsidR="00FB0D43">
          <w:rPr>
            <w:noProof/>
          </w:rPr>
          <w:t>3</w:t>
        </w:r>
        <w:r>
          <w:fldChar w:fldCharType="end"/>
        </w:r>
      </w:p>
    </w:sdtContent>
  </w:sdt>
  <w:p w:rsidR="00B03E03" w:rsidRDefault="00B03E0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E03" w:rsidRDefault="00B03E03">
    <w:pPr>
      <w:pStyle w:val="a8"/>
      <w:jc w:val="right"/>
    </w:pPr>
  </w:p>
  <w:p w:rsidR="00B03E03" w:rsidRDefault="00B03E0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741C"/>
    <w:multiLevelType w:val="multilevel"/>
    <w:tmpl w:val="29B6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3F4009"/>
    <w:multiLevelType w:val="multilevel"/>
    <w:tmpl w:val="C8CC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B7ECD"/>
    <w:multiLevelType w:val="multilevel"/>
    <w:tmpl w:val="85B2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675A7D"/>
    <w:multiLevelType w:val="multilevel"/>
    <w:tmpl w:val="6B30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7D0AE8"/>
    <w:multiLevelType w:val="multilevel"/>
    <w:tmpl w:val="4250550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F854F9"/>
    <w:multiLevelType w:val="hybridMultilevel"/>
    <w:tmpl w:val="9DDEFCE4"/>
    <w:lvl w:ilvl="0" w:tplc="9246084C">
      <w:start w:val="1"/>
      <w:numFmt w:val="decimal"/>
      <w:lvlText w:val="%1."/>
      <w:lvlJc w:val="left"/>
      <w:pPr>
        <w:ind w:left="2262" w:hanging="141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6D3E44BF"/>
    <w:multiLevelType w:val="hybridMultilevel"/>
    <w:tmpl w:val="1C621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8B5156B"/>
    <w:multiLevelType w:val="multilevel"/>
    <w:tmpl w:val="D15664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08"/>
  <w:characterSpacingControl w:val="doNotCompress"/>
  <w:footnotePr>
    <w:footnote w:id="-1"/>
    <w:footnote w:id="0"/>
  </w:footnotePr>
  <w:endnotePr>
    <w:endnote w:id="-1"/>
    <w:endnote w:id="0"/>
  </w:endnotePr>
  <w:compat/>
  <w:rsids>
    <w:rsidRoot w:val="00DB75E8"/>
    <w:rsid w:val="00000A22"/>
    <w:rsid w:val="000919D8"/>
    <w:rsid w:val="001241D1"/>
    <w:rsid w:val="00177C5D"/>
    <w:rsid w:val="001C7D5B"/>
    <w:rsid w:val="001E3F9C"/>
    <w:rsid w:val="001E71BE"/>
    <w:rsid w:val="002402DB"/>
    <w:rsid w:val="00253D70"/>
    <w:rsid w:val="00262FA4"/>
    <w:rsid w:val="002E517C"/>
    <w:rsid w:val="00300B19"/>
    <w:rsid w:val="003B2FB2"/>
    <w:rsid w:val="004061C2"/>
    <w:rsid w:val="004079F3"/>
    <w:rsid w:val="00410BA9"/>
    <w:rsid w:val="00420489"/>
    <w:rsid w:val="004531F3"/>
    <w:rsid w:val="004A45FD"/>
    <w:rsid w:val="004C64BD"/>
    <w:rsid w:val="00537EC7"/>
    <w:rsid w:val="00574069"/>
    <w:rsid w:val="005A6D9A"/>
    <w:rsid w:val="006025DA"/>
    <w:rsid w:val="00637036"/>
    <w:rsid w:val="00660B5C"/>
    <w:rsid w:val="00692BE8"/>
    <w:rsid w:val="00701E11"/>
    <w:rsid w:val="00707297"/>
    <w:rsid w:val="007C176E"/>
    <w:rsid w:val="007F31EF"/>
    <w:rsid w:val="008D279C"/>
    <w:rsid w:val="00925FB6"/>
    <w:rsid w:val="00983C87"/>
    <w:rsid w:val="00986193"/>
    <w:rsid w:val="009B2AAE"/>
    <w:rsid w:val="00A31565"/>
    <w:rsid w:val="00A554C8"/>
    <w:rsid w:val="00AB65F0"/>
    <w:rsid w:val="00AD69AB"/>
    <w:rsid w:val="00AF4DBD"/>
    <w:rsid w:val="00B03E03"/>
    <w:rsid w:val="00B44CF1"/>
    <w:rsid w:val="00BC3D55"/>
    <w:rsid w:val="00C06680"/>
    <w:rsid w:val="00C26D3C"/>
    <w:rsid w:val="00C27DD5"/>
    <w:rsid w:val="00C821FE"/>
    <w:rsid w:val="00CA150B"/>
    <w:rsid w:val="00CD1E17"/>
    <w:rsid w:val="00CF26EE"/>
    <w:rsid w:val="00DB04D0"/>
    <w:rsid w:val="00DB75E8"/>
    <w:rsid w:val="00E2599D"/>
    <w:rsid w:val="00E3574A"/>
    <w:rsid w:val="00E41099"/>
    <w:rsid w:val="00E417F4"/>
    <w:rsid w:val="00E73D99"/>
    <w:rsid w:val="00ED1E08"/>
    <w:rsid w:val="00EE39D4"/>
    <w:rsid w:val="00F00CD3"/>
    <w:rsid w:val="00F02C56"/>
    <w:rsid w:val="00F24A3C"/>
    <w:rsid w:val="00F41CD5"/>
    <w:rsid w:val="00F55310"/>
    <w:rsid w:val="00F80164"/>
    <w:rsid w:val="00FA1D7A"/>
    <w:rsid w:val="00FA6189"/>
    <w:rsid w:val="00FB0D43"/>
    <w:rsid w:val="00FD484C"/>
    <w:rsid w:val="00FD4D54"/>
    <w:rsid w:val="00FF0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21"/>
        <o:r id="V:Rule2" type="connector" idref="#Прямая со стрелкой 20"/>
        <o:r id="V:Rule3" type="connector" idref="#Прямая со стрелкой 19"/>
        <o:r id="V:Rule4" type="connector" idref="#Прямая со стрелкой 18"/>
        <o:r id="V:Rule5" type="connector" idref="#Прямая со стрелкой 17"/>
        <o:r id="V:Rule6" type="connector" idref="#Прямая со стрелкой 16"/>
        <o:r id="V:Rule7" type="connector" idref="#Прямая со стрелкой 14"/>
        <o:r id="V:Rule8" type="connector" idref="#Прямая со стрелкой 26"/>
        <o:r id="V:Rule9" type="connector" idref="#Прямая со стрелкой 25"/>
        <o:r id="V:Rule10" type="connector" idref="#Прямая со стрелкой 24"/>
        <o:r id="V:Rule11" type="connector" idref="#Прямая со стрелкой 23"/>
        <o:r id="V:Rule12"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D99"/>
    <w:rPr>
      <w:sz w:val="24"/>
      <w:szCs w:val="24"/>
    </w:rPr>
  </w:style>
  <w:style w:type="paragraph" w:styleId="1">
    <w:name w:val="heading 1"/>
    <w:basedOn w:val="a"/>
    <w:next w:val="a"/>
    <w:link w:val="10"/>
    <w:uiPriority w:val="9"/>
    <w:qFormat/>
    <w:rsid w:val="00CA150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75E8"/>
    <w:pPr>
      <w:spacing w:before="100" w:beforeAutospacing="1" w:after="100" w:afterAutospacing="1"/>
    </w:pPr>
  </w:style>
  <w:style w:type="character" w:styleId="a4">
    <w:name w:val="Hyperlink"/>
    <w:basedOn w:val="a0"/>
    <w:uiPriority w:val="99"/>
    <w:unhideWhenUsed/>
    <w:rsid w:val="00FF0EE1"/>
    <w:rPr>
      <w:color w:val="0000FF"/>
      <w:u w:val="single"/>
    </w:rPr>
  </w:style>
  <w:style w:type="paragraph" w:styleId="3">
    <w:name w:val="Body Text Indent 3"/>
    <w:basedOn w:val="a"/>
    <w:link w:val="30"/>
    <w:uiPriority w:val="99"/>
    <w:unhideWhenUsed/>
    <w:rsid w:val="00AF4DBD"/>
    <w:pPr>
      <w:spacing w:after="120"/>
      <w:ind w:left="283"/>
    </w:pPr>
    <w:rPr>
      <w:sz w:val="16"/>
      <w:szCs w:val="16"/>
    </w:rPr>
  </w:style>
  <w:style w:type="character" w:customStyle="1" w:styleId="30">
    <w:name w:val="Основной текст с отступом 3 Знак"/>
    <w:basedOn w:val="a0"/>
    <w:link w:val="3"/>
    <w:uiPriority w:val="99"/>
    <w:rsid w:val="00AF4DBD"/>
    <w:rPr>
      <w:sz w:val="16"/>
      <w:szCs w:val="16"/>
    </w:rPr>
  </w:style>
  <w:style w:type="character" w:customStyle="1" w:styleId="apple-converted-space">
    <w:name w:val="apple-converted-space"/>
    <w:basedOn w:val="a0"/>
    <w:rsid w:val="00AF4DBD"/>
  </w:style>
  <w:style w:type="table" w:styleId="a5">
    <w:name w:val="Table Grid"/>
    <w:basedOn w:val="a1"/>
    <w:rsid w:val="007072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nhideWhenUsed/>
    <w:rsid w:val="00AB65F0"/>
    <w:pPr>
      <w:spacing w:after="120"/>
      <w:ind w:left="283"/>
    </w:pPr>
    <w:rPr>
      <w:sz w:val="32"/>
    </w:rPr>
  </w:style>
  <w:style w:type="character" w:customStyle="1" w:styleId="a7">
    <w:name w:val="Основной текст с отступом Знак"/>
    <w:basedOn w:val="a0"/>
    <w:link w:val="a6"/>
    <w:rsid w:val="00AB65F0"/>
    <w:rPr>
      <w:sz w:val="32"/>
      <w:szCs w:val="24"/>
    </w:rPr>
  </w:style>
  <w:style w:type="paragraph" w:styleId="a8">
    <w:name w:val="header"/>
    <w:basedOn w:val="a"/>
    <w:link w:val="a9"/>
    <w:uiPriority w:val="99"/>
    <w:rsid w:val="00F55310"/>
    <w:pPr>
      <w:tabs>
        <w:tab w:val="center" w:pos="4677"/>
        <w:tab w:val="right" w:pos="9355"/>
      </w:tabs>
    </w:pPr>
  </w:style>
  <w:style w:type="character" w:customStyle="1" w:styleId="a9">
    <w:name w:val="Верхний колонтитул Знак"/>
    <w:basedOn w:val="a0"/>
    <w:link w:val="a8"/>
    <w:uiPriority w:val="99"/>
    <w:rsid w:val="00F55310"/>
    <w:rPr>
      <w:sz w:val="24"/>
      <w:szCs w:val="24"/>
    </w:rPr>
  </w:style>
  <w:style w:type="paragraph" w:styleId="aa">
    <w:name w:val="footer"/>
    <w:basedOn w:val="a"/>
    <w:link w:val="ab"/>
    <w:rsid w:val="00F55310"/>
    <w:pPr>
      <w:tabs>
        <w:tab w:val="center" w:pos="4677"/>
        <w:tab w:val="right" w:pos="9355"/>
      </w:tabs>
    </w:pPr>
  </w:style>
  <w:style w:type="character" w:customStyle="1" w:styleId="ab">
    <w:name w:val="Нижний колонтитул Знак"/>
    <w:basedOn w:val="a0"/>
    <w:link w:val="aa"/>
    <w:rsid w:val="00F55310"/>
    <w:rPr>
      <w:sz w:val="24"/>
      <w:szCs w:val="24"/>
    </w:rPr>
  </w:style>
  <w:style w:type="paragraph" w:styleId="ac">
    <w:name w:val="List Paragraph"/>
    <w:basedOn w:val="a"/>
    <w:uiPriority w:val="34"/>
    <w:qFormat/>
    <w:rsid w:val="001241D1"/>
    <w:pPr>
      <w:ind w:left="720"/>
      <w:contextualSpacing/>
    </w:pPr>
  </w:style>
  <w:style w:type="paragraph" w:styleId="ad">
    <w:name w:val="Balloon Text"/>
    <w:basedOn w:val="a"/>
    <w:link w:val="ae"/>
    <w:rsid w:val="004531F3"/>
    <w:rPr>
      <w:rFonts w:ascii="Tahoma" w:hAnsi="Tahoma" w:cs="Tahoma"/>
      <w:sz w:val="16"/>
      <w:szCs w:val="16"/>
    </w:rPr>
  </w:style>
  <w:style w:type="character" w:customStyle="1" w:styleId="ae">
    <w:name w:val="Текст выноски Знак"/>
    <w:basedOn w:val="a0"/>
    <w:link w:val="ad"/>
    <w:rsid w:val="004531F3"/>
    <w:rPr>
      <w:rFonts w:ascii="Tahoma" w:hAnsi="Tahoma" w:cs="Tahoma"/>
      <w:sz w:val="16"/>
      <w:szCs w:val="16"/>
    </w:rPr>
  </w:style>
  <w:style w:type="paragraph" w:styleId="af">
    <w:name w:val="Body Text"/>
    <w:basedOn w:val="a"/>
    <w:link w:val="af0"/>
    <w:rsid w:val="00F00CD3"/>
    <w:pPr>
      <w:spacing w:after="120"/>
    </w:pPr>
  </w:style>
  <w:style w:type="character" w:customStyle="1" w:styleId="af0">
    <w:name w:val="Основной текст Знак"/>
    <w:basedOn w:val="a0"/>
    <w:link w:val="af"/>
    <w:rsid w:val="00F00CD3"/>
    <w:rPr>
      <w:sz w:val="24"/>
      <w:szCs w:val="24"/>
    </w:rPr>
  </w:style>
  <w:style w:type="paragraph" w:styleId="af1">
    <w:name w:val="No Spacing"/>
    <w:uiPriority w:val="1"/>
    <w:qFormat/>
    <w:rsid w:val="00701E11"/>
    <w:rPr>
      <w:sz w:val="32"/>
      <w:szCs w:val="24"/>
    </w:rPr>
  </w:style>
  <w:style w:type="character" w:customStyle="1" w:styleId="10">
    <w:name w:val="Заголовок 1 Знак"/>
    <w:basedOn w:val="a0"/>
    <w:link w:val="1"/>
    <w:uiPriority w:val="9"/>
    <w:rsid w:val="00CA150B"/>
    <w:rPr>
      <w:rFonts w:asciiTheme="majorHAnsi" w:eastAsiaTheme="majorEastAsia" w:hAnsiTheme="majorHAnsi" w:cstheme="majorBidi"/>
      <w:b/>
      <w:bCs/>
      <w:kern w:val="32"/>
      <w:sz w:val="32"/>
      <w:szCs w:val="32"/>
    </w:rPr>
  </w:style>
  <w:style w:type="table" w:customStyle="1" w:styleId="11">
    <w:name w:val="Сетка таблицы1"/>
    <w:basedOn w:val="a1"/>
    <w:next w:val="a5"/>
    <w:rsid w:val="002E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rsid w:val="00CA150B"/>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75E8"/>
    <w:pPr>
      <w:spacing w:before="100" w:beforeAutospacing="1" w:after="100" w:afterAutospacing="1"/>
    </w:pPr>
  </w:style>
  <w:style w:type="character" w:styleId="a4">
    <w:name w:val="Hyperlink"/>
    <w:basedOn w:val="a0"/>
    <w:uiPriority w:val="99"/>
    <w:unhideWhenUsed/>
    <w:rsid w:val="00FF0EE1"/>
    <w:rPr>
      <w:color w:val="0000FF"/>
      <w:u w:val="single"/>
    </w:rPr>
  </w:style>
  <w:style w:type="paragraph" w:styleId="3">
    <w:name w:val="Body Text Indent 3"/>
    <w:basedOn w:val="a"/>
    <w:link w:val="30"/>
    <w:uiPriority w:val="99"/>
    <w:unhideWhenUsed/>
    <w:rsid w:val="00AF4DBD"/>
    <w:pPr>
      <w:spacing w:after="120"/>
      <w:ind w:left="283"/>
    </w:pPr>
    <w:rPr>
      <w:sz w:val="16"/>
      <w:szCs w:val="16"/>
    </w:rPr>
  </w:style>
  <w:style w:type="character" w:customStyle="1" w:styleId="30">
    <w:name w:val="Основной текст с отступом 3 Знак"/>
    <w:basedOn w:val="a0"/>
    <w:link w:val="3"/>
    <w:uiPriority w:val="99"/>
    <w:rsid w:val="00AF4DBD"/>
    <w:rPr>
      <w:sz w:val="16"/>
      <w:szCs w:val="16"/>
    </w:rPr>
  </w:style>
  <w:style w:type="character" w:customStyle="1" w:styleId="apple-converted-space">
    <w:name w:val="apple-converted-space"/>
    <w:basedOn w:val="a0"/>
    <w:rsid w:val="00AF4DBD"/>
  </w:style>
  <w:style w:type="table" w:styleId="a5">
    <w:name w:val="Table Grid"/>
    <w:basedOn w:val="a1"/>
    <w:rsid w:val="007072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nhideWhenUsed/>
    <w:rsid w:val="00AB65F0"/>
    <w:pPr>
      <w:spacing w:after="120"/>
      <w:ind w:left="283"/>
    </w:pPr>
    <w:rPr>
      <w:sz w:val="32"/>
    </w:rPr>
  </w:style>
  <w:style w:type="character" w:customStyle="1" w:styleId="a7">
    <w:name w:val="Основной текст с отступом Знак"/>
    <w:basedOn w:val="a0"/>
    <w:link w:val="a6"/>
    <w:rsid w:val="00AB65F0"/>
    <w:rPr>
      <w:sz w:val="32"/>
      <w:szCs w:val="24"/>
    </w:rPr>
  </w:style>
  <w:style w:type="paragraph" w:styleId="a8">
    <w:name w:val="header"/>
    <w:basedOn w:val="a"/>
    <w:link w:val="a9"/>
    <w:uiPriority w:val="99"/>
    <w:rsid w:val="00F55310"/>
    <w:pPr>
      <w:tabs>
        <w:tab w:val="center" w:pos="4677"/>
        <w:tab w:val="right" w:pos="9355"/>
      </w:tabs>
    </w:pPr>
  </w:style>
  <w:style w:type="character" w:customStyle="1" w:styleId="a9">
    <w:name w:val="Верхний колонтитул Знак"/>
    <w:basedOn w:val="a0"/>
    <w:link w:val="a8"/>
    <w:uiPriority w:val="99"/>
    <w:rsid w:val="00F55310"/>
    <w:rPr>
      <w:sz w:val="24"/>
      <w:szCs w:val="24"/>
    </w:rPr>
  </w:style>
  <w:style w:type="paragraph" w:styleId="aa">
    <w:name w:val="footer"/>
    <w:basedOn w:val="a"/>
    <w:link w:val="ab"/>
    <w:rsid w:val="00F55310"/>
    <w:pPr>
      <w:tabs>
        <w:tab w:val="center" w:pos="4677"/>
        <w:tab w:val="right" w:pos="9355"/>
      </w:tabs>
    </w:pPr>
  </w:style>
  <w:style w:type="character" w:customStyle="1" w:styleId="ab">
    <w:name w:val="Нижний колонтитул Знак"/>
    <w:basedOn w:val="a0"/>
    <w:link w:val="aa"/>
    <w:rsid w:val="00F55310"/>
    <w:rPr>
      <w:sz w:val="24"/>
      <w:szCs w:val="24"/>
    </w:rPr>
  </w:style>
  <w:style w:type="paragraph" w:styleId="ac">
    <w:name w:val="List Paragraph"/>
    <w:basedOn w:val="a"/>
    <w:uiPriority w:val="34"/>
    <w:qFormat/>
    <w:rsid w:val="001241D1"/>
    <w:pPr>
      <w:ind w:left="720"/>
      <w:contextualSpacing/>
    </w:pPr>
  </w:style>
  <w:style w:type="paragraph" w:styleId="ad">
    <w:name w:val="Balloon Text"/>
    <w:basedOn w:val="a"/>
    <w:link w:val="ae"/>
    <w:rsid w:val="004531F3"/>
    <w:rPr>
      <w:rFonts w:ascii="Tahoma" w:hAnsi="Tahoma" w:cs="Tahoma"/>
      <w:sz w:val="16"/>
      <w:szCs w:val="16"/>
    </w:rPr>
  </w:style>
  <w:style w:type="character" w:customStyle="1" w:styleId="ae">
    <w:name w:val="Текст выноски Знак"/>
    <w:basedOn w:val="a0"/>
    <w:link w:val="ad"/>
    <w:rsid w:val="004531F3"/>
    <w:rPr>
      <w:rFonts w:ascii="Tahoma" w:hAnsi="Tahoma" w:cs="Tahoma"/>
      <w:sz w:val="16"/>
      <w:szCs w:val="16"/>
    </w:rPr>
  </w:style>
  <w:style w:type="paragraph" w:styleId="af">
    <w:name w:val="Body Text"/>
    <w:basedOn w:val="a"/>
    <w:link w:val="af0"/>
    <w:rsid w:val="00F00CD3"/>
    <w:pPr>
      <w:spacing w:after="120"/>
    </w:pPr>
  </w:style>
  <w:style w:type="character" w:customStyle="1" w:styleId="af0">
    <w:name w:val="Основной текст Знак"/>
    <w:basedOn w:val="a0"/>
    <w:link w:val="af"/>
    <w:rsid w:val="00F00CD3"/>
    <w:rPr>
      <w:sz w:val="24"/>
      <w:szCs w:val="24"/>
    </w:rPr>
  </w:style>
  <w:style w:type="paragraph" w:styleId="af1">
    <w:name w:val="No Spacing"/>
    <w:uiPriority w:val="1"/>
    <w:qFormat/>
    <w:rsid w:val="00701E11"/>
    <w:rPr>
      <w:sz w:val="32"/>
      <w:szCs w:val="24"/>
    </w:rPr>
  </w:style>
  <w:style w:type="character" w:customStyle="1" w:styleId="10">
    <w:name w:val="Заголовок 1 Знак"/>
    <w:basedOn w:val="a0"/>
    <w:link w:val="1"/>
    <w:uiPriority w:val="9"/>
    <w:rsid w:val="00CA150B"/>
    <w:rPr>
      <w:rFonts w:asciiTheme="majorHAnsi" w:eastAsiaTheme="majorEastAsia" w:hAnsiTheme="majorHAnsi" w:cstheme="majorBidi"/>
      <w:b/>
      <w:bCs/>
      <w:kern w:val="32"/>
      <w:sz w:val="32"/>
      <w:szCs w:val="32"/>
    </w:rPr>
  </w:style>
  <w:style w:type="table" w:customStyle="1" w:styleId="11">
    <w:name w:val="Сетка таблицы1"/>
    <w:basedOn w:val="a1"/>
    <w:next w:val="a5"/>
    <w:rsid w:val="002E5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299898">
      <w:bodyDiv w:val="1"/>
      <w:marLeft w:val="0"/>
      <w:marRight w:val="0"/>
      <w:marTop w:val="0"/>
      <w:marBottom w:val="0"/>
      <w:divBdr>
        <w:top w:val="none" w:sz="0" w:space="0" w:color="auto"/>
        <w:left w:val="none" w:sz="0" w:space="0" w:color="auto"/>
        <w:bottom w:val="none" w:sz="0" w:space="0" w:color="auto"/>
        <w:right w:val="none" w:sz="0" w:space="0" w:color="auto"/>
      </w:divBdr>
    </w:div>
    <w:div w:id="78143277">
      <w:bodyDiv w:val="1"/>
      <w:marLeft w:val="0"/>
      <w:marRight w:val="0"/>
      <w:marTop w:val="0"/>
      <w:marBottom w:val="0"/>
      <w:divBdr>
        <w:top w:val="none" w:sz="0" w:space="0" w:color="auto"/>
        <w:left w:val="none" w:sz="0" w:space="0" w:color="auto"/>
        <w:bottom w:val="none" w:sz="0" w:space="0" w:color="auto"/>
        <w:right w:val="none" w:sz="0" w:space="0" w:color="auto"/>
      </w:divBdr>
    </w:div>
    <w:div w:id="128015311">
      <w:bodyDiv w:val="1"/>
      <w:marLeft w:val="0"/>
      <w:marRight w:val="0"/>
      <w:marTop w:val="0"/>
      <w:marBottom w:val="0"/>
      <w:divBdr>
        <w:top w:val="none" w:sz="0" w:space="0" w:color="auto"/>
        <w:left w:val="none" w:sz="0" w:space="0" w:color="auto"/>
        <w:bottom w:val="none" w:sz="0" w:space="0" w:color="auto"/>
        <w:right w:val="none" w:sz="0" w:space="0" w:color="auto"/>
      </w:divBdr>
    </w:div>
    <w:div w:id="407118855">
      <w:bodyDiv w:val="1"/>
      <w:marLeft w:val="0"/>
      <w:marRight w:val="0"/>
      <w:marTop w:val="0"/>
      <w:marBottom w:val="0"/>
      <w:divBdr>
        <w:top w:val="none" w:sz="0" w:space="0" w:color="auto"/>
        <w:left w:val="none" w:sz="0" w:space="0" w:color="auto"/>
        <w:bottom w:val="none" w:sz="0" w:space="0" w:color="auto"/>
        <w:right w:val="none" w:sz="0" w:space="0" w:color="auto"/>
      </w:divBdr>
    </w:div>
    <w:div w:id="661855014">
      <w:bodyDiv w:val="1"/>
      <w:marLeft w:val="0"/>
      <w:marRight w:val="0"/>
      <w:marTop w:val="0"/>
      <w:marBottom w:val="0"/>
      <w:divBdr>
        <w:top w:val="none" w:sz="0" w:space="0" w:color="auto"/>
        <w:left w:val="none" w:sz="0" w:space="0" w:color="auto"/>
        <w:bottom w:val="none" w:sz="0" w:space="0" w:color="auto"/>
        <w:right w:val="none" w:sz="0" w:space="0" w:color="auto"/>
      </w:divBdr>
    </w:div>
    <w:div w:id="752048068">
      <w:bodyDiv w:val="1"/>
      <w:marLeft w:val="0"/>
      <w:marRight w:val="0"/>
      <w:marTop w:val="0"/>
      <w:marBottom w:val="0"/>
      <w:divBdr>
        <w:top w:val="none" w:sz="0" w:space="0" w:color="auto"/>
        <w:left w:val="none" w:sz="0" w:space="0" w:color="auto"/>
        <w:bottom w:val="none" w:sz="0" w:space="0" w:color="auto"/>
        <w:right w:val="none" w:sz="0" w:space="0" w:color="auto"/>
      </w:divBdr>
    </w:div>
    <w:div w:id="1030371613">
      <w:bodyDiv w:val="1"/>
      <w:marLeft w:val="0"/>
      <w:marRight w:val="0"/>
      <w:marTop w:val="0"/>
      <w:marBottom w:val="0"/>
      <w:divBdr>
        <w:top w:val="none" w:sz="0" w:space="0" w:color="auto"/>
        <w:left w:val="none" w:sz="0" w:space="0" w:color="auto"/>
        <w:bottom w:val="none" w:sz="0" w:space="0" w:color="auto"/>
        <w:right w:val="none" w:sz="0" w:space="0" w:color="auto"/>
      </w:divBdr>
    </w:div>
    <w:div w:id="1197814794">
      <w:bodyDiv w:val="1"/>
      <w:marLeft w:val="0"/>
      <w:marRight w:val="0"/>
      <w:marTop w:val="0"/>
      <w:marBottom w:val="0"/>
      <w:divBdr>
        <w:top w:val="none" w:sz="0" w:space="0" w:color="auto"/>
        <w:left w:val="none" w:sz="0" w:space="0" w:color="auto"/>
        <w:bottom w:val="none" w:sz="0" w:space="0" w:color="auto"/>
        <w:right w:val="none" w:sz="0" w:space="0" w:color="auto"/>
      </w:divBdr>
    </w:div>
    <w:div w:id="1285036344">
      <w:bodyDiv w:val="1"/>
      <w:marLeft w:val="0"/>
      <w:marRight w:val="0"/>
      <w:marTop w:val="0"/>
      <w:marBottom w:val="0"/>
      <w:divBdr>
        <w:top w:val="none" w:sz="0" w:space="0" w:color="auto"/>
        <w:left w:val="none" w:sz="0" w:space="0" w:color="auto"/>
        <w:bottom w:val="none" w:sz="0" w:space="0" w:color="auto"/>
        <w:right w:val="none" w:sz="0" w:space="0" w:color="auto"/>
      </w:divBdr>
    </w:div>
    <w:div w:id="1411540709">
      <w:bodyDiv w:val="1"/>
      <w:marLeft w:val="0"/>
      <w:marRight w:val="0"/>
      <w:marTop w:val="0"/>
      <w:marBottom w:val="0"/>
      <w:divBdr>
        <w:top w:val="none" w:sz="0" w:space="0" w:color="auto"/>
        <w:left w:val="none" w:sz="0" w:space="0" w:color="auto"/>
        <w:bottom w:val="none" w:sz="0" w:space="0" w:color="auto"/>
        <w:right w:val="none" w:sz="0" w:space="0" w:color="auto"/>
      </w:divBdr>
    </w:div>
    <w:div w:id="1446925990">
      <w:bodyDiv w:val="1"/>
      <w:marLeft w:val="0"/>
      <w:marRight w:val="0"/>
      <w:marTop w:val="0"/>
      <w:marBottom w:val="0"/>
      <w:divBdr>
        <w:top w:val="none" w:sz="0" w:space="0" w:color="auto"/>
        <w:left w:val="none" w:sz="0" w:space="0" w:color="auto"/>
        <w:bottom w:val="none" w:sz="0" w:space="0" w:color="auto"/>
        <w:right w:val="none" w:sz="0" w:space="0" w:color="auto"/>
      </w:divBdr>
    </w:div>
    <w:div w:id="1456754226">
      <w:bodyDiv w:val="1"/>
      <w:marLeft w:val="0"/>
      <w:marRight w:val="0"/>
      <w:marTop w:val="0"/>
      <w:marBottom w:val="0"/>
      <w:divBdr>
        <w:top w:val="none" w:sz="0" w:space="0" w:color="auto"/>
        <w:left w:val="none" w:sz="0" w:space="0" w:color="auto"/>
        <w:bottom w:val="none" w:sz="0" w:space="0" w:color="auto"/>
        <w:right w:val="none" w:sz="0" w:space="0" w:color="auto"/>
      </w:divBdr>
      <w:divsChild>
        <w:div w:id="1966156625">
          <w:marLeft w:val="0"/>
          <w:marRight w:val="0"/>
          <w:marTop w:val="0"/>
          <w:marBottom w:val="0"/>
          <w:divBdr>
            <w:top w:val="none" w:sz="0" w:space="0" w:color="auto"/>
            <w:left w:val="none" w:sz="0" w:space="0" w:color="auto"/>
            <w:bottom w:val="none" w:sz="0" w:space="0" w:color="auto"/>
            <w:right w:val="none" w:sz="0" w:space="0" w:color="auto"/>
          </w:divBdr>
        </w:div>
      </w:divsChild>
    </w:div>
    <w:div w:id="1587493487">
      <w:bodyDiv w:val="1"/>
      <w:marLeft w:val="0"/>
      <w:marRight w:val="0"/>
      <w:marTop w:val="0"/>
      <w:marBottom w:val="0"/>
      <w:divBdr>
        <w:top w:val="none" w:sz="0" w:space="0" w:color="auto"/>
        <w:left w:val="none" w:sz="0" w:space="0" w:color="auto"/>
        <w:bottom w:val="none" w:sz="0" w:space="0" w:color="auto"/>
        <w:right w:val="none" w:sz="0" w:space="0" w:color="auto"/>
      </w:divBdr>
    </w:div>
    <w:div w:id="1739550532">
      <w:bodyDiv w:val="1"/>
      <w:marLeft w:val="0"/>
      <w:marRight w:val="0"/>
      <w:marTop w:val="0"/>
      <w:marBottom w:val="0"/>
      <w:divBdr>
        <w:top w:val="none" w:sz="0" w:space="0" w:color="auto"/>
        <w:left w:val="none" w:sz="0" w:space="0" w:color="auto"/>
        <w:bottom w:val="none" w:sz="0" w:space="0" w:color="auto"/>
        <w:right w:val="none" w:sz="0" w:space="0" w:color="auto"/>
      </w:divBdr>
    </w:div>
    <w:div w:id="1783575629">
      <w:bodyDiv w:val="1"/>
      <w:marLeft w:val="0"/>
      <w:marRight w:val="0"/>
      <w:marTop w:val="0"/>
      <w:marBottom w:val="0"/>
      <w:divBdr>
        <w:top w:val="none" w:sz="0" w:space="0" w:color="auto"/>
        <w:left w:val="none" w:sz="0" w:space="0" w:color="auto"/>
        <w:bottom w:val="none" w:sz="0" w:space="0" w:color="auto"/>
        <w:right w:val="none" w:sz="0" w:space="0" w:color="auto"/>
      </w:divBdr>
    </w:div>
    <w:div w:id="1854955905">
      <w:bodyDiv w:val="1"/>
      <w:marLeft w:val="0"/>
      <w:marRight w:val="0"/>
      <w:marTop w:val="0"/>
      <w:marBottom w:val="0"/>
      <w:divBdr>
        <w:top w:val="none" w:sz="0" w:space="0" w:color="auto"/>
        <w:left w:val="none" w:sz="0" w:space="0" w:color="auto"/>
        <w:bottom w:val="none" w:sz="0" w:space="0" w:color="auto"/>
        <w:right w:val="none" w:sz="0" w:space="0" w:color="auto"/>
      </w:divBdr>
    </w:div>
    <w:div w:id="21424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66F7C-92BE-45DE-AAEE-710A7596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9520</Words>
  <Characters>54269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buhuch</cp:lastModifiedBy>
  <cp:revision>2</cp:revision>
  <dcterms:created xsi:type="dcterms:W3CDTF">2019-09-17T09:01:00Z</dcterms:created>
  <dcterms:modified xsi:type="dcterms:W3CDTF">2019-09-17T09:01:00Z</dcterms:modified>
</cp:coreProperties>
</file>