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EF" w:rsidRPr="00383A2E" w:rsidRDefault="0011331C" w:rsidP="00F332DD">
      <w:pPr>
        <w:spacing w:line="240" w:lineRule="auto"/>
        <w:ind w:firstLine="0"/>
        <w:jc w:val="center"/>
        <w:rPr>
          <w:b/>
          <w:color w:val="000000" w:themeColor="text1"/>
          <w:sz w:val="24"/>
          <w:szCs w:val="24"/>
          <w:lang w:val="ru-RU"/>
        </w:rPr>
      </w:pPr>
      <w:r>
        <w:rPr>
          <w:b/>
          <w:sz w:val="24"/>
          <w:szCs w:val="24"/>
          <w:lang w:val="ru-RU"/>
        </w:rPr>
        <w:t>МЕТОДИКА АУДИТА ЭКСПОРТНЫХ ОПЕРАЦИЙ</w:t>
      </w:r>
    </w:p>
    <w:p w:rsidR="00974AEF" w:rsidRPr="00383A2E" w:rsidRDefault="00974AEF" w:rsidP="00930D41">
      <w:pPr>
        <w:spacing w:before="240"/>
        <w:jc w:val="right"/>
        <w:rPr>
          <w:b/>
          <w:color w:val="000000" w:themeColor="text1"/>
          <w:sz w:val="24"/>
          <w:szCs w:val="24"/>
          <w:lang w:val="ru-RU"/>
        </w:rPr>
      </w:pPr>
      <w:r w:rsidRPr="00383A2E">
        <w:rPr>
          <w:b/>
          <w:color w:val="000000" w:themeColor="text1"/>
          <w:sz w:val="24"/>
          <w:szCs w:val="24"/>
          <w:lang w:val="ru-RU"/>
        </w:rPr>
        <w:t>Буй Тхи Тхао Хыонг</w:t>
      </w:r>
    </w:p>
    <w:p w:rsidR="00974AEF" w:rsidRPr="00383A2E" w:rsidRDefault="00974AEF" w:rsidP="00930D41">
      <w:pPr>
        <w:jc w:val="right"/>
        <w:rPr>
          <w:color w:val="000000" w:themeColor="text1"/>
          <w:sz w:val="24"/>
          <w:szCs w:val="24"/>
          <w:lang w:val="ru-RU"/>
        </w:rPr>
      </w:pPr>
      <w:r w:rsidRPr="00383A2E">
        <w:rPr>
          <w:color w:val="000000" w:themeColor="text1"/>
          <w:sz w:val="24"/>
          <w:szCs w:val="24"/>
          <w:lang w:val="ru-RU"/>
        </w:rPr>
        <w:t>студентка 4 курса финансового факультета,</w:t>
      </w:r>
    </w:p>
    <w:p w:rsidR="00974AEF" w:rsidRPr="00383A2E" w:rsidRDefault="00974AEF" w:rsidP="00930D41">
      <w:pPr>
        <w:jc w:val="right"/>
        <w:rPr>
          <w:color w:val="000000" w:themeColor="text1"/>
          <w:sz w:val="24"/>
          <w:szCs w:val="24"/>
          <w:lang w:val="ru-RU"/>
        </w:rPr>
      </w:pPr>
      <w:r w:rsidRPr="00383A2E">
        <w:rPr>
          <w:color w:val="000000" w:themeColor="text1"/>
          <w:sz w:val="24"/>
          <w:szCs w:val="24"/>
          <w:lang w:val="ru-RU"/>
        </w:rPr>
        <w:t>ФГБОУ ВО «РЭУ имени Г.В. Плеханова»,</w:t>
      </w:r>
    </w:p>
    <w:p w:rsidR="00974AEF" w:rsidRPr="00383A2E" w:rsidRDefault="00974AEF" w:rsidP="00930D41">
      <w:pPr>
        <w:jc w:val="right"/>
        <w:rPr>
          <w:color w:val="000000" w:themeColor="text1"/>
          <w:sz w:val="24"/>
          <w:szCs w:val="24"/>
          <w:lang w:val="ru-RU"/>
        </w:rPr>
      </w:pPr>
      <w:r w:rsidRPr="00383A2E">
        <w:rPr>
          <w:color w:val="000000" w:themeColor="text1"/>
          <w:sz w:val="24"/>
          <w:szCs w:val="24"/>
          <w:lang w:val="ru-RU"/>
        </w:rPr>
        <w:t xml:space="preserve">e-mail: </w:t>
      </w:r>
      <w:hyperlink r:id="rId7" w:history="1">
        <w:r w:rsidRPr="00383A2E">
          <w:rPr>
            <w:rStyle w:val="Hyperlink"/>
            <w:sz w:val="24"/>
            <w:szCs w:val="24"/>
          </w:rPr>
          <w:t>buithaohuong</w:t>
        </w:r>
        <w:r w:rsidRPr="00383A2E">
          <w:rPr>
            <w:rStyle w:val="Hyperlink"/>
            <w:sz w:val="24"/>
            <w:szCs w:val="24"/>
            <w:lang w:val="ru-RU"/>
          </w:rPr>
          <w:t>2012@</w:t>
        </w:r>
        <w:r w:rsidRPr="00383A2E">
          <w:rPr>
            <w:rStyle w:val="Hyperlink"/>
            <w:sz w:val="24"/>
            <w:szCs w:val="24"/>
          </w:rPr>
          <w:t>mail</w:t>
        </w:r>
        <w:r w:rsidRPr="00383A2E">
          <w:rPr>
            <w:rStyle w:val="Hyperlink"/>
            <w:sz w:val="24"/>
            <w:szCs w:val="24"/>
            <w:lang w:val="ru-RU"/>
          </w:rPr>
          <w:t>.</w:t>
        </w:r>
        <w:r w:rsidRPr="00383A2E">
          <w:rPr>
            <w:rStyle w:val="Hyperlink"/>
            <w:sz w:val="24"/>
            <w:szCs w:val="24"/>
          </w:rPr>
          <w:t>ru</w:t>
        </w:r>
      </w:hyperlink>
    </w:p>
    <w:p w:rsidR="00974AEF" w:rsidRPr="00383A2E" w:rsidRDefault="00974AEF" w:rsidP="00930D41">
      <w:pPr>
        <w:jc w:val="right"/>
        <w:rPr>
          <w:rFonts w:eastAsia="Arial Unicode MS"/>
          <w:b/>
          <w:color w:val="000000"/>
          <w:sz w:val="24"/>
          <w:szCs w:val="24"/>
          <w:lang w:val="ru-RU"/>
        </w:rPr>
      </w:pPr>
      <w:r w:rsidRPr="00383A2E">
        <w:rPr>
          <w:rFonts w:eastAsia="Arial Unicode MS"/>
          <w:color w:val="000000"/>
          <w:sz w:val="24"/>
          <w:szCs w:val="24"/>
          <w:lang w:val="ru-RU"/>
        </w:rPr>
        <w:t>Научный руководитель:</w:t>
      </w:r>
      <w:r w:rsidRPr="00383A2E">
        <w:rPr>
          <w:rFonts w:eastAsia="Arial Unicode MS"/>
          <w:b/>
          <w:color w:val="000000"/>
          <w:sz w:val="24"/>
          <w:szCs w:val="24"/>
          <w:lang w:val="ru-RU"/>
        </w:rPr>
        <w:t xml:space="preserve"> </w:t>
      </w:r>
      <w:r w:rsidR="00E60E0C" w:rsidRPr="00383A2E">
        <w:rPr>
          <w:rFonts w:eastAsia="Arial Unicode MS"/>
          <w:b/>
          <w:color w:val="000000"/>
          <w:sz w:val="24"/>
          <w:szCs w:val="24"/>
          <w:lang w:val="ru-RU"/>
        </w:rPr>
        <w:t>Ефремова Елена Ильинична</w:t>
      </w:r>
    </w:p>
    <w:p w:rsidR="00974AEF" w:rsidRPr="00383A2E" w:rsidRDefault="00404C49" w:rsidP="00930D41">
      <w:pPr>
        <w:jc w:val="right"/>
        <w:rPr>
          <w:color w:val="000000"/>
          <w:sz w:val="24"/>
          <w:szCs w:val="24"/>
          <w:lang w:val="ru-RU"/>
        </w:rPr>
      </w:pPr>
      <w:r w:rsidRPr="00383A2E">
        <w:rPr>
          <w:rFonts w:eastAsia="Arial Unicode MS"/>
          <w:color w:val="000000"/>
          <w:sz w:val="24"/>
          <w:szCs w:val="24"/>
          <w:lang w:val="ru-RU"/>
        </w:rPr>
        <w:t>к</w:t>
      </w:r>
      <w:r w:rsidR="00974AEF" w:rsidRPr="00383A2E">
        <w:rPr>
          <w:rFonts w:eastAsia="Arial Unicode MS"/>
          <w:color w:val="000000"/>
          <w:sz w:val="24"/>
          <w:szCs w:val="24"/>
          <w:lang w:val="ru-RU"/>
        </w:rPr>
        <w:t xml:space="preserve">. э. н., </w:t>
      </w:r>
      <w:r w:rsidRPr="00383A2E">
        <w:rPr>
          <w:rFonts w:eastAsia="Arial Unicode MS"/>
          <w:color w:val="000000"/>
          <w:sz w:val="24"/>
          <w:szCs w:val="24"/>
          <w:lang w:val="ru-RU"/>
        </w:rPr>
        <w:t>доцент</w:t>
      </w:r>
    </w:p>
    <w:p w:rsidR="00974AEF" w:rsidRPr="00383A2E" w:rsidRDefault="00974AEF" w:rsidP="00930D41">
      <w:pPr>
        <w:jc w:val="right"/>
        <w:rPr>
          <w:rFonts w:eastAsia="Arial Unicode MS"/>
          <w:color w:val="000000"/>
          <w:sz w:val="24"/>
          <w:szCs w:val="24"/>
          <w:lang w:val="ru-RU"/>
        </w:rPr>
      </w:pPr>
      <w:r w:rsidRPr="00383A2E">
        <w:rPr>
          <w:rFonts w:eastAsia="Arial Unicode MS"/>
          <w:color w:val="000000"/>
          <w:sz w:val="24"/>
          <w:szCs w:val="24"/>
          <w:lang w:val="ru-RU"/>
        </w:rPr>
        <w:t>Базовой кафедры финансового контроля, анализа и аудита</w:t>
      </w:r>
      <w:r w:rsidRPr="00383A2E">
        <w:rPr>
          <w:rFonts w:eastAsia="Arial Unicode MS"/>
          <w:color w:val="000000"/>
          <w:sz w:val="24"/>
          <w:szCs w:val="24"/>
          <w:lang w:val="ru-RU"/>
        </w:rPr>
        <w:br/>
        <w:t>Главного контрольного управления города Москва</w:t>
      </w:r>
    </w:p>
    <w:p w:rsidR="00974AEF" w:rsidRPr="00383A2E" w:rsidRDefault="00974AEF" w:rsidP="00930D41">
      <w:pPr>
        <w:jc w:val="right"/>
        <w:rPr>
          <w:color w:val="000000" w:themeColor="text1"/>
          <w:sz w:val="24"/>
          <w:szCs w:val="24"/>
          <w:lang w:val="ru-RU"/>
        </w:rPr>
      </w:pPr>
      <w:r w:rsidRPr="00383A2E">
        <w:rPr>
          <w:color w:val="000000" w:themeColor="text1"/>
          <w:sz w:val="24"/>
          <w:szCs w:val="24"/>
          <w:lang w:val="ru-RU"/>
        </w:rPr>
        <w:t>ФГБОУ ВО «РЭУ имени Г.В. Плеханова», г. Москва</w:t>
      </w:r>
    </w:p>
    <w:p w:rsidR="00974AEF" w:rsidRPr="00383A2E" w:rsidRDefault="00974AEF" w:rsidP="00930D41">
      <w:pPr>
        <w:jc w:val="right"/>
        <w:rPr>
          <w:sz w:val="24"/>
          <w:szCs w:val="24"/>
        </w:rPr>
      </w:pPr>
      <w:r w:rsidRPr="00383A2E">
        <w:rPr>
          <w:color w:val="000000" w:themeColor="text1"/>
          <w:sz w:val="24"/>
          <w:szCs w:val="24"/>
        </w:rPr>
        <w:t>e-mail:</w:t>
      </w:r>
      <w:r w:rsidR="007B168A" w:rsidRPr="00383A2E">
        <w:rPr>
          <w:color w:val="000000" w:themeColor="text1"/>
          <w:sz w:val="24"/>
          <w:szCs w:val="24"/>
        </w:rPr>
        <w:t xml:space="preserve"> </w:t>
      </w:r>
      <w:hyperlink r:id="rId8" w:history="1">
        <w:r w:rsidR="00500B3B" w:rsidRPr="00383A2E">
          <w:rPr>
            <w:rStyle w:val="Hyperlink"/>
            <w:sz w:val="24"/>
            <w:szCs w:val="24"/>
          </w:rPr>
          <w:t>es-audit@mail.ru</w:t>
        </w:r>
      </w:hyperlink>
    </w:p>
    <w:p w:rsidR="00085C52" w:rsidRPr="00085C52" w:rsidRDefault="00974AEF" w:rsidP="00085C52">
      <w:pPr>
        <w:rPr>
          <w:sz w:val="24"/>
          <w:szCs w:val="24"/>
          <w:lang w:val="ru-RU"/>
        </w:rPr>
      </w:pPr>
      <w:r w:rsidRPr="00383A2E">
        <w:rPr>
          <w:rStyle w:val="Bodytext2Bold"/>
          <w:rFonts w:eastAsiaTheme="minorHAnsi"/>
          <w:sz w:val="24"/>
          <w:szCs w:val="24"/>
          <w:lang w:val="ru-RU"/>
        </w:rPr>
        <w:t xml:space="preserve">Аннотация. </w:t>
      </w:r>
      <w:r w:rsidR="00E008D6">
        <w:rPr>
          <w:sz w:val="24"/>
          <w:szCs w:val="24"/>
          <w:lang w:val="ru-RU"/>
        </w:rPr>
        <w:t>Целью данной статьи является рассмотрение</w:t>
      </w:r>
      <w:r w:rsidR="00B13B2B">
        <w:rPr>
          <w:sz w:val="24"/>
          <w:szCs w:val="24"/>
          <w:lang w:val="ru-RU"/>
        </w:rPr>
        <w:t xml:space="preserve"> методологии</w:t>
      </w:r>
      <w:r w:rsidR="00085C52" w:rsidRPr="00085C52">
        <w:rPr>
          <w:sz w:val="24"/>
          <w:szCs w:val="24"/>
          <w:lang w:val="ru-RU"/>
        </w:rPr>
        <w:t xml:space="preserve"> аудита экспортн</w:t>
      </w:r>
      <w:r w:rsidR="00085C52">
        <w:rPr>
          <w:sz w:val="24"/>
          <w:szCs w:val="24"/>
          <w:lang w:val="ru-RU"/>
        </w:rPr>
        <w:t>ых операций предприятий</w:t>
      </w:r>
      <w:r w:rsidR="00085C52" w:rsidRPr="00085C52">
        <w:rPr>
          <w:sz w:val="24"/>
          <w:szCs w:val="24"/>
          <w:lang w:val="ru-RU"/>
        </w:rPr>
        <w:t>, необходимост</w:t>
      </w:r>
      <w:r w:rsidR="00680696">
        <w:rPr>
          <w:sz w:val="24"/>
          <w:szCs w:val="24"/>
          <w:lang w:val="ru-RU"/>
        </w:rPr>
        <w:t>и</w:t>
      </w:r>
      <w:r w:rsidR="00085C52" w:rsidRPr="00085C52">
        <w:rPr>
          <w:sz w:val="24"/>
          <w:szCs w:val="24"/>
          <w:lang w:val="ru-RU"/>
        </w:rPr>
        <w:t xml:space="preserve"> тщат</w:t>
      </w:r>
      <w:r w:rsidR="00B13B2B">
        <w:rPr>
          <w:sz w:val="24"/>
          <w:szCs w:val="24"/>
          <w:lang w:val="ru-RU"/>
        </w:rPr>
        <w:t xml:space="preserve">ельной проверки таких операций, </w:t>
      </w:r>
      <w:r w:rsidR="00680696">
        <w:rPr>
          <w:sz w:val="24"/>
          <w:szCs w:val="24"/>
          <w:lang w:val="ru-RU"/>
        </w:rPr>
        <w:t>теоретических и методологических основ</w:t>
      </w:r>
      <w:r w:rsidR="00085C52" w:rsidRPr="00085C52">
        <w:rPr>
          <w:sz w:val="24"/>
          <w:szCs w:val="24"/>
          <w:lang w:val="ru-RU"/>
        </w:rPr>
        <w:t xml:space="preserve"> аудита, </w:t>
      </w:r>
      <w:r w:rsidR="00B13B2B">
        <w:rPr>
          <w:sz w:val="24"/>
          <w:szCs w:val="24"/>
          <w:lang w:val="ru-RU"/>
        </w:rPr>
        <w:t>обосновани</w:t>
      </w:r>
      <w:r w:rsidR="00680696">
        <w:rPr>
          <w:sz w:val="24"/>
          <w:szCs w:val="24"/>
          <w:lang w:val="ru-RU"/>
        </w:rPr>
        <w:t xml:space="preserve">я </w:t>
      </w:r>
      <w:r w:rsidR="00085C52" w:rsidRPr="00085C52">
        <w:rPr>
          <w:sz w:val="24"/>
          <w:szCs w:val="24"/>
          <w:lang w:val="ru-RU"/>
        </w:rPr>
        <w:t>новы</w:t>
      </w:r>
      <w:r w:rsidR="00B13B2B">
        <w:rPr>
          <w:sz w:val="24"/>
          <w:szCs w:val="24"/>
          <w:lang w:val="ru-RU"/>
        </w:rPr>
        <w:t>х</w:t>
      </w:r>
      <w:r w:rsidR="00085C52" w:rsidRPr="00085C52">
        <w:rPr>
          <w:sz w:val="24"/>
          <w:szCs w:val="24"/>
          <w:lang w:val="ru-RU"/>
        </w:rPr>
        <w:t xml:space="preserve"> методол</w:t>
      </w:r>
      <w:r w:rsidR="00680696">
        <w:rPr>
          <w:sz w:val="24"/>
          <w:szCs w:val="24"/>
          <w:lang w:val="ru-RU"/>
        </w:rPr>
        <w:t>огических</w:t>
      </w:r>
      <w:r w:rsidR="00085C52" w:rsidRPr="00085C52">
        <w:rPr>
          <w:sz w:val="24"/>
          <w:szCs w:val="24"/>
          <w:lang w:val="ru-RU"/>
        </w:rPr>
        <w:t xml:space="preserve"> подход</w:t>
      </w:r>
      <w:r w:rsidR="00680696">
        <w:rPr>
          <w:sz w:val="24"/>
          <w:szCs w:val="24"/>
          <w:lang w:val="ru-RU"/>
        </w:rPr>
        <w:t>ов</w:t>
      </w:r>
      <w:r w:rsidR="00085C52" w:rsidRPr="00085C52">
        <w:rPr>
          <w:sz w:val="24"/>
          <w:szCs w:val="24"/>
          <w:lang w:val="ru-RU"/>
        </w:rPr>
        <w:t xml:space="preserve"> к пр</w:t>
      </w:r>
      <w:r w:rsidR="00680696">
        <w:rPr>
          <w:sz w:val="24"/>
          <w:szCs w:val="24"/>
          <w:lang w:val="ru-RU"/>
        </w:rPr>
        <w:t>оцедуре аудита, а также основных</w:t>
      </w:r>
      <w:r w:rsidR="00085C52" w:rsidRPr="00085C52">
        <w:rPr>
          <w:sz w:val="24"/>
          <w:szCs w:val="24"/>
          <w:lang w:val="ru-RU"/>
        </w:rPr>
        <w:t xml:space="preserve"> вопрос</w:t>
      </w:r>
      <w:r w:rsidR="00680696">
        <w:rPr>
          <w:sz w:val="24"/>
          <w:szCs w:val="24"/>
          <w:lang w:val="ru-RU"/>
        </w:rPr>
        <w:t>ов</w:t>
      </w:r>
      <w:r w:rsidR="00085C52" w:rsidRPr="00085C52">
        <w:rPr>
          <w:sz w:val="24"/>
          <w:szCs w:val="24"/>
          <w:lang w:val="ru-RU"/>
        </w:rPr>
        <w:t xml:space="preserve">, </w:t>
      </w:r>
      <w:r w:rsidR="007D4A31" w:rsidRPr="007D4A31">
        <w:rPr>
          <w:sz w:val="24"/>
          <w:szCs w:val="24"/>
          <w:lang w:val="ru-RU"/>
        </w:rPr>
        <w:t>на которые необходимо обратить внимание при аудите экспортных операций</w:t>
      </w:r>
      <w:r w:rsidR="00085C52" w:rsidRPr="00085C52">
        <w:rPr>
          <w:sz w:val="24"/>
          <w:szCs w:val="24"/>
          <w:lang w:val="ru-RU"/>
        </w:rPr>
        <w:t>.</w:t>
      </w:r>
    </w:p>
    <w:p w:rsidR="00974AEF" w:rsidRPr="00383A2E" w:rsidRDefault="00974AEF" w:rsidP="00974AEF">
      <w:pPr>
        <w:rPr>
          <w:sz w:val="24"/>
          <w:szCs w:val="24"/>
          <w:lang w:val="ru-RU"/>
        </w:rPr>
      </w:pPr>
      <w:r w:rsidRPr="00383A2E">
        <w:rPr>
          <w:b/>
          <w:sz w:val="24"/>
          <w:szCs w:val="24"/>
          <w:lang w:val="ru-RU"/>
        </w:rPr>
        <w:t>Ключевые слова:</w:t>
      </w:r>
      <w:r w:rsidRPr="00383A2E">
        <w:rPr>
          <w:sz w:val="24"/>
          <w:szCs w:val="24"/>
          <w:lang w:val="ru-RU"/>
        </w:rPr>
        <w:t xml:space="preserve"> </w:t>
      </w:r>
      <w:r w:rsidR="007D4A31">
        <w:rPr>
          <w:sz w:val="24"/>
          <w:szCs w:val="24"/>
          <w:lang w:val="ru-RU"/>
        </w:rPr>
        <w:t xml:space="preserve">аудит, </w:t>
      </w:r>
      <w:r w:rsidR="00DE5C08" w:rsidRPr="00383A2E">
        <w:rPr>
          <w:sz w:val="24"/>
          <w:szCs w:val="24"/>
          <w:lang w:val="ru-RU"/>
        </w:rPr>
        <w:t xml:space="preserve">экспорт, </w:t>
      </w:r>
      <w:r w:rsidR="007D4A31">
        <w:rPr>
          <w:sz w:val="24"/>
          <w:szCs w:val="24"/>
          <w:lang w:val="ru-RU"/>
        </w:rPr>
        <w:t>экспортные операции</w:t>
      </w:r>
      <w:r w:rsidR="00AD006E">
        <w:rPr>
          <w:sz w:val="24"/>
          <w:szCs w:val="24"/>
          <w:lang w:val="ru-RU"/>
        </w:rPr>
        <w:t>, методология, экспортные процедуры</w:t>
      </w:r>
    </w:p>
    <w:p w:rsidR="00974AEF" w:rsidRPr="00383A2E" w:rsidRDefault="0011331C" w:rsidP="00F332DD">
      <w:pPr>
        <w:spacing w:before="240" w:after="240"/>
        <w:ind w:firstLine="0"/>
        <w:jc w:val="center"/>
        <w:rPr>
          <w:rStyle w:val="alt-edited"/>
          <w:b/>
          <w:sz w:val="24"/>
          <w:szCs w:val="24"/>
          <w:lang w:val="en"/>
        </w:rPr>
      </w:pPr>
      <w:r w:rsidRPr="0011331C">
        <w:rPr>
          <w:rStyle w:val="alt-edited"/>
          <w:b/>
          <w:sz w:val="24"/>
          <w:szCs w:val="24"/>
          <w:lang w:val="en"/>
        </w:rPr>
        <w:t>METHOD OF EXPORT OPERATIONS AUDIT</w:t>
      </w:r>
    </w:p>
    <w:p w:rsidR="00974AEF" w:rsidRPr="00383A2E" w:rsidRDefault="00974AEF" w:rsidP="00974AEF">
      <w:pPr>
        <w:rPr>
          <w:sz w:val="24"/>
          <w:szCs w:val="24"/>
        </w:rPr>
      </w:pPr>
      <w:r w:rsidRPr="00383A2E">
        <w:rPr>
          <w:rStyle w:val="Bodytext2Bold"/>
          <w:rFonts w:eastAsiaTheme="minorHAnsi"/>
          <w:sz w:val="24"/>
          <w:szCs w:val="24"/>
        </w:rPr>
        <w:t xml:space="preserve">Abstract. </w:t>
      </w:r>
      <w:r w:rsidR="00E008D6" w:rsidRPr="00E008D6">
        <w:rPr>
          <w:sz w:val="24"/>
          <w:szCs w:val="24"/>
        </w:rPr>
        <w:t>The purpose of this article is to study the methodology of audit of export operations of enterprises, the need for thorough verification of such operations, discusses the theoretical and methodological foundations of the audit of export operations, justifies new methodological approaches to the audit procedure, and also as the main issues to be considered when</w:t>
      </w:r>
      <w:r w:rsidR="001328D7" w:rsidRPr="001328D7">
        <w:t xml:space="preserve"> </w:t>
      </w:r>
      <w:r w:rsidR="001328D7" w:rsidRPr="00E008D6">
        <w:rPr>
          <w:sz w:val="24"/>
          <w:szCs w:val="24"/>
        </w:rPr>
        <w:t>export</w:t>
      </w:r>
      <w:r w:rsidR="00E008D6" w:rsidRPr="00E008D6">
        <w:rPr>
          <w:sz w:val="24"/>
          <w:szCs w:val="24"/>
        </w:rPr>
        <w:t xml:space="preserve"> auditing.</w:t>
      </w:r>
    </w:p>
    <w:p w:rsidR="00974AEF" w:rsidRPr="00383A2E" w:rsidRDefault="00974AEF" w:rsidP="00974AEF">
      <w:pPr>
        <w:rPr>
          <w:b/>
          <w:sz w:val="24"/>
          <w:szCs w:val="24"/>
        </w:rPr>
      </w:pPr>
      <w:r w:rsidRPr="00383A2E">
        <w:rPr>
          <w:b/>
          <w:sz w:val="24"/>
          <w:szCs w:val="24"/>
        </w:rPr>
        <w:t xml:space="preserve">Keywords: </w:t>
      </w:r>
      <w:r w:rsidR="00AD006E" w:rsidRPr="00AD006E">
        <w:rPr>
          <w:sz w:val="24"/>
          <w:szCs w:val="24"/>
        </w:rPr>
        <w:t>audit, export, export operations, methodology, export procedures</w:t>
      </w:r>
    </w:p>
    <w:p w:rsidR="007B19EE" w:rsidRPr="002E586C" w:rsidRDefault="007B19EE" w:rsidP="007B19EE">
      <w:pPr>
        <w:spacing w:before="120"/>
        <w:rPr>
          <w:b/>
          <w:color w:val="000000" w:themeColor="text1"/>
          <w:sz w:val="24"/>
          <w:szCs w:val="24"/>
          <w:lang w:val="ru-RU"/>
        </w:rPr>
      </w:pPr>
      <w:r w:rsidRPr="002E586C">
        <w:rPr>
          <w:b/>
          <w:color w:val="000000" w:themeColor="text1"/>
          <w:sz w:val="24"/>
          <w:szCs w:val="24"/>
          <w:lang w:val="ru-RU"/>
        </w:rPr>
        <w:t>Введение</w:t>
      </w:r>
    </w:p>
    <w:p w:rsidR="007B19EE" w:rsidRDefault="007B19EE" w:rsidP="007B19EE">
      <w:pPr>
        <w:rPr>
          <w:color w:val="000000" w:themeColor="text1"/>
          <w:sz w:val="24"/>
          <w:szCs w:val="24"/>
          <w:lang w:val="ru-RU"/>
        </w:rPr>
      </w:pPr>
      <w:r w:rsidRPr="007B19EE">
        <w:rPr>
          <w:color w:val="000000" w:themeColor="text1"/>
          <w:sz w:val="24"/>
          <w:szCs w:val="24"/>
          <w:lang w:val="ru-RU"/>
        </w:rPr>
        <w:t>Проблема заключается в том, что сегодня в условиях рыночной экономики экспортные операции, как предметная область аудита, представляют собой сложный и длительный процесс.</w:t>
      </w:r>
      <w:r w:rsidR="00185C19" w:rsidRPr="00185C19">
        <w:rPr>
          <w:lang w:val="ru-RU"/>
        </w:rPr>
        <w:t xml:space="preserve"> </w:t>
      </w:r>
      <w:r w:rsidR="00185C19" w:rsidRPr="00185C19">
        <w:rPr>
          <w:color w:val="000000" w:themeColor="text1"/>
          <w:sz w:val="24"/>
          <w:szCs w:val="24"/>
          <w:lang w:val="ru-RU"/>
        </w:rPr>
        <w:t xml:space="preserve">Одним из наиболее эффективных способов решения этой проблемы является разработка четкой методологии </w:t>
      </w:r>
      <w:r w:rsidR="00185C19">
        <w:rPr>
          <w:color w:val="000000" w:themeColor="text1"/>
          <w:sz w:val="24"/>
          <w:szCs w:val="24"/>
          <w:lang w:val="ru-RU"/>
        </w:rPr>
        <w:t>аудита</w:t>
      </w:r>
      <w:r w:rsidR="00185C19" w:rsidRPr="00185C19">
        <w:rPr>
          <w:color w:val="000000" w:themeColor="text1"/>
          <w:sz w:val="24"/>
          <w:szCs w:val="24"/>
          <w:lang w:val="ru-RU"/>
        </w:rPr>
        <w:t xml:space="preserve"> экспортных операций.</w:t>
      </w:r>
      <w:r w:rsidR="00185C19" w:rsidRPr="00185C19">
        <w:rPr>
          <w:lang w:val="ru-RU"/>
        </w:rPr>
        <w:t xml:space="preserve"> </w:t>
      </w:r>
      <w:r w:rsidR="00185C19" w:rsidRPr="00185C19">
        <w:rPr>
          <w:color w:val="000000" w:themeColor="text1"/>
          <w:sz w:val="24"/>
          <w:szCs w:val="24"/>
          <w:lang w:val="ru-RU"/>
        </w:rPr>
        <w:t>С друго</w:t>
      </w:r>
      <w:r w:rsidR="00680696">
        <w:rPr>
          <w:color w:val="000000" w:themeColor="text1"/>
          <w:sz w:val="24"/>
          <w:szCs w:val="24"/>
          <w:lang w:val="ru-RU"/>
        </w:rPr>
        <w:t xml:space="preserve">й стороны, экспортные операции </w:t>
      </w:r>
      <w:r w:rsidR="00185C19" w:rsidRPr="00185C19">
        <w:rPr>
          <w:color w:val="000000" w:themeColor="text1"/>
          <w:sz w:val="24"/>
          <w:szCs w:val="24"/>
          <w:lang w:val="ru-RU"/>
        </w:rPr>
        <w:t xml:space="preserve">связаны практически со всеми другими разделами </w:t>
      </w:r>
      <w:r w:rsidR="00480DE9" w:rsidRPr="00480DE9">
        <w:rPr>
          <w:color w:val="000000" w:themeColor="text1"/>
          <w:sz w:val="24"/>
          <w:szCs w:val="24"/>
          <w:lang w:val="ru-RU"/>
        </w:rPr>
        <w:t>учета, например, продажи, выплаты иностранным покупателям, иностранной валют</w:t>
      </w:r>
      <w:r w:rsidR="00480DE9">
        <w:rPr>
          <w:color w:val="000000" w:themeColor="text1"/>
          <w:sz w:val="24"/>
          <w:szCs w:val="24"/>
          <w:lang w:val="ru-RU"/>
        </w:rPr>
        <w:t>ы и т.д</w:t>
      </w:r>
      <w:r w:rsidR="00480DE9" w:rsidRPr="00480DE9">
        <w:rPr>
          <w:color w:val="000000" w:themeColor="text1"/>
          <w:sz w:val="24"/>
          <w:szCs w:val="24"/>
          <w:lang w:val="ru-RU"/>
        </w:rPr>
        <w:t>.</w:t>
      </w:r>
      <w:r w:rsidR="00680696">
        <w:rPr>
          <w:lang w:val="ru-RU"/>
        </w:rPr>
        <w:t xml:space="preserve">, </w:t>
      </w:r>
      <w:r w:rsidR="00680696" w:rsidRPr="00480DE9">
        <w:rPr>
          <w:color w:val="000000" w:themeColor="text1"/>
          <w:sz w:val="24"/>
          <w:szCs w:val="24"/>
          <w:lang w:val="ru-RU"/>
        </w:rPr>
        <w:t>поэтому</w:t>
      </w:r>
      <w:r w:rsidR="00480DE9" w:rsidRPr="00480DE9">
        <w:rPr>
          <w:color w:val="000000" w:themeColor="text1"/>
          <w:sz w:val="24"/>
          <w:szCs w:val="24"/>
          <w:lang w:val="ru-RU"/>
        </w:rPr>
        <w:t xml:space="preserve"> проверка достоверности информации, связанной с экспортными операциями, является очень актуальной и требует особого внимания в текущих экономических условиях.</w:t>
      </w:r>
    </w:p>
    <w:p w:rsidR="0041009C" w:rsidRDefault="005868A0" w:rsidP="005B36EC">
      <w:pPr>
        <w:rPr>
          <w:color w:val="000000" w:themeColor="text1"/>
          <w:sz w:val="24"/>
          <w:szCs w:val="24"/>
          <w:lang w:val="ru-RU"/>
        </w:rPr>
      </w:pPr>
      <w:r w:rsidRPr="005868A0">
        <w:rPr>
          <w:color w:val="000000" w:themeColor="text1"/>
          <w:sz w:val="24"/>
          <w:szCs w:val="24"/>
          <w:lang w:val="ru-RU"/>
        </w:rPr>
        <w:lastRenderedPageBreak/>
        <w:t>Раз</w:t>
      </w:r>
      <w:r>
        <w:rPr>
          <w:color w:val="000000" w:themeColor="text1"/>
          <w:sz w:val="24"/>
          <w:szCs w:val="24"/>
          <w:lang w:val="ru-RU"/>
        </w:rPr>
        <w:t>витие</w:t>
      </w:r>
      <w:r w:rsidRPr="005868A0">
        <w:rPr>
          <w:color w:val="000000" w:themeColor="text1"/>
          <w:sz w:val="24"/>
          <w:szCs w:val="24"/>
          <w:lang w:val="ru-RU"/>
        </w:rPr>
        <w:t xml:space="preserve"> методологии аудита осложняется тем, что </w:t>
      </w:r>
      <w:r w:rsidR="00000423">
        <w:rPr>
          <w:color w:val="000000" w:themeColor="text1"/>
          <w:sz w:val="24"/>
          <w:szCs w:val="24"/>
          <w:lang w:val="ru-RU"/>
        </w:rPr>
        <w:t xml:space="preserve">на данный момент </w:t>
      </w:r>
      <w:r w:rsidRPr="005868A0">
        <w:rPr>
          <w:color w:val="000000" w:themeColor="text1"/>
          <w:sz w:val="24"/>
          <w:szCs w:val="24"/>
          <w:lang w:val="ru-RU"/>
        </w:rPr>
        <w:t xml:space="preserve">на национальном уровне невозможно собрать и проанализировать результаты деятельности аудиторских </w:t>
      </w:r>
      <w:r w:rsidR="00E263C2">
        <w:rPr>
          <w:color w:val="000000" w:themeColor="text1"/>
          <w:sz w:val="24"/>
          <w:szCs w:val="24"/>
          <w:lang w:val="ru-RU"/>
        </w:rPr>
        <w:t>фирм</w:t>
      </w:r>
      <w:r w:rsidRPr="005868A0">
        <w:rPr>
          <w:color w:val="000000" w:themeColor="text1"/>
          <w:sz w:val="24"/>
          <w:szCs w:val="24"/>
          <w:lang w:val="ru-RU"/>
        </w:rPr>
        <w:t xml:space="preserve"> </w:t>
      </w:r>
      <w:r>
        <w:rPr>
          <w:color w:val="000000" w:themeColor="text1"/>
          <w:sz w:val="24"/>
          <w:szCs w:val="24"/>
          <w:lang w:val="ru-RU"/>
        </w:rPr>
        <w:t>Вьетнама</w:t>
      </w:r>
      <w:r w:rsidRPr="005868A0">
        <w:rPr>
          <w:color w:val="000000" w:themeColor="text1"/>
          <w:sz w:val="24"/>
          <w:szCs w:val="24"/>
          <w:lang w:val="ru-RU"/>
        </w:rPr>
        <w:t>.</w:t>
      </w:r>
      <w:r w:rsidRPr="005868A0">
        <w:rPr>
          <w:lang w:val="ru-RU"/>
        </w:rPr>
        <w:t xml:space="preserve"> </w:t>
      </w:r>
      <w:r w:rsidRPr="005868A0">
        <w:rPr>
          <w:color w:val="000000" w:themeColor="text1"/>
          <w:sz w:val="24"/>
          <w:szCs w:val="24"/>
          <w:lang w:val="ru-RU"/>
        </w:rPr>
        <w:t>Государственные органы не регулируют большинство вопросов, связанных с аудитом.</w:t>
      </w:r>
      <w:r w:rsidRPr="005868A0">
        <w:rPr>
          <w:lang w:val="ru-RU"/>
        </w:rPr>
        <w:t xml:space="preserve"> </w:t>
      </w:r>
      <w:r w:rsidRPr="005868A0">
        <w:rPr>
          <w:color w:val="000000" w:themeColor="text1"/>
          <w:sz w:val="24"/>
          <w:szCs w:val="24"/>
          <w:lang w:val="ru-RU"/>
        </w:rPr>
        <w:t xml:space="preserve">В связи с этим аудиторские </w:t>
      </w:r>
      <w:r w:rsidR="00E263C2">
        <w:rPr>
          <w:color w:val="000000" w:themeColor="text1"/>
          <w:sz w:val="24"/>
          <w:szCs w:val="24"/>
          <w:lang w:val="ru-RU"/>
        </w:rPr>
        <w:t>фирмы</w:t>
      </w:r>
      <w:r w:rsidRPr="005868A0">
        <w:rPr>
          <w:color w:val="000000" w:themeColor="text1"/>
          <w:sz w:val="24"/>
          <w:szCs w:val="24"/>
          <w:lang w:val="ru-RU"/>
        </w:rPr>
        <w:t xml:space="preserve"> испытывают трудности не только практического, но и теоретического характера, связанные с необходимостью дальнейшей разработки концептуального подхода к проведению как аудита в целом, так и аудита экспортных операций.</w:t>
      </w:r>
    </w:p>
    <w:p w:rsidR="00841F02" w:rsidRDefault="000F60CF" w:rsidP="005B36EC">
      <w:pPr>
        <w:rPr>
          <w:color w:val="000000" w:themeColor="text1"/>
          <w:sz w:val="24"/>
          <w:szCs w:val="24"/>
          <w:lang w:val="ru-RU"/>
        </w:rPr>
      </w:pPr>
      <w:r w:rsidRPr="000F60CF">
        <w:rPr>
          <w:color w:val="000000" w:themeColor="text1"/>
          <w:sz w:val="24"/>
          <w:szCs w:val="24"/>
          <w:lang w:val="ru-RU"/>
        </w:rPr>
        <w:t xml:space="preserve">Объектом </w:t>
      </w:r>
      <w:r w:rsidR="00C51505">
        <w:rPr>
          <w:color w:val="000000" w:themeColor="text1"/>
          <w:sz w:val="24"/>
          <w:szCs w:val="24"/>
          <w:lang w:val="ru-RU"/>
        </w:rPr>
        <w:t>статьи</w:t>
      </w:r>
      <w:r w:rsidRPr="000F60CF">
        <w:rPr>
          <w:color w:val="000000" w:themeColor="text1"/>
          <w:sz w:val="24"/>
          <w:szCs w:val="24"/>
          <w:lang w:val="ru-RU"/>
        </w:rPr>
        <w:t xml:space="preserve"> являются экспортные операции и связанные с ними хозяйственные операции, которые подлежат отражению в бухгалтерской финансовой отчетности.</w:t>
      </w:r>
    </w:p>
    <w:p w:rsidR="00C51505" w:rsidRDefault="00C51505" w:rsidP="005B36EC">
      <w:pPr>
        <w:rPr>
          <w:color w:val="000000" w:themeColor="text1"/>
          <w:sz w:val="24"/>
          <w:szCs w:val="24"/>
          <w:lang w:val="ru-RU"/>
        </w:rPr>
      </w:pPr>
      <w:r w:rsidRPr="00C51505">
        <w:rPr>
          <w:color w:val="000000" w:themeColor="text1"/>
          <w:sz w:val="24"/>
          <w:szCs w:val="24"/>
          <w:lang w:val="ru-RU"/>
        </w:rPr>
        <w:t xml:space="preserve">Целью </w:t>
      </w:r>
      <w:r>
        <w:rPr>
          <w:color w:val="000000" w:themeColor="text1"/>
          <w:sz w:val="24"/>
          <w:szCs w:val="24"/>
          <w:lang w:val="ru-RU"/>
        </w:rPr>
        <w:t>статьи</w:t>
      </w:r>
      <w:r w:rsidRPr="00C51505">
        <w:rPr>
          <w:color w:val="000000" w:themeColor="text1"/>
          <w:sz w:val="24"/>
          <w:szCs w:val="24"/>
          <w:lang w:val="ru-RU"/>
        </w:rPr>
        <w:t xml:space="preserve"> является разработка рекомендаций и предложений по методике аудита экспортных операций с учетом современного сос</w:t>
      </w:r>
      <w:r w:rsidR="004975A4">
        <w:rPr>
          <w:color w:val="000000" w:themeColor="text1"/>
          <w:sz w:val="24"/>
          <w:szCs w:val="24"/>
          <w:lang w:val="ru-RU"/>
        </w:rPr>
        <w:t xml:space="preserve">тояния аудиторской </w:t>
      </w:r>
      <w:r w:rsidR="00E263C2">
        <w:rPr>
          <w:color w:val="000000" w:themeColor="text1"/>
          <w:sz w:val="24"/>
          <w:szCs w:val="24"/>
          <w:lang w:val="ru-RU"/>
        </w:rPr>
        <w:t>фирмы</w:t>
      </w:r>
      <w:r w:rsidR="004975A4">
        <w:rPr>
          <w:color w:val="000000" w:themeColor="text1"/>
          <w:sz w:val="24"/>
          <w:szCs w:val="24"/>
          <w:lang w:val="ru-RU"/>
        </w:rPr>
        <w:t xml:space="preserve"> во Вьетнаме</w:t>
      </w:r>
      <w:r w:rsidRPr="00C51505">
        <w:rPr>
          <w:color w:val="000000" w:themeColor="text1"/>
          <w:sz w:val="24"/>
          <w:szCs w:val="24"/>
          <w:lang w:val="ru-RU"/>
        </w:rPr>
        <w:t>, в направлении гармонизации бухгалтерского и налогового учета экспортных операций предприятий.</w:t>
      </w:r>
    </w:p>
    <w:p w:rsidR="007316FE" w:rsidRDefault="007316FE" w:rsidP="005B36EC">
      <w:pPr>
        <w:rPr>
          <w:color w:val="000000" w:themeColor="text1"/>
          <w:sz w:val="24"/>
          <w:szCs w:val="24"/>
          <w:lang w:val="ru-RU"/>
        </w:rPr>
      </w:pPr>
      <w:r w:rsidRPr="007316FE">
        <w:rPr>
          <w:color w:val="000000" w:themeColor="text1"/>
          <w:sz w:val="24"/>
          <w:szCs w:val="24"/>
          <w:lang w:val="ru-RU"/>
        </w:rPr>
        <w:t>Для достижения цели необходимо решить следующие задачи:</w:t>
      </w:r>
    </w:p>
    <w:p w:rsidR="007316FE" w:rsidRDefault="007316FE" w:rsidP="005B36EC">
      <w:pPr>
        <w:rPr>
          <w:color w:val="000000" w:themeColor="text1"/>
          <w:sz w:val="24"/>
          <w:szCs w:val="24"/>
          <w:lang w:val="ru-RU"/>
        </w:rPr>
      </w:pPr>
      <w:r w:rsidRPr="007316FE">
        <w:rPr>
          <w:color w:val="000000" w:themeColor="text1"/>
          <w:sz w:val="24"/>
          <w:szCs w:val="24"/>
          <w:lang w:val="ru-RU"/>
        </w:rPr>
        <w:t>- обобщить методические и организационные основы методологии аудита экспортных операций на предприятиях;</w:t>
      </w:r>
    </w:p>
    <w:p w:rsidR="007316FE" w:rsidRDefault="007316FE" w:rsidP="005B36EC">
      <w:pPr>
        <w:rPr>
          <w:color w:val="000000" w:themeColor="text1"/>
          <w:sz w:val="24"/>
          <w:szCs w:val="24"/>
          <w:lang w:val="ru-RU"/>
        </w:rPr>
      </w:pPr>
      <w:r w:rsidRPr="007316FE">
        <w:rPr>
          <w:color w:val="000000" w:themeColor="text1"/>
          <w:sz w:val="24"/>
          <w:szCs w:val="24"/>
          <w:lang w:val="ru-RU"/>
        </w:rPr>
        <w:t xml:space="preserve">- изучить теоретические и методологические основы информационного обеспечения аудита экспортных операций </w:t>
      </w:r>
      <w:r>
        <w:rPr>
          <w:color w:val="000000" w:themeColor="text1"/>
          <w:sz w:val="24"/>
          <w:szCs w:val="24"/>
          <w:lang w:val="ru-RU"/>
        </w:rPr>
        <w:t>предприятий</w:t>
      </w:r>
      <w:r w:rsidRPr="007316FE">
        <w:rPr>
          <w:color w:val="000000" w:themeColor="text1"/>
          <w:sz w:val="24"/>
          <w:szCs w:val="24"/>
          <w:lang w:val="ru-RU"/>
        </w:rPr>
        <w:t>;</w:t>
      </w:r>
    </w:p>
    <w:p w:rsidR="00936F3B" w:rsidRDefault="00936F3B" w:rsidP="005B36EC">
      <w:pPr>
        <w:rPr>
          <w:color w:val="000000" w:themeColor="text1"/>
          <w:sz w:val="24"/>
          <w:szCs w:val="24"/>
          <w:lang w:val="ru-RU"/>
        </w:rPr>
      </w:pPr>
      <w:r w:rsidRPr="00936F3B">
        <w:rPr>
          <w:color w:val="000000" w:themeColor="text1"/>
          <w:sz w:val="24"/>
          <w:szCs w:val="24"/>
          <w:lang w:val="ru-RU"/>
        </w:rPr>
        <w:t>- разработать методологию аудита экспортных операций предприятий с выделением четырех блоков информации в контексте системного подхода к ее формированию.</w:t>
      </w:r>
    </w:p>
    <w:p w:rsidR="0018071E" w:rsidRDefault="007E7235" w:rsidP="005B36EC">
      <w:pPr>
        <w:rPr>
          <w:color w:val="000000" w:themeColor="text1"/>
          <w:sz w:val="24"/>
          <w:szCs w:val="24"/>
          <w:lang w:val="ru-RU"/>
        </w:rPr>
      </w:pPr>
      <w:r w:rsidRPr="007E7235">
        <w:rPr>
          <w:color w:val="000000" w:themeColor="text1"/>
          <w:sz w:val="24"/>
          <w:szCs w:val="24"/>
          <w:lang w:val="ru-RU"/>
        </w:rPr>
        <w:t xml:space="preserve">Методы, которые используются в </w:t>
      </w:r>
      <w:r>
        <w:rPr>
          <w:color w:val="000000" w:themeColor="text1"/>
          <w:sz w:val="24"/>
          <w:szCs w:val="24"/>
          <w:lang w:val="ru-RU"/>
        </w:rPr>
        <w:t>стать</w:t>
      </w:r>
      <w:r w:rsidRPr="007E7235">
        <w:rPr>
          <w:color w:val="000000" w:themeColor="text1"/>
          <w:sz w:val="24"/>
          <w:szCs w:val="24"/>
          <w:lang w:val="ru-RU"/>
        </w:rPr>
        <w:t>е, основаны на общей теории научных знаний. К ним относятся общенаучные методы (анализ, об</w:t>
      </w:r>
      <w:r w:rsidR="00014535">
        <w:rPr>
          <w:color w:val="000000" w:themeColor="text1"/>
          <w:sz w:val="24"/>
          <w:szCs w:val="24"/>
          <w:lang w:val="ru-RU"/>
        </w:rPr>
        <w:t>общение, дедукция), эмпирически-</w:t>
      </w:r>
      <w:r w:rsidRPr="007E7235">
        <w:rPr>
          <w:color w:val="000000" w:themeColor="text1"/>
          <w:sz w:val="24"/>
          <w:szCs w:val="24"/>
          <w:lang w:val="ru-RU"/>
        </w:rPr>
        <w:t xml:space="preserve"> теоретические (формализация, гипотетические) и методологические (кассово-аналитические, обобщающие) методы исследования. При исследовании состояния аудита экспортных операций используются следующие методы: системный анализ (для анализа методов аудита экспортных операций); методы индукции, дедукции, абстракции и формальной логики (для определения и уточнения экономической сущности и содержания концептуального аппарата); сравнение и группировка (для определения программы аудита проверки экспортных контрактов, программы аудита проверки бухгалтерского и налогового учета экспортных операций, программы аудита проверки валютных расчетов при проведении экспортных операций).</w:t>
      </w:r>
    </w:p>
    <w:p w:rsidR="007E7235" w:rsidRDefault="007E7235" w:rsidP="005B36EC">
      <w:pPr>
        <w:rPr>
          <w:color w:val="000000" w:themeColor="text1"/>
          <w:sz w:val="24"/>
          <w:szCs w:val="24"/>
          <w:lang w:val="ru-RU"/>
        </w:rPr>
      </w:pPr>
      <w:r w:rsidRPr="007E7235">
        <w:rPr>
          <w:color w:val="000000" w:themeColor="text1"/>
          <w:sz w:val="24"/>
          <w:szCs w:val="24"/>
          <w:lang w:val="ru-RU"/>
        </w:rPr>
        <w:t>Изучение современной литературы по данной теме</w:t>
      </w:r>
      <w:r w:rsidR="004D6BBB">
        <w:rPr>
          <w:color w:val="000000" w:themeColor="text1"/>
          <w:sz w:val="24"/>
          <w:szCs w:val="24"/>
          <w:lang w:val="ru-RU"/>
        </w:rPr>
        <w:t xml:space="preserve"> во Вьетнаме</w:t>
      </w:r>
      <w:r w:rsidRPr="007E7235">
        <w:rPr>
          <w:color w:val="000000" w:themeColor="text1"/>
          <w:sz w:val="24"/>
          <w:szCs w:val="24"/>
          <w:lang w:val="ru-RU"/>
        </w:rPr>
        <w:t xml:space="preserve"> свидетельствует об отсутствии внимания сп</w:t>
      </w:r>
      <w:r w:rsidR="00014535">
        <w:rPr>
          <w:color w:val="000000" w:themeColor="text1"/>
          <w:sz w:val="24"/>
          <w:szCs w:val="24"/>
          <w:lang w:val="ru-RU"/>
        </w:rPr>
        <w:t xml:space="preserve">ециалистов к методике аудита </w:t>
      </w:r>
      <w:r w:rsidRPr="007E7235">
        <w:rPr>
          <w:color w:val="000000" w:themeColor="text1"/>
          <w:sz w:val="24"/>
          <w:szCs w:val="24"/>
          <w:lang w:val="ru-RU"/>
        </w:rPr>
        <w:t xml:space="preserve">экспортных операций. В специализированной прессе эти вопросы считаются фрагментарными. Важные аспекты методологии аудита экспортных операций на сегодняшний день остаются нерешенными и </w:t>
      </w:r>
      <w:r w:rsidRPr="007E7235">
        <w:rPr>
          <w:color w:val="000000" w:themeColor="text1"/>
          <w:sz w:val="24"/>
          <w:szCs w:val="24"/>
          <w:lang w:val="ru-RU"/>
        </w:rPr>
        <w:lastRenderedPageBreak/>
        <w:t xml:space="preserve">требуют дальнейших исследований и разработок в направлении улучшения, что привело к необходимости </w:t>
      </w:r>
      <w:r>
        <w:rPr>
          <w:color w:val="000000" w:themeColor="text1"/>
          <w:sz w:val="24"/>
          <w:szCs w:val="24"/>
          <w:lang w:val="ru-RU"/>
        </w:rPr>
        <w:t>это</w:t>
      </w:r>
      <w:r w:rsidR="004D6BBB">
        <w:rPr>
          <w:color w:val="000000" w:themeColor="text1"/>
          <w:sz w:val="24"/>
          <w:szCs w:val="24"/>
          <w:lang w:val="ru-RU"/>
        </w:rPr>
        <w:t>го</w:t>
      </w:r>
      <w:r>
        <w:rPr>
          <w:color w:val="000000" w:themeColor="text1"/>
          <w:sz w:val="24"/>
          <w:szCs w:val="24"/>
          <w:lang w:val="ru-RU"/>
        </w:rPr>
        <w:t xml:space="preserve"> </w:t>
      </w:r>
      <w:r w:rsidR="004D6BBB">
        <w:rPr>
          <w:color w:val="000000" w:themeColor="text1"/>
          <w:sz w:val="24"/>
          <w:szCs w:val="24"/>
          <w:lang w:val="ru-RU"/>
        </w:rPr>
        <w:t>исследования</w:t>
      </w:r>
      <w:r w:rsidRPr="007E7235">
        <w:rPr>
          <w:color w:val="000000" w:themeColor="text1"/>
          <w:sz w:val="24"/>
          <w:szCs w:val="24"/>
          <w:lang w:val="ru-RU"/>
        </w:rPr>
        <w:t>.</w:t>
      </w:r>
    </w:p>
    <w:p w:rsidR="00623EF6" w:rsidRPr="002E586C" w:rsidRDefault="00623EF6" w:rsidP="00623EF6">
      <w:pPr>
        <w:rPr>
          <w:b/>
          <w:color w:val="000000" w:themeColor="text1"/>
          <w:sz w:val="24"/>
          <w:szCs w:val="24"/>
          <w:lang w:val="ru-RU"/>
        </w:rPr>
      </w:pPr>
      <w:r w:rsidRPr="002E586C">
        <w:rPr>
          <w:b/>
          <w:color w:val="000000" w:themeColor="text1"/>
          <w:sz w:val="24"/>
          <w:szCs w:val="24"/>
          <w:lang w:val="ru-RU"/>
        </w:rPr>
        <w:t>Методика аудита экспортных операций</w:t>
      </w:r>
    </w:p>
    <w:p w:rsidR="0075795B" w:rsidRDefault="0075795B" w:rsidP="005B36EC">
      <w:pPr>
        <w:rPr>
          <w:color w:val="000000" w:themeColor="text1"/>
          <w:sz w:val="24"/>
          <w:szCs w:val="24"/>
          <w:lang w:val="ru-RU"/>
        </w:rPr>
      </w:pPr>
      <w:r w:rsidRPr="0075795B">
        <w:rPr>
          <w:color w:val="000000" w:themeColor="text1"/>
          <w:sz w:val="24"/>
          <w:szCs w:val="24"/>
          <w:lang w:val="ru-RU"/>
        </w:rPr>
        <w:t>Аудит реализации экспортной продукции - одно из самых ответственных направлений работы аудиторов. Специфика внешнеэкономической деятельности требует рассмотрения различных документов, на основании которых формируется мнение о достоверности отчетности и соответствии действующему законодательству о сделках.</w:t>
      </w:r>
    </w:p>
    <w:p w:rsidR="00357559" w:rsidRDefault="005D661E" w:rsidP="005B36EC">
      <w:pPr>
        <w:rPr>
          <w:color w:val="000000" w:themeColor="text1"/>
          <w:sz w:val="24"/>
          <w:szCs w:val="24"/>
          <w:lang w:val="ru-RU"/>
        </w:rPr>
      </w:pPr>
      <w:r>
        <w:rPr>
          <w:color w:val="000000" w:themeColor="text1"/>
          <w:sz w:val="24"/>
          <w:szCs w:val="24"/>
          <w:lang w:val="ru-RU"/>
        </w:rPr>
        <w:t xml:space="preserve">Аудит во Вьетнаме </w:t>
      </w:r>
      <w:r w:rsidR="00357559" w:rsidRPr="00357559">
        <w:rPr>
          <w:color w:val="000000" w:themeColor="text1"/>
          <w:sz w:val="24"/>
          <w:szCs w:val="24"/>
          <w:lang w:val="ru-RU"/>
        </w:rPr>
        <w:t xml:space="preserve">основан на соблюдении Закона </w:t>
      </w:r>
      <w:r>
        <w:rPr>
          <w:color w:val="000000" w:themeColor="text1"/>
          <w:sz w:val="24"/>
          <w:szCs w:val="24"/>
          <w:lang w:val="ru-RU"/>
        </w:rPr>
        <w:t>Вьетнама</w:t>
      </w:r>
      <w:r w:rsidR="00357559" w:rsidRPr="00357559">
        <w:rPr>
          <w:color w:val="000000" w:themeColor="text1"/>
          <w:sz w:val="24"/>
          <w:szCs w:val="24"/>
          <w:lang w:val="ru-RU"/>
        </w:rPr>
        <w:t xml:space="preserve"> «Об аудиторской деятельности» </w:t>
      </w:r>
      <w:r>
        <w:rPr>
          <w:color w:val="000000" w:themeColor="text1"/>
          <w:sz w:val="24"/>
          <w:szCs w:val="24"/>
          <w:lang w:val="ru-RU"/>
        </w:rPr>
        <w:t xml:space="preserve">№ </w:t>
      </w:r>
      <w:r w:rsidRPr="005D661E">
        <w:rPr>
          <w:color w:val="000000" w:themeColor="text1"/>
          <w:sz w:val="24"/>
          <w:szCs w:val="24"/>
          <w:lang w:val="ru-RU"/>
        </w:rPr>
        <w:t>67/2011/QH12</w:t>
      </w:r>
      <w:r>
        <w:rPr>
          <w:color w:val="000000" w:themeColor="text1"/>
          <w:sz w:val="24"/>
          <w:szCs w:val="24"/>
          <w:lang w:val="ru-RU"/>
        </w:rPr>
        <w:t xml:space="preserve"> 2011 года </w:t>
      </w:r>
      <w:r w:rsidR="00357559" w:rsidRPr="00357559">
        <w:rPr>
          <w:color w:val="000000" w:themeColor="text1"/>
          <w:sz w:val="24"/>
          <w:szCs w:val="24"/>
          <w:lang w:val="ru-RU"/>
        </w:rPr>
        <w:t>и Международных стандартов аудита (МСА).</w:t>
      </w:r>
      <w:r w:rsidR="0018625D" w:rsidRPr="0018625D">
        <w:rPr>
          <w:lang w:val="ru-RU"/>
        </w:rPr>
        <w:t xml:space="preserve"> </w:t>
      </w:r>
      <w:r w:rsidR="0018625D" w:rsidRPr="0018625D">
        <w:rPr>
          <w:color w:val="000000" w:themeColor="text1"/>
          <w:sz w:val="24"/>
          <w:szCs w:val="24"/>
          <w:lang w:val="ru-RU"/>
        </w:rPr>
        <w:t>Аудит экспортных операций может быть частью общего аудита, также как отдельная служба проверки этого объекта учета.</w:t>
      </w:r>
      <w:r w:rsidR="0018625D" w:rsidRPr="0018625D">
        <w:rPr>
          <w:lang w:val="ru-RU"/>
        </w:rPr>
        <w:t xml:space="preserve"> </w:t>
      </w:r>
      <w:r w:rsidR="0018625D" w:rsidRPr="0018625D">
        <w:rPr>
          <w:color w:val="000000" w:themeColor="text1"/>
          <w:sz w:val="24"/>
          <w:szCs w:val="24"/>
          <w:lang w:val="ru-RU"/>
        </w:rPr>
        <w:t>Однако практика показывает, что экспорт из-за ряда особенностей имеет повышенную восприимчивость к различным рискам и, как следствие, существует вероятность появления значительных искажений в представлении данных, и поэтому целесообразно выделение отдельного объекта аудита.</w:t>
      </w:r>
    </w:p>
    <w:p w:rsidR="0018625D" w:rsidRDefault="00E97B31" w:rsidP="00E97B31">
      <w:pPr>
        <w:rPr>
          <w:color w:val="000000" w:themeColor="text1"/>
          <w:sz w:val="24"/>
          <w:szCs w:val="24"/>
          <w:lang w:val="ru-RU"/>
        </w:rPr>
      </w:pPr>
      <w:r w:rsidRPr="00E97B31">
        <w:rPr>
          <w:color w:val="000000" w:themeColor="text1"/>
          <w:sz w:val="24"/>
          <w:szCs w:val="24"/>
          <w:lang w:val="ru-RU"/>
        </w:rPr>
        <w:t xml:space="preserve">Крупные аудиторские </w:t>
      </w:r>
      <w:r w:rsidR="00E263C2">
        <w:rPr>
          <w:color w:val="000000" w:themeColor="text1"/>
          <w:sz w:val="24"/>
          <w:szCs w:val="24"/>
          <w:lang w:val="ru-RU"/>
        </w:rPr>
        <w:t>фирмы</w:t>
      </w:r>
      <w:r w:rsidRPr="00E97B31">
        <w:rPr>
          <w:color w:val="000000" w:themeColor="text1"/>
          <w:sz w:val="24"/>
          <w:szCs w:val="24"/>
          <w:lang w:val="ru-RU"/>
        </w:rPr>
        <w:t xml:space="preserve"> имеют методологию аудита, которая является их интеллектуальной собственностью, и они недоступны для широкой аудитории практиков.</w:t>
      </w:r>
      <w:r>
        <w:rPr>
          <w:color w:val="000000" w:themeColor="text1"/>
          <w:sz w:val="24"/>
          <w:szCs w:val="24"/>
          <w:lang w:val="ru-RU"/>
        </w:rPr>
        <w:t xml:space="preserve"> </w:t>
      </w:r>
      <w:r w:rsidRPr="00E97B31">
        <w:rPr>
          <w:color w:val="000000" w:themeColor="text1"/>
          <w:sz w:val="24"/>
          <w:szCs w:val="24"/>
          <w:lang w:val="ru-RU"/>
        </w:rPr>
        <w:t>Разработка метода является сложным процессом, которым, как правило, занимаются высококвалифицированные специалисты.</w:t>
      </w:r>
      <w:r>
        <w:rPr>
          <w:color w:val="000000" w:themeColor="text1"/>
          <w:sz w:val="24"/>
          <w:szCs w:val="24"/>
          <w:lang w:val="ru-RU"/>
        </w:rPr>
        <w:t xml:space="preserve"> </w:t>
      </w:r>
      <w:r w:rsidRPr="00E97B31">
        <w:rPr>
          <w:color w:val="000000" w:themeColor="text1"/>
          <w:sz w:val="24"/>
          <w:szCs w:val="24"/>
          <w:lang w:val="ru-RU"/>
        </w:rPr>
        <w:t>Это обеспечивает теоретическую и практическую основу для проведения аудиторской деятельности на высоком уровне.</w:t>
      </w:r>
      <w:r>
        <w:rPr>
          <w:color w:val="000000" w:themeColor="text1"/>
          <w:sz w:val="24"/>
          <w:szCs w:val="24"/>
          <w:lang w:val="ru-RU"/>
        </w:rPr>
        <w:t xml:space="preserve"> </w:t>
      </w:r>
      <w:r w:rsidRPr="00E97B31">
        <w:rPr>
          <w:color w:val="000000" w:themeColor="text1"/>
          <w:sz w:val="24"/>
          <w:szCs w:val="24"/>
          <w:lang w:val="ru-RU"/>
        </w:rPr>
        <w:t>При отсутствии методов проверки аудитор может полагаться только на свою интуицию и личный опыт. Такой подход к аудиту не имеет перспектив.</w:t>
      </w:r>
    </w:p>
    <w:p w:rsidR="00DF404F" w:rsidRDefault="00C67D67" w:rsidP="00DF404F">
      <w:pPr>
        <w:rPr>
          <w:color w:val="000000" w:themeColor="text1"/>
          <w:sz w:val="24"/>
          <w:szCs w:val="24"/>
          <w:lang w:val="ru-RU"/>
        </w:rPr>
      </w:pPr>
      <w:r>
        <w:rPr>
          <w:color w:val="000000" w:themeColor="text1"/>
          <w:sz w:val="24"/>
          <w:szCs w:val="24"/>
          <w:lang w:val="ru-RU"/>
        </w:rPr>
        <w:t>М</w:t>
      </w:r>
      <w:r w:rsidRPr="00C67D67">
        <w:rPr>
          <w:color w:val="000000" w:themeColor="text1"/>
          <w:sz w:val="24"/>
          <w:szCs w:val="24"/>
          <w:lang w:val="ru-RU"/>
        </w:rPr>
        <w:t>етодика аудита может рассматриваться в узком и широком смысле.</w:t>
      </w:r>
      <w:r w:rsidRPr="00C67D67">
        <w:rPr>
          <w:lang w:val="ru-RU"/>
        </w:rPr>
        <w:t xml:space="preserve"> </w:t>
      </w:r>
      <w:r w:rsidRPr="00C67D67">
        <w:rPr>
          <w:color w:val="000000" w:themeColor="text1"/>
          <w:sz w:val="24"/>
          <w:szCs w:val="24"/>
          <w:lang w:val="ru-RU"/>
        </w:rPr>
        <w:t xml:space="preserve">Методика, которая разъясняет международные стандарты аудита, это </w:t>
      </w:r>
      <w:r w:rsidR="000C5C42">
        <w:rPr>
          <w:color w:val="000000" w:themeColor="text1"/>
          <w:sz w:val="24"/>
          <w:szCs w:val="24"/>
          <w:lang w:val="ru-RU"/>
        </w:rPr>
        <w:t>метод</w:t>
      </w:r>
      <w:r w:rsidRPr="00C67D67">
        <w:rPr>
          <w:color w:val="000000" w:themeColor="text1"/>
          <w:sz w:val="24"/>
          <w:szCs w:val="24"/>
          <w:lang w:val="ru-RU"/>
        </w:rPr>
        <w:t xml:space="preserve"> в узком смысле.</w:t>
      </w:r>
      <w:r w:rsidR="000C5C42" w:rsidRPr="000C5C42">
        <w:rPr>
          <w:lang w:val="ru-RU"/>
        </w:rPr>
        <w:t xml:space="preserve"> </w:t>
      </w:r>
      <w:r w:rsidR="00571B74">
        <w:rPr>
          <w:lang w:val="ru-RU"/>
        </w:rPr>
        <w:t>В</w:t>
      </w:r>
      <w:r w:rsidR="000C5C42" w:rsidRPr="000C5C42">
        <w:rPr>
          <w:color w:val="000000" w:themeColor="text1"/>
          <w:sz w:val="24"/>
          <w:szCs w:val="24"/>
          <w:lang w:val="ru-RU"/>
        </w:rPr>
        <w:t xml:space="preserve"> широком смысле </w:t>
      </w:r>
      <w:r w:rsidR="00571B74">
        <w:rPr>
          <w:color w:val="000000" w:themeColor="text1"/>
          <w:sz w:val="24"/>
          <w:szCs w:val="24"/>
          <w:lang w:val="ru-RU"/>
        </w:rPr>
        <w:t xml:space="preserve">методика </w:t>
      </w:r>
      <w:r w:rsidR="000C5C42" w:rsidRPr="000C5C42">
        <w:rPr>
          <w:color w:val="000000" w:themeColor="text1"/>
          <w:sz w:val="24"/>
          <w:szCs w:val="24"/>
          <w:lang w:val="ru-RU"/>
        </w:rPr>
        <w:t>- это все внутренние документы, основанные на соблюдении требований международных стандартов аудита, и делающие орган</w:t>
      </w:r>
      <w:r w:rsidR="00571B74">
        <w:rPr>
          <w:color w:val="000000" w:themeColor="text1"/>
          <w:sz w:val="24"/>
          <w:szCs w:val="24"/>
          <w:lang w:val="ru-RU"/>
        </w:rPr>
        <w:t>изацию аудита более эффективной</w:t>
      </w:r>
      <w:r w:rsidR="000C5C42" w:rsidRPr="000C5C42">
        <w:rPr>
          <w:color w:val="000000" w:themeColor="text1"/>
          <w:sz w:val="24"/>
          <w:szCs w:val="24"/>
          <w:lang w:val="ru-RU"/>
        </w:rPr>
        <w:t xml:space="preserve">, снижают </w:t>
      </w:r>
      <w:r w:rsidR="00DF404F" w:rsidRPr="00DF404F">
        <w:rPr>
          <w:color w:val="000000" w:themeColor="text1"/>
          <w:sz w:val="24"/>
          <w:szCs w:val="24"/>
          <w:lang w:val="ru-RU"/>
        </w:rPr>
        <w:t xml:space="preserve">сложность аудиторской работы по проверке отдельных </w:t>
      </w:r>
      <w:r w:rsidR="00651AD9">
        <w:rPr>
          <w:color w:val="000000" w:themeColor="text1"/>
          <w:sz w:val="24"/>
          <w:szCs w:val="24"/>
          <w:lang w:val="ru-RU"/>
        </w:rPr>
        <w:t>сторон</w:t>
      </w:r>
      <w:r w:rsidR="00DF404F" w:rsidRPr="00DF404F">
        <w:rPr>
          <w:color w:val="000000" w:themeColor="text1"/>
          <w:sz w:val="24"/>
          <w:szCs w:val="24"/>
          <w:lang w:val="ru-RU"/>
        </w:rPr>
        <w:t>, одновременно повышая качество проверок.</w:t>
      </w:r>
      <w:r w:rsidR="00651AD9" w:rsidRPr="00651AD9">
        <w:rPr>
          <w:lang w:val="ru-RU"/>
        </w:rPr>
        <w:t xml:space="preserve"> </w:t>
      </w:r>
      <w:r w:rsidR="00651AD9" w:rsidRPr="00651AD9">
        <w:rPr>
          <w:color w:val="000000" w:themeColor="text1"/>
          <w:sz w:val="24"/>
          <w:szCs w:val="24"/>
          <w:lang w:val="ru-RU"/>
        </w:rPr>
        <w:t>С этой точки зрения, процедура аудита является методом в широком смысле.</w:t>
      </w:r>
    </w:p>
    <w:p w:rsidR="00DF404F" w:rsidRDefault="00DA5EB4" w:rsidP="00DF404F">
      <w:pPr>
        <w:rPr>
          <w:color w:val="000000" w:themeColor="text1"/>
          <w:sz w:val="24"/>
          <w:szCs w:val="24"/>
          <w:lang w:val="ru-RU"/>
        </w:rPr>
      </w:pPr>
      <w:r w:rsidRPr="00DA5EB4">
        <w:rPr>
          <w:color w:val="000000" w:themeColor="text1"/>
          <w:sz w:val="24"/>
          <w:szCs w:val="24"/>
          <w:lang w:val="ru-RU"/>
        </w:rPr>
        <w:t>Основными принципами построения методики, обеспечивающей соответствие ее эффективности, являются: соответствие требованиям и рекомендациям международных стандартов аудита; использование в качестве основы методики практического аудита, а также научно-методических материалов по конкретным вопросам аудита.</w:t>
      </w:r>
    </w:p>
    <w:p w:rsidR="00DA5EB4" w:rsidRDefault="00DA5EB4" w:rsidP="00DF404F">
      <w:pPr>
        <w:rPr>
          <w:color w:val="000000" w:themeColor="text1"/>
          <w:sz w:val="24"/>
          <w:szCs w:val="24"/>
          <w:lang w:val="ru-RU"/>
        </w:rPr>
      </w:pPr>
      <w:r w:rsidRPr="00DA5EB4">
        <w:rPr>
          <w:color w:val="000000" w:themeColor="text1"/>
          <w:sz w:val="24"/>
          <w:szCs w:val="24"/>
          <w:lang w:val="ru-RU"/>
        </w:rPr>
        <w:t>Отличие методики аудита экспортных операций от нормативных документов, прямо регламентирующих принципы, нормы и правила аудита экспортных операций, - юридическая неопределенность ее положений, предлагаемые схемы конструкций и тенденций.</w:t>
      </w:r>
    </w:p>
    <w:p w:rsidR="00DA5EB4" w:rsidRDefault="00B643D5" w:rsidP="00DF404F">
      <w:pPr>
        <w:rPr>
          <w:color w:val="000000" w:themeColor="text1"/>
          <w:sz w:val="24"/>
          <w:szCs w:val="24"/>
          <w:lang w:val="ru-RU"/>
        </w:rPr>
      </w:pPr>
      <w:r>
        <w:rPr>
          <w:noProof/>
          <w:color w:val="000000" w:themeColor="text1"/>
          <w:sz w:val="24"/>
          <w:szCs w:val="24"/>
        </w:rPr>
        <w:lastRenderedPageBreak/>
        <mc:AlternateContent>
          <mc:Choice Requires="wpg">
            <w:drawing>
              <wp:anchor distT="0" distB="0" distL="114300" distR="114300" simplePos="0" relativeHeight="251721728" behindDoc="0" locked="0" layoutInCell="1" allowOverlap="1">
                <wp:simplePos x="0" y="0"/>
                <wp:positionH relativeFrom="column">
                  <wp:posOffset>3063</wp:posOffset>
                </wp:positionH>
                <wp:positionV relativeFrom="paragraph">
                  <wp:posOffset>481181</wp:posOffset>
                </wp:positionV>
                <wp:extent cx="6142206" cy="6755247"/>
                <wp:effectExtent l="0" t="0" r="11430" b="26670"/>
                <wp:wrapNone/>
                <wp:docPr id="51" name="Group 51"/>
                <wp:cNvGraphicFramePr/>
                <a:graphic xmlns:a="http://schemas.openxmlformats.org/drawingml/2006/main">
                  <a:graphicData uri="http://schemas.microsoft.com/office/word/2010/wordprocessingGroup">
                    <wpg:wgp>
                      <wpg:cNvGrpSpPr/>
                      <wpg:grpSpPr>
                        <a:xfrm>
                          <a:off x="0" y="0"/>
                          <a:ext cx="6142206" cy="6755247"/>
                          <a:chOff x="0" y="0"/>
                          <a:chExt cx="6142206" cy="6755247"/>
                        </a:xfrm>
                      </wpg:grpSpPr>
                      <wpg:grpSp>
                        <wpg:cNvPr id="47" name="Group 47"/>
                        <wpg:cNvGrpSpPr/>
                        <wpg:grpSpPr>
                          <a:xfrm>
                            <a:off x="0" y="0"/>
                            <a:ext cx="6140824" cy="1940822"/>
                            <a:chOff x="0" y="0"/>
                            <a:chExt cx="6140824" cy="1940822"/>
                          </a:xfrm>
                        </wpg:grpSpPr>
                        <wps:wsp>
                          <wps:cNvPr id="2" name="Rectangle 2"/>
                          <wps:cNvSpPr/>
                          <wps:spPr>
                            <a:xfrm>
                              <a:off x="0" y="0"/>
                              <a:ext cx="6131037"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6404" w:rsidRPr="00836404" w:rsidRDefault="00213E5A" w:rsidP="00D65D3E">
                                <w:pPr>
                                  <w:ind w:firstLine="0"/>
                                  <w:jc w:val="center"/>
                                  <w:rPr>
                                    <w:sz w:val="24"/>
                                  </w:rPr>
                                </w:pPr>
                                <w:r>
                                  <w:rPr>
                                    <w:sz w:val="24"/>
                                    <w:lang w:val="ru-RU"/>
                                  </w:rPr>
                                  <w:t xml:space="preserve">1. </w:t>
                                </w:r>
                                <w:r w:rsidR="00836404" w:rsidRPr="00836404">
                                  <w:rPr>
                                    <w:sz w:val="24"/>
                                  </w:rPr>
                                  <w:t>Структура методики аудита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90070"/>
                              <a:ext cx="885937"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3A3E" w:rsidRPr="00023A3E" w:rsidRDefault="00023A3E" w:rsidP="00023A3E">
                                <w:pPr>
                                  <w:ind w:firstLine="0"/>
                                  <w:jc w:val="center"/>
                                  <w:rPr>
                                    <w:sz w:val="24"/>
                                    <w:lang w:val="ru-RU"/>
                                  </w:rPr>
                                </w:pPr>
                                <w:r>
                                  <w:rPr>
                                    <w:sz w:val="24"/>
                                    <w:lang w:val="ru-RU"/>
                                  </w:rPr>
                                  <w:t>Введение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32753" y="490070"/>
                              <a:ext cx="2142490" cy="50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3A3E" w:rsidRPr="00023A3E" w:rsidRDefault="00023A3E" w:rsidP="00137BB9">
                                <w:pPr>
                                  <w:spacing w:line="240" w:lineRule="auto"/>
                                  <w:ind w:firstLine="0"/>
                                  <w:jc w:val="center"/>
                                  <w:rPr>
                                    <w:sz w:val="24"/>
                                    <w:lang w:val="ru-RU"/>
                                  </w:rPr>
                                </w:pPr>
                                <w:r w:rsidRPr="00023A3E">
                                  <w:rPr>
                                    <w:sz w:val="24"/>
                                    <w:lang w:val="ru-RU"/>
                                  </w:rPr>
                                  <w:t>Общие положения методики аудита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08612" y="490070"/>
                              <a:ext cx="2232212" cy="50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7BB9" w:rsidRPr="00023A3E" w:rsidRDefault="00137BB9" w:rsidP="00137BB9">
                                <w:pPr>
                                  <w:spacing w:line="240" w:lineRule="auto"/>
                                  <w:ind w:firstLine="0"/>
                                  <w:jc w:val="center"/>
                                  <w:rPr>
                                    <w:sz w:val="24"/>
                                    <w:lang w:val="ru-RU"/>
                                  </w:rPr>
                                </w:pPr>
                                <w:r w:rsidRPr="00137BB9">
                                  <w:rPr>
                                    <w:sz w:val="24"/>
                                    <w:lang w:val="ru-RU"/>
                                  </w:rPr>
                                  <w:t>Целевое назначение методики аудита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213223"/>
                              <a:ext cx="2396490" cy="50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116B" w:rsidRPr="00023A3E" w:rsidRDefault="00EE116B" w:rsidP="00EE116B">
                                <w:pPr>
                                  <w:spacing w:line="240" w:lineRule="auto"/>
                                  <w:ind w:firstLine="0"/>
                                  <w:jc w:val="center"/>
                                  <w:rPr>
                                    <w:sz w:val="24"/>
                                    <w:lang w:val="ru-RU"/>
                                  </w:rPr>
                                </w:pPr>
                                <w:r>
                                  <w:rPr>
                                    <w:sz w:val="24"/>
                                    <w:lang w:val="ru-RU"/>
                                  </w:rPr>
                                  <w:t>Процедура</w:t>
                                </w:r>
                                <w:r w:rsidRPr="00EE116B">
                                  <w:rPr>
                                    <w:sz w:val="24"/>
                                    <w:lang w:val="ru-RU"/>
                                  </w:rPr>
                                  <w:t xml:space="preserve"> проведения методики аудита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55153" y="1213223"/>
                              <a:ext cx="3377826" cy="5035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116B" w:rsidRPr="00023A3E" w:rsidRDefault="00EE116B" w:rsidP="00EE116B">
                                <w:pPr>
                                  <w:spacing w:line="240" w:lineRule="auto"/>
                                  <w:ind w:firstLine="0"/>
                                  <w:jc w:val="center"/>
                                  <w:rPr>
                                    <w:sz w:val="24"/>
                                    <w:lang w:val="ru-RU"/>
                                  </w:rPr>
                                </w:pPr>
                                <w:r w:rsidRPr="00EE116B">
                                  <w:rPr>
                                    <w:sz w:val="24"/>
                                    <w:lang w:val="ru-RU"/>
                                  </w:rPr>
                                  <w:t>Ответственность за нарушение законодательства в сфере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448235" y="286870"/>
                              <a:ext cx="0" cy="2024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2396565" y="28687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5026212" y="28687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117600" y="286870"/>
                              <a:ext cx="0" cy="926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3699435" y="286870"/>
                              <a:ext cx="0" cy="926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1195294" y="1715247"/>
                              <a:ext cx="0" cy="22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4446494" y="1715247"/>
                              <a:ext cx="0" cy="22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8" name="Group 48"/>
                        <wpg:cNvGrpSpPr/>
                        <wpg:grpSpPr>
                          <a:xfrm>
                            <a:off x="0" y="1942353"/>
                            <a:ext cx="6142206" cy="1454075"/>
                            <a:chOff x="0" y="0"/>
                            <a:chExt cx="6142206" cy="1454075"/>
                          </a:xfrm>
                        </wpg:grpSpPr>
                        <wps:wsp>
                          <wps:cNvPr id="8" name="Rectangle 8"/>
                          <wps:cNvSpPr/>
                          <wps:spPr>
                            <a:xfrm>
                              <a:off x="0" y="0"/>
                              <a:ext cx="6131037"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736E" w:rsidRPr="00836404" w:rsidRDefault="00213E5A" w:rsidP="0071736E">
                                <w:pPr>
                                  <w:ind w:firstLine="0"/>
                                  <w:jc w:val="center"/>
                                  <w:rPr>
                                    <w:sz w:val="24"/>
                                  </w:rPr>
                                </w:pPr>
                                <w:r>
                                  <w:rPr>
                                    <w:sz w:val="24"/>
                                    <w:lang w:val="ru-RU"/>
                                  </w:rPr>
                                  <w:t xml:space="preserve">2. </w:t>
                                </w:r>
                                <w:r w:rsidR="0071736E" w:rsidRPr="0071736E">
                                  <w:rPr>
                                    <w:sz w:val="24"/>
                                  </w:rPr>
                                  <w:t>Информационное обеспечение аудита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484094"/>
                              <a:ext cx="1152637" cy="7213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736E" w:rsidRPr="00023A3E" w:rsidRDefault="0071736E" w:rsidP="0071736E">
                                <w:pPr>
                                  <w:spacing w:line="240" w:lineRule="auto"/>
                                  <w:ind w:firstLine="0"/>
                                  <w:jc w:val="center"/>
                                  <w:rPr>
                                    <w:sz w:val="24"/>
                                    <w:lang w:val="ru-RU"/>
                                  </w:rPr>
                                </w:pPr>
                                <w:r w:rsidRPr="0071736E">
                                  <w:rPr>
                                    <w:sz w:val="24"/>
                                    <w:lang w:val="ru-RU"/>
                                  </w:rPr>
                                  <w:t>Нормативно-правовая документация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243106" y="484094"/>
                              <a:ext cx="1954231" cy="82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736E" w:rsidRPr="00023A3E" w:rsidRDefault="008D6AB5" w:rsidP="0071736E">
                                <w:pPr>
                                  <w:spacing w:line="240" w:lineRule="auto"/>
                                  <w:ind w:firstLine="0"/>
                                  <w:jc w:val="center"/>
                                  <w:rPr>
                                    <w:sz w:val="24"/>
                                    <w:lang w:val="ru-RU"/>
                                  </w:rPr>
                                </w:pPr>
                                <w:r w:rsidRPr="008D6AB5">
                                  <w:rPr>
                                    <w:sz w:val="24"/>
                                    <w:lang w:val="ru-RU"/>
                                  </w:rPr>
                                  <w:t>Данные бухгалтерского и налогового учета и отчетности по экспортным операциям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87059" y="484094"/>
                              <a:ext cx="1152525" cy="721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6AB5" w:rsidRPr="00023A3E" w:rsidRDefault="008D6AB5" w:rsidP="008D6AB5">
                                <w:pPr>
                                  <w:spacing w:line="240" w:lineRule="auto"/>
                                  <w:ind w:firstLine="0"/>
                                  <w:jc w:val="center"/>
                                  <w:rPr>
                                    <w:sz w:val="24"/>
                                    <w:lang w:val="ru-RU"/>
                                  </w:rPr>
                                </w:pPr>
                                <w:r w:rsidRPr="008D6AB5">
                                  <w:rPr>
                                    <w:sz w:val="24"/>
                                    <w:lang w:val="ru-RU"/>
                                  </w:rPr>
                                  <w:t>Внутренняя бухгалтерская документация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530165" y="484094"/>
                              <a:ext cx="1612041" cy="7213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6AB5" w:rsidRPr="00023A3E" w:rsidRDefault="008D6AB5" w:rsidP="008D6AB5">
                                <w:pPr>
                                  <w:spacing w:line="240" w:lineRule="auto"/>
                                  <w:ind w:firstLine="0"/>
                                  <w:jc w:val="center"/>
                                  <w:rPr>
                                    <w:sz w:val="24"/>
                                    <w:lang w:val="ru-RU"/>
                                  </w:rPr>
                                </w:pPr>
                                <w:r w:rsidRPr="008D6AB5">
                                  <w:rPr>
                                    <w:sz w:val="24"/>
                                    <w:lang w:val="ru-RU"/>
                                  </w:rPr>
                                  <w:t>Акты и заключения различных видов экспертиз и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573741" y="286870"/>
                              <a:ext cx="0" cy="1964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2223247" y="286870"/>
                              <a:ext cx="0" cy="197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3860800" y="286870"/>
                              <a:ext cx="0" cy="197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5336988" y="286870"/>
                              <a:ext cx="0" cy="197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573741" y="1207247"/>
                              <a:ext cx="0" cy="2468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2223247" y="1308847"/>
                              <a:ext cx="0" cy="140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3860800" y="1207247"/>
                              <a:ext cx="0" cy="245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5336988" y="1207247"/>
                              <a:ext cx="0" cy="2450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9" name="Group 49"/>
                        <wpg:cNvGrpSpPr/>
                        <wpg:grpSpPr>
                          <a:xfrm>
                            <a:off x="0" y="3394635"/>
                            <a:ext cx="6138134" cy="1518023"/>
                            <a:chOff x="0" y="0"/>
                            <a:chExt cx="6138134" cy="1518023"/>
                          </a:xfrm>
                        </wpg:grpSpPr>
                        <wps:wsp>
                          <wps:cNvPr id="14" name="Rectangle 14"/>
                          <wps:cNvSpPr/>
                          <wps:spPr>
                            <a:xfrm>
                              <a:off x="0" y="0"/>
                              <a:ext cx="6131037"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59D" w:rsidRPr="0062159D" w:rsidRDefault="00213E5A" w:rsidP="0062159D">
                                <w:pPr>
                                  <w:ind w:firstLine="0"/>
                                  <w:jc w:val="center"/>
                                  <w:rPr>
                                    <w:sz w:val="24"/>
                                    <w:lang w:val="ru-RU"/>
                                  </w:rPr>
                                </w:pPr>
                                <w:r>
                                  <w:rPr>
                                    <w:sz w:val="24"/>
                                    <w:lang w:val="ru-RU"/>
                                  </w:rPr>
                                  <w:t xml:space="preserve">3. </w:t>
                                </w:r>
                                <w:r w:rsidR="0062159D" w:rsidRPr="0062159D">
                                  <w:rPr>
                                    <w:sz w:val="24"/>
                                    <w:lang w:val="ru-RU"/>
                                  </w:rPr>
                                  <w:t xml:space="preserve">Информационные блоки методики </w:t>
                                </w:r>
                                <w:r w:rsidR="0062159D">
                                  <w:rPr>
                                    <w:sz w:val="24"/>
                                    <w:lang w:val="ru-RU"/>
                                  </w:rPr>
                                  <w:t xml:space="preserve">аудит </w:t>
                                </w:r>
                                <w:r w:rsidR="0062159D" w:rsidRPr="0062159D">
                                  <w:rPr>
                                    <w:sz w:val="24"/>
                                    <w:lang w:val="ru-RU"/>
                                  </w:rPr>
                                  <w:t>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484094"/>
                              <a:ext cx="972000" cy="82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735B" w:rsidRPr="00023A3E" w:rsidRDefault="0096735B" w:rsidP="0096735B">
                                <w:pPr>
                                  <w:spacing w:line="240" w:lineRule="auto"/>
                                  <w:ind w:firstLine="0"/>
                                  <w:jc w:val="center"/>
                                  <w:rPr>
                                    <w:sz w:val="24"/>
                                    <w:lang w:val="ru-RU"/>
                                  </w:rPr>
                                </w:pPr>
                                <w:r w:rsidRPr="0096735B">
                                  <w:rPr>
                                    <w:sz w:val="24"/>
                                    <w:lang w:val="ru-RU"/>
                                  </w:rPr>
                                  <w:t xml:space="preserve">Программа аудита экспортных </w:t>
                                </w:r>
                                <w:r>
                                  <w:rPr>
                                    <w:sz w:val="24"/>
                                    <w:lang w:val="ru-RU"/>
                                  </w:rPr>
                                  <w:t>договор</w:t>
                                </w:r>
                                <w:r w:rsidRPr="0096735B">
                                  <w:rPr>
                                    <w:sz w:val="24"/>
                                    <w:lang w:val="ru-RU"/>
                                  </w:rPr>
                                  <w:t>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04047" y="484094"/>
                              <a:ext cx="1691640" cy="82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05B7" w:rsidRPr="00023A3E" w:rsidRDefault="002F05B7" w:rsidP="002F05B7">
                                <w:pPr>
                                  <w:spacing w:line="240" w:lineRule="auto"/>
                                  <w:ind w:firstLine="0"/>
                                  <w:jc w:val="center"/>
                                  <w:rPr>
                                    <w:sz w:val="24"/>
                                    <w:lang w:val="ru-RU"/>
                                  </w:rPr>
                                </w:pPr>
                                <w:r w:rsidRPr="002F05B7">
                                  <w:rPr>
                                    <w:sz w:val="24"/>
                                    <w:lang w:val="ru-RU"/>
                                  </w:rPr>
                                  <w:t xml:space="preserve">Программа аудиторской проверки </w:t>
                                </w:r>
                                <w:r>
                                  <w:rPr>
                                    <w:sz w:val="24"/>
                                    <w:lang w:val="ru-RU"/>
                                  </w:rPr>
                                  <w:t xml:space="preserve">бухгалтерского </w:t>
                                </w:r>
                                <w:r w:rsidRPr="002F05B7">
                                  <w:rPr>
                                    <w:sz w:val="24"/>
                                    <w:lang w:val="ru-RU"/>
                                  </w:rPr>
                                  <w:t>учета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25271" y="484094"/>
                              <a:ext cx="1691640" cy="82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05B7" w:rsidRPr="00023A3E" w:rsidRDefault="002F05B7" w:rsidP="002F05B7">
                                <w:pPr>
                                  <w:spacing w:line="240" w:lineRule="auto"/>
                                  <w:ind w:firstLine="0"/>
                                  <w:jc w:val="center"/>
                                  <w:rPr>
                                    <w:sz w:val="24"/>
                                    <w:lang w:val="ru-RU"/>
                                  </w:rPr>
                                </w:pPr>
                                <w:r w:rsidRPr="002F05B7">
                                  <w:rPr>
                                    <w:sz w:val="24"/>
                                    <w:lang w:val="ru-RU"/>
                                  </w:rPr>
                                  <w:t>Программа аудиторской проверки налогового учета экспортных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446494" y="484094"/>
                              <a:ext cx="1691640" cy="82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05B7" w:rsidRPr="00023A3E" w:rsidRDefault="00803728" w:rsidP="002F05B7">
                                <w:pPr>
                                  <w:spacing w:line="240" w:lineRule="auto"/>
                                  <w:ind w:firstLine="0"/>
                                  <w:jc w:val="center"/>
                                  <w:rPr>
                                    <w:sz w:val="24"/>
                                    <w:lang w:val="ru-RU"/>
                                  </w:rPr>
                                </w:pPr>
                                <w:r w:rsidRPr="00803728">
                                  <w:rPr>
                                    <w:sz w:val="24"/>
                                    <w:lang w:val="ru-RU"/>
                                  </w:rPr>
                                  <w:t xml:space="preserve">Программа аудита проверки </w:t>
                                </w:r>
                                <w:r w:rsidR="005B7DEE" w:rsidRPr="005B7DEE">
                                  <w:rPr>
                                    <w:sz w:val="24"/>
                                    <w:lang w:val="ru-RU"/>
                                  </w:rPr>
                                  <w:t xml:space="preserve">валютных платежей </w:t>
                                </w:r>
                                <w:r w:rsidRPr="00803728">
                                  <w:rPr>
                                    <w:sz w:val="24"/>
                                    <w:lang w:val="ru-RU"/>
                                  </w:rPr>
                                  <w:t>при экспортных операциях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484094" y="286870"/>
                              <a:ext cx="0" cy="1964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484094" y="1308847"/>
                              <a:ext cx="0" cy="206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1846729" y="286870"/>
                              <a:ext cx="0" cy="1964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1846729" y="1308847"/>
                              <a:ext cx="0" cy="209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3567953" y="286870"/>
                              <a:ext cx="0" cy="197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a:off x="3567953" y="1308847"/>
                              <a:ext cx="0" cy="206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5295153" y="286870"/>
                              <a:ext cx="0" cy="197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5295153" y="1308847"/>
                              <a:ext cx="0" cy="2091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50" name="Group 50"/>
                        <wpg:cNvGrpSpPr/>
                        <wpg:grpSpPr>
                          <a:xfrm>
                            <a:off x="0" y="4912658"/>
                            <a:ext cx="6131037" cy="1842589"/>
                            <a:chOff x="0" y="0"/>
                            <a:chExt cx="6131037" cy="1842589"/>
                          </a:xfrm>
                        </wpg:grpSpPr>
                        <wps:wsp>
                          <wps:cNvPr id="19" name="Rectangle 19"/>
                          <wps:cNvSpPr/>
                          <wps:spPr>
                            <a:xfrm>
                              <a:off x="0" y="0"/>
                              <a:ext cx="6131037" cy="28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2D21" w:rsidRPr="0062159D" w:rsidRDefault="00213E5A" w:rsidP="004C2D21">
                                <w:pPr>
                                  <w:ind w:firstLine="0"/>
                                  <w:jc w:val="center"/>
                                  <w:rPr>
                                    <w:sz w:val="24"/>
                                    <w:lang w:val="ru-RU"/>
                                  </w:rPr>
                                </w:pPr>
                                <w:r>
                                  <w:rPr>
                                    <w:sz w:val="24"/>
                                    <w:lang w:val="ru-RU"/>
                                  </w:rPr>
                                  <w:t xml:space="preserve">4. </w:t>
                                </w:r>
                                <w:r w:rsidRPr="00213E5A">
                                  <w:rPr>
                                    <w:sz w:val="24"/>
                                    <w:lang w:val="ru-RU"/>
                                  </w:rPr>
                                  <w:t>Взаимодействие с нормативными документами и стандартами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84518" y="490071"/>
                              <a:ext cx="426847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E5A" w:rsidRPr="0062159D" w:rsidRDefault="00213E5A" w:rsidP="00213E5A">
                                <w:pPr>
                                  <w:spacing w:line="240" w:lineRule="auto"/>
                                  <w:ind w:firstLine="0"/>
                                  <w:jc w:val="center"/>
                                  <w:rPr>
                                    <w:sz w:val="24"/>
                                    <w:lang w:val="ru-RU"/>
                                  </w:rPr>
                                </w:pPr>
                                <w:r w:rsidRPr="00213E5A">
                                  <w:rPr>
                                    <w:sz w:val="24"/>
                                    <w:lang w:val="ru-RU"/>
                                  </w:rPr>
                                  <w:t>Не является нормативным документом, не заменяет положения действующих нормативных актов валютного, таможенного, бухгалтерского и налогового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374589"/>
                              <a:ext cx="6131037" cy="46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D44" w:rsidRPr="0062159D" w:rsidRDefault="005F6E90" w:rsidP="00C46D44">
                                <w:pPr>
                                  <w:spacing w:line="240" w:lineRule="auto"/>
                                  <w:ind w:firstLine="0"/>
                                  <w:jc w:val="center"/>
                                  <w:rPr>
                                    <w:sz w:val="24"/>
                                    <w:lang w:val="ru-RU"/>
                                  </w:rPr>
                                </w:pPr>
                                <w:r>
                                  <w:rPr>
                                    <w:sz w:val="24"/>
                                    <w:lang w:val="ru-RU"/>
                                  </w:rPr>
                                  <w:t xml:space="preserve">5. </w:t>
                                </w:r>
                                <w:r w:rsidR="00C46D44" w:rsidRPr="00C46D44">
                                  <w:rPr>
                                    <w:sz w:val="24"/>
                                    <w:lang w:val="ru-RU"/>
                                  </w:rPr>
                                  <w:t xml:space="preserve">Рекомендации аудиторской </w:t>
                                </w:r>
                                <w:r w:rsidR="00017D6E">
                                  <w:rPr>
                                    <w:sz w:val="24"/>
                                    <w:lang w:val="ru-RU"/>
                                  </w:rPr>
                                  <w:t>фирмы</w:t>
                                </w:r>
                                <w:r w:rsidR="00C46D44" w:rsidRPr="00C46D44">
                                  <w:rPr>
                                    <w:sz w:val="24"/>
                                    <w:lang w:val="ru-RU"/>
                                  </w:rPr>
                                  <w:t xml:space="preserve"> </w:t>
                                </w:r>
                                <w:r>
                                  <w:rPr>
                                    <w:sz w:val="24"/>
                                    <w:lang w:val="ru-RU"/>
                                  </w:rPr>
                                  <w:t>для</w:t>
                                </w:r>
                                <w:r w:rsidR="00C46D44" w:rsidRPr="00C46D44">
                                  <w:rPr>
                                    <w:sz w:val="24"/>
                                    <w:lang w:val="ru-RU"/>
                                  </w:rPr>
                                  <w:t xml:space="preserve"> устранени</w:t>
                                </w:r>
                                <w:r>
                                  <w:rPr>
                                    <w:sz w:val="24"/>
                                    <w:lang w:val="ru-RU"/>
                                  </w:rPr>
                                  <w:t>я</w:t>
                                </w:r>
                                <w:r w:rsidR="00C46D44" w:rsidRPr="00C46D44">
                                  <w:rPr>
                                    <w:sz w:val="24"/>
                                    <w:lang w:val="ru-RU"/>
                                  </w:rPr>
                                  <w:t xml:space="preserve"> и предотвращени</w:t>
                                </w:r>
                                <w:r>
                                  <w:rPr>
                                    <w:sz w:val="24"/>
                                    <w:lang w:val="ru-RU"/>
                                  </w:rPr>
                                  <w:t>я</w:t>
                                </w:r>
                                <w:r w:rsidR="00C46D44" w:rsidRPr="00C46D44">
                                  <w:rPr>
                                    <w:sz w:val="24"/>
                                    <w:lang w:val="ru-RU"/>
                                  </w:rPr>
                                  <w:t xml:space="preserve"> будущих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a:off x="3024094" y="286871"/>
                              <a:ext cx="0" cy="202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3024094" y="1135530"/>
                              <a:ext cx="0" cy="236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51" o:spid="_x0000_s1026" style="position:absolute;left:0;text-align:left;margin-left:.25pt;margin-top:37.9pt;width:483.65pt;height:531.9pt;z-index:251721728" coordsize="61422,6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">
                <v:group id="Group 47" o:spid="_x0000_s1027" style="position:absolute;width:61408;height:19408" coordsize="61408,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 o:spid="_x0000_s1028" style="position:absolute;width:613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textbox>
                      <w:txbxContent>
                        <w:p w:rsidR="00836404" w:rsidRPr="00836404" w:rsidRDefault="00213E5A" w:rsidP="00D65D3E">
                          <w:pPr>
                            <w:ind w:firstLine="0"/>
                            <w:jc w:val="center"/>
                            <w:rPr>
                              <w:sz w:val="24"/>
                            </w:rPr>
                          </w:pPr>
                          <w:r>
                            <w:rPr>
                              <w:sz w:val="24"/>
                              <w:lang w:val="ru-RU"/>
                            </w:rPr>
                            <w:t xml:space="preserve">1. </w:t>
                          </w:r>
                          <w:r w:rsidR="00836404" w:rsidRPr="00836404">
                            <w:rPr>
                              <w:sz w:val="24"/>
                            </w:rPr>
                            <w:t>Структура методики аудита экспортных операций</w:t>
                          </w:r>
                        </w:p>
                      </w:txbxContent>
                    </v:textbox>
                  </v:rect>
                  <v:rect id="Rectangle 3" o:spid="_x0000_s1029" style="position:absolute;top:4900;width:8859;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rsidR="00023A3E" w:rsidRPr="00023A3E" w:rsidRDefault="00023A3E" w:rsidP="00023A3E">
                          <w:pPr>
                            <w:ind w:firstLine="0"/>
                            <w:jc w:val="center"/>
                            <w:rPr>
                              <w:sz w:val="24"/>
                              <w:lang w:val="ru-RU"/>
                            </w:rPr>
                          </w:pPr>
                          <w:r>
                            <w:rPr>
                              <w:sz w:val="24"/>
                              <w:lang w:val="ru-RU"/>
                            </w:rPr>
                            <w:t>Введение</w:t>
                          </w:r>
                        </w:p>
                      </w:txbxContent>
                    </v:textbox>
                  </v:rect>
                  <v:rect id="Rectangle 4" o:spid="_x0000_s1030" style="position:absolute;left:13327;top:4900;width:21425;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rsidR="00023A3E" w:rsidRPr="00023A3E" w:rsidRDefault="00023A3E" w:rsidP="00137BB9">
                          <w:pPr>
                            <w:spacing w:line="240" w:lineRule="auto"/>
                            <w:ind w:firstLine="0"/>
                            <w:jc w:val="center"/>
                            <w:rPr>
                              <w:sz w:val="24"/>
                              <w:lang w:val="ru-RU"/>
                            </w:rPr>
                          </w:pPr>
                          <w:r w:rsidRPr="00023A3E">
                            <w:rPr>
                              <w:sz w:val="24"/>
                              <w:lang w:val="ru-RU"/>
                            </w:rPr>
                            <w:t>Общие положения методики аудита экспортных операций</w:t>
                          </w:r>
                        </w:p>
                      </w:txbxContent>
                    </v:textbox>
                  </v:rect>
                  <v:rect id="Rectangle 5" o:spid="_x0000_s1031" style="position:absolute;left:39086;top:4900;width:22322;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rsidR="00137BB9" w:rsidRPr="00023A3E" w:rsidRDefault="00137BB9" w:rsidP="00137BB9">
                          <w:pPr>
                            <w:spacing w:line="240" w:lineRule="auto"/>
                            <w:ind w:firstLine="0"/>
                            <w:jc w:val="center"/>
                            <w:rPr>
                              <w:sz w:val="24"/>
                              <w:lang w:val="ru-RU"/>
                            </w:rPr>
                          </w:pPr>
                          <w:r w:rsidRPr="00137BB9">
                            <w:rPr>
                              <w:sz w:val="24"/>
                              <w:lang w:val="ru-RU"/>
                            </w:rPr>
                            <w:t>Целевое назначение методики аудита экспортных операций</w:t>
                          </w:r>
                        </w:p>
                      </w:txbxContent>
                    </v:textbox>
                  </v:rect>
                  <v:rect id="Rectangle 6" o:spid="_x0000_s1032" style="position:absolute;top:12132;width:23964;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rsidR="00EE116B" w:rsidRPr="00023A3E" w:rsidRDefault="00EE116B" w:rsidP="00EE116B">
                          <w:pPr>
                            <w:spacing w:line="240" w:lineRule="auto"/>
                            <w:ind w:firstLine="0"/>
                            <w:jc w:val="center"/>
                            <w:rPr>
                              <w:sz w:val="24"/>
                              <w:lang w:val="ru-RU"/>
                            </w:rPr>
                          </w:pPr>
                          <w:r>
                            <w:rPr>
                              <w:sz w:val="24"/>
                              <w:lang w:val="ru-RU"/>
                            </w:rPr>
                            <w:t>Процедура</w:t>
                          </w:r>
                          <w:r w:rsidRPr="00EE116B">
                            <w:rPr>
                              <w:sz w:val="24"/>
                              <w:lang w:val="ru-RU"/>
                            </w:rPr>
                            <w:t xml:space="preserve"> проведения методики аудита экспортных операций</w:t>
                          </w:r>
                        </w:p>
                      </w:txbxContent>
                    </v:textbox>
                  </v:rect>
                  <v:rect id="Rectangle 7" o:spid="_x0000_s1033" style="position:absolute;left:27551;top:12132;width:33778;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rsidR="00EE116B" w:rsidRPr="00023A3E" w:rsidRDefault="00EE116B" w:rsidP="00EE116B">
                          <w:pPr>
                            <w:spacing w:line="240" w:lineRule="auto"/>
                            <w:ind w:firstLine="0"/>
                            <w:jc w:val="center"/>
                            <w:rPr>
                              <w:sz w:val="24"/>
                              <w:lang w:val="ru-RU"/>
                            </w:rPr>
                          </w:pPr>
                          <w:r w:rsidRPr="00EE116B">
                            <w:rPr>
                              <w:sz w:val="24"/>
                              <w:lang w:val="ru-RU"/>
                            </w:rPr>
                            <w:t>Ответственность за нарушение законодательства в сфере экспортных операций</w:t>
                          </w:r>
                        </w:p>
                      </w:txbxContent>
                    </v:textbox>
                  </v:rect>
                  <v:shapetype id="_x0000_t32" coordsize="21600,21600" o:spt="32" o:oned="t" path="m,l21600,21600e" filled="f">
                    <v:path arrowok="t" fillok="f" o:connecttype="none"/>
                    <o:lock v:ext="edit" shapetype="t"/>
                  </v:shapetype>
                  <v:shape id="Straight Arrow Connector 22" o:spid="_x0000_s1034" type="#_x0000_t32" style="position:absolute;left:4482;top:2868;width:0;height:2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Straight Arrow Connector 23" o:spid="_x0000_s1035" type="#_x0000_t32" style="position:absolute;left:23965;top:2868;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Straight Arrow Connector 24" o:spid="_x0000_s1036" type="#_x0000_t32" style="position:absolute;left:50262;top:2868;width:0;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37" type="#_x0000_t32" style="position:absolute;left:11176;top:2868;width:0;height:9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38" type="#_x0000_t32" style="position:absolute;left:36994;top:2868;width:0;height:9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Straight Arrow Connector 27" o:spid="_x0000_s1039" type="#_x0000_t32" style="position:absolute;left:11952;top:17152;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40" type="#_x0000_t32" style="position:absolute;left:44464;top:17152;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group>
                <v:group id="Group 48" o:spid="_x0000_s1041" style="position:absolute;top:19423;width:61422;height:14541" coordsize="61422,1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8" o:spid="_x0000_s1042" style="position:absolute;width:613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rsidR="0071736E" w:rsidRPr="00836404" w:rsidRDefault="00213E5A" w:rsidP="0071736E">
                          <w:pPr>
                            <w:ind w:firstLine="0"/>
                            <w:jc w:val="center"/>
                            <w:rPr>
                              <w:sz w:val="24"/>
                            </w:rPr>
                          </w:pPr>
                          <w:r>
                            <w:rPr>
                              <w:sz w:val="24"/>
                              <w:lang w:val="ru-RU"/>
                            </w:rPr>
                            <w:t xml:space="preserve">2. </w:t>
                          </w:r>
                          <w:r w:rsidR="0071736E" w:rsidRPr="0071736E">
                            <w:rPr>
                              <w:sz w:val="24"/>
                            </w:rPr>
                            <w:t>Информационное обеспечение аудита экспортных операций</w:t>
                          </w:r>
                        </w:p>
                      </w:txbxContent>
                    </v:textbox>
                  </v:rect>
                  <v:rect id="Rectangle 9" o:spid="_x0000_s1043" style="position:absolute;top:4840;width:11526;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" fillcolor="white [3201]" strokecolor="black [3213]" strokeweight="1pt">
                    <v:textbox>
                      <w:txbxContent>
                        <w:p w:rsidR="0071736E" w:rsidRPr="00023A3E" w:rsidRDefault="0071736E" w:rsidP="0071736E">
                          <w:pPr>
                            <w:spacing w:line="240" w:lineRule="auto"/>
                            <w:ind w:firstLine="0"/>
                            <w:jc w:val="center"/>
                            <w:rPr>
                              <w:sz w:val="24"/>
                              <w:lang w:val="ru-RU"/>
                            </w:rPr>
                          </w:pPr>
                          <w:r w:rsidRPr="0071736E">
                            <w:rPr>
                              <w:sz w:val="24"/>
                              <w:lang w:val="ru-RU"/>
                            </w:rPr>
                            <w:t>Нормативно-правовая документация</w:t>
                          </w:r>
                        </w:p>
                      </w:txbxContent>
                    </v:textbox>
                  </v:rect>
                  <v:rect id="Rectangle 11" o:spid="_x0000_s1044" style="position:absolute;left:12431;top:4840;width:19542;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fillcolor="white [3201]" strokecolor="black [3213]" strokeweight="1pt">
                    <v:textbox>
                      <w:txbxContent>
                        <w:p w:rsidR="0071736E" w:rsidRPr="00023A3E" w:rsidRDefault="008D6AB5" w:rsidP="0071736E">
                          <w:pPr>
                            <w:spacing w:line="240" w:lineRule="auto"/>
                            <w:ind w:firstLine="0"/>
                            <w:jc w:val="center"/>
                            <w:rPr>
                              <w:sz w:val="24"/>
                              <w:lang w:val="ru-RU"/>
                            </w:rPr>
                          </w:pPr>
                          <w:r w:rsidRPr="008D6AB5">
                            <w:rPr>
                              <w:sz w:val="24"/>
                              <w:lang w:val="ru-RU"/>
                            </w:rPr>
                            <w:t>Данные бухгалтерского и налогового учета и отчетности по экспортным операциям</w:t>
                          </w:r>
                        </w:p>
                      </w:txbxContent>
                    </v:textbox>
                  </v:rect>
                  <v:rect id="Rectangle 12" o:spid="_x0000_s1045" style="position:absolute;left:32870;top:4840;width:11525;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fillcolor="white [3201]" strokecolor="black [3213]" strokeweight="1pt">
                    <v:textbox>
                      <w:txbxContent>
                        <w:p w:rsidR="008D6AB5" w:rsidRPr="00023A3E" w:rsidRDefault="008D6AB5" w:rsidP="008D6AB5">
                          <w:pPr>
                            <w:spacing w:line="240" w:lineRule="auto"/>
                            <w:ind w:firstLine="0"/>
                            <w:jc w:val="center"/>
                            <w:rPr>
                              <w:sz w:val="24"/>
                              <w:lang w:val="ru-RU"/>
                            </w:rPr>
                          </w:pPr>
                          <w:r w:rsidRPr="008D6AB5">
                            <w:rPr>
                              <w:sz w:val="24"/>
                              <w:lang w:val="ru-RU"/>
                            </w:rPr>
                            <w:t>Внутренняя бухгалтерская документация</w:t>
                          </w:r>
                        </w:p>
                      </w:txbxContent>
                    </v:textbox>
                  </v:rect>
                  <v:rect id="Rectangle 13" o:spid="_x0000_s1046" style="position:absolute;left:45301;top:4840;width:16121;height:7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NDvwAAANsAAAAPAAAAZHJzL2Rvd25yZXYueG1sRE/NagIx&#10;EL4XfIcwgreatQW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CMLANDvwAAANsAAAAPAAAAAAAA&#10;AAAAAAAAAAcCAABkcnMvZG93bnJldi54bWxQSwUGAAAAAAMAAwC3AAAA8wIAAAAA&#10;" fillcolor="white [3201]" strokecolor="black [3213]" strokeweight="1pt">
                    <v:textbox>
                      <w:txbxContent>
                        <w:p w:rsidR="008D6AB5" w:rsidRPr="00023A3E" w:rsidRDefault="008D6AB5" w:rsidP="008D6AB5">
                          <w:pPr>
                            <w:spacing w:line="240" w:lineRule="auto"/>
                            <w:ind w:firstLine="0"/>
                            <w:jc w:val="center"/>
                            <w:rPr>
                              <w:sz w:val="24"/>
                              <w:lang w:val="ru-RU"/>
                            </w:rPr>
                          </w:pPr>
                          <w:r w:rsidRPr="008D6AB5">
                            <w:rPr>
                              <w:sz w:val="24"/>
                              <w:lang w:val="ru-RU"/>
                            </w:rPr>
                            <w:t>Акты и заключения различных видов экспертиз и проверок</w:t>
                          </w:r>
                        </w:p>
                      </w:txbxContent>
                    </v:textbox>
                  </v:rect>
                  <v:shape id="Straight Arrow Connector 29" o:spid="_x0000_s1047" type="#_x0000_t32" style="position:absolute;left:5737;top:2868;width:0;height:1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Straight Arrow Connector 30" o:spid="_x0000_s1048" type="#_x0000_t32" style="position:absolute;left:22232;top:2868;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1" o:spid="_x0000_s1049" type="#_x0000_t32" style="position:absolute;left:38608;top:2868;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Straight Arrow Connector 32" o:spid="_x0000_s1050" type="#_x0000_t32" style="position:absolute;left:53369;top:2868;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51" type="#_x0000_t32" style="position:absolute;left:5737;top:12072;width:0;height:2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shape id="Straight Arrow Connector 34" o:spid="_x0000_s1052" type="#_x0000_t32" style="position:absolute;left:22232;top:13088;width:0;height:1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Straight Arrow Connector 35" o:spid="_x0000_s1053" type="#_x0000_t32" style="position:absolute;left:38608;top:12072;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6" o:spid="_x0000_s1054" type="#_x0000_t32" style="position:absolute;left:53369;top:12072;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group>
                <v:group id="Group 49" o:spid="_x0000_s1055" style="position:absolute;top:33946;width:61381;height:15180" coordsize="61381,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14" o:spid="_x0000_s1056" style="position:absolute;width:613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rsidR="0062159D" w:rsidRPr="0062159D" w:rsidRDefault="00213E5A" w:rsidP="0062159D">
                          <w:pPr>
                            <w:ind w:firstLine="0"/>
                            <w:jc w:val="center"/>
                            <w:rPr>
                              <w:sz w:val="24"/>
                              <w:lang w:val="ru-RU"/>
                            </w:rPr>
                          </w:pPr>
                          <w:r>
                            <w:rPr>
                              <w:sz w:val="24"/>
                              <w:lang w:val="ru-RU"/>
                            </w:rPr>
                            <w:t xml:space="preserve">3. </w:t>
                          </w:r>
                          <w:r w:rsidR="0062159D" w:rsidRPr="0062159D">
                            <w:rPr>
                              <w:sz w:val="24"/>
                              <w:lang w:val="ru-RU"/>
                            </w:rPr>
                            <w:t xml:space="preserve">Информационные блоки методики </w:t>
                          </w:r>
                          <w:r w:rsidR="0062159D">
                            <w:rPr>
                              <w:sz w:val="24"/>
                              <w:lang w:val="ru-RU"/>
                            </w:rPr>
                            <w:t xml:space="preserve">аудит </w:t>
                          </w:r>
                          <w:r w:rsidR="0062159D" w:rsidRPr="0062159D">
                            <w:rPr>
                              <w:sz w:val="24"/>
                              <w:lang w:val="ru-RU"/>
                            </w:rPr>
                            <w:t>экспортных операций</w:t>
                          </w:r>
                        </w:p>
                      </w:txbxContent>
                    </v:textbox>
                  </v:rect>
                  <v:rect id="Rectangle 15" o:spid="_x0000_s1057" style="position:absolute;top:4840;width:972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w:txbxContent>
                        <w:p w:rsidR="0096735B" w:rsidRPr="00023A3E" w:rsidRDefault="0096735B" w:rsidP="0096735B">
                          <w:pPr>
                            <w:spacing w:line="240" w:lineRule="auto"/>
                            <w:ind w:firstLine="0"/>
                            <w:jc w:val="center"/>
                            <w:rPr>
                              <w:sz w:val="24"/>
                              <w:lang w:val="ru-RU"/>
                            </w:rPr>
                          </w:pPr>
                          <w:r w:rsidRPr="0096735B">
                            <w:rPr>
                              <w:sz w:val="24"/>
                              <w:lang w:val="ru-RU"/>
                            </w:rPr>
                            <w:t xml:space="preserve">Программа аудита экспортных </w:t>
                          </w:r>
                          <w:r>
                            <w:rPr>
                              <w:sz w:val="24"/>
                              <w:lang w:val="ru-RU"/>
                            </w:rPr>
                            <w:t>договор</w:t>
                          </w:r>
                          <w:r w:rsidRPr="0096735B">
                            <w:rPr>
                              <w:sz w:val="24"/>
                              <w:lang w:val="ru-RU"/>
                            </w:rPr>
                            <w:t>ов</w:t>
                          </w:r>
                        </w:p>
                      </w:txbxContent>
                    </v:textbox>
                  </v:rect>
                  <v:rect id="Rectangle 16" o:spid="_x0000_s1058" style="position:absolute;left:10040;top:4840;width:16916;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rsidR="002F05B7" w:rsidRPr="00023A3E" w:rsidRDefault="002F05B7" w:rsidP="002F05B7">
                          <w:pPr>
                            <w:spacing w:line="240" w:lineRule="auto"/>
                            <w:ind w:firstLine="0"/>
                            <w:jc w:val="center"/>
                            <w:rPr>
                              <w:sz w:val="24"/>
                              <w:lang w:val="ru-RU"/>
                            </w:rPr>
                          </w:pPr>
                          <w:r w:rsidRPr="002F05B7">
                            <w:rPr>
                              <w:sz w:val="24"/>
                              <w:lang w:val="ru-RU"/>
                            </w:rPr>
                            <w:t xml:space="preserve">Программа аудиторской проверки </w:t>
                          </w:r>
                          <w:r>
                            <w:rPr>
                              <w:sz w:val="24"/>
                              <w:lang w:val="ru-RU"/>
                            </w:rPr>
                            <w:t xml:space="preserve">бухгалтерского </w:t>
                          </w:r>
                          <w:r w:rsidRPr="002F05B7">
                            <w:rPr>
                              <w:sz w:val="24"/>
                              <w:lang w:val="ru-RU"/>
                            </w:rPr>
                            <w:t>учета экспортных операций</w:t>
                          </w:r>
                        </w:p>
                      </w:txbxContent>
                    </v:textbox>
                  </v:rect>
                  <v:rect id="Rectangle 17" o:spid="_x0000_s1059" style="position:absolute;left:27252;top:4840;width:16917;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textbox>
                      <w:txbxContent>
                        <w:p w:rsidR="002F05B7" w:rsidRPr="00023A3E" w:rsidRDefault="002F05B7" w:rsidP="002F05B7">
                          <w:pPr>
                            <w:spacing w:line="240" w:lineRule="auto"/>
                            <w:ind w:firstLine="0"/>
                            <w:jc w:val="center"/>
                            <w:rPr>
                              <w:sz w:val="24"/>
                              <w:lang w:val="ru-RU"/>
                            </w:rPr>
                          </w:pPr>
                          <w:r w:rsidRPr="002F05B7">
                            <w:rPr>
                              <w:sz w:val="24"/>
                              <w:lang w:val="ru-RU"/>
                            </w:rPr>
                            <w:t>Программа аудиторской проверки налогового учета экспортных операций</w:t>
                          </w:r>
                        </w:p>
                      </w:txbxContent>
                    </v:textbox>
                  </v:rect>
                  <v:rect id="Rectangle 18" o:spid="_x0000_s1060" style="position:absolute;left:44464;top:4840;width:16917;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w:txbxContent>
                        <w:p w:rsidR="002F05B7" w:rsidRPr="00023A3E" w:rsidRDefault="00803728" w:rsidP="002F05B7">
                          <w:pPr>
                            <w:spacing w:line="240" w:lineRule="auto"/>
                            <w:ind w:firstLine="0"/>
                            <w:jc w:val="center"/>
                            <w:rPr>
                              <w:sz w:val="24"/>
                              <w:lang w:val="ru-RU"/>
                            </w:rPr>
                          </w:pPr>
                          <w:r w:rsidRPr="00803728">
                            <w:rPr>
                              <w:sz w:val="24"/>
                              <w:lang w:val="ru-RU"/>
                            </w:rPr>
                            <w:t xml:space="preserve">Программа аудита проверки </w:t>
                          </w:r>
                          <w:r w:rsidR="005B7DEE" w:rsidRPr="005B7DEE">
                            <w:rPr>
                              <w:sz w:val="24"/>
                              <w:lang w:val="ru-RU"/>
                            </w:rPr>
                            <w:t xml:space="preserve">валютных платежей </w:t>
                          </w:r>
                          <w:r w:rsidRPr="00803728">
                            <w:rPr>
                              <w:sz w:val="24"/>
                              <w:lang w:val="ru-RU"/>
                            </w:rPr>
                            <w:t>при экспортных операциях</w:t>
                          </w:r>
                        </w:p>
                      </w:txbxContent>
                    </v:textbox>
                  </v:rect>
                  <v:shape id="Straight Arrow Connector 37" o:spid="_x0000_s1061" type="#_x0000_t32" style="position:absolute;left:4840;top:2868;width:0;height:1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38" o:spid="_x0000_s1062" type="#_x0000_t32" style="position:absolute;left:4840;top:13088;width:0;height:2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Straight Arrow Connector 39" o:spid="_x0000_s1063" type="#_x0000_t32" style="position:absolute;left:18467;top:2868;width:0;height:1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Straight Arrow Connector 40" o:spid="_x0000_s1064" type="#_x0000_t32" style="position:absolute;left:18467;top:13088;width:0;height:2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Straight Arrow Connector 41" o:spid="_x0000_s1065" type="#_x0000_t32" style="position:absolute;left:35679;top:2868;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Straight Arrow Connector 42" o:spid="_x0000_s1066" type="#_x0000_t32" style="position:absolute;left:35679;top:13088;width:0;height:20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shape id="Straight Arrow Connector 43" o:spid="_x0000_s1067" type="#_x0000_t32" style="position:absolute;left:52951;top:2868;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shape id="Straight Arrow Connector 44" o:spid="_x0000_s1068" type="#_x0000_t32" style="position:absolute;left:52951;top:13088;width:0;height:2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group>
                <v:group id="Group 50" o:spid="_x0000_s1069" style="position:absolute;top:49126;width:61310;height:18426" coordsize="61310,1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19" o:spid="_x0000_s1070" style="position:absolute;width:613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textbox>
                      <w:txbxContent>
                        <w:p w:rsidR="004C2D21" w:rsidRPr="0062159D" w:rsidRDefault="00213E5A" w:rsidP="004C2D21">
                          <w:pPr>
                            <w:ind w:firstLine="0"/>
                            <w:jc w:val="center"/>
                            <w:rPr>
                              <w:sz w:val="24"/>
                              <w:lang w:val="ru-RU"/>
                            </w:rPr>
                          </w:pPr>
                          <w:r>
                            <w:rPr>
                              <w:sz w:val="24"/>
                              <w:lang w:val="ru-RU"/>
                            </w:rPr>
                            <w:t xml:space="preserve">4. </w:t>
                          </w:r>
                          <w:r w:rsidRPr="00213E5A">
                            <w:rPr>
                              <w:sz w:val="24"/>
                              <w:lang w:val="ru-RU"/>
                            </w:rPr>
                            <w:t>Взаимодействие с нормативными документами и стандартами</w:t>
                          </w:r>
                        </w:p>
                      </w:txbxContent>
                    </v:textbox>
                  </v:rect>
                  <v:rect id="Rectangle 20" o:spid="_x0000_s1071" style="position:absolute;left:8845;top:4900;width:4268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textbox>
                      <w:txbxContent>
                        <w:p w:rsidR="00213E5A" w:rsidRPr="0062159D" w:rsidRDefault="00213E5A" w:rsidP="00213E5A">
                          <w:pPr>
                            <w:spacing w:line="240" w:lineRule="auto"/>
                            <w:ind w:firstLine="0"/>
                            <w:jc w:val="center"/>
                            <w:rPr>
                              <w:sz w:val="24"/>
                              <w:lang w:val="ru-RU"/>
                            </w:rPr>
                          </w:pPr>
                          <w:r w:rsidRPr="00213E5A">
                            <w:rPr>
                              <w:sz w:val="24"/>
                              <w:lang w:val="ru-RU"/>
                            </w:rPr>
                            <w:t>Не является нормативным документом, не заменяет положения действующих нормативных актов валютного, таможенного, бухгалтерского и налогового законодательства.</w:t>
                          </w:r>
                        </w:p>
                      </w:txbxContent>
                    </v:textbox>
                  </v:rect>
                  <v:rect id="Rectangle 21" o:spid="_x0000_s1072" style="position:absolute;top:13745;width:6131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" fillcolor="white [3201]" strokecolor="black [3213]" strokeweight="1pt">
                    <v:textbox>
                      <w:txbxContent>
                        <w:p w:rsidR="00C46D44" w:rsidRPr="0062159D" w:rsidRDefault="005F6E90" w:rsidP="00C46D44">
                          <w:pPr>
                            <w:spacing w:line="240" w:lineRule="auto"/>
                            <w:ind w:firstLine="0"/>
                            <w:jc w:val="center"/>
                            <w:rPr>
                              <w:sz w:val="24"/>
                              <w:lang w:val="ru-RU"/>
                            </w:rPr>
                          </w:pPr>
                          <w:r>
                            <w:rPr>
                              <w:sz w:val="24"/>
                              <w:lang w:val="ru-RU"/>
                            </w:rPr>
                            <w:t xml:space="preserve">5. </w:t>
                          </w:r>
                          <w:r w:rsidR="00C46D44" w:rsidRPr="00C46D44">
                            <w:rPr>
                              <w:sz w:val="24"/>
                              <w:lang w:val="ru-RU"/>
                            </w:rPr>
                            <w:t xml:space="preserve">Рекомендации аудиторской </w:t>
                          </w:r>
                          <w:r w:rsidR="00017D6E">
                            <w:rPr>
                              <w:sz w:val="24"/>
                              <w:lang w:val="ru-RU"/>
                            </w:rPr>
                            <w:t>фирмы</w:t>
                          </w:r>
                          <w:r w:rsidR="00C46D44" w:rsidRPr="00C46D44">
                            <w:rPr>
                              <w:sz w:val="24"/>
                              <w:lang w:val="ru-RU"/>
                            </w:rPr>
                            <w:t xml:space="preserve"> </w:t>
                          </w:r>
                          <w:r>
                            <w:rPr>
                              <w:sz w:val="24"/>
                              <w:lang w:val="ru-RU"/>
                            </w:rPr>
                            <w:t>для</w:t>
                          </w:r>
                          <w:r w:rsidR="00C46D44" w:rsidRPr="00C46D44">
                            <w:rPr>
                              <w:sz w:val="24"/>
                              <w:lang w:val="ru-RU"/>
                            </w:rPr>
                            <w:t xml:space="preserve"> устранени</w:t>
                          </w:r>
                          <w:r>
                            <w:rPr>
                              <w:sz w:val="24"/>
                              <w:lang w:val="ru-RU"/>
                            </w:rPr>
                            <w:t>я</w:t>
                          </w:r>
                          <w:r w:rsidR="00C46D44" w:rsidRPr="00C46D44">
                            <w:rPr>
                              <w:sz w:val="24"/>
                              <w:lang w:val="ru-RU"/>
                            </w:rPr>
                            <w:t xml:space="preserve"> и предотвращени</w:t>
                          </w:r>
                          <w:r>
                            <w:rPr>
                              <w:sz w:val="24"/>
                              <w:lang w:val="ru-RU"/>
                            </w:rPr>
                            <w:t>я</w:t>
                          </w:r>
                          <w:r w:rsidR="00C46D44" w:rsidRPr="00C46D44">
                            <w:rPr>
                              <w:sz w:val="24"/>
                              <w:lang w:val="ru-RU"/>
                            </w:rPr>
                            <w:t xml:space="preserve"> будущих нарушений</w:t>
                          </w:r>
                        </w:p>
                      </w:txbxContent>
                    </v:textbox>
                  </v:rect>
                  <v:shape id="Straight Arrow Connector 45" o:spid="_x0000_s1073" type="#_x0000_t32" style="position:absolute;left:30240;top:2868;width:0;height:2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shape id="Straight Arrow Connector 46" o:spid="_x0000_s1074" type="#_x0000_t32" style="position:absolute;left:30240;top:11355;width:0;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group>
              </v:group>
            </w:pict>
          </mc:Fallback>
        </mc:AlternateContent>
      </w:r>
      <w:r w:rsidR="00DA5EB4" w:rsidRPr="00DA5EB4">
        <w:rPr>
          <w:color w:val="000000" w:themeColor="text1"/>
          <w:sz w:val="24"/>
          <w:szCs w:val="24"/>
          <w:lang w:val="ru-RU"/>
        </w:rPr>
        <w:t>На рисунке 1 показаны структура и информационные блоки методики аудита экспортных операций.</w:t>
      </w: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836404" w:rsidRDefault="00836404" w:rsidP="00DF404F">
      <w:pPr>
        <w:rPr>
          <w:color w:val="000000" w:themeColor="text1"/>
          <w:sz w:val="24"/>
          <w:szCs w:val="24"/>
          <w:lang w:val="ru-RU"/>
        </w:rPr>
      </w:pPr>
    </w:p>
    <w:p w:rsidR="00213E5A" w:rsidRDefault="00213E5A" w:rsidP="00DF404F">
      <w:pPr>
        <w:rPr>
          <w:color w:val="000000" w:themeColor="text1"/>
          <w:sz w:val="24"/>
          <w:szCs w:val="24"/>
          <w:lang w:val="ru-RU"/>
        </w:rPr>
      </w:pPr>
    </w:p>
    <w:p w:rsidR="00213E5A" w:rsidRDefault="00213E5A" w:rsidP="00DF404F">
      <w:pPr>
        <w:rPr>
          <w:color w:val="000000" w:themeColor="text1"/>
          <w:sz w:val="24"/>
          <w:szCs w:val="24"/>
          <w:lang w:val="ru-RU"/>
        </w:rPr>
      </w:pPr>
    </w:p>
    <w:p w:rsidR="00213E5A" w:rsidRDefault="00213E5A" w:rsidP="00DF404F">
      <w:pPr>
        <w:rPr>
          <w:color w:val="000000" w:themeColor="text1"/>
          <w:sz w:val="24"/>
          <w:szCs w:val="24"/>
          <w:lang w:val="ru-RU"/>
        </w:rPr>
      </w:pPr>
    </w:p>
    <w:p w:rsidR="00213E5A" w:rsidRDefault="00213E5A" w:rsidP="00DF404F">
      <w:pPr>
        <w:rPr>
          <w:color w:val="000000" w:themeColor="text1"/>
          <w:sz w:val="24"/>
          <w:szCs w:val="24"/>
          <w:lang w:val="ru-RU"/>
        </w:rPr>
      </w:pPr>
    </w:p>
    <w:p w:rsidR="00213E5A" w:rsidRDefault="00213E5A" w:rsidP="00DF404F">
      <w:pPr>
        <w:rPr>
          <w:color w:val="000000" w:themeColor="text1"/>
          <w:sz w:val="24"/>
          <w:szCs w:val="24"/>
          <w:lang w:val="ru-RU"/>
        </w:rPr>
      </w:pPr>
    </w:p>
    <w:p w:rsidR="00213E5A" w:rsidRPr="00577FC5" w:rsidRDefault="00571B74" w:rsidP="00577FC5">
      <w:pPr>
        <w:ind w:firstLine="0"/>
        <w:jc w:val="center"/>
        <w:rPr>
          <w:color w:val="000000" w:themeColor="text1"/>
          <w:sz w:val="24"/>
          <w:szCs w:val="24"/>
          <w:lang w:val="ru-RU"/>
        </w:rPr>
      </w:pPr>
      <w:r>
        <w:rPr>
          <w:color w:val="000000" w:themeColor="text1"/>
          <w:sz w:val="24"/>
          <w:szCs w:val="24"/>
          <w:lang w:val="ru-RU"/>
        </w:rPr>
        <w:t>Рис.1.</w:t>
      </w:r>
      <w:r w:rsidR="00577FC5" w:rsidRPr="00577FC5">
        <w:rPr>
          <w:color w:val="000000" w:themeColor="text1"/>
          <w:sz w:val="24"/>
          <w:szCs w:val="24"/>
          <w:lang w:val="ru-RU"/>
        </w:rPr>
        <w:t xml:space="preserve"> Структура и информационные блоки методики аудита экспортных операций</w:t>
      </w:r>
    </w:p>
    <w:p w:rsidR="00213E5A" w:rsidRDefault="00FC2B75" w:rsidP="00DF404F">
      <w:pPr>
        <w:rPr>
          <w:color w:val="000000" w:themeColor="text1"/>
          <w:sz w:val="24"/>
          <w:szCs w:val="24"/>
          <w:lang w:val="ru-RU"/>
        </w:rPr>
      </w:pPr>
      <w:r w:rsidRPr="00FC2B75">
        <w:rPr>
          <w:color w:val="000000" w:themeColor="text1"/>
          <w:sz w:val="24"/>
          <w:szCs w:val="24"/>
          <w:lang w:val="ru-RU"/>
        </w:rPr>
        <w:t>Методика аудита экспортных операций должна стать теоретической о</w:t>
      </w:r>
      <w:r w:rsidR="00571B74">
        <w:rPr>
          <w:color w:val="000000" w:themeColor="text1"/>
          <w:sz w:val="24"/>
          <w:szCs w:val="24"/>
          <w:lang w:val="ru-RU"/>
        </w:rPr>
        <w:t xml:space="preserve">сновой для разработки внутренних документов </w:t>
      </w:r>
      <w:r w:rsidRPr="00FC2B75">
        <w:rPr>
          <w:color w:val="000000" w:themeColor="text1"/>
          <w:sz w:val="24"/>
          <w:szCs w:val="24"/>
          <w:lang w:val="ru-RU"/>
        </w:rPr>
        <w:t xml:space="preserve">аудиторских </w:t>
      </w:r>
      <w:r w:rsidR="00E263C2">
        <w:rPr>
          <w:color w:val="000000" w:themeColor="text1"/>
          <w:sz w:val="24"/>
          <w:szCs w:val="24"/>
          <w:lang w:val="ru-RU"/>
        </w:rPr>
        <w:t>фирм</w:t>
      </w:r>
      <w:r w:rsidRPr="00FC2B75">
        <w:rPr>
          <w:color w:val="000000" w:themeColor="text1"/>
          <w:sz w:val="24"/>
          <w:szCs w:val="24"/>
          <w:lang w:val="ru-RU"/>
        </w:rPr>
        <w:t>.</w:t>
      </w:r>
    </w:p>
    <w:p w:rsidR="00A410AB" w:rsidRDefault="00684655" w:rsidP="00DF404F">
      <w:pPr>
        <w:rPr>
          <w:color w:val="000000" w:themeColor="text1"/>
          <w:sz w:val="24"/>
          <w:szCs w:val="24"/>
          <w:lang w:val="ru-RU"/>
        </w:rPr>
      </w:pPr>
      <w:r w:rsidRPr="00684655">
        <w:rPr>
          <w:color w:val="000000" w:themeColor="text1"/>
          <w:sz w:val="24"/>
          <w:szCs w:val="24"/>
          <w:lang w:val="ru-RU"/>
        </w:rPr>
        <w:t>Данная процедура предназначена для определения основных принципов ауд</w:t>
      </w:r>
      <w:r>
        <w:rPr>
          <w:color w:val="000000" w:themeColor="text1"/>
          <w:sz w:val="24"/>
          <w:szCs w:val="24"/>
          <w:lang w:val="ru-RU"/>
        </w:rPr>
        <w:t>ита экспортных операций</w:t>
      </w:r>
      <w:r w:rsidRPr="00684655">
        <w:rPr>
          <w:color w:val="000000" w:themeColor="text1"/>
          <w:sz w:val="24"/>
          <w:szCs w:val="24"/>
          <w:lang w:val="ru-RU"/>
        </w:rPr>
        <w:t>, его назначения и описания основных процедур аудита экспортных операций.</w:t>
      </w:r>
    </w:p>
    <w:p w:rsidR="00684655" w:rsidRDefault="00684655" w:rsidP="00DF404F">
      <w:pPr>
        <w:rPr>
          <w:color w:val="000000" w:themeColor="text1"/>
          <w:sz w:val="24"/>
          <w:szCs w:val="24"/>
          <w:lang w:val="ru-RU"/>
        </w:rPr>
      </w:pPr>
      <w:r w:rsidRPr="00684655">
        <w:rPr>
          <w:color w:val="000000" w:themeColor="text1"/>
          <w:sz w:val="24"/>
          <w:szCs w:val="24"/>
          <w:lang w:val="ru-RU"/>
        </w:rPr>
        <w:lastRenderedPageBreak/>
        <w:t xml:space="preserve">Положения этого документа регламентируют деятельность аудиторских </w:t>
      </w:r>
      <w:r w:rsidR="00017D6E">
        <w:rPr>
          <w:color w:val="000000" w:themeColor="text1"/>
          <w:sz w:val="24"/>
          <w:szCs w:val="24"/>
          <w:lang w:val="ru-RU"/>
        </w:rPr>
        <w:t>фирм</w:t>
      </w:r>
      <w:r w:rsidRPr="00684655">
        <w:rPr>
          <w:color w:val="000000" w:themeColor="text1"/>
          <w:sz w:val="24"/>
          <w:szCs w:val="24"/>
          <w:lang w:val="ru-RU"/>
        </w:rPr>
        <w:t xml:space="preserve"> при проведении аудита экспортных операций.</w:t>
      </w:r>
    </w:p>
    <w:p w:rsidR="00684655" w:rsidRDefault="00684655" w:rsidP="00DF404F">
      <w:pPr>
        <w:rPr>
          <w:color w:val="000000" w:themeColor="text1"/>
          <w:sz w:val="24"/>
          <w:szCs w:val="24"/>
          <w:lang w:val="ru-RU"/>
        </w:rPr>
      </w:pPr>
      <w:r w:rsidRPr="00684655">
        <w:rPr>
          <w:color w:val="000000" w:themeColor="text1"/>
          <w:sz w:val="24"/>
          <w:szCs w:val="24"/>
          <w:lang w:val="ru-RU"/>
        </w:rPr>
        <w:t>1. Общие положения методики аудита экспортных операций</w:t>
      </w:r>
    </w:p>
    <w:p w:rsidR="00A3495B" w:rsidRDefault="00A3495B" w:rsidP="00DF404F">
      <w:pPr>
        <w:rPr>
          <w:color w:val="000000" w:themeColor="text1"/>
          <w:sz w:val="24"/>
          <w:szCs w:val="24"/>
          <w:lang w:val="ru-RU"/>
        </w:rPr>
      </w:pPr>
      <w:r w:rsidRPr="00A3495B">
        <w:rPr>
          <w:color w:val="000000" w:themeColor="text1"/>
          <w:sz w:val="24"/>
          <w:szCs w:val="24"/>
          <w:lang w:val="ru-RU"/>
        </w:rPr>
        <w:t>Методика аудита экспортных операций определяет основу для построения аудита экспортных операций. Он</w:t>
      </w:r>
      <w:r>
        <w:rPr>
          <w:color w:val="000000" w:themeColor="text1"/>
          <w:sz w:val="24"/>
          <w:szCs w:val="24"/>
          <w:lang w:val="ru-RU"/>
        </w:rPr>
        <w:t>а</w:t>
      </w:r>
      <w:r w:rsidRPr="00A3495B">
        <w:rPr>
          <w:color w:val="000000" w:themeColor="text1"/>
          <w:sz w:val="24"/>
          <w:szCs w:val="24"/>
          <w:lang w:val="ru-RU"/>
        </w:rPr>
        <w:t xml:space="preserve"> основан</w:t>
      </w:r>
      <w:r>
        <w:rPr>
          <w:color w:val="000000" w:themeColor="text1"/>
          <w:sz w:val="24"/>
          <w:szCs w:val="24"/>
          <w:lang w:val="ru-RU"/>
        </w:rPr>
        <w:t>а</w:t>
      </w:r>
      <w:r w:rsidRPr="00A3495B">
        <w:rPr>
          <w:color w:val="000000" w:themeColor="text1"/>
          <w:sz w:val="24"/>
          <w:szCs w:val="24"/>
          <w:lang w:val="ru-RU"/>
        </w:rPr>
        <w:t xml:space="preserve"> на соблюдении международных стандартов аудита, Закона «Об аудиторской деятельности»</w:t>
      </w:r>
      <w:r w:rsidR="00920735" w:rsidRPr="00920735">
        <w:rPr>
          <w:color w:val="000000" w:themeColor="text1"/>
          <w:sz w:val="24"/>
          <w:szCs w:val="24"/>
          <w:lang w:val="ru-RU"/>
        </w:rPr>
        <w:t xml:space="preserve"> </w:t>
      </w:r>
      <w:r w:rsidR="00920735">
        <w:rPr>
          <w:color w:val="000000" w:themeColor="text1"/>
          <w:sz w:val="24"/>
          <w:szCs w:val="24"/>
          <w:lang w:val="ru-RU"/>
        </w:rPr>
        <w:t xml:space="preserve">№ </w:t>
      </w:r>
      <w:r w:rsidR="00920735" w:rsidRPr="005D661E">
        <w:rPr>
          <w:color w:val="000000" w:themeColor="text1"/>
          <w:sz w:val="24"/>
          <w:szCs w:val="24"/>
          <w:lang w:val="ru-RU"/>
        </w:rPr>
        <w:t>67/2011/QH12</w:t>
      </w:r>
      <w:r w:rsidR="00920735">
        <w:rPr>
          <w:color w:val="000000" w:themeColor="text1"/>
          <w:sz w:val="24"/>
          <w:szCs w:val="24"/>
          <w:lang w:val="ru-RU"/>
        </w:rPr>
        <w:t xml:space="preserve"> 2011 года</w:t>
      </w:r>
      <w:r w:rsidR="00571B74">
        <w:rPr>
          <w:color w:val="000000" w:themeColor="text1"/>
          <w:sz w:val="24"/>
          <w:szCs w:val="24"/>
          <w:lang w:val="ru-RU"/>
        </w:rPr>
        <w:t>, системе</w:t>
      </w:r>
      <w:r w:rsidRPr="00A3495B">
        <w:rPr>
          <w:color w:val="000000" w:themeColor="text1"/>
          <w:sz w:val="24"/>
          <w:szCs w:val="24"/>
          <w:lang w:val="ru-RU"/>
        </w:rPr>
        <w:t xml:space="preserve"> </w:t>
      </w:r>
      <w:r w:rsidR="00571B74">
        <w:rPr>
          <w:color w:val="000000" w:themeColor="text1"/>
          <w:sz w:val="24"/>
          <w:szCs w:val="24"/>
          <w:lang w:val="ru-RU"/>
        </w:rPr>
        <w:t>представлений</w:t>
      </w:r>
      <w:r w:rsidRPr="00A3495B">
        <w:rPr>
          <w:color w:val="000000" w:themeColor="text1"/>
          <w:sz w:val="24"/>
          <w:szCs w:val="24"/>
          <w:lang w:val="ru-RU"/>
        </w:rPr>
        <w:t xml:space="preserve"> современных ученых, экономистов и различных авторов, которые изучили проблему аудита экспортных операций, ориентированных на опыт зарубежных стран в аудит</w:t>
      </w:r>
      <w:r w:rsidR="00920735">
        <w:rPr>
          <w:color w:val="000000" w:themeColor="text1"/>
          <w:sz w:val="24"/>
          <w:szCs w:val="24"/>
          <w:lang w:val="ru-RU"/>
        </w:rPr>
        <w:t>е</w:t>
      </w:r>
      <w:r w:rsidRPr="00A3495B">
        <w:rPr>
          <w:color w:val="000000" w:themeColor="text1"/>
          <w:sz w:val="24"/>
          <w:szCs w:val="24"/>
          <w:lang w:val="ru-RU"/>
        </w:rPr>
        <w:t>.</w:t>
      </w:r>
    </w:p>
    <w:p w:rsidR="00920735" w:rsidRDefault="00920735" w:rsidP="00DF404F">
      <w:pPr>
        <w:rPr>
          <w:color w:val="000000" w:themeColor="text1"/>
          <w:sz w:val="24"/>
          <w:szCs w:val="24"/>
          <w:lang w:val="ru-RU"/>
        </w:rPr>
      </w:pPr>
      <w:r w:rsidRPr="00920735">
        <w:rPr>
          <w:color w:val="000000" w:themeColor="text1"/>
          <w:sz w:val="24"/>
          <w:szCs w:val="24"/>
          <w:lang w:val="ru-RU"/>
        </w:rPr>
        <w:t>Методика аудита экспо</w:t>
      </w:r>
      <w:r w:rsidR="00571B74">
        <w:rPr>
          <w:color w:val="000000" w:themeColor="text1"/>
          <w:sz w:val="24"/>
          <w:szCs w:val="24"/>
          <w:lang w:val="ru-RU"/>
        </w:rPr>
        <w:t>ртных операций предназначена</w:t>
      </w:r>
      <w:r>
        <w:rPr>
          <w:color w:val="000000" w:themeColor="text1"/>
          <w:sz w:val="24"/>
          <w:szCs w:val="24"/>
          <w:lang w:val="ru-RU"/>
        </w:rPr>
        <w:t>, чтобы</w:t>
      </w:r>
      <w:r w:rsidRPr="00920735">
        <w:rPr>
          <w:color w:val="000000" w:themeColor="text1"/>
          <w:sz w:val="24"/>
          <w:szCs w:val="24"/>
          <w:lang w:val="ru-RU"/>
        </w:rPr>
        <w:t>:</w:t>
      </w:r>
    </w:p>
    <w:p w:rsidR="00C40AF2" w:rsidRPr="00C40AF2" w:rsidRDefault="00C40AF2" w:rsidP="00C40AF2">
      <w:pPr>
        <w:rPr>
          <w:color w:val="000000" w:themeColor="text1"/>
          <w:sz w:val="24"/>
          <w:szCs w:val="24"/>
          <w:lang w:val="ru-RU"/>
        </w:rPr>
      </w:pPr>
      <w:r w:rsidRPr="00C40AF2">
        <w:rPr>
          <w:color w:val="000000" w:themeColor="text1"/>
          <w:sz w:val="24"/>
          <w:szCs w:val="24"/>
          <w:lang w:val="ru-RU"/>
        </w:rPr>
        <w:t>- сформулировать основные положения организации и аудита экспортных операций;</w:t>
      </w:r>
    </w:p>
    <w:p w:rsidR="00C40AF2" w:rsidRPr="00C40AF2" w:rsidRDefault="00C40AF2" w:rsidP="00C40AF2">
      <w:pPr>
        <w:rPr>
          <w:color w:val="000000" w:themeColor="text1"/>
          <w:sz w:val="24"/>
          <w:szCs w:val="24"/>
          <w:lang w:val="ru-RU"/>
        </w:rPr>
      </w:pPr>
      <w:r w:rsidRPr="00C40AF2">
        <w:rPr>
          <w:color w:val="000000" w:themeColor="text1"/>
          <w:sz w:val="24"/>
          <w:szCs w:val="24"/>
          <w:lang w:val="ru-RU"/>
        </w:rPr>
        <w:t>- стать основой для разработки общего плана аудита и программы аудита для проверки экспортных операций на отдельном предприятии;</w:t>
      </w:r>
    </w:p>
    <w:p w:rsidR="00C40AF2" w:rsidRPr="00C40AF2" w:rsidRDefault="00C40AF2" w:rsidP="00C40AF2">
      <w:pPr>
        <w:rPr>
          <w:color w:val="000000" w:themeColor="text1"/>
          <w:sz w:val="24"/>
          <w:szCs w:val="24"/>
          <w:lang w:val="ru-RU"/>
        </w:rPr>
      </w:pPr>
      <w:r w:rsidRPr="00C40AF2">
        <w:rPr>
          <w:color w:val="000000" w:themeColor="text1"/>
          <w:sz w:val="24"/>
          <w:szCs w:val="24"/>
          <w:lang w:val="ru-RU"/>
        </w:rPr>
        <w:t>- предоставлять заинтересованным пользователям информацию о качестве системы учета и налогообложения экспортных операций на предприятии;</w:t>
      </w:r>
    </w:p>
    <w:p w:rsidR="00C40AF2" w:rsidRPr="00C40AF2" w:rsidRDefault="00C40AF2" w:rsidP="00C40AF2">
      <w:pPr>
        <w:rPr>
          <w:color w:val="000000" w:themeColor="text1"/>
          <w:sz w:val="24"/>
          <w:szCs w:val="24"/>
          <w:lang w:val="ru-RU"/>
        </w:rPr>
      </w:pPr>
      <w:r w:rsidRPr="00C40AF2">
        <w:rPr>
          <w:color w:val="000000" w:themeColor="text1"/>
          <w:sz w:val="24"/>
          <w:szCs w:val="24"/>
          <w:lang w:val="ru-RU"/>
        </w:rPr>
        <w:t>- способствовать дальнейшему совершенствованию системы аудита экспортных операций;</w:t>
      </w:r>
    </w:p>
    <w:p w:rsidR="00920735" w:rsidRDefault="00C40AF2" w:rsidP="00C40AF2">
      <w:pPr>
        <w:rPr>
          <w:color w:val="000000" w:themeColor="text1"/>
          <w:sz w:val="24"/>
          <w:szCs w:val="24"/>
          <w:lang w:val="ru-RU"/>
        </w:rPr>
      </w:pPr>
      <w:r w:rsidRPr="00C40AF2">
        <w:rPr>
          <w:color w:val="000000" w:themeColor="text1"/>
          <w:sz w:val="24"/>
          <w:szCs w:val="24"/>
          <w:lang w:val="ru-RU"/>
        </w:rPr>
        <w:t>- быть основой принятия решений по вопросам, еще не урегулированным с валютным, таможенным, бухгалтерским и налоговым законодательством.</w:t>
      </w:r>
    </w:p>
    <w:p w:rsidR="00C40AF2" w:rsidRDefault="00C40AF2" w:rsidP="00C40AF2">
      <w:pPr>
        <w:rPr>
          <w:color w:val="000000" w:themeColor="text1"/>
          <w:sz w:val="24"/>
          <w:szCs w:val="24"/>
          <w:lang w:val="ru-RU"/>
        </w:rPr>
      </w:pPr>
      <w:r w:rsidRPr="00C40AF2">
        <w:rPr>
          <w:color w:val="000000" w:themeColor="text1"/>
          <w:sz w:val="24"/>
          <w:szCs w:val="24"/>
          <w:lang w:val="ru-RU"/>
        </w:rPr>
        <w:t>Методология аудита экспортных операций не может заменить какие-либо нормативные акты и стандарты аудита, но она разработана аудиторской фирмой на основе валютного, таможенного, бухгалтерского и налогового законодательства с учетом особенностей экспортных операций конкретной компании. Если положения данной методики противоречат какой-либо части валютного, таможенного, бухгалтерского и налогового законодательства, необходимо руководствоваться положениями нормативных актов и стандартов аудита.</w:t>
      </w:r>
    </w:p>
    <w:p w:rsidR="005577F8" w:rsidRDefault="005577F8" w:rsidP="00C40AF2">
      <w:pPr>
        <w:rPr>
          <w:color w:val="000000" w:themeColor="text1"/>
          <w:sz w:val="24"/>
          <w:szCs w:val="24"/>
          <w:lang w:val="ru-RU"/>
        </w:rPr>
      </w:pPr>
      <w:r w:rsidRPr="005577F8">
        <w:rPr>
          <w:color w:val="000000" w:themeColor="text1"/>
          <w:sz w:val="24"/>
          <w:szCs w:val="24"/>
          <w:lang w:val="ru-RU"/>
        </w:rPr>
        <w:t>2. Целевое назначение методики аудита экспортных операций</w:t>
      </w:r>
    </w:p>
    <w:p w:rsidR="005577F8" w:rsidRDefault="00372572" w:rsidP="00C40AF2">
      <w:pPr>
        <w:rPr>
          <w:color w:val="000000" w:themeColor="text1"/>
          <w:sz w:val="24"/>
          <w:szCs w:val="24"/>
          <w:lang w:val="ru-RU"/>
        </w:rPr>
      </w:pPr>
      <w:r w:rsidRPr="00372572">
        <w:rPr>
          <w:color w:val="000000" w:themeColor="text1"/>
          <w:sz w:val="24"/>
          <w:szCs w:val="24"/>
          <w:lang w:val="ru-RU"/>
        </w:rPr>
        <w:t>Пользователями методики аудита экспортных операций компании выступают аудиторские фирмы. Методика аудита экспортных операций, подобно системе, использует общие и специальные приемы и методы сбора и обработки информации.</w:t>
      </w:r>
    </w:p>
    <w:p w:rsidR="00A85439" w:rsidRDefault="00A85439" w:rsidP="00C40AF2">
      <w:pPr>
        <w:rPr>
          <w:color w:val="000000" w:themeColor="text1"/>
          <w:sz w:val="24"/>
          <w:szCs w:val="24"/>
          <w:lang w:val="ru-RU"/>
        </w:rPr>
      </w:pPr>
      <w:r w:rsidRPr="00A85439">
        <w:rPr>
          <w:color w:val="000000" w:themeColor="text1"/>
          <w:sz w:val="24"/>
          <w:szCs w:val="24"/>
          <w:lang w:val="ru-RU"/>
        </w:rPr>
        <w:t>При выборе приемов и методов сбора и обработки информации о состоянии экспортных операций на предприятии следует руководствоваться следующими принципами: осторожность при оценке;</w:t>
      </w:r>
      <w:r w:rsidRPr="00A85439">
        <w:rPr>
          <w:lang w:val="ru-RU"/>
        </w:rPr>
        <w:t xml:space="preserve"> </w:t>
      </w:r>
      <w:r w:rsidRPr="00A85439">
        <w:rPr>
          <w:color w:val="000000" w:themeColor="text1"/>
          <w:sz w:val="24"/>
          <w:szCs w:val="24"/>
          <w:lang w:val="ru-RU"/>
        </w:rPr>
        <w:t>постоянство</w:t>
      </w:r>
      <w:r>
        <w:rPr>
          <w:color w:val="000000" w:themeColor="text1"/>
          <w:sz w:val="24"/>
          <w:szCs w:val="24"/>
          <w:lang w:val="ru-RU"/>
        </w:rPr>
        <w:t xml:space="preserve"> и</w:t>
      </w:r>
      <w:r w:rsidRPr="00A85439">
        <w:rPr>
          <w:color w:val="000000" w:themeColor="text1"/>
          <w:sz w:val="24"/>
          <w:szCs w:val="24"/>
          <w:lang w:val="ru-RU"/>
        </w:rPr>
        <w:t xml:space="preserve"> существенность.</w:t>
      </w:r>
    </w:p>
    <w:p w:rsidR="001F71B7" w:rsidRDefault="001F71B7" w:rsidP="00C40AF2">
      <w:pPr>
        <w:rPr>
          <w:color w:val="000000" w:themeColor="text1"/>
          <w:sz w:val="24"/>
          <w:szCs w:val="24"/>
          <w:lang w:val="ru-RU"/>
        </w:rPr>
      </w:pPr>
      <w:r>
        <w:rPr>
          <w:color w:val="000000" w:themeColor="text1"/>
          <w:sz w:val="24"/>
          <w:szCs w:val="24"/>
          <w:lang w:val="ru-RU"/>
        </w:rPr>
        <w:t>Кроме того, а</w:t>
      </w:r>
      <w:r w:rsidRPr="001F71B7">
        <w:rPr>
          <w:color w:val="000000" w:themeColor="text1"/>
          <w:sz w:val="24"/>
          <w:szCs w:val="24"/>
          <w:lang w:val="ru-RU"/>
        </w:rPr>
        <w:t xml:space="preserve">удиторские </w:t>
      </w:r>
      <w:r w:rsidR="00017D6E">
        <w:rPr>
          <w:color w:val="000000" w:themeColor="text1"/>
          <w:sz w:val="24"/>
          <w:szCs w:val="24"/>
          <w:lang w:val="ru-RU"/>
        </w:rPr>
        <w:t>фирмы</w:t>
      </w:r>
      <w:r w:rsidRPr="001F71B7">
        <w:rPr>
          <w:color w:val="000000" w:themeColor="text1"/>
          <w:sz w:val="24"/>
          <w:szCs w:val="24"/>
          <w:lang w:val="ru-RU"/>
        </w:rPr>
        <w:t xml:space="preserve">, руководствуясь законодательством </w:t>
      </w:r>
      <w:r>
        <w:rPr>
          <w:color w:val="000000" w:themeColor="text1"/>
          <w:sz w:val="24"/>
          <w:szCs w:val="24"/>
          <w:lang w:val="ru-RU"/>
        </w:rPr>
        <w:t>Вьетнама</w:t>
      </w:r>
      <w:r w:rsidRPr="001F71B7">
        <w:rPr>
          <w:color w:val="000000" w:themeColor="text1"/>
          <w:sz w:val="24"/>
          <w:szCs w:val="24"/>
          <w:lang w:val="ru-RU"/>
        </w:rPr>
        <w:t>, нормативными актами и стандартами аудита, самостоятельно разрабатывают принципы методов аудита экспортных операций, исходя из отраслевых отраслей, формы собственности, характера проводимых валютных операций и других характеристик компании.</w:t>
      </w:r>
    </w:p>
    <w:p w:rsidR="001F1F3A" w:rsidRDefault="001F1F3A" w:rsidP="00C40AF2">
      <w:pPr>
        <w:rPr>
          <w:color w:val="000000" w:themeColor="text1"/>
          <w:sz w:val="24"/>
          <w:szCs w:val="24"/>
          <w:lang w:val="ru-RU"/>
        </w:rPr>
      </w:pPr>
      <w:r>
        <w:rPr>
          <w:color w:val="000000" w:themeColor="text1"/>
          <w:sz w:val="24"/>
          <w:szCs w:val="24"/>
          <w:lang w:val="ru-RU"/>
        </w:rPr>
        <w:lastRenderedPageBreak/>
        <w:t xml:space="preserve">3. </w:t>
      </w:r>
      <w:r w:rsidRPr="001F1F3A">
        <w:rPr>
          <w:color w:val="000000" w:themeColor="text1"/>
          <w:sz w:val="24"/>
          <w:szCs w:val="24"/>
          <w:lang w:val="ru-RU"/>
        </w:rPr>
        <w:t>Принципы построения методологии аудита экспортных операций</w:t>
      </w:r>
    </w:p>
    <w:p w:rsidR="001F1F3A" w:rsidRDefault="001F1F3A" w:rsidP="00C40AF2">
      <w:pPr>
        <w:rPr>
          <w:color w:val="000000" w:themeColor="text1"/>
          <w:sz w:val="24"/>
          <w:szCs w:val="24"/>
          <w:lang w:val="ru-RU"/>
        </w:rPr>
      </w:pPr>
      <w:r w:rsidRPr="001F1F3A">
        <w:rPr>
          <w:color w:val="000000" w:themeColor="text1"/>
          <w:sz w:val="24"/>
          <w:szCs w:val="24"/>
          <w:lang w:val="ru-RU"/>
        </w:rPr>
        <w:t>Принципы построения методики аудита экспортных операций разрабатываются аудиторскими фирмами самостоятельно, с учетом специфики экспортных операций компании, в которой проводится проверка, и должны быть зафиксированы внутренние административные документы.</w:t>
      </w:r>
    </w:p>
    <w:p w:rsidR="00017D6E" w:rsidRDefault="00623EF6" w:rsidP="00C40AF2">
      <w:pPr>
        <w:rPr>
          <w:color w:val="000000" w:themeColor="text1"/>
          <w:sz w:val="24"/>
          <w:szCs w:val="24"/>
          <w:lang w:val="ru-RU"/>
        </w:rPr>
      </w:pPr>
      <w:r w:rsidRPr="00623EF6">
        <w:rPr>
          <w:color w:val="000000" w:themeColor="text1"/>
          <w:sz w:val="24"/>
          <w:szCs w:val="24"/>
          <w:lang w:val="ru-RU"/>
        </w:rPr>
        <w:t xml:space="preserve">Информационными блоками аудита экспортных операций являются: программа аудита экспортных контрактов (табл. </w:t>
      </w:r>
      <w:r w:rsidR="00EB57D6">
        <w:rPr>
          <w:color w:val="000000" w:themeColor="text1"/>
          <w:sz w:val="24"/>
          <w:szCs w:val="24"/>
          <w:lang w:val="ru-RU"/>
        </w:rPr>
        <w:t>1</w:t>
      </w:r>
      <w:r w:rsidRPr="00623EF6">
        <w:rPr>
          <w:color w:val="000000" w:themeColor="text1"/>
          <w:sz w:val="24"/>
          <w:szCs w:val="24"/>
          <w:lang w:val="ru-RU"/>
        </w:rPr>
        <w:t xml:space="preserve">); программа аудита </w:t>
      </w:r>
      <w:r w:rsidR="00EB57D6">
        <w:rPr>
          <w:color w:val="000000" w:themeColor="text1"/>
          <w:sz w:val="24"/>
          <w:szCs w:val="24"/>
          <w:lang w:val="ru-RU"/>
        </w:rPr>
        <w:t>бухгалтерск</w:t>
      </w:r>
      <w:r w:rsidRPr="00623EF6">
        <w:rPr>
          <w:color w:val="000000" w:themeColor="text1"/>
          <w:sz w:val="24"/>
          <w:szCs w:val="24"/>
          <w:lang w:val="ru-RU"/>
        </w:rPr>
        <w:t>ого учета экспортных операций; программа аудита налогового уч</w:t>
      </w:r>
      <w:r w:rsidR="00EB57D6">
        <w:rPr>
          <w:color w:val="000000" w:themeColor="text1"/>
          <w:sz w:val="24"/>
          <w:szCs w:val="24"/>
          <w:lang w:val="ru-RU"/>
        </w:rPr>
        <w:t>ета экспортных операций</w:t>
      </w:r>
      <w:r w:rsidRPr="00623EF6">
        <w:rPr>
          <w:color w:val="000000" w:themeColor="text1"/>
          <w:sz w:val="24"/>
          <w:szCs w:val="24"/>
          <w:lang w:val="ru-RU"/>
        </w:rPr>
        <w:t xml:space="preserve">; </w:t>
      </w:r>
      <w:r w:rsidR="00EB57D6">
        <w:rPr>
          <w:color w:val="000000" w:themeColor="text1"/>
          <w:sz w:val="24"/>
          <w:szCs w:val="24"/>
          <w:lang w:val="ru-RU"/>
        </w:rPr>
        <w:t>п</w:t>
      </w:r>
      <w:r w:rsidRPr="00623EF6">
        <w:rPr>
          <w:color w:val="000000" w:themeColor="text1"/>
          <w:sz w:val="24"/>
          <w:szCs w:val="24"/>
          <w:lang w:val="ru-RU"/>
        </w:rPr>
        <w:t xml:space="preserve">рограмма аудита валютных расчетов при проведении экспортных операций (табл. </w:t>
      </w:r>
      <w:r w:rsidR="0098600A">
        <w:rPr>
          <w:color w:val="000000" w:themeColor="text1"/>
          <w:sz w:val="24"/>
          <w:szCs w:val="24"/>
          <w:lang w:val="ru-RU"/>
        </w:rPr>
        <w:t>2</w:t>
      </w:r>
      <w:r w:rsidRPr="00623EF6">
        <w:rPr>
          <w:color w:val="000000" w:themeColor="text1"/>
          <w:sz w:val="24"/>
          <w:szCs w:val="24"/>
          <w:lang w:val="ru-RU"/>
        </w:rPr>
        <w:t>).</w:t>
      </w:r>
    </w:p>
    <w:p w:rsidR="000D4411" w:rsidRDefault="000D4411" w:rsidP="000D4411">
      <w:pPr>
        <w:ind w:firstLine="0"/>
        <w:rPr>
          <w:color w:val="000000" w:themeColor="text1"/>
          <w:sz w:val="24"/>
          <w:szCs w:val="24"/>
          <w:lang w:val="ru-RU"/>
        </w:rPr>
      </w:pPr>
      <w:r w:rsidRPr="000D4411">
        <w:rPr>
          <w:color w:val="000000" w:themeColor="text1"/>
          <w:sz w:val="24"/>
          <w:szCs w:val="24"/>
          <w:lang w:val="ru-RU"/>
        </w:rPr>
        <w:t xml:space="preserve">Таблица </w:t>
      </w:r>
      <w:r>
        <w:rPr>
          <w:color w:val="000000" w:themeColor="text1"/>
          <w:sz w:val="24"/>
          <w:szCs w:val="24"/>
          <w:lang w:val="ru-RU"/>
        </w:rPr>
        <w:t>1</w:t>
      </w:r>
      <w:r w:rsidRPr="000D4411">
        <w:rPr>
          <w:color w:val="000000" w:themeColor="text1"/>
          <w:sz w:val="24"/>
          <w:szCs w:val="24"/>
          <w:lang w:val="ru-RU"/>
        </w:rPr>
        <w:t xml:space="preserve"> - Программа аудита проверки экспортных контрактов</w:t>
      </w:r>
    </w:p>
    <w:tbl>
      <w:tblPr>
        <w:tblStyle w:val="TableGrid"/>
        <w:tblW w:w="9634" w:type="dxa"/>
        <w:tblLook w:val="04A0" w:firstRow="1" w:lastRow="0" w:firstColumn="1" w:lastColumn="0" w:noHBand="0" w:noVBand="1"/>
      </w:tblPr>
      <w:tblGrid>
        <w:gridCol w:w="562"/>
        <w:gridCol w:w="4395"/>
        <w:gridCol w:w="4677"/>
      </w:tblGrid>
      <w:tr w:rsidR="000D4411" w:rsidTr="00F74CBD">
        <w:tc>
          <w:tcPr>
            <w:tcW w:w="562" w:type="dxa"/>
            <w:vAlign w:val="center"/>
          </w:tcPr>
          <w:p w:rsidR="000D4411" w:rsidRPr="00155E55" w:rsidRDefault="00155E55" w:rsidP="00F74CBD">
            <w:pPr>
              <w:ind w:firstLine="0"/>
              <w:jc w:val="center"/>
              <w:rPr>
                <w:color w:val="000000" w:themeColor="text1"/>
                <w:sz w:val="24"/>
                <w:szCs w:val="24"/>
                <w:lang w:val="ru-RU"/>
              </w:rPr>
            </w:pPr>
            <w:r>
              <w:rPr>
                <w:color w:val="000000" w:themeColor="text1"/>
                <w:sz w:val="24"/>
                <w:szCs w:val="24"/>
                <w:lang w:val="ru-RU"/>
              </w:rPr>
              <w:t>№</w:t>
            </w:r>
          </w:p>
        </w:tc>
        <w:tc>
          <w:tcPr>
            <w:tcW w:w="4395" w:type="dxa"/>
            <w:vAlign w:val="center"/>
          </w:tcPr>
          <w:p w:rsidR="000D4411" w:rsidRDefault="00155E55" w:rsidP="00F74CBD">
            <w:pPr>
              <w:ind w:firstLine="0"/>
              <w:jc w:val="center"/>
              <w:rPr>
                <w:color w:val="000000" w:themeColor="text1"/>
                <w:sz w:val="24"/>
                <w:szCs w:val="24"/>
                <w:lang w:val="ru-RU"/>
              </w:rPr>
            </w:pPr>
            <w:r w:rsidRPr="00155E55">
              <w:rPr>
                <w:color w:val="000000" w:themeColor="text1"/>
                <w:sz w:val="24"/>
                <w:szCs w:val="24"/>
                <w:lang w:val="ru-RU"/>
              </w:rPr>
              <w:t>Пр</w:t>
            </w:r>
            <w:r w:rsidR="00F74CBD">
              <w:rPr>
                <w:color w:val="000000" w:themeColor="text1"/>
                <w:sz w:val="24"/>
                <w:szCs w:val="24"/>
                <w:lang w:val="ru-RU"/>
              </w:rPr>
              <w:t>оцедуры</w:t>
            </w:r>
            <w:r>
              <w:rPr>
                <w:color w:val="000000" w:themeColor="text1"/>
                <w:sz w:val="24"/>
                <w:szCs w:val="24"/>
                <w:lang w:val="ru-RU"/>
              </w:rPr>
              <w:t xml:space="preserve"> проверки</w:t>
            </w:r>
          </w:p>
        </w:tc>
        <w:tc>
          <w:tcPr>
            <w:tcW w:w="4677" w:type="dxa"/>
            <w:vAlign w:val="center"/>
          </w:tcPr>
          <w:p w:rsidR="000D4411" w:rsidRDefault="00155E55" w:rsidP="00F74CBD">
            <w:pPr>
              <w:ind w:firstLine="0"/>
              <w:jc w:val="center"/>
              <w:rPr>
                <w:color w:val="000000" w:themeColor="text1"/>
                <w:sz w:val="24"/>
                <w:szCs w:val="24"/>
                <w:lang w:val="ru-RU"/>
              </w:rPr>
            </w:pPr>
            <w:r w:rsidRPr="00155E55">
              <w:rPr>
                <w:color w:val="000000" w:themeColor="text1"/>
                <w:sz w:val="24"/>
                <w:szCs w:val="24"/>
                <w:lang w:val="ru-RU"/>
              </w:rPr>
              <w:t>Возможные последствия</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1</w:t>
            </w:r>
          </w:p>
        </w:tc>
        <w:tc>
          <w:tcPr>
            <w:tcW w:w="4395" w:type="dxa"/>
          </w:tcPr>
          <w:p w:rsidR="000D4411" w:rsidRDefault="00155E55" w:rsidP="00155E55">
            <w:pPr>
              <w:ind w:firstLine="0"/>
              <w:rPr>
                <w:color w:val="000000" w:themeColor="text1"/>
                <w:sz w:val="24"/>
                <w:szCs w:val="24"/>
                <w:lang w:val="ru-RU"/>
              </w:rPr>
            </w:pPr>
            <w:r w:rsidRPr="00155E55">
              <w:rPr>
                <w:color w:val="000000" w:themeColor="text1"/>
                <w:sz w:val="24"/>
                <w:szCs w:val="24"/>
                <w:lang w:val="ru-RU"/>
              </w:rPr>
              <w:t>Проверка доступности и достоверности местоположения предприятий сторон. Возможно отсутствие юридических адресов сторон, либо наличие или фиктивный юридический адрес вместо наличия почтового адреса для отправки корреспонденции по требованию</w:t>
            </w:r>
            <w:r w:rsidR="00F65467">
              <w:rPr>
                <w:color w:val="000000" w:themeColor="text1"/>
                <w:sz w:val="24"/>
                <w:szCs w:val="24"/>
                <w:lang w:val="ru-RU"/>
              </w:rPr>
              <w:t>.</w:t>
            </w:r>
          </w:p>
        </w:tc>
        <w:tc>
          <w:tcPr>
            <w:tcW w:w="4677" w:type="dxa"/>
          </w:tcPr>
          <w:p w:rsidR="000D4411" w:rsidRDefault="00F65467" w:rsidP="00155E55">
            <w:pPr>
              <w:ind w:firstLine="0"/>
              <w:rPr>
                <w:color w:val="000000" w:themeColor="text1"/>
                <w:sz w:val="24"/>
                <w:szCs w:val="24"/>
                <w:lang w:val="ru-RU"/>
              </w:rPr>
            </w:pPr>
            <w:r w:rsidRPr="00F65467">
              <w:rPr>
                <w:color w:val="000000" w:themeColor="text1"/>
                <w:sz w:val="24"/>
                <w:szCs w:val="24"/>
                <w:lang w:val="ru-RU"/>
              </w:rPr>
              <w:t>Результатом является невозможность получить оплату за экспорт</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2</w:t>
            </w:r>
          </w:p>
        </w:tc>
        <w:tc>
          <w:tcPr>
            <w:tcW w:w="4395" w:type="dxa"/>
          </w:tcPr>
          <w:p w:rsidR="000D4411" w:rsidRDefault="00F65467" w:rsidP="00155E55">
            <w:pPr>
              <w:ind w:firstLine="0"/>
              <w:rPr>
                <w:color w:val="000000" w:themeColor="text1"/>
                <w:sz w:val="24"/>
                <w:szCs w:val="24"/>
                <w:lang w:val="ru-RU"/>
              </w:rPr>
            </w:pPr>
            <w:r w:rsidRPr="00F65467">
              <w:rPr>
                <w:color w:val="000000" w:themeColor="text1"/>
                <w:sz w:val="24"/>
                <w:szCs w:val="24"/>
                <w:lang w:val="ru-RU"/>
              </w:rPr>
              <w:t>Проверка правильности выбранных сторонами прав или его отсутствие. В разных странах, в отношении одних и тех же вопросов, существуют разные способы разрешения споров.</w:t>
            </w:r>
          </w:p>
        </w:tc>
        <w:tc>
          <w:tcPr>
            <w:tcW w:w="4677" w:type="dxa"/>
          </w:tcPr>
          <w:p w:rsidR="000D4411" w:rsidRDefault="00F65467" w:rsidP="00155E55">
            <w:pPr>
              <w:ind w:firstLine="0"/>
              <w:rPr>
                <w:color w:val="000000" w:themeColor="text1"/>
                <w:sz w:val="24"/>
                <w:szCs w:val="24"/>
                <w:lang w:val="ru-RU"/>
              </w:rPr>
            </w:pPr>
            <w:r w:rsidRPr="00F65467">
              <w:rPr>
                <w:color w:val="000000" w:themeColor="text1"/>
                <w:sz w:val="24"/>
                <w:szCs w:val="24"/>
                <w:lang w:val="ru-RU"/>
              </w:rPr>
              <w:t>Результатом является невозможность получить штрафы и уязвимость прав и законных интересов подрядчиков.</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3</w:t>
            </w:r>
          </w:p>
        </w:tc>
        <w:tc>
          <w:tcPr>
            <w:tcW w:w="4395" w:type="dxa"/>
          </w:tcPr>
          <w:p w:rsidR="000D4411" w:rsidRDefault="00640A35" w:rsidP="00155E55">
            <w:pPr>
              <w:ind w:firstLine="0"/>
              <w:rPr>
                <w:color w:val="000000" w:themeColor="text1"/>
                <w:sz w:val="24"/>
                <w:szCs w:val="24"/>
                <w:lang w:val="ru-RU"/>
              </w:rPr>
            </w:pPr>
            <w:r w:rsidRPr="00640A35">
              <w:rPr>
                <w:color w:val="000000" w:themeColor="text1"/>
                <w:sz w:val="24"/>
                <w:szCs w:val="24"/>
                <w:lang w:val="ru-RU"/>
              </w:rPr>
              <w:t>Проверка правильности согласования сторонами основных условий поставки товаров, правильного использования условий в торговых контрактах под редакцией ИНКОТЕРМС и откл</w:t>
            </w:r>
            <w:r w:rsidR="00E07AF7">
              <w:rPr>
                <w:color w:val="000000" w:themeColor="text1"/>
                <w:sz w:val="24"/>
                <w:szCs w:val="24"/>
                <w:lang w:val="ru-RU"/>
              </w:rPr>
              <w:t>онений в контракте этих условий</w:t>
            </w:r>
          </w:p>
        </w:tc>
        <w:tc>
          <w:tcPr>
            <w:tcW w:w="4677" w:type="dxa"/>
          </w:tcPr>
          <w:p w:rsidR="000D4411" w:rsidRDefault="00640A35" w:rsidP="00155E55">
            <w:pPr>
              <w:ind w:firstLine="0"/>
              <w:rPr>
                <w:color w:val="000000" w:themeColor="text1"/>
                <w:sz w:val="24"/>
                <w:szCs w:val="24"/>
                <w:lang w:val="ru-RU"/>
              </w:rPr>
            </w:pPr>
            <w:r w:rsidRPr="00640A35">
              <w:rPr>
                <w:color w:val="000000" w:themeColor="text1"/>
                <w:sz w:val="24"/>
                <w:szCs w:val="24"/>
                <w:lang w:val="ru-RU"/>
              </w:rPr>
              <w:t>Результатом является возникновение сложностей в вопросе о дате перехода риска смерти товара от покупателя к поставщику, возможных недоразумений с иностранными контрагентами, увеличения коммерческих расходов на экспорт</w:t>
            </w:r>
            <w:r w:rsidR="009A2301">
              <w:rPr>
                <w:color w:val="000000" w:themeColor="text1"/>
                <w:sz w:val="24"/>
                <w:szCs w:val="24"/>
                <w:lang w:val="ru-RU"/>
              </w:rPr>
              <w:t>.</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4</w:t>
            </w:r>
          </w:p>
        </w:tc>
        <w:tc>
          <w:tcPr>
            <w:tcW w:w="4395" w:type="dxa"/>
          </w:tcPr>
          <w:p w:rsidR="000D4411" w:rsidRDefault="009A2301" w:rsidP="00155E55">
            <w:pPr>
              <w:ind w:firstLine="0"/>
              <w:rPr>
                <w:color w:val="000000" w:themeColor="text1"/>
                <w:sz w:val="24"/>
                <w:szCs w:val="24"/>
                <w:lang w:val="ru-RU"/>
              </w:rPr>
            </w:pPr>
            <w:r w:rsidRPr="009A2301">
              <w:rPr>
                <w:color w:val="000000" w:themeColor="text1"/>
                <w:sz w:val="24"/>
                <w:szCs w:val="24"/>
                <w:lang w:val="ru-RU"/>
              </w:rPr>
              <w:t>Проверка соответствующих лицензий и квот на экспортные операции в случаях, предусмотренных законодательством</w:t>
            </w:r>
          </w:p>
        </w:tc>
        <w:tc>
          <w:tcPr>
            <w:tcW w:w="4677" w:type="dxa"/>
          </w:tcPr>
          <w:p w:rsidR="000D4411" w:rsidRDefault="008F2BDA" w:rsidP="008F2BDA">
            <w:pPr>
              <w:ind w:firstLine="0"/>
              <w:rPr>
                <w:color w:val="000000" w:themeColor="text1"/>
                <w:sz w:val="24"/>
                <w:szCs w:val="24"/>
                <w:lang w:val="ru-RU"/>
              </w:rPr>
            </w:pPr>
            <w:r w:rsidRPr="008F2BDA">
              <w:rPr>
                <w:color w:val="000000" w:themeColor="text1"/>
                <w:sz w:val="24"/>
                <w:szCs w:val="24"/>
                <w:lang w:val="ru-RU"/>
              </w:rPr>
              <w:t xml:space="preserve">Результатом является нарушение правовых ограничений для определенных </w:t>
            </w:r>
            <w:r>
              <w:rPr>
                <w:color w:val="000000" w:themeColor="text1"/>
                <w:sz w:val="24"/>
                <w:szCs w:val="24"/>
                <w:lang w:val="ru-RU"/>
              </w:rPr>
              <w:t>товар</w:t>
            </w:r>
            <w:r w:rsidRPr="008F2BDA">
              <w:rPr>
                <w:color w:val="000000" w:themeColor="text1"/>
                <w:sz w:val="24"/>
                <w:szCs w:val="24"/>
                <w:lang w:val="ru-RU"/>
              </w:rPr>
              <w:t>ов экспорта</w:t>
            </w:r>
            <w:r>
              <w:rPr>
                <w:color w:val="000000" w:themeColor="text1"/>
                <w:sz w:val="24"/>
                <w:szCs w:val="24"/>
                <w:lang w:val="ru-RU"/>
              </w:rPr>
              <w:t>.</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5</w:t>
            </w:r>
          </w:p>
        </w:tc>
        <w:tc>
          <w:tcPr>
            <w:tcW w:w="4395" w:type="dxa"/>
          </w:tcPr>
          <w:p w:rsidR="000D4411" w:rsidRDefault="00E07AF7" w:rsidP="00155E55">
            <w:pPr>
              <w:ind w:firstLine="0"/>
              <w:rPr>
                <w:color w:val="000000" w:themeColor="text1"/>
                <w:sz w:val="24"/>
                <w:szCs w:val="24"/>
                <w:lang w:val="ru-RU"/>
              </w:rPr>
            </w:pPr>
            <w:r w:rsidRPr="00E07AF7">
              <w:rPr>
                <w:color w:val="000000" w:themeColor="text1"/>
                <w:sz w:val="24"/>
                <w:szCs w:val="24"/>
                <w:lang w:val="ru-RU"/>
              </w:rPr>
              <w:t>Проверка соответствия контракту с учетом выявленных нарушений в ходе аудита</w:t>
            </w:r>
          </w:p>
        </w:tc>
        <w:tc>
          <w:tcPr>
            <w:tcW w:w="4677" w:type="dxa"/>
          </w:tcPr>
          <w:p w:rsidR="000D4411" w:rsidRDefault="00E07AF7" w:rsidP="00155E55">
            <w:pPr>
              <w:ind w:firstLine="0"/>
              <w:rPr>
                <w:color w:val="000000" w:themeColor="text1"/>
                <w:sz w:val="24"/>
                <w:szCs w:val="24"/>
                <w:lang w:val="ru-RU"/>
              </w:rPr>
            </w:pPr>
            <w:r w:rsidRPr="00E07AF7">
              <w:rPr>
                <w:color w:val="000000" w:themeColor="text1"/>
                <w:sz w:val="24"/>
                <w:szCs w:val="24"/>
                <w:lang w:val="ru-RU"/>
              </w:rPr>
              <w:t>В результате возникают сложности с таможенным декларированием</w:t>
            </w:r>
            <w:r w:rsidR="00021C54">
              <w:rPr>
                <w:color w:val="000000" w:themeColor="text1"/>
                <w:sz w:val="24"/>
                <w:szCs w:val="24"/>
                <w:lang w:val="ru-RU"/>
              </w:rPr>
              <w:t>.</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6</w:t>
            </w:r>
          </w:p>
        </w:tc>
        <w:tc>
          <w:tcPr>
            <w:tcW w:w="4395" w:type="dxa"/>
          </w:tcPr>
          <w:p w:rsidR="000D4411" w:rsidRDefault="00F25459" w:rsidP="00155E55">
            <w:pPr>
              <w:ind w:firstLine="0"/>
              <w:rPr>
                <w:color w:val="000000" w:themeColor="text1"/>
                <w:sz w:val="24"/>
                <w:szCs w:val="24"/>
                <w:lang w:val="ru-RU"/>
              </w:rPr>
            </w:pPr>
            <w:r w:rsidRPr="00F25459">
              <w:rPr>
                <w:color w:val="000000" w:themeColor="text1"/>
                <w:sz w:val="24"/>
                <w:szCs w:val="24"/>
                <w:lang w:val="ru-RU"/>
              </w:rPr>
              <w:t>Проверка цены контракта с выпуском сумм, классифицированных как суммы в крупном масштабе</w:t>
            </w:r>
          </w:p>
        </w:tc>
        <w:tc>
          <w:tcPr>
            <w:tcW w:w="4677" w:type="dxa"/>
          </w:tcPr>
          <w:p w:rsidR="000D4411" w:rsidRDefault="00F25459" w:rsidP="00155E55">
            <w:pPr>
              <w:ind w:firstLine="0"/>
              <w:rPr>
                <w:color w:val="000000" w:themeColor="text1"/>
                <w:sz w:val="24"/>
                <w:szCs w:val="24"/>
                <w:lang w:val="ru-RU"/>
              </w:rPr>
            </w:pPr>
            <w:r w:rsidRPr="00F25459">
              <w:rPr>
                <w:color w:val="000000" w:themeColor="text1"/>
                <w:sz w:val="24"/>
                <w:szCs w:val="24"/>
                <w:lang w:val="ru-RU"/>
              </w:rPr>
              <w:t>В результате ставится под сомнение исполнение договора в соответствии с положениями закона и исполнение договора в целом</w:t>
            </w:r>
            <w:r w:rsidR="00021C54">
              <w:rPr>
                <w:color w:val="000000" w:themeColor="text1"/>
                <w:sz w:val="24"/>
                <w:szCs w:val="24"/>
                <w:lang w:val="ru-RU"/>
              </w:rPr>
              <w:t>.</w:t>
            </w:r>
          </w:p>
        </w:tc>
      </w:tr>
      <w:tr w:rsidR="000D4411" w:rsidRPr="00880799" w:rsidTr="00127E5D">
        <w:tc>
          <w:tcPr>
            <w:tcW w:w="562" w:type="dxa"/>
          </w:tcPr>
          <w:p w:rsidR="000D4411" w:rsidRDefault="00F65467" w:rsidP="00155E55">
            <w:pPr>
              <w:ind w:firstLine="0"/>
              <w:rPr>
                <w:color w:val="000000" w:themeColor="text1"/>
                <w:sz w:val="24"/>
                <w:szCs w:val="24"/>
                <w:lang w:val="ru-RU"/>
              </w:rPr>
            </w:pPr>
            <w:r>
              <w:rPr>
                <w:color w:val="000000" w:themeColor="text1"/>
                <w:sz w:val="24"/>
                <w:szCs w:val="24"/>
                <w:lang w:val="ru-RU"/>
              </w:rPr>
              <w:t>7</w:t>
            </w:r>
          </w:p>
        </w:tc>
        <w:tc>
          <w:tcPr>
            <w:tcW w:w="4395" w:type="dxa"/>
          </w:tcPr>
          <w:p w:rsidR="000D4411" w:rsidRDefault="00F25459" w:rsidP="00155E55">
            <w:pPr>
              <w:ind w:firstLine="0"/>
              <w:rPr>
                <w:color w:val="000000" w:themeColor="text1"/>
                <w:sz w:val="24"/>
                <w:szCs w:val="24"/>
                <w:lang w:val="ru-RU"/>
              </w:rPr>
            </w:pPr>
            <w:r w:rsidRPr="00F25459">
              <w:rPr>
                <w:color w:val="000000" w:themeColor="text1"/>
                <w:sz w:val="24"/>
                <w:szCs w:val="24"/>
                <w:lang w:val="ru-RU"/>
              </w:rPr>
              <w:t>Проверка расчета с покупателем различий в валюте контракта и валюте платежа</w:t>
            </w:r>
          </w:p>
        </w:tc>
        <w:tc>
          <w:tcPr>
            <w:tcW w:w="4677" w:type="dxa"/>
          </w:tcPr>
          <w:p w:rsidR="000D4411" w:rsidRDefault="00512F3B" w:rsidP="00155E55">
            <w:pPr>
              <w:ind w:firstLine="0"/>
              <w:rPr>
                <w:color w:val="000000" w:themeColor="text1"/>
                <w:sz w:val="24"/>
                <w:szCs w:val="24"/>
                <w:lang w:val="ru-RU"/>
              </w:rPr>
            </w:pPr>
            <w:r w:rsidRPr="00512F3B">
              <w:rPr>
                <w:color w:val="000000" w:themeColor="text1"/>
                <w:sz w:val="24"/>
                <w:szCs w:val="24"/>
                <w:lang w:val="ru-RU"/>
              </w:rPr>
              <w:t>В результате возникает задолженность перед иностранным покупателем, когда условия договора не совпадают с исходными документами для договора</w:t>
            </w:r>
            <w:r w:rsidR="00021C54">
              <w:rPr>
                <w:color w:val="000000" w:themeColor="text1"/>
                <w:sz w:val="24"/>
                <w:szCs w:val="24"/>
                <w:lang w:val="ru-RU"/>
              </w:rPr>
              <w:t>.</w:t>
            </w:r>
          </w:p>
        </w:tc>
      </w:tr>
      <w:tr w:rsidR="00021C54" w:rsidRPr="00880799" w:rsidTr="00127E5D">
        <w:tc>
          <w:tcPr>
            <w:tcW w:w="562" w:type="dxa"/>
          </w:tcPr>
          <w:p w:rsidR="00021C54" w:rsidRDefault="00021C54" w:rsidP="00155E55">
            <w:pPr>
              <w:ind w:firstLine="0"/>
              <w:rPr>
                <w:color w:val="000000" w:themeColor="text1"/>
                <w:sz w:val="24"/>
                <w:szCs w:val="24"/>
                <w:lang w:val="ru-RU"/>
              </w:rPr>
            </w:pPr>
            <w:r>
              <w:rPr>
                <w:color w:val="000000" w:themeColor="text1"/>
                <w:sz w:val="24"/>
                <w:szCs w:val="24"/>
                <w:lang w:val="ru-RU"/>
              </w:rPr>
              <w:t>8</w:t>
            </w:r>
          </w:p>
        </w:tc>
        <w:tc>
          <w:tcPr>
            <w:tcW w:w="4395" w:type="dxa"/>
          </w:tcPr>
          <w:p w:rsidR="00021C54" w:rsidRPr="00F25459" w:rsidRDefault="00021C54" w:rsidP="00155E55">
            <w:pPr>
              <w:ind w:firstLine="0"/>
              <w:rPr>
                <w:color w:val="000000" w:themeColor="text1"/>
                <w:sz w:val="24"/>
                <w:szCs w:val="24"/>
                <w:lang w:val="ru-RU"/>
              </w:rPr>
            </w:pPr>
            <w:r w:rsidRPr="00021C54">
              <w:rPr>
                <w:color w:val="000000" w:themeColor="text1"/>
                <w:sz w:val="24"/>
                <w:szCs w:val="24"/>
                <w:lang w:val="ru-RU"/>
              </w:rPr>
              <w:t xml:space="preserve">Проверка правильности формирования условий об обстоятельствах, освобождающих от ответственности за </w:t>
            </w:r>
            <w:r w:rsidRPr="00021C54">
              <w:rPr>
                <w:color w:val="000000" w:themeColor="text1"/>
                <w:sz w:val="24"/>
                <w:szCs w:val="24"/>
                <w:lang w:val="ru-RU"/>
              </w:rPr>
              <w:lastRenderedPageBreak/>
              <w:t>невыполнение или ненадлежащее исполнение договора</w:t>
            </w:r>
          </w:p>
        </w:tc>
        <w:tc>
          <w:tcPr>
            <w:tcW w:w="4677" w:type="dxa"/>
          </w:tcPr>
          <w:p w:rsidR="00021C54" w:rsidRPr="00512F3B" w:rsidRDefault="00021C54" w:rsidP="00155E55">
            <w:pPr>
              <w:ind w:firstLine="0"/>
              <w:rPr>
                <w:color w:val="000000" w:themeColor="text1"/>
                <w:sz w:val="24"/>
                <w:szCs w:val="24"/>
                <w:lang w:val="ru-RU"/>
              </w:rPr>
            </w:pPr>
            <w:r w:rsidRPr="00021C54">
              <w:rPr>
                <w:color w:val="000000" w:themeColor="text1"/>
                <w:sz w:val="24"/>
                <w:szCs w:val="24"/>
                <w:lang w:val="ru-RU"/>
              </w:rPr>
              <w:lastRenderedPageBreak/>
              <w:t>В результате увеличивается или уменьшается имущественная ответственность соответствующих сторон договора</w:t>
            </w:r>
            <w:r>
              <w:rPr>
                <w:color w:val="000000" w:themeColor="text1"/>
                <w:sz w:val="24"/>
                <w:szCs w:val="24"/>
                <w:lang w:val="ru-RU"/>
              </w:rPr>
              <w:t>.</w:t>
            </w:r>
          </w:p>
        </w:tc>
      </w:tr>
      <w:tr w:rsidR="00021C54" w:rsidRPr="00880799" w:rsidTr="00127E5D">
        <w:tc>
          <w:tcPr>
            <w:tcW w:w="562" w:type="dxa"/>
          </w:tcPr>
          <w:p w:rsidR="00021C54" w:rsidRDefault="00021C54" w:rsidP="00155E55">
            <w:pPr>
              <w:ind w:firstLine="0"/>
              <w:rPr>
                <w:color w:val="000000" w:themeColor="text1"/>
                <w:sz w:val="24"/>
                <w:szCs w:val="24"/>
                <w:lang w:val="ru-RU"/>
              </w:rPr>
            </w:pPr>
            <w:r>
              <w:rPr>
                <w:color w:val="000000" w:themeColor="text1"/>
                <w:sz w:val="24"/>
                <w:szCs w:val="24"/>
                <w:lang w:val="ru-RU"/>
              </w:rPr>
              <w:lastRenderedPageBreak/>
              <w:t>9</w:t>
            </w:r>
          </w:p>
        </w:tc>
        <w:tc>
          <w:tcPr>
            <w:tcW w:w="4395" w:type="dxa"/>
          </w:tcPr>
          <w:p w:rsidR="00021C54" w:rsidRPr="00F25459" w:rsidRDefault="00021C54" w:rsidP="00155E55">
            <w:pPr>
              <w:ind w:firstLine="0"/>
              <w:rPr>
                <w:color w:val="000000" w:themeColor="text1"/>
                <w:sz w:val="24"/>
                <w:szCs w:val="24"/>
                <w:lang w:val="ru-RU"/>
              </w:rPr>
            </w:pPr>
            <w:r w:rsidRPr="00021C54">
              <w:rPr>
                <w:color w:val="000000" w:themeColor="text1"/>
                <w:sz w:val="24"/>
                <w:szCs w:val="24"/>
                <w:lang w:val="ru-RU"/>
              </w:rPr>
              <w:t>Проверка наличия в контракте штрафов за неуплату товаров на экспорт и их размеров</w:t>
            </w:r>
          </w:p>
        </w:tc>
        <w:tc>
          <w:tcPr>
            <w:tcW w:w="4677" w:type="dxa"/>
          </w:tcPr>
          <w:p w:rsidR="00021C54" w:rsidRPr="00512F3B" w:rsidRDefault="00042ED9" w:rsidP="00A23A98">
            <w:pPr>
              <w:ind w:firstLine="0"/>
              <w:rPr>
                <w:color w:val="000000" w:themeColor="text1"/>
                <w:sz w:val="24"/>
                <w:szCs w:val="24"/>
                <w:lang w:val="ru-RU"/>
              </w:rPr>
            </w:pPr>
            <w:r w:rsidRPr="00042ED9">
              <w:rPr>
                <w:color w:val="000000" w:themeColor="text1"/>
                <w:sz w:val="24"/>
                <w:szCs w:val="24"/>
                <w:lang w:val="ru-RU"/>
              </w:rPr>
              <w:t>Отсутствие так</w:t>
            </w:r>
            <w:r>
              <w:rPr>
                <w:color w:val="000000" w:themeColor="text1"/>
                <w:sz w:val="24"/>
                <w:szCs w:val="24"/>
                <w:lang w:val="ru-RU"/>
              </w:rPr>
              <w:t>ого товара</w:t>
            </w:r>
            <w:r w:rsidRPr="00042ED9">
              <w:rPr>
                <w:color w:val="000000" w:themeColor="text1"/>
                <w:sz w:val="24"/>
                <w:szCs w:val="24"/>
                <w:lang w:val="ru-RU"/>
              </w:rPr>
              <w:t xml:space="preserve"> свидетельствует о том, что резидент не получает экспортную выручку на валютных счетах или останется за пределами </w:t>
            </w:r>
            <w:r w:rsidR="00A23A98">
              <w:rPr>
                <w:color w:val="000000" w:themeColor="text1"/>
                <w:sz w:val="24"/>
                <w:szCs w:val="24"/>
                <w:lang w:val="ru-RU"/>
              </w:rPr>
              <w:t>Вьетнама</w:t>
            </w:r>
          </w:p>
        </w:tc>
      </w:tr>
      <w:tr w:rsidR="00021C54" w:rsidRPr="00880799" w:rsidTr="00127E5D">
        <w:tc>
          <w:tcPr>
            <w:tcW w:w="562" w:type="dxa"/>
          </w:tcPr>
          <w:p w:rsidR="00021C54" w:rsidRDefault="00021C54" w:rsidP="00155E55">
            <w:pPr>
              <w:ind w:firstLine="0"/>
              <w:rPr>
                <w:color w:val="000000" w:themeColor="text1"/>
                <w:sz w:val="24"/>
                <w:szCs w:val="24"/>
                <w:lang w:val="ru-RU"/>
              </w:rPr>
            </w:pPr>
            <w:r>
              <w:rPr>
                <w:color w:val="000000" w:themeColor="text1"/>
                <w:sz w:val="24"/>
                <w:szCs w:val="24"/>
                <w:lang w:val="ru-RU"/>
              </w:rPr>
              <w:t>10</w:t>
            </w:r>
          </w:p>
        </w:tc>
        <w:tc>
          <w:tcPr>
            <w:tcW w:w="4395" w:type="dxa"/>
          </w:tcPr>
          <w:p w:rsidR="00021C54" w:rsidRPr="00F25459" w:rsidRDefault="00A23A98" w:rsidP="00155E55">
            <w:pPr>
              <w:ind w:firstLine="0"/>
              <w:rPr>
                <w:color w:val="000000" w:themeColor="text1"/>
                <w:sz w:val="24"/>
                <w:szCs w:val="24"/>
                <w:lang w:val="ru-RU"/>
              </w:rPr>
            </w:pPr>
            <w:r w:rsidRPr="00A23A98">
              <w:rPr>
                <w:color w:val="000000" w:themeColor="text1"/>
                <w:sz w:val="24"/>
                <w:szCs w:val="24"/>
                <w:lang w:val="ru-RU"/>
              </w:rPr>
              <w:t>Проверка коротких контрактов (не содержащих полный список условий контракта - нет преамбулы, существенных и дополнительных условий, типичных для контракта)</w:t>
            </w:r>
          </w:p>
        </w:tc>
        <w:tc>
          <w:tcPr>
            <w:tcW w:w="4677" w:type="dxa"/>
          </w:tcPr>
          <w:p w:rsidR="00021C54" w:rsidRPr="00512F3B" w:rsidRDefault="00A23A98" w:rsidP="00155E55">
            <w:pPr>
              <w:ind w:firstLine="0"/>
              <w:rPr>
                <w:color w:val="000000" w:themeColor="text1"/>
                <w:sz w:val="24"/>
                <w:szCs w:val="24"/>
                <w:lang w:val="ru-RU"/>
              </w:rPr>
            </w:pPr>
            <w:r w:rsidRPr="00A23A98">
              <w:rPr>
                <w:color w:val="000000" w:themeColor="text1"/>
                <w:sz w:val="24"/>
                <w:szCs w:val="24"/>
                <w:lang w:val="ru-RU"/>
              </w:rPr>
              <w:t>В результате возникают проблемы в арбитражных судах в случае возникновения споров.</w:t>
            </w:r>
          </w:p>
        </w:tc>
      </w:tr>
      <w:tr w:rsidR="00021C54" w:rsidRPr="00880799" w:rsidTr="00127E5D">
        <w:tc>
          <w:tcPr>
            <w:tcW w:w="562" w:type="dxa"/>
          </w:tcPr>
          <w:p w:rsidR="00021C54" w:rsidRDefault="00021C54" w:rsidP="00155E55">
            <w:pPr>
              <w:ind w:firstLine="0"/>
              <w:rPr>
                <w:color w:val="000000" w:themeColor="text1"/>
                <w:sz w:val="24"/>
                <w:szCs w:val="24"/>
                <w:lang w:val="ru-RU"/>
              </w:rPr>
            </w:pPr>
            <w:r>
              <w:rPr>
                <w:color w:val="000000" w:themeColor="text1"/>
                <w:sz w:val="24"/>
                <w:szCs w:val="24"/>
                <w:lang w:val="ru-RU"/>
              </w:rPr>
              <w:t>11</w:t>
            </w:r>
          </w:p>
        </w:tc>
        <w:tc>
          <w:tcPr>
            <w:tcW w:w="4395" w:type="dxa"/>
          </w:tcPr>
          <w:p w:rsidR="00021C54" w:rsidRPr="00F25459" w:rsidRDefault="00A23A98" w:rsidP="00155E55">
            <w:pPr>
              <w:ind w:firstLine="0"/>
              <w:rPr>
                <w:color w:val="000000" w:themeColor="text1"/>
                <w:sz w:val="24"/>
                <w:szCs w:val="24"/>
                <w:lang w:val="ru-RU"/>
              </w:rPr>
            </w:pPr>
            <w:r w:rsidRPr="00A23A98">
              <w:rPr>
                <w:color w:val="000000" w:themeColor="text1"/>
                <w:sz w:val="24"/>
                <w:szCs w:val="24"/>
                <w:lang w:val="ru-RU"/>
              </w:rPr>
              <w:t>Проверка наличия договорных обязательств одной из сторон по страхованию товара</w:t>
            </w:r>
          </w:p>
        </w:tc>
        <w:tc>
          <w:tcPr>
            <w:tcW w:w="4677" w:type="dxa"/>
          </w:tcPr>
          <w:p w:rsidR="00021C54" w:rsidRPr="00512F3B" w:rsidRDefault="00A23A98" w:rsidP="00155E55">
            <w:pPr>
              <w:ind w:firstLine="0"/>
              <w:rPr>
                <w:color w:val="000000" w:themeColor="text1"/>
                <w:sz w:val="24"/>
                <w:szCs w:val="24"/>
                <w:lang w:val="ru-RU"/>
              </w:rPr>
            </w:pPr>
            <w:r w:rsidRPr="00A23A98">
              <w:rPr>
                <w:color w:val="000000" w:themeColor="text1"/>
                <w:sz w:val="24"/>
                <w:szCs w:val="24"/>
                <w:lang w:val="ru-RU"/>
              </w:rPr>
              <w:t>Результатом является путаница с иностранным контрагентом при наступлении страхового случая</w:t>
            </w:r>
          </w:p>
        </w:tc>
      </w:tr>
      <w:tr w:rsidR="00021C54" w:rsidRPr="00880799" w:rsidTr="00127E5D">
        <w:tc>
          <w:tcPr>
            <w:tcW w:w="562" w:type="dxa"/>
          </w:tcPr>
          <w:p w:rsidR="00021C54" w:rsidRDefault="00021C54" w:rsidP="00155E55">
            <w:pPr>
              <w:ind w:firstLine="0"/>
              <w:rPr>
                <w:color w:val="000000" w:themeColor="text1"/>
                <w:sz w:val="24"/>
                <w:szCs w:val="24"/>
                <w:lang w:val="ru-RU"/>
              </w:rPr>
            </w:pPr>
            <w:r>
              <w:rPr>
                <w:color w:val="000000" w:themeColor="text1"/>
                <w:sz w:val="24"/>
                <w:szCs w:val="24"/>
                <w:lang w:val="ru-RU"/>
              </w:rPr>
              <w:t>12</w:t>
            </w:r>
          </w:p>
        </w:tc>
        <w:tc>
          <w:tcPr>
            <w:tcW w:w="4395" w:type="dxa"/>
          </w:tcPr>
          <w:p w:rsidR="00021C54" w:rsidRPr="00F25459" w:rsidRDefault="00EC1388" w:rsidP="00155E55">
            <w:pPr>
              <w:ind w:firstLine="0"/>
              <w:rPr>
                <w:color w:val="000000" w:themeColor="text1"/>
                <w:sz w:val="24"/>
                <w:szCs w:val="24"/>
                <w:lang w:val="ru-RU"/>
              </w:rPr>
            </w:pPr>
            <w:r w:rsidRPr="00EC1388">
              <w:rPr>
                <w:color w:val="000000" w:themeColor="text1"/>
                <w:sz w:val="24"/>
                <w:szCs w:val="24"/>
                <w:lang w:val="ru-RU"/>
              </w:rPr>
              <w:t>Проверка имен в документах и полномочиях лиц, подписывающих договор (если лицу, действующему по доверенности, необходимо установить его наличие, форму и содержание)</w:t>
            </w:r>
          </w:p>
        </w:tc>
        <w:tc>
          <w:tcPr>
            <w:tcW w:w="4677" w:type="dxa"/>
          </w:tcPr>
          <w:p w:rsidR="00021C54" w:rsidRPr="00512F3B" w:rsidRDefault="00EC1388" w:rsidP="00155E55">
            <w:pPr>
              <w:ind w:firstLine="0"/>
              <w:rPr>
                <w:color w:val="000000" w:themeColor="text1"/>
                <w:sz w:val="24"/>
                <w:szCs w:val="24"/>
                <w:lang w:val="ru-RU"/>
              </w:rPr>
            </w:pPr>
            <w:r w:rsidRPr="00EC1388">
              <w:rPr>
                <w:color w:val="000000" w:themeColor="text1"/>
                <w:sz w:val="24"/>
                <w:szCs w:val="24"/>
                <w:lang w:val="ru-RU"/>
              </w:rPr>
              <w:t>Результатом является невыполнение или ненадлежащее исполнение договора</w:t>
            </w:r>
          </w:p>
        </w:tc>
      </w:tr>
      <w:tr w:rsidR="00021C54" w:rsidRPr="00880799" w:rsidTr="00127E5D">
        <w:tc>
          <w:tcPr>
            <w:tcW w:w="562" w:type="dxa"/>
          </w:tcPr>
          <w:p w:rsidR="00021C54" w:rsidRDefault="00EC1388" w:rsidP="00155E55">
            <w:pPr>
              <w:ind w:firstLine="0"/>
              <w:rPr>
                <w:color w:val="000000" w:themeColor="text1"/>
                <w:sz w:val="24"/>
                <w:szCs w:val="24"/>
                <w:lang w:val="ru-RU"/>
              </w:rPr>
            </w:pPr>
            <w:r>
              <w:rPr>
                <w:color w:val="000000" w:themeColor="text1"/>
                <w:sz w:val="24"/>
                <w:szCs w:val="24"/>
                <w:lang w:val="ru-RU"/>
              </w:rPr>
              <w:t>13</w:t>
            </w:r>
          </w:p>
        </w:tc>
        <w:tc>
          <w:tcPr>
            <w:tcW w:w="4395" w:type="dxa"/>
          </w:tcPr>
          <w:p w:rsidR="00021C54" w:rsidRPr="00F25459" w:rsidRDefault="00EC1388" w:rsidP="00155E55">
            <w:pPr>
              <w:ind w:firstLine="0"/>
              <w:rPr>
                <w:color w:val="000000" w:themeColor="text1"/>
                <w:sz w:val="24"/>
                <w:szCs w:val="24"/>
                <w:lang w:val="ru-RU"/>
              </w:rPr>
            </w:pPr>
            <w:r w:rsidRPr="00EC1388">
              <w:rPr>
                <w:color w:val="000000" w:themeColor="text1"/>
                <w:sz w:val="24"/>
                <w:szCs w:val="24"/>
                <w:lang w:val="ru-RU"/>
              </w:rPr>
              <w:t>Проверка правильности соотношения наименования товарной продукции и номенклатуры внешнеэкономической деятельности</w:t>
            </w:r>
          </w:p>
        </w:tc>
        <w:tc>
          <w:tcPr>
            <w:tcW w:w="4677" w:type="dxa"/>
          </w:tcPr>
          <w:p w:rsidR="00021C54" w:rsidRPr="00512F3B" w:rsidRDefault="00EC1388" w:rsidP="00155E55">
            <w:pPr>
              <w:ind w:firstLine="0"/>
              <w:rPr>
                <w:color w:val="000000" w:themeColor="text1"/>
                <w:sz w:val="24"/>
                <w:szCs w:val="24"/>
                <w:lang w:val="ru-RU"/>
              </w:rPr>
            </w:pPr>
            <w:r w:rsidRPr="00EC1388">
              <w:rPr>
                <w:color w:val="000000" w:themeColor="text1"/>
                <w:sz w:val="24"/>
                <w:szCs w:val="24"/>
                <w:lang w:val="ru-RU"/>
              </w:rPr>
              <w:t>В результате возникают сложности с таможенной декларацией.</w:t>
            </w:r>
          </w:p>
        </w:tc>
      </w:tr>
      <w:tr w:rsidR="00021C54" w:rsidRPr="00880799" w:rsidTr="00127E5D">
        <w:tc>
          <w:tcPr>
            <w:tcW w:w="562" w:type="dxa"/>
          </w:tcPr>
          <w:p w:rsidR="00021C54" w:rsidRDefault="00EC1388" w:rsidP="00155E55">
            <w:pPr>
              <w:ind w:firstLine="0"/>
              <w:rPr>
                <w:color w:val="000000" w:themeColor="text1"/>
                <w:sz w:val="24"/>
                <w:szCs w:val="24"/>
                <w:lang w:val="ru-RU"/>
              </w:rPr>
            </w:pPr>
            <w:r>
              <w:rPr>
                <w:color w:val="000000" w:themeColor="text1"/>
                <w:sz w:val="24"/>
                <w:szCs w:val="24"/>
                <w:lang w:val="ru-RU"/>
              </w:rPr>
              <w:t>14</w:t>
            </w:r>
          </w:p>
        </w:tc>
        <w:tc>
          <w:tcPr>
            <w:tcW w:w="4395" w:type="dxa"/>
          </w:tcPr>
          <w:p w:rsidR="00021C54" w:rsidRPr="00F25459" w:rsidRDefault="00127E5D" w:rsidP="00155E55">
            <w:pPr>
              <w:ind w:firstLine="0"/>
              <w:rPr>
                <w:color w:val="000000" w:themeColor="text1"/>
                <w:sz w:val="24"/>
                <w:szCs w:val="24"/>
                <w:lang w:val="ru-RU"/>
              </w:rPr>
            </w:pPr>
            <w:r w:rsidRPr="00127E5D">
              <w:rPr>
                <w:color w:val="000000" w:themeColor="text1"/>
                <w:sz w:val="24"/>
                <w:szCs w:val="24"/>
                <w:lang w:val="ru-RU"/>
              </w:rPr>
              <w:t>Проверка правильности установления перехода права собственности на товар</w:t>
            </w:r>
          </w:p>
        </w:tc>
        <w:tc>
          <w:tcPr>
            <w:tcW w:w="4677" w:type="dxa"/>
          </w:tcPr>
          <w:p w:rsidR="00021C54" w:rsidRPr="00512F3B" w:rsidRDefault="00127E5D" w:rsidP="00155E55">
            <w:pPr>
              <w:ind w:firstLine="0"/>
              <w:rPr>
                <w:color w:val="000000" w:themeColor="text1"/>
                <w:sz w:val="24"/>
                <w:szCs w:val="24"/>
                <w:lang w:val="ru-RU"/>
              </w:rPr>
            </w:pPr>
            <w:r w:rsidRPr="00127E5D">
              <w:rPr>
                <w:color w:val="000000" w:themeColor="text1"/>
                <w:sz w:val="24"/>
                <w:szCs w:val="24"/>
                <w:lang w:val="ru-RU"/>
              </w:rPr>
              <w:t>В результате возникает неопределенность в признании дохода (выручки от продажи экспортных товаров</w:t>
            </w:r>
            <w:r>
              <w:rPr>
                <w:color w:val="000000" w:themeColor="text1"/>
                <w:sz w:val="24"/>
                <w:szCs w:val="24"/>
                <w:lang w:val="ru-RU"/>
              </w:rPr>
              <w:t>)</w:t>
            </w:r>
          </w:p>
        </w:tc>
      </w:tr>
      <w:tr w:rsidR="00021C54" w:rsidRPr="00880799" w:rsidTr="00127E5D">
        <w:tc>
          <w:tcPr>
            <w:tcW w:w="562" w:type="dxa"/>
          </w:tcPr>
          <w:p w:rsidR="00021C54" w:rsidRDefault="00EC1388" w:rsidP="00155E55">
            <w:pPr>
              <w:ind w:firstLine="0"/>
              <w:rPr>
                <w:color w:val="000000" w:themeColor="text1"/>
                <w:sz w:val="24"/>
                <w:szCs w:val="24"/>
                <w:lang w:val="ru-RU"/>
              </w:rPr>
            </w:pPr>
            <w:r>
              <w:rPr>
                <w:color w:val="000000" w:themeColor="text1"/>
                <w:sz w:val="24"/>
                <w:szCs w:val="24"/>
                <w:lang w:val="ru-RU"/>
              </w:rPr>
              <w:t>15</w:t>
            </w:r>
          </w:p>
        </w:tc>
        <w:tc>
          <w:tcPr>
            <w:tcW w:w="4395" w:type="dxa"/>
          </w:tcPr>
          <w:p w:rsidR="00021C54" w:rsidRPr="00F25459" w:rsidRDefault="00127E5D" w:rsidP="00155E55">
            <w:pPr>
              <w:ind w:firstLine="0"/>
              <w:rPr>
                <w:color w:val="000000" w:themeColor="text1"/>
                <w:sz w:val="24"/>
                <w:szCs w:val="24"/>
                <w:lang w:val="ru-RU"/>
              </w:rPr>
            </w:pPr>
            <w:r w:rsidRPr="00127E5D">
              <w:rPr>
                <w:color w:val="000000" w:themeColor="text1"/>
                <w:sz w:val="24"/>
                <w:szCs w:val="24"/>
                <w:lang w:val="ru-RU"/>
              </w:rPr>
              <w:t>Проверка правильности определения условий приемки-аренды и порядка доставки товара</w:t>
            </w:r>
          </w:p>
        </w:tc>
        <w:tc>
          <w:tcPr>
            <w:tcW w:w="4677" w:type="dxa"/>
          </w:tcPr>
          <w:p w:rsidR="00021C54" w:rsidRPr="00512F3B" w:rsidRDefault="00127E5D" w:rsidP="00155E55">
            <w:pPr>
              <w:ind w:firstLine="0"/>
              <w:rPr>
                <w:color w:val="000000" w:themeColor="text1"/>
                <w:sz w:val="24"/>
                <w:szCs w:val="24"/>
                <w:lang w:val="ru-RU"/>
              </w:rPr>
            </w:pPr>
            <w:r w:rsidRPr="00127E5D">
              <w:rPr>
                <w:color w:val="000000" w:themeColor="text1"/>
                <w:sz w:val="24"/>
                <w:szCs w:val="24"/>
                <w:lang w:val="ru-RU"/>
              </w:rPr>
              <w:t>Следствием является санкция за нарушение условий правильности приема-доставки и заказа доставки товара</w:t>
            </w:r>
          </w:p>
        </w:tc>
      </w:tr>
      <w:tr w:rsidR="00021C54" w:rsidRPr="00880799" w:rsidTr="00127E5D">
        <w:tc>
          <w:tcPr>
            <w:tcW w:w="562" w:type="dxa"/>
          </w:tcPr>
          <w:p w:rsidR="00021C54" w:rsidRDefault="00EC1388" w:rsidP="00155E55">
            <w:pPr>
              <w:ind w:firstLine="0"/>
              <w:rPr>
                <w:color w:val="000000" w:themeColor="text1"/>
                <w:sz w:val="24"/>
                <w:szCs w:val="24"/>
                <w:lang w:val="ru-RU"/>
              </w:rPr>
            </w:pPr>
            <w:r>
              <w:rPr>
                <w:color w:val="000000" w:themeColor="text1"/>
                <w:sz w:val="24"/>
                <w:szCs w:val="24"/>
                <w:lang w:val="ru-RU"/>
              </w:rPr>
              <w:t>16</w:t>
            </w:r>
          </w:p>
        </w:tc>
        <w:tc>
          <w:tcPr>
            <w:tcW w:w="4395" w:type="dxa"/>
          </w:tcPr>
          <w:p w:rsidR="00021C54" w:rsidRPr="00F25459" w:rsidRDefault="00127E5D" w:rsidP="00155E55">
            <w:pPr>
              <w:ind w:firstLine="0"/>
              <w:rPr>
                <w:color w:val="000000" w:themeColor="text1"/>
                <w:sz w:val="24"/>
                <w:szCs w:val="24"/>
                <w:lang w:val="ru-RU"/>
              </w:rPr>
            </w:pPr>
            <w:r w:rsidRPr="00127E5D">
              <w:rPr>
                <w:color w:val="000000" w:themeColor="text1"/>
                <w:sz w:val="24"/>
                <w:szCs w:val="24"/>
                <w:lang w:val="ru-RU"/>
              </w:rPr>
              <w:t>Проверка правильности определения полномочий сторон при разрешении споров в суде</w:t>
            </w:r>
          </w:p>
        </w:tc>
        <w:tc>
          <w:tcPr>
            <w:tcW w:w="4677" w:type="dxa"/>
          </w:tcPr>
          <w:p w:rsidR="00021C54" w:rsidRPr="00512F3B" w:rsidRDefault="00127E5D" w:rsidP="00155E55">
            <w:pPr>
              <w:ind w:firstLine="0"/>
              <w:rPr>
                <w:color w:val="000000" w:themeColor="text1"/>
                <w:sz w:val="24"/>
                <w:szCs w:val="24"/>
                <w:lang w:val="ru-RU"/>
              </w:rPr>
            </w:pPr>
            <w:r w:rsidRPr="00127E5D">
              <w:rPr>
                <w:color w:val="000000" w:themeColor="text1"/>
                <w:sz w:val="24"/>
                <w:szCs w:val="24"/>
                <w:lang w:val="ru-RU"/>
              </w:rPr>
              <w:t>В результате возникает путаница с иностранным подрядчиком, проблемы в арбитражных судах в случае возникновения споров.</w:t>
            </w:r>
          </w:p>
        </w:tc>
      </w:tr>
      <w:tr w:rsidR="00021C54" w:rsidRPr="00880799" w:rsidTr="00127E5D">
        <w:tc>
          <w:tcPr>
            <w:tcW w:w="562" w:type="dxa"/>
          </w:tcPr>
          <w:p w:rsidR="00021C54" w:rsidRDefault="00EC1388" w:rsidP="00155E55">
            <w:pPr>
              <w:ind w:firstLine="0"/>
              <w:rPr>
                <w:color w:val="000000" w:themeColor="text1"/>
                <w:sz w:val="24"/>
                <w:szCs w:val="24"/>
                <w:lang w:val="ru-RU"/>
              </w:rPr>
            </w:pPr>
            <w:r>
              <w:rPr>
                <w:color w:val="000000" w:themeColor="text1"/>
                <w:sz w:val="24"/>
                <w:szCs w:val="24"/>
                <w:lang w:val="ru-RU"/>
              </w:rPr>
              <w:t>17</w:t>
            </w:r>
          </w:p>
        </w:tc>
        <w:tc>
          <w:tcPr>
            <w:tcW w:w="4395" w:type="dxa"/>
          </w:tcPr>
          <w:p w:rsidR="00021C54" w:rsidRPr="00F25459" w:rsidRDefault="007B757B" w:rsidP="00155E55">
            <w:pPr>
              <w:ind w:firstLine="0"/>
              <w:rPr>
                <w:color w:val="000000" w:themeColor="text1"/>
                <w:sz w:val="24"/>
                <w:szCs w:val="24"/>
                <w:lang w:val="ru-RU"/>
              </w:rPr>
            </w:pPr>
            <w:r w:rsidRPr="007B757B">
              <w:rPr>
                <w:color w:val="000000" w:themeColor="text1"/>
                <w:sz w:val="24"/>
                <w:szCs w:val="24"/>
                <w:lang w:val="ru-RU"/>
              </w:rPr>
              <w:t>Проверка реальности банковских реквизитов зарубежного контрагента и соответствие банковских реквизитов плательщика указанным в контракте реквизитам</w:t>
            </w:r>
          </w:p>
        </w:tc>
        <w:tc>
          <w:tcPr>
            <w:tcW w:w="4677" w:type="dxa"/>
          </w:tcPr>
          <w:p w:rsidR="00021C54" w:rsidRPr="00512F3B" w:rsidRDefault="007B757B" w:rsidP="00155E55">
            <w:pPr>
              <w:ind w:firstLine="0"/>
              <w:rPr>
                <w:color w:val="000000" w:themeColor="text1"/>
                <w:sz w:val="24"/>
                <w:szCs w:val="24"/>
                <w:lang w:val="ru-RU"/>
              </w:rPr>
            </w:pPr>
            <w:r w:rsidRPr="007B757B">
              <w:rPr>
                <w:color w:val="000000" w:themeColor="text1"/>
                <w:sz w:val="24"/>
                <w:szCs w:val="24"/>
                <w:lang w:val="ru-RU"/>
              </w:rPr>
              <w:t>В результате возникают трудности с подтверждением нулевой ставки НДС и несоблюдение валютного законодательства</w:t>
            </w:r>
            <w:r w:rsidR="006C5433">
              <w:rPr>
                <w:color w:val="000000" w:themeColor="text1"/>
                <w:sz w:val="24"/>
                <w:szCs w:val="24"/>
                <w:lang w:val="ru-RU"/>
              </w:rPr>
              <w:t>.</w:t>
            </w:r>
          </w:p>
        </w:tc>
      </w:tr>
      <w:tr w:rsidR="007B757B" w:rsidRPr="00880799" w:rsidTr="00127E5D">
        <w:tc>
          <w:tcPr>
            <w:tcW w:w="562" w:type="dxa"/>
          </w:tcPr>
          <w:p w:rsidR="007B757B" w:rsidRDefault="006C5433" w:rsidP="00155E55">
            <w:pPr>
              <w:ind w:firstLine="0"/>
              <w:rPr>
                <w:color w:val="000000" w:themeColor="text1"/>
                <w:sz w:val="24"/>
                <w:szCs w:val="24"/>
                <w:lang w:val="ru-RU"/>
              </w:rPr>
            </w:pPr>
            <w:r>
              <w:rPr>
                <w:color w:val="000000" w:themeColor="text1"/>
                <w:sz w:val="24"/>
                <w:szCs w:val="24"/>
                <w:lang w:val="ru-RU"/>
              </w:rPr>
              <w:t>18</w:t>
            </w:r>
          </w:p>
        </w:tc>
        <w:tc>
          <w:tcPr>
            <w:tcW w:w="4395" w:type="dxa"/>
          </w:tcPr>
          <w:p w:rsidR="007B757B" w:rsidRPr="007B757B" w:rsidRDefault="006C5433" w:rsidP="00155E55">
            <w:pPr>
              <w:ind w:firstLine="0"/>
              <w:rPr>
                <w:color w:val="000000" w:themeColor="text1"/>
                <w:sz w:val="24"/>
                <w:szCs w:val="24"/>
                <w:lang w:val="ru-RU"/>
              </w:rPr>
            </w:pPr>
            <w:r w:rsidRPr="006C5433">
              <w:rPr>
                <w:color w:val="000000" w:themeColor="text1"/>
                <w:sz w:val="24"/>
                <w:szCs w:val="24"/>
                <w:lang w:val="ru-RU"/>
              </w:rPr>
              <w:t>Проверка противоречий отдельных условий договора или нечетко преобладающих условий договора и неточностей в применении договора коммерческих условий</w:t>
            </w:r>
          </w:p>
        </w:tc>
        <w:tc>
          <w:tcPr>
            <w:tcW w:w="4677" w:type="dxa"/>
          </w:tcPr>
          <w:p w:rsidR="007B757B" w:rsidRPr="00512F3B" w:rsidRDefault="006C5433" w:rsidP="00155E55">
            <w:pPr>
              <w:ind w:firstLine="0"/>
              <w:rPr>
                <w:color w:val="000000" w:themeColor="text1"/>
                <w:sz w:val="24"/>
                <w:szCs w:val="24"/>
                <w:lang w:val="ru-RU"/>
              </w:rPr>
            </w:pPr>
            <w:r w:rsidRPr="006C5433">
              <w:rPr>
                <w:color w:val="000000" w:themeColor="text1"/>
                <w:sz w:val="24"/>
                <w:szCs w:val="24"/>
                <w:lang w:val="ru-RU"/>
              </w:rPr>
              <w:t>Результатом является невыполнение или ненадлежащее исполнение договора</w:t>
            </w:r>
            <w:r>
              <w:rPr>
                <w:color w:val="000000" w:themeColor="text1"/>
                <w:sz w:val="24"/>
                <w:szCs w:val="24"/>
                <w:lang w:val="ru-RU"/>
              </w:rPr>
              <w:t>.</w:t>
            </w:r>
          </w:p>
        </w:tc>
      </w:tr>
      <w:tr w:rsidR="007B757B" w:rsidRPr="00880799" w:rsidTr="00127E5D">
        <w:tc>
          <w:tcPr>
            <w:tcW w:w="562" w:type="dxa"/>
          </w:tcPr>
          <w:p w:rsidR="007B757B" w:rsidRDefault="006C5433" w:rsidP="00155E55">
            <w:pPr>
              <w:ind w:firstLine="0"/>
              <w:rPr>
                <w:color w:val="000000" w:themeColor="text1"/>
                <w:sz w:val="24"/>
                <w:szCs w:val="24"/>
                <w:lang w:val="ru-RU"/>
              </w:rPr>
            </w:pPr>
            <w:r>
              <w:rPr>
                <w:color w:val="000000" w:themeColor="text1"/>
                <w:sz w:val="24"/>
                <w:szCs w:val="24"/>
                <w:lang w:val="ru-RU"/>
              </w:rPr>
              <w:t>19</w:t>
            </w:r>
          </w:p>
        </w:tc>
        <w:tc>
          <w:tcPr>
            <w:tcW w:w="4395" w:type="dxa"/>
          </w:tcPr>
          <w:p w:rsidR="007B757B" w:rsidRPr="007B757B" w:rsidRDefault="006C5433" w:rsidP="00155E55">
            <w:pPr>
              <w:ind w:firstLine="0"/>
              <w:rPr>
                <w:color w:val="000000" w:themeColor="text1"/>
                <w:sz w:val="24"/>
                <w:szCs w:val="24"/>
                <w:lang w:val="ru-RU"/>
              </w:rPr>
            </w:pPr>
            <w:r w:rsidRPr="006C5433">
              <w:rPr>
                <w:color w:val="000000" w:themeColor="text1"/>
                <w:sz w:val="24"/>
                <w:szCs w:val="24"/>
                <w:lang w:val="ru-RU"/>
              </w:rPr>
              <w:t>Проверка фактической доступности полного пакета документации для каждого контракта</w:t>
            </w:r>
          </w:p>
        </w:tc>
        <w:tc>
          <w:tcPr>
            <w:tcW w:w="4677" w:type="dxa"/>
          </w:tcPr>
          <w:p w:rsidR="007B757B" w:rsidRPr="00512F3B" w:rsidRDefault="006C5433" w:rsidP="00155E55">
            <w:pPr>
              <w:ind w:firstLine="0"/>
              <w:rPr>
                <w:color w:val="000000" w:themeColor="text1"/>
                <w:sz w:val="24"/>
                <w:szCs w:val="24"/>
                <w:lang w:val="ru-RU"/>
              </w:rPr>
            </w:pPr>
            <w:r w:rsidRPr="006C5433">
              <w:rPr>
                <w:color w:val="000000" w:themeColor="text1"/>
                <w:sz w:val="24"/>
                <w:szCs w:val="24"/>
                <w:lang w:val="ru-RU"/>
              </w:rPr>
              <w:t>Результатом является отсутствие документов или бракованных документов, а также нарушение правовых актов государства и условий договоров.</w:t>
            </w:r>
          </w:p>
        </w:tc>
      </w:tr>
      <w:tr w:rsidR="007B757B" w:rsidRPr="00880799" w:rsidTr="00127E5D">
        <w:tc>
          <w:tcPr>
            <w:tcW w:w="562" w:type="dxa"/>
          </w:tcPr>
          <w:p w:rsidR="007B757B" w:rsidRDefault="006C5433" w:rsidP="00155E55">
            <w:pPr>
              <w:ind w:firstLine="0"/>
              <w:rPr>
                <w:color w:val="000000" w:themeColor="text1"/>
                <w:sz w:val="24"/>
                <w:szCs w:val="24"/>
                <w:lang w:val="ru-RU"/>
              </w:rPr>
            </w:pPr>
            <w:r>
              <w:rPr>
                <w:color w:val="000000" w:themeColor="text1"/>
                <w:sz w:val="24"/>
                <w:szCs w:val="24"/>
                <w:lang w:val="ru-RU"/>
              </w:rPr>
              <w:t>20</w:t>
            </w:r>
          </w:p>
        </w:tc>
        <w:tc>
          <w:tcPr>
            <w:tcW w:w="4395" w:type="dxa"/>
          </w:tcPr>
          <w:p w:rsidR="007B757B" w:rsidRPr="007B757B" w:rsidRDefault="006C5433" w:rsidP="00155E55">
            <w:pPr>
              <w:ind w:firstLine="0"/>
              <w:rPr>
                <w:color w:val="000000" w:themeColor="text1"/>
                <w:sz w:val="24"/>
                <w:szCs w:val="24"/>
                <w:lang w:val="ru-RU"/>
              </w:rPr>
            </w:pPr>
            <w:r w:rsidRPr="006C5433">
              <w:rPr>
                <w:color w:val="000000" w:themeColor="text1"/>
                <w:sz w:val="24"/>
                <w:szCs w:val="24"/>
                <w:lang w:val="ru-RU"/>
              </w:rPr>
              <w:t>Проверка систематизации экспортных контрактов на наличие в них специализированных подразделений предприятий</w:t>
            </w:r>
          </w:p>
        </w:tc>
        <w:tc>
          <w:tcPr>
            <w:tcW w:w="4677" w:type="dxa"/>
          </w:tcPr>
          <w:p w:rsidR="007B757B" w:rsidRPr="00512F3B" w:rsidRDefault="00F74CBD" w:rsidP="00155E55">
            <w:pPr>
              <w:ind w:firstLine="0"/>
              <w:rPr>
                <w:color w:val="000000" w:themeColor="text1"/>
                <w:sz w:val="24"/>
                <w:szCs w:val="24"/>
                <w:lang w:val="ru-RU"/>
              </w:rPr>
            </w:pPr>
            <w:r w:rsidRPr="00F74CBD">
              <w:rPr>
                <w:color w:val="000000" w:themeColor="text1"/>
                <w:sz w:val="24"/>
                <w:szCs w:val="24"/>
                <w:lang w:val="ru-RU"/>
              </w:rPr>
              <w:t>Результатом является отсутствие контроля на всех этапах движения экспортных товаров (в то время как в экспортных контрактах в разных частях предприятия)</w:t>
            </w:r>
            <w:r>
              <w:rPr>
                <w:color w:val="000000" w:themeColor="text1"/>
                <w:sz w:val="24"/>
                <w:szCs w:val="24"/>
                <w:lang w:val="ru-RU"/>
              </w:rPr>
              <w:t>.</w:t>
            </w:r>
          </w:p>
        </w:tc>
      </w:tr>
    </w:tbl>
    <w:p w:rsidR="00440841" w:rsidRDefault="0098600A" w:rsidP="00440841">
      <w:pPr>
        <w:spacing w:before="120"/>
        <w:rPr>
          <w:color w:val="000000" w:themeColor="text1"/>
          <w:sz w:val="24"/>
          <w:szCs w:val="24"/>
          <w:lang w:val="ru-RU"/>
        </w:rPr>
      </w:pPr>
      <w:r w:rsidRPr="00F74CBD">
        <w:rPr>
          <w:color w:val="000000" w:themeColor="text1"/>
          <w:sz w:val="24"/>
          <w:szCs w:val="24"/>
          <w:lang w:val="ru-RU"/>
        </w:rPr>
        <w:lastRenderedPageBreak/>
        <w:t xml:space="preserve">Программа аудита </w:t>
      </w:r>
      <w:r>
        <w:rPr>
          <w:color w:val="000000" w:themeColor="text1"/>
          <w:sz w:val="24"/>
          <w:szCs w:val="24"/>
          <w:lang w:val="ru-RU"/>
        </w:rPr>
        <w:t>бухгалтерского</w:t>
      </w:r>
      <w:r w:rsidRPr="00F74CBD">
        <w:rPr>
          <w:color w:val="000000" w:themeColor="text1"/>
          <w:sz w:val="24"/>
          <w:szCs w:val="24"/>
          <w:lang w:val="ru-RU"/>
        </w:rPr>
        <w:t xml:space="preserve"> учета экспортных операций</w:t>
      </w:r>
      <w:r>
        <w:rPr>
          <w:color w:val="000000" w:themeColor="text1"/>
          <w:sz w:val="24"/>
          <w:szCs w:val="24"/>
          <w:lang w:val="ru-RU"/>
        </w:rPr>
        <w:t xml:space="preserve"> включает в себя:</w:t>
      </w:r>
    </w:p>
    <w:p w:rsidR="0098600A" w:rsidRDefault="0098600A" w:rsidP="0098600A">
      <w:pPr>
        <w:rPr>
          <w:color w:val="000000" w:themeColor="text1"/>
          <w:sz w:val="24"/>
          <w:szCs w:val="24"/>
          <w:lang w:val="ru-RU"/>
        </w:rPr>
      </w:pPr>
      <w:r>
        <w:rPr>
          <w:color w:val="000000" w:themeColor="text1"/>
          <w:sz w:val="24"/>
          <w:szCs w:val="24"/>
          <w:lang w:val="ru-RU"/>
        </w:rPr>
        <w:t xml:space="preserve">- </w:t>
      </w:r>
      <w:r w:rsidRPr="0098600A">
        <w:rPr>
          <w:color w:val="000000" w:themeColor="text1"/>
          <w:sz w:val="24"/>
          <w:szCs w:val="24"/>
          <w:lang w:val="ru-RU"/>
        </w:rPr>
        <w:t>Проверка законности и обоснованности экспортных операций</w:t>
      </w:r>
      <w:r w:rsidR="00287DA6">
        <w:rPr>
          <w:color w:val="000000" w:themeColor="text1"/>
          <w:sz w:val="24"/>
          <w:szCs w:val="24"/>
          <w:lang w:val="ru-RU"/>
        </w:rPr>
        <w:t>;</w:t>
      </w:r>
    </w:p>
    <w:p w:rsidR="00287DA6" w:rsidRPr="00287DA6" w:rsidRDefault="00287DA6" w:rsidP="00287DA6">
      <w:pPr>
        <w:rPr>
          <w:color w:val="000000" w:themeColor="text1"/>
          <w:sz w:val="24"/>
          <w:szCs w:val="24"/>
          <w:lang w:val="ru-RU"/>
        </w:rPr>
      </w:pPr>
      <w:r>
        <w:rPr>
          <w:color w:val="000000" w:themeColor="text1"/>
          <w:sz w:val="24"/>
          <w:szCs w:val="24"/>
          <w:lang w:val="ru-RU"/>
        </w:rPr>
        <w:t xml:space="preserve">- </w:t>
      </w:r>
      <w:r w:rsidRPr="00287DA6">
        <w:rPr>
          <w:color w:val="000000" w:themeColor="text1"/>
          <w:sz w:val="24"/>
          <w:szCs w:val="24"/>
          <w:lang w:val="ru-RU"/>
        </w:rPr>
        <w:t>П</w:t>
      </w:r>
      <w:r w:rsidR="008E3308">
        <w:rPr>
          <w:color w:val="000000" w:themeColor="text1"/>
          <w:sz w:val="24"/>
          <w:szCs w:val="24"/>
          <w:lang w:val="ru-RU"/>
        </w:rPr>
        <w:t xml:space="preserve">роверка полноты документального подтверждения </w:t>
      </w:r>
      <w:r w:rsidRPr="00287DA6">
        <w:rPr>
          <w:color w:val="000000" w:themeColor="text1"/>
          <w:sz w:val="24"/>
          <w:szCs w:val="24"/>
          <w:lang w:val="ru-RU"/>
        </w:rPr>
        <w:t>экспортных операций</w:t>
      </w:r>
      <w:r>
        <w:rPr>
          <w:color w:val="000000" w:themeColor="text1"/>
          <w:sz w:val="24"/>
          <w:szCs w:val="24"/>
          <w:lang w:val="ru-RU"/>
        </w:rPr>
        <w:t>;</w:t>
      </w:r>
    </w:p>
    <w:p w:rsidR="00287DA6" w:rsidRPr="00287DA6" w:rsidRDefault="00287DA6" w:rsidP="00287DA6">
      <w:pPr>
        <w:rPr>
          <w:color w:val="000000" w:themeColor="text1"/>
          <w:sz w:val="24"/>
          <w:szCs w:val="24"/>
          <w:lang w:val="ru-RU"/>
        </w:rPr>
      </w:pPr>
      <w:r>
        <w:rPr>
          <w:color w:val="000000" w:themeColor="text1"/>
          <w:sz w:val="24"/>
          <w:szCs w:val="24"/>
          <w:lang w:val="ru-RU"/>
        </w:rPr>
        <w:t xml:space="preserve">- </w:t>
      </w:r>
      <w:r w:rsidRPr="00287DA6">
        <w:rPr>
          <w:color w:val="000000" w:themeColor="text1"/>
          <w:sz w:val="24"/>
          <w:szCs w:val="24"/>
          <w:lang w:val="ru-RU"/>
        </w:rPr>
        <w:t>Проверка эффективности внутреннего контроля экспорта</w:t>
      </w:r>
      <w:r>
        <w:rPr>
          <w:color w:val="000000" w:themeColor="text1"/>
          <w:sz w:val="24"/>
          <w:szCs w:val="24"/>
          <w:lang w:val="ru-RU"/>
        </w:rPr>
        <w:t>;</w:t>
      </w:r>
    </w:p>
    <w:p w:rsidR="00287DA6" w:rsidRDefault="00287DA6" w:rsidP="00287DA6">
      <w:pPr>
        <w:rPr>
          <w:color w:val="000000" w:themeColor="text1"/>
          <w:sz w:val="24"/>
          <w:szCs w:val="24"/>
          <w:lang w:val="ru-RU"/>
        </w:rPr>
      </w:pPr>
      <w:r>
        <w:rPr>
          <w:color w:val="000000" w:themeColor="text1"/>
          <w:sz w:val="24"/>
          <w:szCs w:val="24"/>
          <w:lang w:val="ru-RU"/>
        </w:rPr>
        <w:t xml:space="preserve">- </w:t>
      </w:r>
      <w:r w:rsidRPr="00287DA6">
        <w:rPr>
          <w:color w:val="000000" w:themeColor="text1"/>
          <w:sz w:val="24"/>
          <w:szCs w:val="24"/>
          <w:lang w:val="ru-RU"/>
        </w:rPr>
        <w:t>Проверка бухгалтерского учета на предмет полноты раскрытия информации о выполнении экспортных контрактов</w:t>
      </w:r>
      <w:r>
        <w:rPr>
          <w:color w:val="000000" w:themeColor="text1"/>
          <w:sz w:val="24"/>
          <w:szCs w:val="24"/>
          <w:lang w:val="ru-RU"/>
        </w:rPr>
        <w:t>;</w:t>
      </w:r>
    </w:p>
    <w:p w:rsidR="00287DA6" w:rsidRDefault="00287DA6" w:rsidP="00287DA6">
      <w:pPr>
        <w:rPr>
          <w:color w:val="000000" w:themeColor="text1"/>
          <w:sz w:val="24"/>
          <w:szCs w:val="24"/>
          <w:lang w:val="ru-RU"/>
        </w:rPr>
      </w:pPr>
      <w:r>
        <w:rPr>
          <w:color w:val="000000" w:themeColor="text1"/>
          <w:sz w:val="24"/>
          <w:szCs w:val="24"/>
          <w:lang w:val="ru-RU"/>
        </w:rPr>
        <w:t xml:space="preserve">- </w:t>
      </w:r>
      <w:r w:rsidRPr="00287DA6">
        <w:rPr>
          <w:color w:val="000000" w:themeColor="text1"/>
          <w:sz w:val="24"/>
          <w:szCs w:val="24"/>
          <w:lang w:val="ru-RU"/>
        </w:rPr>
        <w:t>Проверка достоверности остатков на счетах учета экспорта, платежей иностранным покупателям и их отражение в финансовой отчетности</w:t>
      </w:r>
      <w:r w:rsidR="00217FA0">
        <w:rPr>
          <w:color w:val="000000" w:themeColor="text1"/>
          <w:sz w:val="24"/>
          <w:szCs w:val="24"/>
          <w:lang w:val="ru-RU"/>
        </w:rPr>
        <w:t>;</w:t>
      </w:r>
    </w:p>
    <w:p w:rsidR="00217FA0" w:rsidRDefault="00217FA0" w:rsidP="00287DA6">
      <w:pPr>
        <w:rPr>
          <w:color w:val="000000" w:themeColor="text1"/>
          <w:sz w:val="24"/>
          <w:szCs w:val="24"/>
          <w:lang w:val="ru-RU"/>
        </w:rPr>
      </w:pPr>
      <w:r>
        <w:rPr>
          <w:color w:val="000000" w:themeColor="text1"/>
          <w:sz w:val="24"/>
          <w:szCs w:val="24"/>
          <w:lang w:val="ru-RU"/>
        </w:rPr>
        <w:t xml:space="preserve">- </w:t>
      </w:r>
      <w:r w:rsidRPr="00217FA0">
        <w:rPr>
          <w:color w:val="000000" w:themeColor="text1"/>
          <w:sz w:val="24"/>
          <w:szCs w:val="24"/>
          <w:lang w:val="ru-RU"/>
        </w:rPr>
        <w:t>Проверка правильности учета движения товаров на экспорт по счетам</w:t>
      </w:r>
      <w:r w:rsidR="00C80DAF">
        <w:rPr>
          <w:color w:val="000000" w:themeColor="text1"/>
          <w:sz w:val="24"/>
          <w:szCs w:val="24"/>
          <w:lang w:val="ru-RU"/>
        </w:rPr>
        <w:t>;</w:t>
      </w:r>
    </w:p>
    <w:p w:rsidR="00C80DAF" w:rsidRDefault="00C80DAF" w:rsidP="00287DA6">
      <w:pPr>
        <w:rPr>
          <w:color w:val="000000" w:themeColor="text1"/>
          <w:sz w:val="24"/>
          <w:szCs w:val="24"/>
          <w:lang w:val="ru-RU"/>
        </w:rPr>
      </w:pPr>
      <w:r>
        <w:rPr>
          <w:color w:val="000000" w:themeColor="text1"/>
          <w:sz w:val="24"/>
          <w:szCs w:val="24"/>
          <w:lang w:val="ru-RU"/>
        </w:rPr>
        <w:t xml:space="preserve">- </w:t>
      </w:r>
      <w:r w:rsidRPr="00C80DAF">
        <w:rPr>
          <w:color w:val="000000" w:themeColor="text1"/>
          <w:sz w:val="24"/>
          <w:szCs w:val="24"/>
          <w:lang w:val="ru-RU"/>
        </w:rPr>
        <w:t>Проверка правильности ведения и отражения в учете результатов инвентаризации экспорта товаров</w:t>
      </w:r>
      <w:r w:rsidR="00D3130A">
        <w:rPr>
          <w:color w:val="000000" w:themeColor="text1"/>
          <w:sz w:val="24"/>
          <w:szCs w:val="24"/>
          <w:lang w:val="ru-RU"/>
        </w:rPr>
        <w:t>;</w:t>
      </w:r>
    </w:p>
    <w:p w:rsidR="00D3130A" w:rsidRPr="00D3130A" w:rsidRDefault="00D3130A" w:rsidP="00D3130A">
      <w:pPr>
        <w:rPr>
          <w:color w:val="000000" w:themeColor="text1"/>
          <w:sz w:val="24"/>
          <w:szCs w:val="24"/>
          <w:lang w:val="ru-RU"/>
        </w:rPr>
      </w:pPr>
      <w:r>
        <w:rPr>
          <w:color w:val="000000" w:themeColor="text1"/>
          <w:sz w:val="24"/>
          <w:szCs w:val="24"/>
          <w:lang w:val="ru-RU"/>
        </w:rPr>
        <w:t xml:space="preserve">- </w:t>
      </w:r>
      <w:r w:rsidRPr="00D3130A">
        <w:rPr>
          <w:color w:val="000000" w:themeColor="text1"/>
          <w:sz w:val="24"/>
          <w:szCs w:val="24"/>
          <w:lang w:val="ru-RU"/>
        </w:rPr>
        <w:t>Проверка документального подтверждения права собственности на экспортные товары и реальности дебиторской задолженности иностранных покупателей</w:t>
      </w:r>
      <w:r>
        <w:rPr>
          <w:color w:val="000000" w:themeColor="text1"/>
          <w:sz w:val="24"/>
          <w:szCs w:val="24"/>
          <w:lang w:val="ru-RU"/>
        </w:rPr>
        <w:t>;</w:t>
      </w:r>
    </w:p>
    <w:p w:rsidR="00D3130A" w:rsidRPr="00D3130A" w:rsidRDefault="00D3130A" w:rsidP="00D3130A">
      <w:pPr>
        <w:rPr>
          <w:color w:val="000000" w:themeColor="text1"/>
          <w:sz w:val="24"/>
          <w:szCs w:val="24"/>
          <w:lang w:val="ru-RU"/>
        </w:rPr>
      </w:pPr>
      <w:r>
        <w:rPr>
          <w:color w:val="000000" w:themeColor="text1"/>
          <w:sz w:val="24"/>
          <w:szCs w:val="24"/>
          <w:lang w:val="ru-RU"/>
        </w:rPr>
        <w:t xml:space="preserve">- </w:t>
      </w:r>
      <w:r w:rsidRPr="00D3130A">
        <w:rPr>
          <w:color w:val="000000" w:themeColor="text1"/>
          <w:sz w:val="24"/>
          <w:szCs w:val="24"/>
          <w:lang w:val="ru-RU"/>
        </w:rPr>
        <w:t>Проверка бухгалтерского учета отгрузки экспортных товаров</w:t>
      </w:r>
      <w:r>
        <w:rPr>
          <w:color w:val="000000" w:themeColor="text1"/>
          <w:sz w:val="24"/>
          <w:szCs w:val="24"/>
          <w:lang w:val="ru-RU"/>
        </w:rPr>
        <w:t>;</w:t>
      </w:r>
    </w:p>
    <w:p w:rsidR="00D3130A" w:rsidRDefault="00D3130A" w:rsidP="00D3130A">
      <w:pPr>
        <w:rPr>
          <w:color w:val="000000" w:themeColor="text1"/>
          <w:sz w:val="24"/>
          <w:szCs w:val="24"/>
          <w:lang w:val="ru-RU"/>
        </w:rPr>
      </w:pPr>
      <w:r>
        <w:rPr>
          <w:color w:val="000000" w:themeColor="text1"/>
          <w:sz w:val="24"/>
          <w:szCs w:val="24"/>
          <w:lang w:val="ru-RU"/>
        </w:rPr>
        <w:t xml:space="preserve">- </w:t>
      </w:r>
      <w:r w:rsidRPr="00D3130A">
        <w:rPr>
          <w:color w:val="000000" w:themeColor="text1"/>
          <w:sz w:val="24"/>
          <w:szCs w:val="24"/>
          <w:lang w:val="ru-RU"/>
        </w:rPr>
        <w:t>Проверка правильности установки даты конвертации иностранной валюты</w:t>
      </w:r>
      <w:r>
        <w:rPr>
          <w:color w:val="000000" w:themeColor="text1"/>
          <w:sz w:val="24"/>
          <w:szCs w:val="24"/>
          <w:lang w:val="ru-RU"/>
        </w:rPr>
        <w:t>;</w:t>
      </w:r>
    </w:p>
    <w:p w:rsidR="00D3130A" w:rsidRPr="00D3130A" w:rsidRDefault="00D3130A" w:rsidP="00D3130A">
      <w:pPr>
        <w:rPr>
          <w:color w:val="000000" w:themeColor="text1"/>
          <w:sz w:val="24"/>
          <w:szCs w:val="24"/>
          <w:lang w:val="ru-RU"/>
        </w:rPr>
      </w:pPr>
      <w:r>
        <w:rPr>
          <w:color w:val="000000" w:themeColor="text1"/>
          <w:sz w:val="24"/>
          <w:szCs w:val="24"/>
          <w:lang w:val="ru-RU"/>
        </w:rPr>
        <w:t xml:space="preserve">- </w:t>
      </w:r>
      <w:r w:rsidRPr="00D3130A">
        <w:rPr>
          <w:color w:val="000000" w:themeColor="text1"/>
          <w:sz w:val="24"/>
          <w:szCs w:val="24"/>
          <w:lang w:val="ru-RU"/>
        </w:rPr>
        <w:t>Проверка соответствия условиям получения выручки в экспортной валюте</w:t>
      </w:r>
      <w:r>
        <w:rPr>
          <w:color w:val="000000" w:themeColor="text1"/>
          <w:sz w:val="24"/>
          <w:szCs w:val="24"/>
          <w:lang w:val="ru-RU"/>
        </w:rPr>
        <w:t>;</w:t>
      </w:r>
    </w:p>
    <w:p w:rsidR="00D3130A" w:rsidRDefault="0002073A" w:rsidP="00D3130A">
      <w:pPr>
        <w:rPr>
          <w:color w:val="000000" w:themeColor="text1"/>
          <w:sz w:val="24"/>
          <w:szCs w:val="24"/>
          <w:lang w:val="ru-RU"/>
        </w:rPr>
      </w:pPr>
      <w:r>
        <w:rPr>
          <w:color w:val="000000" w:themeColor="text1"/>
          <w:sz w:val="24"/>
          <w:szCs w:val="24"/>
          <w:lang w:val="ru-RU"/>
        </w:rPr>
        <w:t xml:space="preserve">- </w:t>
      </w:r>
      <w:r w:rsidR="00D3130A" w:rsidRPr="00D3130A">
        <w:rPr>
          <w:color w:val="000000" w:themeColor="text1"/>
          <w:sz w:val="24"/>
          <w:szCs w:val="24"/>
          <w:lang w:val="ru-RU"/>
        </w:rPr>
        <w:t>Проверка оценки соответствия накладных расходов на экспортные операции</w:t>
      </w:r>
      <w:r>
        <w:rPr>
          <w:color w:val="000000" w:themeColor="text1"/>
          <w:sz w:val="24"/>
          <w:szCs w:val="24"/>
          <w:lang w:val="ru-RU"/>
        </w:rPr>
        <w:t>;</w:t>
      </w:r>
    </w:p>
    <w:p w:rsidR="0002073A" w:rsidRDefault="0002073A" w:rsidP="00D3130A">
      <w:pPr>
        <w:rPr>
          <w:color w:val="000000" w:themeColor="text1"/>
          <w:sz w:val="24"/>
          <w:szCs w:val="24"/>
          <w:lang w:val="ru-RU"/>
        </w:rPr>
      </w:pPr>
      <w:r>
        <w:rPr>
          <w:color w:val="000000" w:themeColor="text1"/>
          <w:sz w:val="24"/>
          <w:szCs w:val="24"/>
          <w:lang w:val="ru-RU"/>
        </w:rPr>
        <w:t xml:space="preserve">- </w:t>
      </w:r>
      <w:r w:rsidRPr="0002073A">
        <w:rPr>
          <w:color w:val="000000" w:themeColor="text1"/>
          <w:sz w:val="24"/>
          <w:szCs w:val="24"/>
          <w:lang w:val="ru-RU"/>
        </w:rPr>
        <w:t xml:space="preserve">Проверка порядка учета затрат на экспорт, в </w:t>
      </w:r>
      <w:r w:rsidR="008C1089">
        <w:rPr>
          <w:color w:val="000000" w:themeColor="text1"/>
          <w:sz w:val="24"/>
          <w:szCs w:val="24"/>
          <w:lang w:val="ru-RU"/>
        </w:rPr>
        <w:t>которые</w:t>
      </w:r>
      <w:r w:rsidRPr="0002073A">
        <w:rPr>
          <w:color w:val="000000" w:themeColor="text1"/>
          <w:sz w:val="24"/>
          <w:szCs w:val="24"/>
          <w:lang w:val="ru-RU"/>
        </w:rPr>
        <w:t xml:space="preserve"> не включены расходы, связанные с предыдущими поставками</w:t>
      </w:r>
      <w:r w:rsidR="008C1089">
        <w:rPr>
          <w:color w:val="000000" w:themeColor="text1"/>
          <w:sz w:val="24"/>
          <w:szCs w:val="24"/>
          <w:lang w:val="ru-RU"/>
        </w:rPr>
        <w:t>;</w:t>
      </w:r>
    </w:p>
    <w:p w:rsidR="008C1089" w:rsidRPr="008C1089" w:rsidRDefault="008C1089" w:rsidP="008C1089">
      <w:pPr>
        <w:rPr>
          <w:color w:val="000000" w:themeColor="text1"/>
          <w:sz w:val="24"/>
          <w:szCs w:val="24"/>
          <w:lang w:val="ru-RU"/>
        </w:rPr>
      </w:pPr>
      <w:r>
        <w:rPr>
          <w:color w:val="000000" w:themeColor="text1"/>
          <w:sz w:val="24"/>
          <w:szCs w:val="24"/>
          <w:lang w:val="ru-RU"/>
        </w:rPr>
        <w:t xml:space="preserve">- </w:t>
      </w:r>
      <w:r w:rsidRPr="008C1089">
        <w:rPr>
          <w:color w:val="000000" w:themeColor="text1"/>
          <w:sz w:val="24"/>
          <w:szCs w:val="24"/>
          <w:lang w:val="ru-RU"/>
        </w:rPr>
        <w:t>Проверка комплектности оплаты от иностранного покупателя</w:t>
      </w:r>
      <w:r>
        <w:rPr>
          <w:color w:val="000000" w:themeColor="text1"/>
          <w:sz w:val="24"/>
          <w:szCs w:val="24"/>
          <w:lang w:val="ru-RU"/>
        </w:rPr>
        <w:t>;</w:t>
      </w:r>
    </w:p>
    <w:p w:rsidR="008C1089" w:rsidRDefault="008C1089" w:rsidP="008C1089">
      <w:pPr>
        <w:rPr>
          <w:color w:val="000000" w:themeColor="text1"/>
          <w:sz w:val="24"/>
          <w:szCs w:val="24"/>
          <w:lang w:val="ru-RU"/>
        </w:rPr>
      </w:pPr>
      <w:r>
        <w:rPr>
          <w:color w:val="000000" w:themeColor="text1"/>
          <w:sz w:val="24"/>
          <w:szCs w:val="24"/>
          <w:lang w:val="ru-RU"/>
        </w:rPr>
        <w:t xml:space="preserve">- </w:t>
      </w:r>
      <w:r w:rsidRPr="008C1089">
        <w:rPr>
          <w:color w:val="000000" w:themeColor="text1"/>
          <w:sz w:val="24"/>
          <w:szCs w:val="24"/>
          <w:lang w:val="ru-RU"/>
        </w:rPr>
        <w:t>Проверка документального оформления в учете операций по продаже иностранной валюты</w:t>
      </w:r>
      <w:r>
        <w:rPr>
          <w:color w:val="000000" w:themeColor="text1"/>
          <w:sz w:val="24"/>
          <w:szCs w:val="24"/>
          <w:lang w:val="ru-RU"/>
        </w:rPr>
        <w:t>;</w:t>
      </w:r>
    </w:p>
    <w:p w:rsidR="008C1089" w:rsidRDefault="008C1089" w:rsidP="008C1089">
      <w:pPr>
        <w:rPr>
          <w:color w:val="000000" w:themeColor="text1"/>
          <w:sz w:val="24"/>
          <w:szCs w:val="24"/>
          <w:lang w:val="ru-RU"/>
        </w:rPr>
      </w:pPr>
      <w:r>
        <w:rPr>
          <w:color w:val="000000" w:themeColor="text1"/>
          <w:sz w:val="24"/>
          <w:szCs w:val="24"/>
          <w:lang w:val="ru-RU"/>
        </w:rPr>
        <w:t xml:space="preserve">- </w:t>
      </w:r>
      <w:r w:rsidRPr="008C1089">
        <w:rPr>
          <w:color w:val="000000" w:themeColor="text1"/>
          <w:sz w:val="24"/>
          <w:szCs w:val="24"/>
          <w:lang w:val="ru-RU"/>
        </w:rPr>
        <w:t>Проверка реальности товарной дебиторской задолженности по экспорту товаров и денежных средств по авансам, полученным от иностранных покупателей и заказчиков</w:t>
      </w:r>
      <w:r>
        <w:rPr>
          <w:color w:val="000000" w:themeColor="text1"/>
          <w:sz w:val="24"/>
          <w:szCs w:val="24"/>
          <w:lang w:val="ru-RU"/>
        </w:rPr>
        <w:t>;</w:t>
      </w:r>
    </w:p>
    <w:p w:rsidR="008C1089" w:rsidRDefault="008C1089" w:rsidP="008C1089">
      <w:pPr>
        <w:rPr>
          <w:color w:val="000000" w:themeColor="text1"/>
          <w:sz w:val="24"/>
          <w:szCs w:val="24"/>
          <w:lang w:val="ru-RU"/>
        </w:rPr>
      </w:pPr>
      <w:r>
        <w:rPr>
          <w:color w:val="000000" w:themeColor="text1"/>
          <w:sz w:val="24"/>
          <w:szCs w:val="24"/>
          <w:lang w:val="ru-RU"/>
        </w:rPr>
        <w:t xml:space="preserve">- </w:t>
      </w:r>
      <w:r w:rsidRPr="008C1089">
        <w:rPr>
          <w:color w:val="000000" w:themeColor="text1"/>
          <w:sz w:val="24"/>
          <w:szCs w:val="24"/>
          <w:lang w:val="ru-RU"/>
        </w:rPr>
        <w:t>Сверка итоговых оборотов не закрытой дебиторской задолженности с сохранением информации о реализации данных Главной книги</w:t>
      </w:r>
      <w:r>
        <w:rPr>
          <w:color w:val="000000" w:themeColor="text1"/>
          <w:sz w:val="24"/>
          <w:szCs w:val="24"/>
          <w:lang w:val="ru-RU"/>
        </w:rPr>
        <w:t>;</w:t>
      </w:r>
    </w:p>
    <w:p w:rsidR="008C1089" w:rsidRDefault="008C1089" w:rsidP="008C1089">
      <w:pPr>
        <w:rPr>
          <w:color w:val="000000" w:themeColor="text1"/>
          <w:sz w:val="24"/>
          <w:szCs w:val="24"/>
          <w:lang w:val="ru-RU"/>
        </w:rPr>
      </w:pPr>
      <w:r>
        <w:rPr>
          <w:color w:val="000000" w:themeColor="text1"/>
          <w:sz w:val="24"/>
          <w:szCs w:val="24"/>
          <w:lang w:val="ru-RU"/>
        </w:rPr>
        <w:t xml:space="preserve">- </w:t>
      </w:r>
      <w:r w:rsidR="004C7ACF" w:rsidRPr="004C7ACF">
        <w:rPr>
          <w:color w:val="000000" w:themeColor="text1"/>
          <w:sz w:val="24"/>
          <w:szCs w:val="24"/>
          <w:lang w:val="ru-RU"/>
        </w:rPr>
        <w:t>Проверка классификации кредитных записей по операциям с дебиторской задолженностью</w:t>
      </w:r>
      <w:r w:rsidR="004C7ACF">
        <w:rPr>
          <w:color w:val="000000" w:themeColor="text1"/>
          <w:sz w:val="24"/>
          <w:szCs w:val="24"/>
          <w:lang w:val="ru-RU"/>
        </w:rPr>
        <w:t>;</w:t>
      </w:r>
    </w:p>
    <w:p w:rsidR="004C7ACF" w:rsidRDefault="004C7ACF" w:rsidP="008C1089">
      <w:pPr>
        <w:rPr>
          <w:color w:val="000000" w:themeColor="text1"/>
          <w:sz w:val="24"/>
          <w:szCs w:val="24"/>
          <w:lang w:val="ru-RU"/>
        </w:rPr>
      </w:pPr>
      <w:r>
        <w:rPr>
          <w:color w:val="000000" w:themeColor="text1"/>
          <w:sz w:val="24"/>
          <w:szCs w:val="24"/>
          <w:lang w:val="ru-RU"/>
        </w:rPr>
        <w:t xml:space="preserve">- </w:t>
      </w:r>
      <w:r w:rsidRPr="004C7ACF">
        <w:rPr>
          <w:color w:val="000000" w:themeColor="text1"/>
          <w:sz w:val="24"/>
          <w:szCs w:val="24"/>
          <w:lang w:val="ru-RU"/>
        </w:rPr>
        <w:t>Проверка реальности дебиторской задолженности</w:t>
      </w:r>
      <w:r w:rsidR="00226A83">
        <w:rPr>
          <w:color w:val="000000" w:themeColor="text1"/>
          <w:sz w:val="24"/>
          <w:szCs w:val="24"/>
          <w:lang w:val="ru-RU"/>
        </w:rPr>
        <w:t>;</w:t>
      </w:r>
    </w:p>
    <w:p w:rsidR="00226A83" w:rsidRPr="00226A83" w:rsidRDefault="00226A83" w:rsidP="00226A83">
      <w:pPr>
        <w:rPr>
          <w:color w:val="000000" w:themeColor="text1"/>
          <w:sz w:val="24"/>
          <w:szCs w:val="24"/>
          <w:lang w:val="ru-RU"/>
        </w:rPr>
      </w:pPr>
      <w:r>
        <w:rPr>
          <w:color w:val="000000" w:themeColor="text1"/>
          <w:sz w:val="24"/>
          <w:szCs w:val="24"/>
          <w:lang w:val="ru-RU"/>
        </w:rPr>
        <w:t xml:space="preserve">- </w:t>
      </w:r>
      <w:r w:rsidRPr="00226A83">
        <w:rPr>
          <w:color w:val="000000" w:themeColor="text1"/>
          <w:sz w:val="24"/>
          <w:szCs w:val="24"/>
          <w:lang w:val="ru-RU"/>
        </w:rPr>
        <w:t>Проверка правильности определения курсовых разниц в финансовой и бухгалтерской отчетности</w:t>
      </w:r>
      <w:r>
        <w:rPr>
          <w:color w:val="000000" w:themeColor="text1"/>
          <w:sz w:val="24"/>
          <w:szCs w:val="24"/>
          <w:lang w:val="ru-RU"/>
        </w:rPr>
        <w:t>;</w:t>
      </w:r>
    </w:p>
    <w:p w:rsidR="00226A83" w:rsidRDefault="00226A83" w:rsidP="00226A83">
      <w:pPr>
        <w:rPr>
          <w:color w:val="000000" w:themeColor="text1"/>
          <w:sz w:val="24"/>
          <w:szCs w:val="24"/>
          <w:lang w:val="ru-RU"/>
        </w:rPr>
      </w:pPr>
      <w:r>
        <w:rPr>
          <w:color w:val="000000" w:themeColor="text1"/>
          <w:sz w:val="24"/>
          <w:szCs w:val="24"/>
          <w:lang w:val="ru-RU"/>
        </w:rPr>
        <w:t xml:space="preserve">- </w:t>
      </w:r>
      <w:r w:rsidRPr="00226A83">
        <w:rPr>
          <w:color w:val="000000" w:themeColor="text1"/>
          <w:sz w:val="24"/>
          <w:szCs w:val="24"/>
          <w:lang w:val="ru-RU"/>
        </w:rPr>
        <w:t>Проверка правильности создания резерва по сомнительным долгам и списания плохой дебиторской задолженности при экспортных поставках</w:t>
      </w:r>
      <w:r>
        <w:rPr>
          <w:color w:val="000000" w:themeColor="text1"/>
          <w:sz w:val="24"/>
          <w:szCs w:val="24"/>
          <w:lang w:val="ru-RU"/>
        </w:rPr>
        <w:t>;</w:t>
      </w:r>
    </w:p>
    <w:p w:rsidR="00226A83" w:rsidRDefault="00226A83" w:rsidP="00226A83">
      <w:pPr>
        <w:rPr>
          <w:color w:val="000000" w:themeColor="text1"/>
          <w:sz w:val="24"/>
          <w:szCs w:val="24"/>
          <w:lang w:val="ru-RU"/>
        </w:rPr>
      </w:pPr>
      <w:r>
        <w:rPr>
          <w:color w:val="000000" w:themeColor="text1"/>
          <w:sz w:val="24"/>
          <w:szCs w:val="24"/>
          <w:lang w:val="ru-RU"/>
        </w:rPr>
        <w:t xml:space="preserve">- </w:t>
      </w:r>
      <w:r w:rsidRPr="00226A83">
        <w:rPr>
          <w:color w:val="000000" w:themeColor="text1"/>
          <w:sz w:val="24"/>
          <w:szCs w:val="24"/>
          <w:lang w:val="ru-RU"/>
        </w:rPr>
        <w:t>Проверка полноты, своевременности и точности оценки экспортных операций в бухгалтерском учете</w:t>
      </w:r>
      <w:r w:rsidR="00C65DF1">
        <w:rPr>
          <w:color w:val="000000" w:themeColor="text1"/>
          <w:sz w:val="24"/>
          <w:szCs w:val="24"/>
          <w:lang w:val="ru-RU"/>
        </w:rPr>
        <w:t>;</w:t>
      </w:r>
    </w:p>
    <w:p w:rsidR="00C65DF1" w:rsidRDefault="00C65DF1" w:rsidP="00226A83">
      <w:pPr>
        <w:rPr>
          <w:color w:val="000000" w:themeColor="text1"/>
          <w:sz w:val="24"/>
          <w:szCs w:val="24"/>
          <w:lang w:val="ru-RU"/>
        </w:rPr>
      </w:pPr>
      <w:r>
        <w:rPr>
          <w:color w:val="000000" w:themeColor="text1"/>
          <w:sz w:val="24"/>
          <w:szCs w:val="24"/>
          <w:lang w:val="ru-RU"/>
        </w:rPr>
        <w:lastRenderedPageBreak/>
        <w:t xml:space="preserve">- </w:t>
      </w:r>
      <w:r w:rsidRPr="00C65DF1">
        <w:rPr>
          <w:color w:val="000000" w:themeColor="text1"/>
          <w:sz w:val="24"/>
          <w:szCs w:val="24"/>
          <w:lang w:val="ru-RU"/>
        </w:rPr>
        <w:t>Проверка полноты раскрытия информации об экспортных операциях в финансовой отчетности</w:t>
      </w:r>
      <w:r>
        <w:rPr>
          <w:color w:val="000000" w:themeColor="text1"/>
          <w:sz w:val="24"/>
          <w:szCs w:val="24"/>
          <w:lang w:val="ru-RU"/>
        </w:rPr>
        <w:t>;</w:t>
      </w:r>
    </w:p>
    <w:p w:rsidR="00C65DF1" w:rsidRPr="00C65DF1" w:rsidRDefault="00C65DF1" w:rsidP="00C65DF1">
      <w:pPr>
        <w:rPr>
          <w:color w:val="000000" w:themeColor="text1"/>
          <w:sz w:val="24"/>
          <w:szCs w:val="24"/>
          <w:lang w:val="ru-RU"/>
        </w:rPr>
      </w:pPr>
      <w:r>
        <w:rPr>
          <w:color w:val="000000" w:themeColor="text1"/>
          <w:sz w:val="24"/>
          <w:szCs w:val="24"/>
          <w:lang w:val="ru-RU"/>
        </w:rPr>
        <w:t xml:space="preserve">- </w:t>
      </w:r>
      <w:r w:rsidRPr="00C65DF1">
        <w:rPr>
          <w:color w:val="000000" w:themeColor="text1"/>
          <w:sz w:val="24"/>
          <w:szCs w:val="24"/>
          <w:lang w:val="ru-RU"/>
        </w:rPr>
        <w:t>Проверка реальности рассчитанных финансовых результатов от экспорта товаров</w:t>
      </w:r>
      <w:r>
        <w:rPr>
          <w:color w:val="000000" w:themeColor="text1"/>
          <w:sz w:val="24"/>
          <w:szCs w:val="24"/>
          <w:lang w:val="ru-RU"/>
        </w:rPr>
        <w:t>;</w:t>
      </w:r>
    </w:p>
    <w:p w:rsidR="00C65DF1" w:rsidRDefault="00C65DF1" w:rsidP="00C65DF1">
      <w:pPr>
        <w:rPr>
          <w:color w:val="000000" w:themeColor="text1"/>
          <w:sz w:val="24"/>
          <w:szCs w:val="24"/>
          <w:lang w:val="ru-RU"/>
        </w:rPr>
      </w:pPr>
      <w:r>
        <w:rPr>
          <w:color w:val="000000" w:themeColor="text1"/>
          <w:sz w:val="24"/>
          <w:szCs w:val="24"/>
          <w:lang w:val="ru-RU"/>
        </w:rPr>
        <w:t xml:space="preserve">- </w:t>
      </w:r>
      <w:r w:rsidRPr="00C65DF1">
        <w:rPr>
          <w:color w:val="000000" w:themeColor="text1"/>
          <w:sz w:val="24"/>
          <w:szCs w:val="24"/>
          <w:lang w:val="ru-RU"/>
        </w:rPr>
        <w:t>Проверка других платежей</w:t>
      </w:r>
      <w:r>
        <w:rPr>
          <w:color w:val="000000" w:themeColor="text1"/>
          <w:sz w:val="24"/>
          <w:szCs w:val="24"/>
          <w:lang w:val="ru-RU"/>
        </w:rPr>
        <w:t>.</w:t>
      </w:r>
    </w:p>
    <w:p w:rsidR="00C65DF1" w:rsidRDefault="00C65DF1" w:rsidP="00C65DF1">
      <w:pPr>
        <w:rPr>
          <w:color w:val="000000" w:themeColor="text1"/>
          <w:sz w:val="24"/>
          <w:szCs w:val="24"/>
          <w:lang w:val="ru-RU"/>
        </w:rPr>
      </w:pPr>
      <w:r w:rsidRPr="00C65DF1">
        <w:rPr>
          <w:color w:val="000000" w:themeColor="text1"/>
          <w:sz w:val="24"/>
          <w:szCs w:val="24"/>
          <w:lang w:val="ru-RU"/>
        </w:rPr>
        <w:t xml:space="preserve">Программа аудита </w:t>
      </w:r>
      <w:r>
        <w:rPr>
          <w:color w:val="000000" w:themeColor="text1"/>
          <w:sz w:val="24"/>
          <w:szCs w:val="24"/>
          <w:lang w:val="ru-RU"/>
        </w:rPr>
        <w:t>налогов</w:t>
      </w:r>
      <w:r w:rsidRPr="00C65DF1">
        <w:rPr>
          <w:color w:val="000000" w:themeColor="text1"/>
          <w:sz w:val="24"/>
          <w:szCs w:val="24"/>
          <w:lang w:val="ru-RU"/>
        </w:rPr>
        <w:t>ого учета экспортных операций включает в себя:</w:t>
      </w:r>
    </w:p>
    <w:p w:rsidR="00C65DF1" w:rsidRDefault="00C65DF1" w:rsidP="00C65DF1">
      <w:pPr>
        <w:rPr>
          <w:color w:val="000000" w:themeColor="text1"/>
          <w:sz w:val="24"/>
          <w:szCs w:val="24"/>
          <w:lang w:val="ru-RU"/>
        </w:rPr>
      </w:pPr>
      <w:r>
        <w:rPr>
          <w:color w:val="000000" w:themeColor="text1"/>
          <w:sz w:val="24"/>
          <w:szCs w:val="24"/>
          <w:lang w:val="ru-RU"/>
        </w:rPr>
        <w:t xml:space="preserve">- </w:t>
      </w:r>
      <w:r w:rsidR="00A53AD7" w:rsidRPr="00A53AD7">
        <w:rPr>
          <w:color w:val="000000" w:themeColor="text1"/>
          <w:sz w:val="24"/>
          <w:szCs w:val="24"/>
          <w:lang w:val="ru-RU"/>
        </w:rPr>
        <w:t>Анализ налоговых деклараций НДС и налога на прибыль с точки зрения экспорта, а также выявление вопросов, по которым у компании возникли проблемы</w:t>
      </w:r>
      <w:r w:rsidR="00A53AD7">
        <w:rPr>
          <w:color w:val="000000" w:themeColor="text1"/>
          <w:sz w:val="24"/>
          <w:szCs w:val="24"/>
          <w:lang w:val="ru-RU"/>
        </w:rPr>
        <w:t>;</w:t>
      </w:r>
    </w:p>
    <w:p w:rsidR="00A53AD7" w:rsidRDefault="00A53AD7" w:rsidP="00C65DF1">
      <w:pPr>
        <w:rPr>
          <w:color w:val="000000" w:themeColor="text1"/>
          <w:sz w:val="24"/>
          <w:szCs w:val="24"/>
          <w:lang w:val="ru-RU"/>
        </w:rPr>
      </w:pPr>
      <w:r>
        <w:rPr>
          <w:color w:val="000000" w:themeColor="text1"/>
          <w:sz w:val="24"/>
          <w:szCs w:val="24"/>
          <w:lang w:val="ru-RU"/>
        </w:rPr>
        <w:t xml:space="preserve">- </w:t>
      </w:r>
      <w:r w:rsidRPr="00A53AD7">
        <w:rPr>
          <w:color w:val="000000" w:themeColor="text1"/>
          <w:sz w:val="24"/>
          <w:szCs w:val="24"/>
          <w:lang w:val="ru-RU"/>
        </w:rPr>
        <w:t>Подтверждение присвоения категории товаров, которые экспортируются, объема поставок на экспорт и легитимности применения нулевой ставки. Здесь речь идет о добросовестности и соответствии комплекту документов, которые необходимы для подтверждения экспорта. Одновременно проверяется ведение раздельного учета стоимости товаров, которые продаются на экспорт, что является обязательным условием использования нулевой ставки</w:t>
      </w:r>
      <w:r>
        <w:rPr>
          <w:color w:val="000000" w:themeColor="text1"/>
          <w:sz w:val="24"/>
          <w:szCs w:val="24"/>
          <w:lang w:val="ru-RU"/>
        </w:rPr>
        <w:t>;</w:t>
      </w:r>
    </w:p>
    <w:p w:rsidR="00A53AD7" w:rsidRDefault="00A53AD7" w:rsidP="00C65DF1">
      <w:pPr>
        <w:rPr>
          <w:color w:val="000000" w:themeColor="text1"/>
          <w:sz w:val="24"/>
          <w:szCs w:val="24"/>
          <w:lang w:val="ru-RU"/>
        </w:rPr>
      </w:pPr>
      <w:r>
        <w:rPr>
          <w:color w:val="000000" w:themeColor="text1"/>
          <w:sz w:val="24"/>
          <w:szCs w:val="24"/>
          <w:lang w:val="ru-RU"/>
        </w:rPr>
        <w:t xml:space="preserve">- </w:t>
      </w:r>
      <w:r w:rsidR="009A7E38" w:rsidRPr="009A7E38">
        <w:rPr>
          <w:color w:val="000000" w:themeColor="text1"/>
          <w:sz w:val="24"/>
          <w:szCs w:val="24"/>
          <w:lang w:val="ru-RU"/>
        </w:rPr>
        <w:t xml:space="preserve">Проверка возврата НДС по товарам, </w:t>
      </w:r>
      <w:r w:rsidR="009A7E38">
        <w:rPr>
          <w:color w:val="000000" w:themeColor="text1"/>
          <w:sz w:val="24"/>
          <w:szCs w:val="24"/>
          <w:lang w:val="ru-RU"/>
        </w:rPr>
        <w:t>которые были проданы на экспорт;</w:t>
      </w:r>
    </w:p>
    <w:p w:rsidR="009A7E38" w:rsidRDefault="008A6394" w:rsidP="00C65DF1">
      <w:pPr>
        <w:rPr>
          <w:color w:val="000000" w:themeColor="text1"/>
          <w:sz w:val="24"/>
          <w:szCs w:val="24"/>
          <w:lang w:val="ru-RU"/>
        </w:rPr>
      </w:pPr>
      <w:r>
        <w:rPr>
          <w:color w:val="000000" w:themeColor="text1"/>
          <w:sz w:val="24"/>
          <w:szCs w:val="24"/>
          <w:lang w:val="ru-RU"/>
        </w:rPr>
        <w:t xml:space="preserve">- </w:t>
      </w:r>
      <w:r w:rsidRPr="008A6394">
        <w:rPr>
          <w:color w:val="000000" w:themeColor="text1"/>
          <w:sz w:val="24"/>
          <w:szCs w:val="24"/>
          <w:lang w:val="ru-RU"/>
        </w:rPr>
        <w:t>Проверка правильности заполнения и своевременного предоставления НДС и документов для подтверждения применения нулевой ставки НДС</w:t>
      </w:r>
      <w:r>
        <w:rPr>
          <w:color w:val="000000" w:themeColor="text1"/>
          <w:sz w:val="24"/>
          <w:szCs w:val="24"/>
          <w:lang w:val="ru-RU"/>
        </w:rPr>
        <w:t>;</w:t>
      </w:r>
    </w:p>
    <w:p w:rsidR="008A6394" w:rsidRDefault="008A6394" w:rsidP="00C65DF1">
      <w:pPr>
        <w:rPr>
          <w:color w:val="000000" w:themeColor="text1"/>
          <w:sz w:val="24"/>
          <w:szCs w:val="24"/>
          <w:lang w:val="ru-RU"/>
        </w:rPr>
      </w:pPr>
      <w:r>
        <w:rPr>
          <w:color w:val="000000" w:themeColor="text1"/>
          <w:sz w:val="24"/>
          <w:szCs w:val="24"/>
          <w:lang w:val="ru-RU"/>
        </w:rPr>
        <w:t xml:space="preserve">- </w:t>
      </w:r>
      <w:r w:rsidRPr="008A6394">
        <w:rPr>
          <w:color w:val="000000" w:themeColor="text1"/>
          <w:sz w:val="24"/>
          <w:szCs w:val="24"/>
          <w:lang w:val="ru-RU"/>
        </w:rPr>
        <w:t>Проверка правильности</w:t>
      </w:r>
      <w:r w:rsidR="00F31C0C">
        <w:rPr>
          <w:color w:val="000000" w:themeColor="text1"/>
          <w:sz w:val="24"/>
          <w:szCs w:val="24"/>
          <w:lang w:val="ru-RU"/>
        </w:rPr>
        <w:t xml:space="preserve"> текущих</w:t>
      </w:r>
      <w:r w:rsidRPr="008A6394">
        <w:rPr>
          <w:color w:val="000000" w:themeColor="text1"/>
          <w:sz w:val="24"/>
          <w:szCs w:val="24"/>
          <w:lang w:val="ru-RU"/>
        </w:rPr>
        <w:t xml:space="preserve"> налоговых пост</w:t>
      </w:r>
      <w:r w:rsidR="00F31C0C">
        <w:rPr>
          <w:color w:val="000000" w:themeColor="text1"/>
          <w:sz w:val="24"/>
          <w:szCs w:val="24"/>
          <w:lang w:val="ru-RU"/>
        </w:rPr>
        <w:t>уплений в стоимостном выражении;</w:t>
      </w:r>
    </w:p>
    <w:p w:rsidR="00F31C0C" w:rsidRPr="00F31C0C" w:rsidRDefault="00F31C0C" w:rsidP="00F31C0C">
      <w:pPr>
        <w:rPr>
          <w:color w:val="000000" w:themeColor="text1"/>
          <w:sz w:val="24"/>
          <w:szCs w:val="24"/>
          <w:lang w:val="ru-RU"/>
        </w:rPr>
      </w:pPr>
      <w:r>
        <w:rPr>
          <w:color w:val="000000" w:themeColor="text1"/>
          <w:sz w:val="24"/>
          <w:szCs w:val="24"/>
          <w:lang w:val="ru-RU"/>
        </w:rPr>
        <w:t xml:space="preserve">- </w:t>
      </w:r>
      <w:r w:rsidRPr="00F31C0C">
        <w:rPr>
          <w:color w:val="000000" w:themeColor="text1"/>
          <w:sz w:val="24"/>
          <w:szCs w:val="24"/>
          <w:lang w:val="ru-RU"/>
        </w:rPr>
        <w:t>Проверка правильности начисления стоимост</w:t>
      </w:r>
      <w:r>
        <w:rPr>
          <w:color w:val="000000" w:themeColor="text1"/>
          <w:sz w:val="24"/>
          <w:szCs w:val="24"/>
          <w:lang w:val="ru-RU"/>
        </w:rPr>
        <w:t>и</w:t>
      </w:r>
      <w:r w:rsidRPr="00F31C0C">
        <w:rPr>
          <w:color w:val="000000" w:themeColor="text1"/>
          <w:sz w:val="24"/>
          <w:szCs w:val="24"/>
          <w:lang w:val="ru-RU"/>
        </w:rPr>
        <w:t xml:space="preserve"> проданного товара</w:t>
      </w:r>
      <w:r>
        <w:rPr>
          <w:color w:val="000000" w:themeColor="text1"/>
          <w:sz w:val="24"/>
          <w:szCs w:val="24"/>
          <w:lang w:val="ru-RU"/>
        </w:rPr>
        <w:t>;</w:t>
      </w:r>
    </w:p>
    <w:p w:rsidR="00F31C0C" w:rsidRDefault="00F31C0C" w:rsidP="00F31C0C">
      <w:pPr>
        <w:rPr>
          <w:color w:val="000000" w:themeColor="text1"/>
          <w:sz w:val="24"/>
          <w:szCs w:val="24"/>
          <w:lang w:val="ru-RU"/>
        </w:rPr>
      </w:pPr>
      <w:r>
        <w:rPr>
          <w:color w:val="000000" w:themeColor="text1"/>
          <w:sz w:val="24"/>
          <w:szCs w:val="24"/>
          <w:lang w:val="ru-RU"/>
        </w:rPr>
        <w:t xml:space="preserve">- </w:t>
      </w:r>
      <w:r w:rsidRPr="00F31C0C">
        <w:rPr>
          <w:color w:val="000000" w:themeColor="text1"/>
          <w:sz w:val="24"/>
          <w:szCs w:val="24"/>
          <w:lang w:val="ru-RU"/>
        </w:rPr>
        <w:t>Проверка способности предприятия самостоятельно осуществлять техническое обслуживание, хранение, обработку, разгрузку или необходимые для этого заключения дополнительные соглашения в соответствии с необходимыми условиями поставки</w:t>
      </w:r>
      <w:r w:rsidR="00D26056">
        <w:rPr>
          <w:color w:val="000000" w:themeColor="text1"/>
          <w:sz w:val="24"/>
          <w:szCs w:val="24"/>
          <w:lang w:val="ru-RU"/>
        </w:rPr>
        <w:t>;</w:t>
      </w:r>
    </w:p>
    <w:p w:rsidR="00D26056" w:rsidRDefault="00D26056" w:rsidP="00F31C0C">
      <w:pPr>
        <w:rPr>
          <w:color w:val="000000" w:themeColor="text1"/>
          <w:sz w:val="24"/>
          <w:szCs w:val="24"/>
          <w:lang w:val="ru-RU"/>
        </w:rPr>
      </w:pPr>
      <w:r>
        <w:rPr>
          <w:color w:val="000000" w:themeColor="text1"/>
          <w:sz w:val="24"/>
          <w:szCs w:val="24"/>
          <w:lang w:val="ru-RU"/>
        </w:rPr>
        <w:t xml:space="preserve">- Проверка </w:t>
      </w:r>
      <w:r w:rsidRPr="00D26056">
        <w:rPr>
          <w:color w:val="000000" w:themeColor="text1"/>
          <w:sz w:val="24"/>
          <w:szCs w:val="24"/>
          <w:lang w:val="ru-RU"/>
        </w:rPr>
        <w:t>отражения в налоговом учете продаж иностранной валюты</w:t>
      </w:r>
      <w:r>
        <w:rPr>
          <w:color w:val="000000" w:themeColor="text1"/>
          <w:sz w:val="24"/>
          <w:szCs w:val="24"/>
          <w:lang w:val="ru-RU"/>
        </w:rPr>
        <w:t>.</w:t>
      </w:r>
    </w:p>
    <w:p w:rsidR="000D4411" w:rsidRDefault="00F74CBD" w:rsidP="00440841">
      <w:pPr>
        <w:ind w:firstLine="0"/>
        <w:rPr>
          <w:color w:val="000000" w:themeColor="text1"/>
          <w:sz w:val="24"/>
          <w:szCs w:val="24"/>
          <w:lang w:val="ru-RU"/>
        </w:rPr>
      </w:pPr>
      <w:r w:rsidRPr="00F74CBD">
        <w:rPr>
          <w:color w:val="000000" w:themeColor="text1"/>
          <w:sz w:val="24"/>
          <w:szCs w:val="24"/>
          <w:lang w:val="ru-RU"/>
        </w:rPr>
        <w:t xml:space="preserve">Таблица 3 - Программа аудита </w:t>
      </w:r>
      <w:r w:rsidR="00D26056" w:rsidRPr="00D26056">
        <w:rPr>
          <w:color w:val="000000" w:themeColor="text1"/>
          <w:sz w:val="24"/>
          <w:szCs w:val="24"/>
          <w:lang w:val="ru-RU"/>
        </w:rPr>
        <w:t>валютных расчетов при проведении экспортных операций</w:t>
      </w:r>
    </w:p>
    <w:tbl>
      <w:tblPr>
        <w:tblStyle w:val="TableGrid"/>
        <w:tblW w:w="9634" w:type="dxa"/>
        <w:tblLook w:val="04A0" w:firstRow="1" w:lastRow="0" w:firstColumn="1" w:lastColumn="0" w:noHBand="0" w:noVBand="1"/>
      </w:tblPr>
      <w:tblGrid>
        <w:gridCol w:w="562"/>
        <w:gridCol w:w="4395"/>
        <w:gridCol w:w="4677"/>
      </w:tblGrid>
      <w:tr w:rsidR="003265D8" w:rsidTr="00FD06B8">
        <w:tc>
          <w:tcPr>
            <w:tcW w:w="562" w:type="dxa"/>
            <w:vAlign w:val="center"/>
          </w:tcPr>
          <w:p w:rsidR="003265D8" w:rsidRPr="00155E55" w:rsidRDefault="003265D8" w:rsidP="00FD06B8">
            <w:pPr>
              <w:ind w:firstLine="0"/>
              <w:jc w:val="center"/>
              <w:rPr>
                <w:color w:val="000000" w:themeColor="text1"/>
                <w:sz w:val="24"/>
                <w:szCs w:val="24"/>
                <w:lang w:val="ru-RU"/>
              </w:rPr>
            </w:pPr>
            <w:r>
              <w:rPr>
                <w:color w:val="000000" w:themeColor="text1"/>
                <w:sz w:val="24"/>
                <w:szCs w:val="24"/>
                <w:lang w:val="ru-RU"/>
              </w:rPr>
              <w:t>№</w:t>
            </w:r>
          </w:p>
        </w:tc>
        <w:tc>
          <w:tcPr>
            <w:tcW w:w="4395" w:type="dxa"/>
            <w:vAlign w:val="center"/>
          </w:tcPr>
          <w:p w:rsidR="003265D8" w:rsidRDefault="003265D8" w:rsidP="00FD06B8">
            <w:pPr>
              <w:ind w:firstLine="0"/>
              <w:jc w:val="center"/>
              <w:rPr>
                <w:color w:val="000000" w:themeColor="text1"/>
                <w:sz w:val="24"/>
                <w:szCs w:val="24"/>
                <w:lang w:val="ru-RU"/>
              </w:rPr>
            </w:pPr>
            <w:r w:rsidRPr="00155E55">
              <w:rPr>
                <w:color w:val="000000" w:themeColor="text1"/>
                <w:sz w:val="24"/>
                <w:szCs w:val="24"/>
                <w:lang w:val="ru-RU"/>
              </w:rPr>
              <w:t>Пр</w:t>
            </w:r>
            <w:r>
              <w:rPr>
                <w:color w:val="000000" w:themeColor="text1"/>
                <w:sz w:val="24"/>
                <w:szCs w:val="24"/>
                <w:lang w:val="ru-RU"/>
              </w:rPr>
              <w:t>оцедуры проверки</w:t>
            </w:r>
          </w:p>
        </w:tc>
        <w:tc>
          <w:tcPr>
            <w:tcW w:w="4677" w:type="dxa"/>
            <w:vAlign w:val="center"/>
          </w:tcPr>
          <w:p w:rsidR="003265D8" w:rsidRDefault="003265D8" w:rsidP="00FD06B8">
            <w:pPr>
              <w:ind w:firstLine="0"/>
              <w:jc w:val="center"/>
              <w:rPr>
                <w:color w:val="000000" w:themeColor="text1"/>
                <w:sz w:val="24"/>
                <w:szCs w:val="24"/>
                <w:lang w:val="ru-RU"/>
              </w:rPr>
            </w:pPr>
            <w:r w:rsidRPr="00155E55">
              <w:rPr>
                <w:color w:val="000000" w:themeColor="text1"/>
                <w:sz w:val="24"/>
                <w:szCs w:val="24"/>
                <w:lang w:val="ru-RU"/>
              </w:rPr>
              <w:t>Возможные последствия</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1</w:t>
            </w:r>
          </w:p>
        </w:tc>
        <w:tc>
          <w:tcPr>
            <w:tcW w:w="4395" w:type="dxa"/>
          </w:tcPr>
          <w:p w:rsidR="003265D8" w:rsidRDefault="003265D8" w:rsidP="00FD06B8">
            <w:pPr>
              <w:ind w:firstLine="0"/>
              <w:rPr>
                <w:color w:val="000000" w:themeColor="text1"/>
                <w:sz w:val="24"/>
                <w:szCs w:val="24"/>
                <w:lang w:val="ru-RU"/>
              </w:rPr>
            </w:pPr>
            <w:r w:rsidRPr="003265D8">
              <w:rPr>
                <w:color w:val="000000" w:themeColor="text1"/>
                <w:sz w:val="24"/>
                <w:szCs w:val="24"/>
                <w:lang w:val="ru-RU"/>
              </w:rPr>
              <w:t>Проверка законности открытия валютного счета (разрешение на внешнюю торговлю, договор об услугах по управлению денежными средствами между предприятием и банковская справка о наличии валютных счетов предприятия)</w:t>
            </w:r>
          </w:p>
        </w:tc>
        <w:tc>
          <w:tcPr>
            <w:tcW w:w="4677" w:type="dxa"/>
          </w:tcPr>
          <w:p w:rsidR="003265D8" w:rsidRDefault="00CD5668" w:rsidP="00FD06B8">
            <w:pPr>
              <w:ind w:firstLine="0"/>
              <w:rPr>
                <w:color w:val="000000" w:themeColor="text1"/>
                <w:sz w:val="24"/>
                <w:szCs w:val="24"/>
                <w:lang w:val="ru-RU"/>
              </w:rPr>
            </w:pPr>
            <w:r w:rsidRPr="00CD5668">
              <w:rPr>
                <w:color w:val="000000" w:themeColor="text1"/>
                <w:sz w:val="24"/>
                <w:szCs w:val="24"/>
                <w:lang w:val="ru-RU"/>
              </w:rPr>
              <w:t>Если установлена проверка отсутствия хотя бы одного из вышеперечисленных документов, необходимо установить причины, поскольку валютный счет может быть открыт незаконно</w:t>
            </w:r>
            <w:r>
              <w:rPr>
                <w:color w:val="000000" w:themeColor="text1"/>
                <w:sz w:val="24"/>
                <w:szCs w:val="24"/>
                <w:lang w:val="ru-RU"/>
              </w:rPr>
              <w:t>.</w:t>
            </w:r>
          </w:p>
        </w:tc>
      </w:tr>
      <w:tr w:rsidR="003265D8" w:rsidRPr="00FC324B"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2</w:t>
            </w:r>
          </w:p>
        </w:tc>
        <w:tc>
          <w:tcPr>
            <w:tcW w:w="4395" w:type="dxa"/>
          </w:tcPr>
          <w:p w:rsidR="003265D8" w:rsidRPr="00D829AA" w:rsidRDefault="00D829AA" w:rsidP="00FD06B8">
            <w:pPr>
              <w:ind w:firstLine="0"/>
              <w:rPr>
                <w:color w:val="000000" w:themeColor="text1"/>
                <w:sz w:val="24"/>
                <w:szCs w:val="24"/>
                <w:lang w:val="ru-RU"/>
              </w:rPr>
            </w:pPr>
            <w:r w:rsidRPr="00D829AA">
              <w:rPr>
                <w:color w:val="000000" w:themeColor="text1"/>
                <w:sz w:val="24"/>
                <w:szCs w:val="24"/>
                <w:lang w:val="ru-RU"/>
              </w:rPr>
              <w:t>Проверка того, что указанная в выписке сумма была подтверждена соответствующими документами. Суммы в банковской выписке должны соответствовать суммам, указанным в прилагаемых к ним документах.</w:t>
            </w:r>
          </w:p>
        </w:tc>
        <w:tc>
          <w:tcPr>
            <w:tcW w:w="4677" w:type="dxa"/>
          </w:tcPr>
          <w:p w:rsidR="003265D8" w:rsidRDefault="002E2CED" w:rsidP="00FD06B8">
            <w:pPr>
              <w:ind w:firstLine="0"/>
              <w:rPr>
                <w:color w:val="000000" w:themeColor="text1"/>
                <w:sz w:val="24"/>
                <w:szCs w:val="24"/>
                <w:lang w:val="ru-RU"/>
              </w:rPr>
            </w:pPr>
            <w:r w:rsidRPr="002E2CED">
              <w:rPr>
                <w:color w:val="000000" w:themeColor="text1"/>
                <w:sz w:val="24"/>
                <w:szCs w:val="24"/>
                <w:lang w:val="ru-RU"/>
              </w:rPr>
              <w:t>Оправдательные документы к выписке из банка предоставлены не полностью. В результате могут быть проведены незаконные операции</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3</w:t>
            </w:r>
          </w:p>
        </w:tc>
        <w:tc>
          <w:tcPr>
            <w:tcW w:w="4395" w:type="dxa"/>
          </w:tcPr>
          <w:p w:rsidR="003265D8" w:rsidRDefault="002E2CED" w:rsidP="002E2CED">
            <w:pPr>
              <w:ind w:firstLine="0"/>
              <w:rPr>
                <w:color w:val="000000" w:themeColor="text1"/>
                <w:sz w:val="24"/>
                <w:szCs w:val="24"/>
                <w:lang w:val="ru-RU"/>
              </w:rPr>
            </w:pPr>
            <w:r w:rsidRPr="002E2CED">
              <w:rPr>
                <w:color w:val="000000" w:themeColor="text1"/>
                <w:sz w:val="24"/>
                <w:szCs w:val="24"/>
                <w:lang w:val="ru-RU"/>
              </w:rPr>
              <w:t>Провер</w:t>
            </w:r>
            <w:r>
              <w:rPr>
                <w:color w:val="000000" w:themeColor="text1"/>
                <w:sz w:val="24"/>
                <w:szCs w:val="24"/>
                <w:lang w:val="ru-RU"/>
              </w:rPr>
              <w:t>ка</w:t>
            </w:r>
            <w:r w:rsidRPr="002E2CED">
              <w:rPr>
                <w:color w:val="000000" w:themeColor="text1"/>
                <w:sz w:val="24"/>
                <w:szCs w:val="24"/>
                <w:lang w:val="ru-RU"/>
              </w:rPr>
              <w:t xml:space="preserve">, чтобы основными обосновывающими документами, представленными в банковской </w:t>
            </w:r>
            <w:r w:rsidRPr="002E2CED">
              <w:rPr>
                <w:color w:val="000000" w:themeColor="text1"/>
                <w:sz w:val="24"/>
                <w:szCs w:val="24"/>
                <w:lang w:val="ru-RU"/>
              </w:rPr>
              <w:lastRenderedPageBreak/>
              <w:t>выписке, была печать банка и подпись банковского оператора</w:t>
            </w:r>
          </w:p>
        </w:tc>
        <w:tc>
          <w:tcPr>
            <w:tcW w:w="4677" w:type="dxa"/>
          </w:tcPr>
          <w:p w:rsidR="003265D8" w:rsidRDefault="0074022C" w:rsidP="00FD06B8">
            <w:pPr>
              <w:ind w:firstLine="0"/>
              <w:rPr>
                <w:color w:val="000000" w:themeColor="text1"/>
                <w:sz w:val="24"/>
                <w:szCs w:val="24"/>
                <w:lang w:val="ru-RU"/>
              </w:rPr>
            </w:pPr>
            <w:r w:rsidRPr="0074022C">
              <w:rPr>
                <w:color w:val="000000" w:themeColor="text1"/>
                <w:sz w:val="24"/>
                <w:szCs w:val="24"/>
                <w:lang w:val="ru-RU"/>
              </w:rPr>
              <w:lastRenderedPageBreak/>
              <w:t>Если в документах отсутствует печать на банке документов для обработки, они могут быть не утверждены</w:t>
            </w:r>
            <w:r>
              <w:rPr>
                <w:color w:val="000000" w:themeColor="text1"/>
                <w:sz w:val="24"/>
                <w:szCs w:val="24"/>
                <w:lang w:val="ru-RU"/>
              </w:rPr>
              <w:t>.</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lastRenderedPageBreak/>
              <w:t>4</w:t>
            </w:r>
          </w:p>
        </w:tc>
        <w:tc>
          <w:tcPr>
            <w:tcW w:w="4395" w:type="dxa"/>
          </w:tcPr>
          <w:p w:rsidR="003265D8" w:rsidRDefault="0074022C" w:rsidP="00FD06B8">
            <w:pPr>
              <w:ind w:firstLine="0"/>
              <w:rPr>
                <w:color w:val="000000" w:themeColor="text1"/>
                <w:sz w:val="24"/>
                <w:szCs w:val="24"/>
                <w:lang w:val="ru-RU"/>
              </w:rPr>
            </w:pPr>
            <w:r w:rsidRPr="0074022C">
              <w:rPr>
                <w:color w:val="000000" w:themeColor="text1"/>
                <w:sz w:val="24"/>
                <w:szCs w:val="24"/>
                <w:lang w:val="ru-RU"/>
              </w:rPr>
              <w:t>Проверка полноты перевода валютной выручки от экспорта</w:t>
            </w:r>
          </w:p>
        </w:tc>
        <w:tc>
          <w:tcPr>
            <w:tcW w:w="4677" w:type="dxa"/>
          </w:tcPr>
          <w:p w:rsidR="003265D8" w:rsidRDefault="0065432C" w:rsidP="0065432C">
            <w:pPr>
              <w:ind w:firstLine="0"/>
              <w:rPr>
                <w:color w:val="000000" w:themeColor="text1"/>
                <w:sz w:val="24"/>
                <w:szCs w:val="24"/>
                <w:lang w:val="ru-RU"/>
              </w:rPr>
            </w:pPr>
            <w:r w:rsidRPr="0065432C">
              <w:rPr>
                <w:color w:val="000000" w:themeColor="text1"/>
                <w:sz w:val="24"/>
                <w:szCs w:val="24"/>
                <w:lang w:val="ru-RU"/>
              </w:rPr>
              <w:t xml:space="preserve">Следствием может быть перевод валютной выручки на счета, открытые в иностранных банках; перевод валютной выручки другим лицам за пределами </w:t>
            </w:r>
            <w:r>
              <w:rPr>
                <w:color w:val="000000" w:themeColor="text1"/>
                <w:sz w:val="24"/>
                <w:szCs w:val="24"/>
                <w:lang w:val="ru-RU"/>
              </w:rPr>
              <w:t>Вьетнама</w:t>
            </w:r>
            <w:r w:rsidRPr="0065432C">
              <w:rPr>
                <w:color w:val="000000" w:themeColor="text1"/>
                <w:sz w:val="24"/>
                <w:szCs w:val="24"/>
                <w:lang w:val="ru-RU"/>
              </w:rPr>
              <w:t>; сокращение договорных обязательств нерезидентами, в том числе п</w:t>
            </w:r>
            <w:r>
              <w:rPr>
                <w:color w:val="000000" w:themeColor="text1"/>
                <w:sz w:val="24"/>
                <w:szCs w:val="24"/>
                <w:lang w:val="ru-RU"/>
              </w:rPr>
              <w:t>утем взаимных требований приема.</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5</w:t>
            </w:r>
          </w:p>
        </w:tc>
        <w:tc>
          <w:tcPr>
            <w:tcW w:w="4395" w:type="dxa"/>
          </w:tcPr>
          <w:p w:rsidR="003265D8" w:rsidRDefault="0065432C" w:rsidP="00FD06B8">
            <w:pPr>
              <w:ind w:firstLine="0"/>
              <w:rPr>
                <w:color w:val="000000" w:themeColor="text1"/>
                <w:sz w:val="24"/>
                <w:szCs w:val="24"/>
                <w:lang w:val="ru-RU"/>
              </w:rPr>
            </w:pPr>
            <w:r w:rsidRPr="0065432C">
              <w:rPr>
                <w:color w:val="000000" w:themeColor="text1"/>
                <w:sz w:val="24"/>
                <w:szCs w:val="24"/>
                <w:lang w:val="ru-RU"/>
              </w:rPr>
              <w:t>Проверка объективных доказательств неполучения экспортной выручки</w:t>
            </w:r>
          </w:p>
        </w:tc>
        <w:tc>
          <w:tcPr>
            <w:tcW w:w="4677" w:type="dxa"/>
          </w:tcPr>
          <w:p w:rsidR="003265D8" w:rsidRDefault="0065432C" w:rsidP="00FD06B8">
            <w:pPr>
              <w:ind w:firstLine="0"/>
              <w:rPr>
                <w:color w:val="000000" w:themeColor="text1"/>
                <w:sz w:val="24"/>
                <w:szCs w:val="24"/>
                <w:lang w:val="ru-RU"/>
              </w:rPr>
            </w:pPr>
            <w:r w:rsidRPr="0065432C">
              <w:rPr>
                <w:color w:val="000000" w:themeColor="text1"/>
                <w:sz w:val="24"/>
                <w:szCs w:val="24"/>
                <w:lang w:val="ru-RU"/>
              </w:rPr>
              <w:t>Результатом является списание безнадежной дебиторской задолженности, если таковая имеется, убытков предприятия</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6</w:t>
            </w:r>
          </w:p>
        </w:tc>
        <w:tc>
          <w:tcPr>
            <w:tcW w:w="4395" w:type="dxa"/>
          </w:tcPr>
          <w:p w:rsidR="003265D8" w:rsidRDefault="0065432C" w:rsidP="00FD06B8">
            <w:pPr>
              <w:ind w:firstLine="0"/>
              <w:rPr>
                <w:color w:val="000000" w:themeColor="text1"/>
                <w:sz w:val="24"/>
                <w:szCs w:val="24"/>
                <w:lang w:val="ru-RU"/>
              </w:rPr>
            </w:pPr>
            <w:r w:rsidRPr="0065432C">
              <w:rPr>
                <w:color w:val="000000" w:themeColor="text1"/>
                <w:sz w:val="24"/>
                <w:szCs w:val="24"/>
                <w:lang w:val="ru-RU"/>
              </w:rPr>
              <w:t>Проверка валютных операций между резидентами и нерезидентами</w:t>
            </w:r>
          </w:p>
        </w:tc>
        <w:tc>
          <w:tcPr>
            <w:tcW w:w="4677" w:type="dxa"/>
          </w:tcPr>
          <w:p w:rsidR="003265D8" w:rsidRDefault="0065432C" w:rsidP="008B761A">
            <w:pPr>
              <w:ind w:firstLine="0"/>
              <w:rPr>
                <w:color w:val="000000" w:themeColor="text1"/>
                <w:sz w:val="24"/>
                <w:szCs w:val="24"/>
                <w:lang w:val="ru-RU"/>
              </w:rPr>
            </w:pPr>
            <w:r w:rsidRPr="0065432C">
              <w:rPr>
                <w:color w:val="000000" w:themeColor="text1"/>
                <w:sz w:val="24"/>
                <w:szCs w:val="24"/>
                <w:lang w:val="ru-RU"/>
              </w:rPr>
              <w:t>Результатом является возможность неучтенных поступлений резидентов в иностранной валюте на их счета в уполномоченном банке</w:t>
            </w:r>
            <w:r w:rsidR="008B761A">
              <w:rPr>
                <w:color w:val="000000" w:themeColor="text1"/>
                <w:sz w:val="24"/>
                <w:szCs w:val="24"/>
                <w:lang w:val="ru-RU"/>
              </w:rPr>
              <w:t>.</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7</w:t>
            </w:r>
          </w:p>
        </w:tc>
        <w:tc>
          <w:tcPr>
            <w:tcW w:w="4395" w:type="dxa"/>
          </w:tcPr>
          <w:p w:rsidR="003265D8" w:rsidRDefault="008B761A" w:rsidP="00FD06B8">
            <w:pPr>
              <w:ind w:firstLine="0"/>
              <w:rPr>
                <w:color w:val="000000" w:themeColor="text1"/>
                <w:sz w:val="24"/>
                <w:szCs w:val="24"/>
                <w:lang w:val="ru-RU"/>
              </w:rPr>
            </w:pPr>
            <w:r w:rsidRPr="008B761A">
              <w:rPr>
                <w:color w:val="000000" w:themeColor="text1"/>
                <w:sz w:val="24"/>
                <w:szCs w:val="24"/>
                <w:lang w:val="ru-RU"/>
              </w:rPr>
              <w:t>Проверка начисления курсовых разниц по счетам в иностранной валюте</w:t>
            </w:r>
          </w:p>
        </w:tc>
        <w:tc>
          <w:tcPr>
            <w:tcW w:w="4677" w:type="dxa"/>
          </w:tcPr>
          <w:p w:rsidR="003265D8" w:rsidRDefault="008B761A" w:rsidP="00FD06B8">
            <w:pPr>
              <w:ind w:firstLine="0"/>
              <w:rPr>
                <w:color w:val="000000" w:themeColor="text1"/>
                <w:sz w:val="24"/>
                <w:szCs w:val="24"/>
                <w:lang w:val="ru-RU"/>
              </w:rPr>
            </w:pPr>
            <w:r w:rsidRPr="008B761A">
              <w:rPr>
                <w:color w:val="000000" w:themeColor="text1"/>
                <w:sz w:val="24"/>
                <w:szCs w:val="24"/>
                <w:lang w:val="ru-RU"/>
              </w:rPr>
              <w:t>Иногда возникают ситуации, когда у компании нет транзакций на валютном счете, но есть баланс валюты. Бухгалтеры, как правило, забывают провести переоценку счета</w:t>
            </w:r>
            <w:r w:rsidR="002911AE">
              <w:rPr>
                <w:color w:val="000000" w:themeColor="text1"/>
                <w:sz w:val="24"/>
                <w:szCs w:val="24"/>
                <w:lang w:val="ru-RU"/>
              </w:rPr>
              <w:t>.</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8</w:t>
            </w:r>
          </w:p>
        </w:tc>
        <w:tc>
          <w:tcPr>
            <w:tcW w:w="4395" w:type="dxa"/>
          </w:tcPr>
          <w:p w:rsidR="003265D8" w:rsidRPr="00F25459" w:rsidRDefault="002911AE" w:rsidP="00FD06B8">
            <w:pPr>
              <w:ind w:firstLine="0"/>
              <w:rPr>
                <w:color w:val="000000" w:themeColor="text1"/>
                <w:sz w:val="24"/>
                <w:szCs w:val="24"/>
                <w:lang w:val="ru-RU"/>
              </w:rPr>
            </w:pPr>
            <w:r w:rsidRPr="002911AE">
              <w:rPr>
                <w:color w:val="000000" w:themeColor="text1"/>
                <w:sz w:val="24"/>
                <w:szCs w:val="24"/>
                <w:lang w:val="ru-RU"/>
              </w:rPr>
              <w:t>Проверка обоснованности платежей в иностранной валюте в соответствии с распределением обязанностей по условиям поставки ИНКОТЕРМС по договору</w:t>
            </w:r>
          </w:p>
        </w:tc>
        <w:tc>
          <w:tcPr>
            <w:tcW w:w="4677" w:type="dxa"/>
          </w:tcPr>
          <w:p w:rsidR="003265D8" w:rsidRPr="00512F3B" w:rsidRDefault="002911AE" w:rsidP="00FD06B8">
            <w:pPr>
              <w:ind w:firstLine="0"/>
              <w:rPr>
                <w:color w:val="000000" w:themeColor="text1"/>
                <w:sz w:val="24"/>
                <w:szCs w:val="24"/>
                <w:lang w:val="ru-RU"/>
              </w:rPr>
            </w:pPr>
            <w:r w:rsidRPr="002911AE">
              <w:rPr>
                <w:color w:val="000000" w:themeColor="text1"/>
                <w:sz w:val="24"/>
                <w:szCs w:val="24"/>
                <w:lang w:val="ru-RU"/>
              </w:rPr>
              <w:t>Результатом является возможность непредвиденного экспорта накладных расходов.</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9</w:t>
            </w:r>
          </w:p>
        </w:tc>
        <w:tc>
          <w:tcPr>
            <w:tcW w:w="4395" w:type="dxa"/>
          </w:tcPr>
          <w:p w:rsidR="003265D8" w:rsidRPr="00F25459" w:rsidRDefault="002911AE" w:rsidP="00417D1C">
            <w:pPr>
              <w:ind w:firstLine="0"/>
              <w:rPr>
                <w:color w:val="000000" w:themeColor="text1"/>
                <w:sz w:val="24"/>
                <w:szCs w:val="24"/>
                <w:lang w:val="ru-RU"/>
              </w:rPr>
            </w:pPr>
            <w:r w:rsidRPr="002911AE">
              <w:rPr>
                <w:color w:val="000000" w:themeColor="text1"/>
                <w:sz w:val="24"/>
                <w:szCs w:val="24"/>
                <w:lang w:val="ru-RU"/>
              </w:rPr>
              <w:t>Провер</w:t>
            </w:r>
            <w:r>
              <w:rPr>
                <w:color w:val="000000" w:themeColor="text1"/>
                <w:sz w:val="24"/>
                <w:szCs w:val="24"/>
                <w:lang w:val="ru-RU"/>
              </w:rPr>
              <w:t>ка</w:t>
            </w:r>
            <w:r w:rsidRPr="002911AE">
              <w:rPr>
                <w:color w:val="000000" w:themeColor="text1"/>
                <w:sz w:val="24"/>
                <w:szCs w:val="24"/>
                <w:lang w:val="ru-RU"/>
              </w:rPr>
              <w:t xml:space="preserve"> </w:t>
            </w:r>
            <w:r w:rsidR="00451D70" w:rsidRPr="00451D70">
              <w:rPr>
                <w:color w:val="000000" w:themeColor="text1"/>
                <w:sz w:val="24"/>
                <w:szCs w:val="24"/>
                <w:lang w:val="ru-RU"/>
              </w:rPr>
              <w:t>доступности</w:t>
            </w:r>
            <w:r w:rsidRPr="002911AE">
              <w:rPr>
                <w:color w:val="000000" w:themeColor="text1"/>
                <w:sz w:val="24"/>
                <w:szCs w:val="24"/>
                <w:lang w:val="ru-RU"/>
              </w:rPr>
              <w:t xml:space="preserve"> документооборота валютного счета</w:t>
            </w:r>
          </w:p>
        </w:tc>
        <w:tc>
          <w:tcPr>
            <w:tcW w:w="4677" w:type="dxa"/>
          </w:tcPr>
          <w:p w:rsidR="003265D8" w:rsidRPr="00512F3B" w:rsidRDefault="00451D70" w:rsidP="00FD06B8">
            <w:pPr>
              <w:ind w:firstLine="0"/>
              <w:rPr>
                <w:color w:val="000000" w:themeColor="text1"/>
                <w:sz w:val="24"/>
                <w:szCs w:val="24"/>
                <w:lang w:val="ru-RU"/>
              </w:rPr>
            </w:pPr>
            <w:r w:rsidRPr="00451D70">
              <w:rPr>
                <w:color w:val="000000" w:themeColor="text1"/>
                <w:sz w:val="24"/>
                <w:szCs w:val="24"/>
                <w:lang w:val="ru-RU"/>
              </w:rPr>
              <w:t>В результате возникает усложнение учета валютных операций на предприятии.</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10</w:t>
            </w:r>
          </w:p>
        </w:tc>
        <w:tc>
          <w:tcPr>
            <w:tcW w:w="4395" w:type="dxa"/>
          </w:tcPr>
          <w:p w:rsidR="003265D8" w:rsidRPr="00F25459" w:rsidRDefault="00417D1C" w:rsidP="00417D1C">
            <w:pPr>
              <w:ind w:firstLine="0"/>
              <w:rPr>
                <w:color w:val="000000" w:themeColor="text1"/>
                <w:sz w:val="24"/>
                <w:szCs w:val="24"/>
                <w:lang w:val="ru-RU"/>
              </w:rPr>
            </w:pPr>
            <w:r w:rsidRPr="00417D1C">
              <w:rPr>
                <w:color w:val="000000" w:themeColor="text1"/>
                <w:sz w:val="24"/>
                <w:szCs w:val="24"/>
                <w:lang w:val="ru-RU"/>
              </w:rPr>
              <w:t>Провер</w:t>
            </w:r>
            <w:r>
              <w:rPr>
                <w:color w:val="000000" w:themeColor="text1"/>
                <w:sz w:val="24"/>
                <w:szCs w:val="24"/>
                <w:lang w:val="ru-RU"/>
              </w:rPr>
              <w:t>ка</w:t>
            </w:r>
            <w:r w:rsidRPr="00417D1C">
              <w:rPr>
                <w:color w:val="000000" w:themeColor="text1"/>
                <w:sz w:val="24"/>
                <w:szCs w:val="24"/>
                <w:lang w:val="ru-RU"/>
              </w:rPr>
              <w:t xml:space="preserve"> </w:t>
            </w:r>
            <w:r w:rsidRPr="00451D70">
              <w:rPr>
                <w:color w:val="000000" w:themeColor="text1"/>
                <w:sz w:val="24"/>
                <w:szCs w:val="24"/>
                <w:lang w:val="ru-RU"/>
              </w:rPr>
              <w:t>доступности</w:t>
            </w:r>
            <w:r w:rsidRPr="00417D1C">
              <w:rPr>
                <w:color w:val="000000" w:themeColor="text1"/>
                <w:sz w:val="24"/>
                <w:szCs w:val="24"/>
                <w:lang w:val="ru-RU"/>
              </w:rPr>
              <w:t xml:space="preserve"> предъявленных претензий по банковским выпискам со счета в иностранной валюте</w:t>
            </w:r>
          </w:p>
        </w:tc>
        <w:tc>
          <w:tcPr>
            <w:tcW w:w="4677" w:type="dxa"/>
          </w:tcPr>
          <w:p w:rsidR="003265D8" w:rsidRPr="00512F3B" w:rsidRDefault="00417D1C" w:rsidP="00FD06B8">
            <w:pPr>
              <w:ind w:firstLine="0"/>
              <w:rPr>
                <w:color w:val="000000" w:themeColor="text1"/>
                <w:sz w:val="24"/>
                <w:szCs w:val="24"/>
                <w:lang w:val="ru-RU"/>
              </w:rPr>
            </w:pPr>
            <w:r w:rsidRPr="00417D1C">
              <w:rPr>
                <w:color w:val="000000" w:themeColor="text1"/>
                <w:sz w:val="24"/>
                <w:szCs w:val="24"/>
                <w:lang w:val="ru-RU"/>
              </w:rPr>
              <w:t>Результат отсроченной обработки банковских выписок отрицательно сказывается на финансово-хозяйственной деятельности предприятия.</w:t>
            </w:r>
          </w:p>
        </w:tc>
      </w:tr>
      <w:tr w:rsidR="003265D8" w:rsidRPr="00880799" w:rsidTr="00FD06B8">
        <w:tc>
          <w:tcPr>
            <w:tcW w:w="562" w:type="dxa"/>
          </w:tcPr>
          <w:p w:rsidR="003265D8" w:rsidRDefault="003265D8" w:rsidP="00FD06B8">
            <w:pPr>
              <w:ind w:firstLine="0"/>
              <w:rPr>
                <w:color w:val="000000" w:themeColor="text1"/>
                <w:sz w:val="24"/>
                <w:szCs w:val="24"/>
                <w:lang w:val="ru-RU"/>
              </w:rPr>
            </w:pPr>
            <w:r>
              <w:rPr>
                <w:color w:val="000000" w:themeColor="text1"/>
                <w:sz w:val="24"/>
                <w:szCs w:val="24"/>
                <w:lang w:val="ru-RU"/>
              </w:rPr>
              <w:t>11</w:t>
            </w:r>
          </w:p>
        </w:tc>
        <w:tc>
          <w:tcPr>
            <w:tcW w:w="4395" w:type="dxa"/>
          </w:tcPr>
          <w:p w:rsidR="003265D8" w:rsidRPr="00F25459" w:rsidRDefault="00417D1C" w:rsidP="00FD06B8">
            <w:pPr>
              <w:ind w:firstLine="0"/>
              <w:rPr>
                <w:color w:val="000000" w:themeColor="text1"/>
                <w:sz w:val="24"/>
                <w:szCs w:val="24"/>
                <w:lang w:val="ru-RU"/>
              </w:rPr>
            </w:pPr>
            <w:r w:rsidRPr="00417D1C">
              <w:rPr>
                <w:color w:val="000000" w:themeColor="text1"/>
                <w:sz w:val="24"/>
                <w:szCs w:val="24"/>
                <w:lang w:val="ru-RU"/>
              </w:rPr>
              <w:t>Проведение проверки на соответствие внутреннего контроля включенным данным из первичных документов в учет валютного счета</w:t>
            </w:r>
          </w:p>
        </w:tc>
        <w:tc>
          <w:tcPr>
            <w:tcW w:w="4677" w:type="dxa"/>
          </w:tcPr>
          <w:p w:rsidR="003265D8" w:rsidRPr="00512F3B" w:rsidRDefault="00205D9C" w:rsidP="00FD06B8">
            <w:pPr>
              <w:ind w:firstLine="0"/>
              <w:rPr>
                <w:color w:val="000000" w:themeColor="text1"/>
                <w:sz w:val="24"/>
                <w:szCs w:val="24"/>
                <w:lang w:val="ru-RU"/>
              </w:rPr>
            </w:pPr>
            <w:r w:rsidRPr="00205D9C">
              <w:rPr>
                <w:color w:val="000000" w:themeColor="text1"/>
                <w:sz w:val="24"/>
                <w:szCs w:val="24"/>
                <w:lang w:val="ru-RU"/>
              </w:rPr>
              <w:t>Различия в этих документах свидетельствуют о низком качестве работы внутреннего контроля</w:t>
            </w:r>
          </w:p>
        </w:tc>
      </w:tr>
    </w:tbl>
    <w:p w:rsidR="000D4411" w:rsidRDefault="008D527E" w:rsidP="008D527E">
      <w:pPr>
        <w:spacing w:before="120"/>
        <w:rPr>
          <w:color w:val="000000" w:themeColor="text1"/>
          <w:sz w:val="24"/>
          <w:szCs w:val="24"/>
          <w:lang w:val="ru-RU"/>
        </w:rPr>
      </w:pPr>
      <w:r w:rsidRPr="008D527E">
        <w:rPr>
          <w:color w:val="000000" w:themeColor="text1"/>
          <w:sz w:val="24"/>
          <w:szCs w:val="24"/>
          <w:lang w:val="ru-RU"/>
        </w:rPr>
        <w:t>Источники информации по данным аудиторской организации определяют, как</w:t>
      </w:r>
      <w:r w:rsidR="001D5DA7">
        <w:rPr>
          <w:color w:val="000000" w:themeColor="text1"/>
          <w:sz w:val="24"/>
          <w:szCs w:val="24"/>
          <w:lang w:val="ru-RU"/>
        </w:rPr>
        <w:t>ая информация необходима для ис</w:t>
      </w:r>
      <w:r w:rsidRPr="008D527E">
        <w:rPr>
          <w:color w:val="000000" w:themeColor="text1"/>
          <w:sz w:val="24"/>
          <w:szCs w:val="24"/>
          <w:lang w:val="ru-RU"/>
        </w:rPr>
        <w:t xml:space="preserve">следования: юридическая документация (законодательство, </w:t>
      </w:r>
      <w:r>
        <w:rPr>
          <w:color w:val="000000" w:themeColor="text1"/>
          <w:sz w:val="24"/>
          <w:szCs w:val="24"/>
          <w:lang w:val="ru-RU"/>
        </w:rPr>
        <w:t>правов</w:t>
      </w:r>
      <w:r w:rsidRPr="008D527E">
        <w:rPr>
          <w:color w:val="000000" w:themeColor="text1"/>
          <w:sz w:val="24"/>
          <w:szCs w:val="24"/>
          <w:lang w:val="ru-RU"/>
        </w:rPr>
        <w:t>ые и нормативные документы, документы валютного, таможенного, бухгалтерского и налогового контроля); данные бухгалтерского и налогового учета и отчетности по экспортным операциям; внутренние бухгалтерские записи; акты и заключения различных видов проверок и проверок (включая внутренний аудит и вн</w:t>
      </w:r>
      <w:r>
        <w:rPr>
          <w:color w:val="000000" w:themeColor="text1"/>
          <w:sz w:val="24"/>
          <w:szCs w:val="24"/>
          <w:lang w:val="ru-RU"/>
        </w:rPr>
        <w:t>еш</w:t>
      </w:r>
      <w:r w:rsidRPr="008D527E">
        <w:rPr>
          <w:color w:val="000000" w:themeColor="text1"/>
          <w:sz w:val="24"/>
          <w:szCs w:val="24"/>
          <w:lang w:val="ru-RU"/>
        </w:rPr>
        <w:t>ний аудит).</w:t>
      </w:r>
    </w:p>
    <w:p w:rsidR="008D527E" w:rsidRDefault="008D527E" w:rsidP="00C40AF2">
      <w:pPr>
        <w:rPr>
          <w:color w:val="000000" w:themeColor="text1"/>
          <w:sz w:val="24"/>
          <w:szCs w:val="24"/>
          <w:lang w:val="ru-RU"/>
        </w:rPr>
      </w:pPr>
      <w:r w:rsidRPr="008D527E">
        <w:rPr>
          <w:color w:val="000000" w:themeColor="text1"/>
          <w:sz w:val="24"/>
          <w:szCs w:val="24"/>
          <w:lang w:val="ru-RU"/>
        </w:rPr>
        <w:t>Методологические приемы аудита экспортных операций подразделяются на способы и методы, которые используются в методиках тестирования и обобщения результатов. К ним относятся общенаучные методические указания и специальные методы - расчетно-</w:t>
      </w:r>
      <w:r w:rsidRPr="008D527E">
        <w:rPr>
          <w:color w:val="000000" w:themeColor="text1"/>
          <w:sz w:val="24"/>
          <w:szCs w:val="24"/>
          <w:lang w:val="ru-RU"/>
        </w:rPr>
        <w:lastRenderedPageBreak/>
        <w:t>аналитическая, документальная, аналитическая группировка результатов обследования и систематическое представление результатов аудита экспортных операций.</w:t>
      </w:r>
    </w:p>
    <w:p w:rsidR="00A03AC8" w:rsidRDefault="00A03AC8" w:rsidP="00A03AC8">
      <w:pPr>
        <w:rPr>
          <w:color w:val="000000" w:themeColor="text1"/>
          <w:sz w:val="24"/>
          <w:szCs w:val="24"/>
          <w:lang w:val="ru-RU"/>
        </w:rPr>
      </w:pPr>
      <w:r w:rsidRPr="00A03AC8">
        <w:rPr>
          <w:color w:val="000000" w:themeColor="text1"/>
          <w:sz w:val="24"/>
          <w:szCs w:val="24"/>
          <w:lang w:val="ru-RU"/>
        </w:rPr>
        <w:t>Внедрение результатов аудита экспортных операций имеет самые разные приложения в зависимости от цели, задач и процедур аудита на предприятии.</w:t>
      </w:r>
      <w:r>
        <w:rPr>
          <w:color w:val="000000" w:themeColor="text1"/>
          <w:sz w:val="24"/>
          <w:szCs w:val="24"/>
          <w:lang w:val="ru-RU"/>
        </w:rPr>
        <w:t xml:space="preserve"> </w:t>
      </w:r>
      <w:r w:rsidRPr="00A03AC8">
        <w:rPr>
          <w:color w:val="000000" w:themeColor="text1"/>
          <w:sz w:val="24"/>
          <w:szCs w:val="24"/>
          <w:lang w:val="ru-RU"/>
        </w:rPr>
        <w:t>Необходимыми процедурами могут быть анализ проведенных аудитов</w:t>
      </w:r>
      <w:r>
        <w:rPr>
          <w:color w:val="000000" w:themeColor="text1"/>
          <w:sz w:val="24"/>
          <w:szCs w:val="24"/>
          <w:lang w:val="ru-RU"/>
        </w:rPr>
        <w:t>.</w:t>
      </w:r>
      <w:r w:rsidRPr="00A03AC8">
        <w:rPr>
          <w:color w:val="000000" w:themeColor="text1"/>
          <w:sz w:val="24"/>
          <w:szCs w:val="24"/>
          <w:lang w:val="ru-RU"/>
        </w:rPr>
        <w:t xml:space="preserve"> По рекомендациям аудиторской фирмы по устранению и недопущению в будущем нарушений выявлена оценка перспектив экспортных операций на предприятии.</w:t>
      </w:r>
    </w:p>
    <w:p w:rsidR="00A03AC8" w:rsidRDefault="00A03AC8" w:rsidP="00A03AC8">
      <w:pPr>
        <w:rPr>
          <w:color w:val="000000" w:themeColor="text1"/>
          <w:sz w:val="24"/>
          <w:szCs w:val="24"/>
          <w:lang w:val="ru-RU"/>
        </w:rPr>
      </w:pPr>
      <w:r w:rsidRPr="00A03AC8">
        <w:rPr>
          <w:color w:val="000000" w:themeColor="text1"/>
          <w:sz w:val="24"/>
          <w:szCs w:val="24"/>
          <w:lang w:val="ru-RU"/>
        </w:rPr>
        <w:t>4. Ответственность за нарушение законодательс</w:t>
      </w:r>
      <w:r>
        <w:rPr>
          <w:color w:val="000000" w:themeColor="text1"/>
          <w:sz w:val="24"/>
          <w:szCs w:val="24"/>
          <w:lang w:val="ru-RU"/>
        </w:rPr>
        <w:t>тва в сфере экспортных операций</w:t>
      </w:r>
    </w:p>
    <w:p w:rsidR="00A03AC8" w:rsidRDefault="001D5DA7" w:rsidP="00A03AC8">
      <w:pPr>
        <w:rPr>
          <w:color w:val="000000" w:themeColor="text1"/>
          <w:sz w:val="24"/>
          <w:szCs w:val="24"/>
          <w:lang w:val="ru-RU"/>
        </w:rPr>
      </w:pPr>
      <w:r>
        <w:rPr>
          <w:color w:val="000000" w:themeColor="text1"/>
          <w:sz w:val="24"/>
          <w:szCs w:val="24"/>
          <w:lang w:val="ru-RU"/>
        </w:rPr>
        <w:t>Ответственность за нарушение</w:t>
      </w:r>
      <w:r w:rsidR="00A03AC8" w:rsidRPr="00A03AC8">
        <w:rPr>
          <w:color w:val="000000" w:themeColor="text1"/>
          <w:sz w:val="24"/>
          <w:szCs w:val="24"/>
          <w:lang w:val="ru-RU"/>
        </w:rPr>
        <w:t xml:space="preserve"> в сфере экспортных операций регламентируется следующими законодательными актами </w:t>
      </w:r>
      <w:r w:rsidR="0017550B">
        <w:rPr>
          <w:color w:val="000000" w:themeColor="text1"/>
          <w:sz w:val="24"/>
          <w:szCs w:val="24"/>
          <w:lang w:val="ru-RU"/>
        </w:rPr>
        <w:t>Вьетнама</w:t>
      </w:r>
      <w:r w:rsidR="00A03AC8" w:rsidRPr="00A03AC8">
        <w:rPr>
          <w:color w:val="000000" w:themeColor="text1"/>
          <w:sz w:val="24"/>
          <w:szCs w:val="24"/>
          <w:lang w:val="ru-RU"/>
        </w:rPr>
        <w:t>: Гражданский кодекс; Таможенный кодекс; Кодекс об административных правонарушениях; Уголовный кодекс; Закон «О валютном регулировании и валютном контроле». Существуют различные виды ответственности (гражданская, административная, уголовная) юридических и физических лиц за нарушение валютного, таможенного, бухгалтерского и налогового законодательства.</w:t>
      </w:r>
    </w:p>
    <w:p w:rsidR="0017550B" w:rsidRDefault="0017550B" w:rsidP="00A03AC8">
      <w:pPr>
        <w:rPr>
          <w:color w:val="000000" w:themeColor="text1"/>
          <w:sz w:val="24"/>
          <w:szCs w:val="24"/>
          <w:lang w:val="ru-RU"/>
        </w:rPr>
      </w:pPr>
      <w:r w:rsidRPr="0017550B">
        <w:rPr>
          <w:color w:val="000000" w:themeColor="text1"/>
          <w:sz w:val="24"/>
          <w:szCs w:val="24"/>
          <w:lang w:val="ru-RU"/>
        </w:rPr>
        <w:t>По факту ненадлежащего исполнения своих обязательств аудитор (аудиторская фирма) несет имущественную и иную гражданско-правовую ответственность по договору и закону. Размер имущественной ответственности аудиторов (ревизоров) не может превышать фактических убытков, причиненных заказчику по их вине.</w:t>
      </w:r>
    </w:p>
    <w:p w:rsidR="00C6578D" w:rsidRDefault="00C6578D" w:rsidP="00A03AC8">
      <w:pPr>
        <w:rPr>
          <w:color w:val="000000" w:themeColor="text1"/>
          <w:sz w:val="24"/>
          <w:szCs w:val="24"/>
          <w:lang w:val="ru-RU"/>
        </w:rPr>
      </w:pPr>
      <w:r w:rsidRPr="00C6578D">
        <w:rPr>
          <w:color w:val="000000" w:themeColor="text1"/>
          <w:sz w:val="24"/>
          <w:szCs w:val="24"/>
          <w:lang w:val="ru-RU"/>
        </w:rPr>
        <w:t xml:space="preserve">По факту ненадлежащего исполнения профессиональных обязанностей перед аудитором (аудиторской фирмой) </w:t>
      </w:r>
      <w:r>
        <w:rPr>
          <w:color w:val="000000" w:themeColor="text1"/>
          <w:sz w:val="24"/>
          <w:szCs w:val="24"/>
          <w:lang w:val="ru-RU"/>
        </w:rPr>
        <w:t>А</w:t>
      </w:r>
      <w:r w:rsidRPr="00C6578D">
        <w:rPr>
          <w:color w:val="000000" w:themeColor="text1"/>
          <w:sz w:val="24"/>
          <w:szCs w:val="24"/>
          <w:lang w:val="ru-RU"/>
        </w:rPr>
        <w:t xml:space="preserve">удиторская палата </w:t>
      </w:r>
      <w:r>
        <w:rPr>
          <w:color w:val="000000" w:themeColor="text1"/>
          <w:sz w:val="24"/>
          <w:szCs w:val="24"/>
          <w:lang w:val="ru-RU"/>
        </w:rPr>
        <w:t>Вьетнама может</w:t>
      </w:r>
      <w:r w:rsidR="00C67CE4">
        <w:rPr>
          <w:color w:val="000000" w:themeColor="text1"/>
          <w:sz w:val="24"/>
          <w:szCs w:val="24"/>
          <w:lang w:val="ru-RU"/>
        </w:rPr>
        <w:t xml:space="preserve"> применять </w:t>
      </w:r>
      <w:r w:rsidRPr="00C6578D">
        <w:rPr>
          <w:color w:val="000000" w:themeColor="text1"/>
          <w:sz w:val="24"/>
          <w:szCs w:val="24"/>
          <w:lang w:val="ru-RU"/>
        </w:rPr>
        <w:t>штрафные санкции в виде предупреждений, приостановления действия сертификата до одного года или отзыва сертификата, исключения из реестра.</w:t>
      </w:r>
    </w:p>
    <w:p w:rsidR="00CA0212" w:rsidRDefault="00CA0212" w:rsidP="00A03AC8">
      <w:pPr>
        <w:rPr>
          <w:color w:val="000000" w:themeColor="text1"/>
          <w:sz w:val="24"/>
          <w:szCs w:val="24"/>
          <w:lang w:val="ru-RU"/>
        </w:rPr>
      </w:pPr>
      <w:r w:rsidRPr="00CA0212">
        <w:rPr>
          <w:color w:val="000000" w:themeColor="text1"/>
          <w:sz w:val="24"/>
          <w:szCs w:val="24"/>
          <w:lang w:val="ru-RU"/>
        </w:rPr>
        <w:t xml:space="preserve">Разработанная методика аудита позволит проводить соответствующие мероприятия для повышения эффективности аудита экспортных операций и борьбы с негативными явлениями в этой области. </w:t>
      </w:r>
      <w:r w:rsidR="007902AD">
        <w:rPr>
          <w:color w:val="000000" w:themeColor="text1"/>
          <w:sz w:val="24"/>
          <w:szCs w:val="24"/>
          <w:lang w:val="ru-RU"/>
        </w:rPr>
        <w:t>В</w:t>
      </w:r>
      <w:r w:rsidRPr="00CA0212">
        <w:rPr>
          <w:color w:val="000000" w:themeColor="text1"/>
          <w:sz w:val="24"/>
          <w:szCs w:val="24"/>
          <w:lang w:val="ru-RU"/>
        </w:rPr>
        <w:t>ышеуказанная методика может быть улучшена в соответствии с изменениями в нормативной базе экспортного контроля.</w:t>
      </w:r>
    </w:p>
    <w:p w:rsidR="007902AD" w:rsidRDefault="007902AD" w:rsidP="00A03AC8">
      <w:pPr>
        <w:rPr>
          <w:color w:val="000000" w:themeColor="text1"/>
          <w:sz w:val="24"/>
          <w:szCs w:val="24"/>
          <w:lang w:val="ru-RU"/>
        </w:rPr>
      </w:pPr>
      <w:r w:rsidRPr="007902AD">
        <w:rPr>
          <w:color w:val="000000" w:themeColor="text1"/>
          <w:sz w:val="24"/>
          <w:szCs w:val="24"/>
          <w:lang w:val="ru-RU"/>
        </w:rPr>
        <w:t>Исследование совокупности теоретических, методологических и организационных основ методики аудита экспортных операций предприятий позволило сформировать выводы, освещающие основные задачи статьи в соответствии с целью</w:t>
      </w:r>
      <w:r w:rsidR="009A1415">
        <w:rPr>
          <w:color w:val="000000" w:themeColor="text1"/>
          <w:sz w:val="24"/>
          <w:szCs w:val="24"/>
          <w:lang w:val="ru-RU"/>
        </w:rPr>
        <w:t>, такой как</w:t>
      </w:r>
      <w:r w:rsidRPr="007902AD">
        <w:rPr>
          <w:color w:val="000000" w:themeColor="text1"/>
          <w:sz w:val="24"/>
          <w:szCs w:val="24"/>
          <w:lang w:val="ru-RU"/>
        </w:rPr>
        <w:t>:</w:t>
      </w:r>
    </w:p>
    <w:p w:rsidR="00A7696E" w:rsidRDefault="009A1415" w:rsidP="00A03AC8">
      <w:pPr>
        <w:rPr>
          <w:color w:val="000000" w:themeColor="text1"/>
          <w:sz w:val="24"/>
          <w:szCs w:val="24"/>
          <w:lang w:val="ru-RU"/>
        </w:rPr>
      </w:pPr>
      <w:r w:rsidRPr="009A1415">
        <w:rPr>
          <w:color w:val="000000" w:themeColor="text1"/>
          <w:sz w:val="24"/>
          <w:szCs w:val="24"/>
          <w:lang w:val="ru-RU"/>
        </w:rPr>
        <w:t>1. Для повышения функциональности аудита обоснована необходимость разработки и внедрения концептуальных основ методологии аудита экспортных операций. Доказано, что методы аудита можно рассматривать в широком и узком смысле этого слова.</w:t>
      </w:r>
    </w:p>
    <w:p w:rsidR="009A1415" w:rsidRDefault="009A1415" w:rsidP="00A03AC8">
      <w:pPr>
        <w:rPr>
          <w:color w:val="000000" w:themeColor="text1"/>
          <w:sz w:val="24"/>
          <w:szCs w:val="24"/>
          <w:lang w:val="ru-RU"/>
        </w:rPr>
      </w:pPr>
      <w:r w:rsidRPr="009A1415">
        <w:rPr>
          <w:color w:val="000000" w:themeColor="text1"/>
          <w:sz w:val="24"/>
          <w:szCs w:val="24"/>
          <w:lang w:val="ru-RU"/>
        </w:rPr>
        <w:t>2. Международные стандарты аудита содержат основные требования, которые применяются к процедурам аудита и аудиторскому отчету, определяют задачи и обязанности.</w:t>
      </w:r>
    </w:p>
    <w:p w:rsidR="009A1415" w:rsidRDefault="00047A0A" w:rsidP="00A03AC8">
      <w:pPr>
        <w:rPr>
          <w:color w:val="000000" w:themeColor="text1"/>
          <w:sz w:val="24"/>
          <w:szCs w:val="24"/>
          <w:lang w:val="ru-RU"/>
        </w:rPr>
      </w:pPr>
      <w:r w:rsidRPr="00047A0A">
        <w:rPr>
          <w:color w:val="000000" w:themeColor="text1"/>
          <w:sz w:val="24"/>
          <w:szCs w:val="24"/>
          <w:lang w:val="ru-RU"/>
        </w:rPr>
        <w:lastRenderedPageBreak/>
        <w:t>3. Изучение информационного обеспечения аудита экспортных операций привело к выводу об отсутствии эффективных методов проверки этих операций. Методы аудита экспорта на предприятии должны содержать концептуальную основу для создания системного аудита на микроэкономическом уровне и решать проблемы эффективности системы.</w:t>
      </w:r>
    </w:p>
    <w:p w:rsidR="00047A0A" w:rsidRDefault="00047A0A" w:rsidP="00A03AC8">
      <w:pPr>
        <w:rPr>
          <w:color w:val="000000" w:themeColor="text1"/>
          <w:sz w:val="24"/>
          <w:szCs w:val="24"/>
          <w:lang w:val="ru-RU"/>
        </w:rPr>
      </w:pPr>
      <w:r w:rsidRPr="00047A0A">
        <w:rPr>
          <w:color w:val="000000" w:themeColor="text1"/>
          <w:sz w:val="24"/>
          <w:szCs w:val="24"/>
          <w:lang w:val="ru-RU"/>
        </w:rPr>
        <w:t>4. Разработана структура методологии, которая включает в себя общ</w:t>
      </w:r>
      <w:r w:rsidR="008F365F">
        <w:rPr>
          <w:color w:val="000000" w:themeColor="text1"/>
          <w:sz w:val="24"/>
          <w:szCs w:val="24"/>
          <w:lang w:val="ru-RU"/>
        </w:rPr>
        <w:t>ие положения, цель, информацию, взаимодействующая</w:t>
      </w:r>
      <w:r w:rsidRPr="00047A0A">
        <w:rPr>
          <w:color w:val="000000" w:themeColor="text1"/>
          <w:sz w:val="24"/>
          <w:szCs w:val="24"/>
          <w:lang w:val="ru-RU"/>
        </w:rPr>
        <w:t xml:space="preserve"> с нормативными актами и стандартами, что позволило углубить понимание подхода к проблеме и разработать комплексный подход к методологии аудита экспорта в информационной среде предприятия.</w:t>
      </w:r>
    </w:p>
    <w:p w:rsidR="00047A0A" w:rsidRDefault="00047A0A" w:rsidP="00A03AC8">
      <w:pPr>
        <w:rPr>
          <w:color w:val="000000" w:themeColor="text1"/>
          <w:sz w:val="24"/>
          <w:szCs w:val="24"/>
          <w:lang w:val="ru-RU"/>
        </w:rPr>
      </w:pPr>
      <w:r w:rsidRPr="00047A0A">
        <w:rPr>
          <w:color w:val="000000" w:themeColor="text1"/>
          <w:sz w:val="24"/>
          <w:szCs w:val="24"/>
          <w:lang w:val="ru-RU"/>
        </w:rPr>
        <w:t xml:space="preserve">5. Для повышения качества аудита обоснована необходимость разработки и внедрения методологии аудита экспортных операций с выпуском четырех информационных блоков проверки: 1) программы аудита экспортных контрактов; 2) программа аудита </w:t>
      </w:r>
      <w:r w:rsidR="008B40BE">
        <w:rPr>
          <w:color w:val="000000" w:themeColor="text1"/>
          <w:sz w:val="24"/>
          <w:szCs w:val="24"/>
          <w:lang w:val="ru-RU"/>
        </w:rPr>
        <w:t xml:space="preserve">бухгалтерского </w:t>
      </w:r>
      <w:r w:rsidRPr="00047A0A">
        <w:rPr>
          <w:color w:val="000000" w:themeColor="text1"/>
          <w:sz w:val="24"/>
          <w:szCs w:val="24"/>
          <w:lang w:val="ru-RU"/>
        </w:rPr>
        <w:t xml:space="preserve">учета экспортных операций; 3) программа аудита налогового учета экспортных операций; 4) программа аудита </w:t>
      </w:r>
      <w:r w:rsidR="008B40BE" w:rsidRPr="008B40BE">
        <w:rPr>
          <w:color w:val="000000" w:themeColor="text1"/>
          <w:sz w:val="24"/>
          <w:szCs w:val="24"/>
          <w:lang w:val="ru-RU"/>
        </w:rPr>
        <w:t>валютных расчетов при проведении экспортных операций</w:t>
      </w:r>
      <w:r w:rsidRPr="00047A0A">
        <w:rPr>
          <w:color w:val="000000" w:themeColor="text1"/>
          <w:sz w:val="24"/>
          <w:szCs w:val="24"/>
          <w:lang w:val="ru-RU"/>
        </w:rPr>
        <w:t>.</w:t>
      </w:r>
    </w:p>
    <w:p w:rsidR="008B40BE" w:rsidRPr="00DA5EB4" w:rsidRDefault="008B40BE" w:rsidP="00A03AC8">
      <w:pPr>
        <w:rPr>
          <w:color w:val="000000" w:themeColor="text1"/>
          <w:sz w:val="24"/>
          <w:szCs w:val="24"/>
          <w:lang w:val="ru-RU"/>
        </w:rPr>
      </w:pPr>
      <w:r w:rsidRPr="008B40BE">
        <w:rPr>
          <w:color w:val="000000" w:themeColor="text1"/>
          <w:sz w:val="24"/>
          <w:szCs w:val="24"/>
          <w:lang w:val="ru-RU"/>
        </w:rPr>
        <w:t>6. Применение методологии аудита экспортных операций аудиторских фирм позволит минимизировать аудиторский риск и аудит экспортных операций более эффективно и в короткие сроки.</w:t>
      </w:r>
    </w:p>
    <w:p w:rsidR="00974AEF" w:rsidRPr="00383A2E" w:rsidRDefault="00974AEF" w:rsidP="00DF404F">
      <w:pPr>
        <w:rPr>
          <w:b/>
          <w:color w:val="000000" w:themeColor="text1"/>
          <w:sz w:val="24"/>
          <w:szCs w:val="24"/>
          <w:lang w:val="ru-RU"/>
        </w:rPr>
      </w:pPr>
      <w:r w:rsidRPr="00383A2E">
        <w:rPr>
          <w:b/>
          <w:color w:val="000000" w:themeColor="text1"/>
          <w:sz w:val="24"/>
          <w:szCs w:val="24"/>
          <w:lang w:val="ru-RU"/>
        </w:rPr>
        <w:t>Список используемых источников</w:t>
      </w:r>
    </w:p>
    <w:p w:rsidR="00CA06C3" w:rsidRPr="00D7481C" w:rsidRDefault="00CA06C3" w:rsidP="00CA06C3">
      <w:pPr>
        <w:pStyle w:val="ListParagraph"/>
        <w:numPr>
          <w:ilvl w:val="0"/>
          <w:numId w:val="1"/>
        </w:numPr>
        <w:ind w:left="0" w:firstLine="426"/>
        <w:rPr>
          <w:sz w:val="24"/>
          <w:szCs w:val="24"/>
          <w:lang w:val="ru-RU"/>
        </w:rPr>
      </w:pPr>
      <w:r w:rsidRPr="00D7481C">
        <w:rPr>
          <w:color w:val="000000" w:themeColor="text1"/>
          <w:sz w:val="24"/>
          <w:szCs w:val="24"/>
          <w:lang w:val="ru-RU"/>
        </w:rPr>
        <w:t>Закон «Об аудиторской деятельности» № 67/2011/QH12 2011 года.</w:t>
      </w:r>
    </w:p>
    <w:p w:rsidR="004F0999" w:rsidRPr="00D7481C" w:rsidRDefault="004F0999" w:rsidP="00791E1B">
      <w:pPr>
        <w:pStyle w:val="ListParagraph"/>
        <w:numPr>
          <w:ilvl w:val="0"/>
          <w:numId w:val="1"/>
        </w:numPr>
        <w:ind w:left="0" w:firstLine="426"/>
        <w:rPr>
          <w:sz w:val="24"/>
          <w:szCs w:val="24"/>
          <w:lang w:val="ru-RU"/>
        </w:rPr>
      </w:pPr>
      <w:r w:rsidRPr="00D7481C">
        <w:rPr>
          <w:color w:val="000000" w:themeColor="text1"/>
          <w:sz w:val="24"/>
          <w:szCs w:val="24"/>
          <w:lang w:val="ru-RU"/>
        </w:rPr>
        <w:t xml:space="preserve">  Ефремова Е.И. </w:t>
      </w:r>
      <w:r w:rsidRPr="00D7481C">
        <w:rPr>
          <w:sz w:val="24"/>
          <w:szCs w:val="24"/>
          <w:lang w:val="ru-RU"/>
        </w:rPr>
        <w:t xml:space="preserve">Особенности аудита и учета внешнеторговых бартерных сделок // Вестник Российского экономического университета им. Г.В. Плеханова, 2018 .- № 04 с.69 - 78 </w:t>
      </w:r>
      <w:r w:rsidRPr="00D7481C">
        <w:rPr>
          <w:rStyle w:val="Hyperlink"/>
          <w:sz w:val="24"/>
          <w:szCs w:val="24"/>
        </w:rPr>
        <w:t>https://elibrary.ru/org_items.asp?orgsid=639</w:t>
      </w:r>
    </w:p>
    <w:p w:rsidR="004F0999" w:rsidRPr="00D7481C" w:rsidRDefault="004F0999" w:rsidP="004F0999">
      <w:pPr>
        <w:pStyle w:val="ListParagraph"/>
        <w:numPr>
          <w:ilvl w:val="0"/>
          <w:numId w:val="1"/>
        </w:numPr>
        <w:shd w:val="clear" w:color="auto" w:fill="FFFFFF"/>
        <w:spacing w:before="48" w:after="48"/>
        <w:ind w:left="0" w:firstLine="426"/>
        <w:outlineLvl w:val="0"/>
        <w:rPr>
          <w:bCs/>
          <w:color w:val="000000"/>
          <w:kern w:val="36"/>
          <w:sz w:val="24"/>
          <w:szCs w:val="24"/>
        </w:rPr>
      </w:pPr>
      <w:r w:rsidRPr="00D7481C">
        <w:rPr>
          <w:color w:val="000000" w:themeColor="text1"/>
          <w:sz w:val="24"/>
          <w:szCs w:val="24"/>
          <w:lang w:val="ru-RU"/>
        </w:rPr>
        <w:t xml:space="preserve"> </w:t>
      </w:r>
      <w:r w:rsidRPr="00D7481C">
        <w:rPr>
          <w:color w:val="000000" w:themeColor="text1"/>
          <w:sz w:val="24"/>
          <w:szCs w:val="24"/>
        </w:rPr>
        <w:t xml:space="preserve">Efremova E.I. </w:t>
      </w:r>
      <w:r w:rsidRPr="00D7481C">
        <w:rPr>
          <w:color w:val="000000" w:themeColor="text1"/>
          <w:sz w:val="24"/>
          <w:szCs w:val="24"/>
          <w:lang w:val="ru-RU"/>
        </w:rPr>
        <w:t>Е</w:t>
      </w:r>
      <w:r w:rsidRPr="00D7481C">
        <w:rPr>
          <w:color w:val="000000" w:themeColor="text1"/>
          <w:sz w:val="24"/>
          <w:szCs w:val="24"/>
        </w:rPr>
        <w:t>.</w:t>
      </w:r>
      <w:r w:rsidRPr="00D7481C">
        <w:rPr>
          <w:color w:val="000000" w:themeColor="text1"/>
          <w:sz w:val="24"/>
          <w:szCs w:val="24"/>
          <w:lang w:val="ru-RU"/>
        </w:rPr>
        <w:t>И</w:t>
      </w:r>
      <w:r w:rsidRPr="00D7481C">
        <w:rPr>
          <w:color w:val="000000" w:themeColor="text1"/>
          <w:sz w:val="24"/>
          <w:szCs w:val="24"/>
        </w:rPr>
        <w:t xml:space="preserve">. </w:t>
      </w:r>
      <w:r w:rsidRPr="00D7481C">
        <w:rPr>
          <w:bCs/>
          <w:color w:val="000000"/>
          <w:kern w:val="36"/>
          <w:sz w:val="24"/>
          <w:szCs w:val="24"/>
          <w:bdr w:val="none" w:sz="0" w:space="0" w:color="auto" w:frame="1"/>
        </w:rPr>
        <w:t xml:space="preserve">Fraud in the organization and direction of control in order to prevent it </w:t>
      </w:r>
      <w:r w:rsidRPr="00D7481C">
        <w:rPr>
          <w:color w:val="000000"/>
          <w:sz w:val="24"/>
          <w:szCs w:val="24"/>
        </w:rPr>
        <w:t xml:space="preserve">Espacios Received: 04/04/2018 Approved: 15/05/2018 </w:t>
      </w:r>
      <w:r w:rsidRPr="00D7481C">
        <w:rPr>
          <w:sz w:val="24"/>
          <w:szCs w:val="24"/>
        </w:rPr>
        <w:t xml:space="preserve">Number 39 year 2018 Hage 29 </w:t>
      </w:r>
      <w:r w:rsidRPr="00D7481C">
        <w:rPr>
          <w:rStyle w:val="Hyperlink"/>
          <w:sz w:val="24"/>
          <w:szCs w:val="24"/>
        </w:rPr>
        <w:t>http://www.revistaespacios.com/a18v39n39/18393929.html</w:t>
      </w:r>
    </w:p>
    <w:p w:rsidR="00CA06C3" w:rsidRPr="00D7481C" w:rsidRDefault="00CA06C3" w:rsidP="00CA06C3">
      <w:pPr>
        <w:pStyle w:val="ListParagraph"/>
        <w:numPr>
          <w:ilvl w:val="0"/>
          <w:numId w:val="1"/>
        </w:numPr>
        <w:ind w:left="0" w:firstLine="426"/>
        <w:rPr>
          <w:sz w:val="24"/>
          <w:szCs w:val="24"/>
          <w:lang w:val="ru-RU"/>
        </w:rPr>
      </w:pPr>
      <w:r w:rsidRPr="00D7481C">
        <w:rPr>
          <w:sz w:val="24"/>
          <w:szCs w:val="24"/>
          <w:lang w:val="ru-RU"/>
        </w:rPr>
        <w:t xml:space="preserve">Куруц Ю., Медведева Е. В. Методика проведения аудита экспортных операций // Молодой ученый. - 2014. - №21.2. - С. 65-67. – URL: </w:t>
      </w:r>
      <w:r w:rsidRPr="00D7481C">
        <w:rPr>
          <w:rStyle w:val="Hyperlink"/>
          <w:sz w:val="24"/>
          <w:szCs w:val="24"/>
        </w:rPr>
        <w:t>https</w:t>
      </w:r>
      <w:r w:rsidRPr="00D7481C">
        <w:rPr>
          <w:rStyle w:val="Hyperlink"/>
          <w:sz w:val="24"/>
          <w:szCs w:val="24"/>
          <w:lang w:val="ru-RU"/>
        </w:rPr>
        <w:t>://</w:t>
      </w:r>
      <w:r w:rsidRPr="00D7481C">
        <w:rPr>
          <w:rStyle w:val="Hyperlink"/>
          <w:sz w:val="24"/>
          <w:szCs w:val="24"/>
        </w:rPr>
        <w:t>moluch</w:t>
      </w:r>
      <w:r w:rsidRPr="00D7481C">
        <w:rPr>
          <w:rStyle w:val="Hyperlink"/>
          <w:sz w:val="24"/>
          <w:szCs w:val="24"/>
          <w:lang w:val="ru-RU"/>
        </w:rPr>
        <w:t>.</w:t>
      </w:r>
      <w:r w:rsidRPr="00D7481C">
        <w:rPr>
          <w:rStyle w:val="Hyperlink"/>
          <w:sz w:val="24"/>
          <w:szCs w:val="24"/>
        </w:rPr>
        <w:t>ru</w:t>
      </w:r>
      <w:r w:rsidRPr="00D7481C">
        <w:rPr>
          <w:rStyle w:val="Hyperlink"/>
          <w:sz w:val="24"/>
          <w:szCs w:val="24"/>
          <w:lang w:val="ru-RU"/>
        </w:rPr>
        <w:t>/</w:t>
      </w:r>
      <w:r w:rsidRPr="00D7481C">
        <w:rPr>
          <w:rStyle w:val="Hyperlink"/>
          <w:sz w:val="24"/>
          <w:szCs w:val="24"/>
        </w:rPr>
        <w:t>archive</w:t>
      </w:r>
      <w:r w:rsidRPr="00D7481C">
        <w:rPr>
          <w:rStyle w:val="Hyperlink"/>
          <w:sz w:val="24"/>
          <w:szCs w:val="24"/>
          <w:lang w:val="ru-RU"/>
        </w:rPr>
        <w:t>/80/14416/</w:t>
      </w:r>
      <w:r w:rsidRPr="00D7481C">
        <w:rPr>
          <w:sz w:val="24"/>
          <w:szCs w:val="24"/>
          <w:lang w:val="ru-RU"/>
        </w:rPr>
        <w:t xml:space="preserve"> (дата обращения: 14.02.2019).</w:t>
      </w:r>
    </w:p>
    <w:p w:rsidR="00CA06C3" w:rsidRPr="00D7481C" w:rsidRDefault="00CA06C3" w:rsidP="00CA06C3">
      <w:pPr>
        <w:pStyle w:val="ListParagraph"/>
        <w:numPr>
          <w:ilvl w:val="0"/>
          <w:numId w:val="1"/>
        </w:numPr>
        <w:ind w:left="0" w:firstLine="426"/>
        <w:rPr>
          <w:sz w:val="24"/>
          <w:szCs w:val="24"/>
        </w:rPr>
      </w:pPr>
      <w:r w:rsidRPr="00D7481C">
        <w:rPr>
          <w:sz w:val="24"/>
          <w:szCs w:val="24"/>
          <w:lang w:val="ru-RU"/>
        </w:rPr>
        <w:t xml:space="preserve">МСА 240 Обязанности аудитора в отношении мошенничества при аудите финансовой отчетности. </w:t>
      </w:r>
      <w:r w:rsidRPr="00D7481C">
        <w:rPr>
          <w:sz w:val="24"/>
          <w:szCs w:val="24"/>
        </w:rPr>
        <w:t xml:space="preserve">URL: </w:t>
      </w:r>
      <w:hyperlink r:id="rId9" w:history="1">
        <w:r w:rsidRPr="00D7481C">
          <w:rPr>
            <w:rStyle w:val="Hyperlink"/>
            <w:sz w:val="24"/>
            <w:szCs w:val="24"/>
          </w:rPr>
          <w:t>http://www.ifac.org/system/files/downloads/a012-2010-iaasb-handbook- isa-240.pdf</w:t>
        </w:r>
      </w:hyperlink>
    </w:p>
    <w:p w:rsidR="00CA06C3" w:rsidRPr="00D7481C" w:rsidRDefault="00CA06C3" w:rsidP="00CA06C3">
      <w:pPr>
        <w:pStyle w:val="ListParagraph"/>
        <w:numPr>
          <w:ilvl w:val="0"/>
          <w:numId w:val="1"/>
        </w:numPr>
        <w:ind w:left="0" w:firstLine="426"/>
        <w:rPr>
          <w:sz w:val="24"/>
          <w:szCs w:val="24"/>
          <w:lang w:val="ru-RU"/>
        </w:rPr>
      </w:pPr>
      <w:r w:rsidRPr="00D7481C">
        <w:rPr>
          <w:sz w:val="24"/>
          <w:szCs w:val="24"/>
          <w:lang w:val="ru-RU"/>
        </w:rPr>
        <w:t xml:space="preserve">МСА 501 Аудиторские доказательства. </w:t>
      </w:r>
      <w:r w:rsidRPr="00D7481C">
        <w:rPr>
          <w:sz w:val="24"/>
          <w:szCs w:val="24"/>
        </w:rPr>
        <w:t>URL</w:t>
      </w:r>
      <w:r w:rsidRPr="00D7481C">
        <w:rPr>
          <w:sz w:val="24"/>
          <w:szCs w:val="24"/>
          <w:lang w:val="ru-RU"/>
        </w:rPr>
        <w:t xml:space="preserve">: </w:t>
      </w:r>
      <w:hyperlink r:id="rId10" w:history="1">
        <w:r w:rsidRPr="00D7481C">
          <w:rPr>
            <w:rStyle w:val="Hyperlink"/>
            <w:sz w:val="24"/>
            <w:szCs w:val="24"/>
          </w:rPr>
          <w:t>http</w:t>
        </w:r>
        <w:r w:rsidRPr="00D7481C">
          <w:rPr>
            <w:rStyle w:val="Hyperlink"/>
            <w:sz w:val="24"/>
            <w:szCs w:val="24"/>
            <w:lang w:val="ru-RU"/>
          </w:rPr>
          <w:t>://</w:t>
        </w:r>
        <w:r w:rsidRPr="00D7481C">
          <w:rPr>
            <w:rStyle w:val="Hyperlink"/>
            <w:sz w:val="24"/>
            <w:szCs w:val="24"/>
          </w:rPr>
          <w:t>www</w:t>
        </w:r>
        <w:r w:rsidRPr="00D7481C">
          <w:rPr>
            <w:rStyle w:val="Hyperlink"/>
            <w:sz w:val="24"/>
            <w:szCs w:val="24"/>
            <w:lang w:val="ru-RU"/>
          </w:rPr>
          <w:t>.</w:t>
        </w:r>
        <w:r w:rsidRPr="00D7481C">
          <w:rPr>
            <w:rStyle w:val="Hyperlink"/>
            <w:sz w:val="24"/>
            <w:szCs w:val="24"/>
          </w:rPr>
          <w:t>ifac</w:t>
        </w:r>
        <w:r w:rsidRPr="00D7481C">
          <w:rPr>
            <w:rStyle w:val="Hyperlink"/>
            <w:sz w:val="24"/>
            <w:szCs w:val="24"/>
            <w:lang w:val="ru-RU"/>
          </w:rPr>
          <w:t>.</w:t>
        </w:r>
        <w:r w:rsidRPr="00D7481C">
          <w:rPr>
            <w:rStyle w:val="Hyperlink"/>
            <w:sz w:val="24"/>
            <w:szCs w:val="24"/>
          </w:rPr>
          <w:t>org</w:t>
        </w:r>
        <w:r w:rsidRPr="00D7481C">
          <w:rPr>
            <w:rStyle w:val="Hyperlink"/>
            <w:sz w:val="24"/>
            <w:szCs w:val="24"/>
            <w:lang w:val="ru-RU"/>
          </w:rPr>
          <w:t>/</w:t>
        </w:r>
        <w:r w:rsidRPr="00D7481C">
          <w:rPr>
            <w:rStyle w:val="Hyperlink"/>
            <w:sz w:val="24"/>
            <w:szCs w:val="24"/>
          </w:rPr>
          <w:t>system</w:t>
        </w:r>
        <w:r w:rsidRPr="00D7481C">
          <w:rPr>
            <w:rStyle w:val="Hyperlink"/>
            <w:sz w:val="24"/>
            <w:szCs w:val="24"/>
            <w:lang w:val="ru-RU"/>
          </w:rPr>
          <w:t>/</w:t>
        </w:r>
        <w:r w:rsidRPr="00D7481C">
          <w:rPr>
            <w:rStyle w:val="Hyperlink"/>
            <w:sz w:val="24"/>
            <w:szCs w:val="24"/>
          </w:rPr>
          <w:t>files</w:t>
        </w:r>
        <w:r w:rsidRPr="00D7481C">
          <w:rPr>
            <w:rStyle w:val="Hyperlink"/>
            <w:sz w:val="24"/>
            <w:szCs w:val="24"/>
            <w:lang w:val="ru-RU"/>
          </w:rPr>
          <w:t>/</w:t>
        </w:r>
        <w:r w:rsidRPr="00D7481C">
          <w:rPr>
            <w:rStyle w:val="Hyperlink"/>
            <w:sz w:val="24"/>
            <w:szCs w:val="24"/>
          </w:rPr>
          <w:t>downloads</w:t>
        </w:r>
        <w:r w:rsidRPr="00D7481C">
          <w:rPr>
            <w:rStyle w:val="Hyperlink"/>
            <w:sz w:val="24"/>
            <w:szCs w:val="24"/>
            <w:lang w:val="ru-RU"/>
          </w:rPr>
          <w:t>/</w:t>
        </w:r>
        <w:r w:rsidRPr="00D7481C">
          <w:rPr>
            <w:rStyle w:val="Hyperlink"/>
            <w:sz w:val="24"/>
            <w:szCs w:val="24"/>
          </w:rPr>
          <w:t>a</w:t>
        </w:r>
        <w:r w:rsidRPr="00D7481C">
          <w:rPr>
            <w:rStyle w:val="Hyperlink"/>
            <w:sz w:val="24"/>
            <w:szCs w:val="24"/>
            <w:lang w:val="ru-RU"/>
          </w:rPr>
          <w:t>023-2010-</w:t>
        </w:r>
        <w:r w:rsidRPr="00D7481C">
          <w:rPr>
            <w:rStyle w:val="Hyperlink"/>
            <w:sz w:val="24"/>
            <w:szCs w:val="24"/>
          </w:rPr>
          <w:t>iaasb</w:t>
        </w:r>
        <w:r w:rsidRPr="00D7481C">
          <w:rPr>
            <w:rStyle w:val="Hyperlink"/>
            <w:sz w:val="24"/>
            <w:szCs w:val="24"/>
            <w:lang w:val="ru-RU"/>
          </w:rPr>
          <w:t>-</w:t>
        </w:r>
        <w:r w:rsidRPr="00D7481C">
          <w:rPr>
            <w:rStyle w:val="Hyperlink"/>
            <w:sz w:val="24"/>
            <w:szCs w:val="24"/>
          </w:rPr>
          <w:t>handbook</w:t>
        </w:r>
        <w:r w:rsidRPr="00D7481C">
          <w:rPr>
            <w:rStyle w:val="Hyperlink"/>
            <w:sz w:val="24"/>
            <w:szCs w:val="24"/>
            <w:lang w:val="ru-RU"/>
          </w:rPr>
          <w:t xml:space="preserve">- </w:t>
        </w:r>
        <w:r w:rsidRPr="00D7481C">
          <w:rPr>
            <w:rStyle w:val="Hyperlink"/>
            <w:sz w:val="24"/>
            <w:szCs w:val="24"/>
          </w:rPr>
          <w:t>isa</w:t>
        </w:r>
        <w:r w:rsidRPr="00D7481C">
          <w:rPr>
            <w:rStyle w:val="Hyperlink"/>
            <w:sz w:val="24"/>
            <w:szCs w:val="24"/>
            <w:lang w:val="ru-RU"/>
          </w:rPr>
          <w:t>-501.</w:t>
        </w:r>
        <w:r w:rsidRPr="00D7481C">
          <w:rPr>
            <w:rStyle w:val="Hyperlink"/>
            <w:sz w:val="24"/>
            <w:szCs w:val="24"/>
          </w:rPr>
          <w:t>pdf</w:t>
        </w:r>
      </w:hyperlink>
      <w:r w:rsidRPr="00D7481C">
        <w:rPr>
          <w:sz w:val="24"/>
          <w:szCs w:val="24"/>
          <w:lang w:val="ru-RU"/>
        </w:rPr>
        <w:t>.</w:t>
      </w:r>
    </w:p>
    <w:p w:rsidR="00562184" w:rsidRPr="00D7481C" w:rsidRDefault="006146E3" w:rsidP="0058393C">
      <w:pPr>
        <w:pStyle w:val="ListParagraph"/>
        <w:numPr>
          <w:ilvl w:val="0"/>
          <w:numId w:val="1"/>
        </w:numPr>
        <w:ind w:left="0" w:firstLine="0"/>
        <w:rPr>
          <w:b/>
          <w:sz w:val="24"/>
          <w:szCs w:val="24"/>
          <w:lang w:val="ru-RU"/>
        </w:rPr>
      </w:pPr>
      <w:r w:rsidRPr="00D7481C">
        <w:rPr>
          <w:sz w:val="24"/>
          <w:szCs w:val="24"/>
          <w:lang w:val="ru-RU"/>
        </w:rPr>
        <w:t xml:space="preserve">Остаев Г.Я. Методические особенности аудита отдельных экспортных операций // </w:t>
      </w:r>
      <w:r w:rsidR="00C0659D" w:rsidRPr="00D7481C">
        <w:rPr>
          <w:sz w:val="24"/>
          <w:szCs w:val="24"/>
          <w:lang w:val="ru-RU"/>
        </w:rPr>
        <w:t>Международный бухгалтерский учет. – 2015. - №42. – С. 27-49.</w:t>
      </w:r>
    </w:p>
    <w:p w:rsidR="001A51BB" w:rsidRPr="0041009C" w:rsidRDefault="001A51BB" w:rsidP="001A51BB">
      <w:pPr>
        <w:spacing w:before="120"/>
        <w:ind w:firstLine="0"/>
        <w:jc w:val="center"/>
        <w:rPr>
          <w:b/>
          <w:sz w:val="24"/>
          <w:szCs w:val="24"/>
          <w:lang w:val="ru-RU"/>
        </w:rPr>
      </w:pPr>
      <w:bookmarkStart w:id="0" w:name="_GoBack"/>
      <w:bookmarkEnd w:id="0"/>
    </w:p>
    <w:sectPr w:rsidR="001A51BB" w:rsidRPr="0041009C" w:rsidSect="00DD584A">
      <w:footerReference w:type="default" r:id="rId11"/>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15" w:rsidRDefault="008D6C15" w:rsidP="00974AEF">
      <w:pPr>
        <w:spacing w:line="240" w:lineRule="auto"/>
      </w:pPr>
      <w:r>
        <w:separator/>
      </w:r>
    </w:p>
  </w:endnote>
  <w:endnote w:type="continuationSeparator" w:id="0">
    <w:p w:rsidR="008D6C15" w:rsidRDefault="008D6C15" w:rsidP="0097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63471"/>
      <w:docPartObj>
        <w:docPartGallery w:val="Page Numbers (Bottom of Page)"/>
        <w:docPartUnique/>
      </w:docPartObj>
    </w:sdtPr>
    <w:sdtEndPr>
      <w:rPr>
        <w:noProof/>
        <w:sz w:val="20"/>
        <w:szCs w:val="20"/>
      </w:rPr>
    </w:sdtEndPr>
    <w:sdtContent>
      <w:p w:rsidR="0011331C" w:rsidRPr="00DF180F" w:rsidRDefault="0011331C" w:rsidP="00974AEF">
        <w:pPr>
          <w:pStyle w:val="Footer"/>
          <w:jc w:val="center"/>
          <w:rPr>
            <w:sz w:val="20"/>
            <w:szCs w:val="20"/>
          </w:rPr>
        </w:pPr>
        <w:r w:rsidRPr="00DF180F">
          <w:rPr>
            <w:sz w:val="20"/>
            <w:szCs w:val="20"/>
          </w:rPr>
          <w:fldChar w:fldCharType="begin"/>
        </w:r>
        <w:r w:rsidRPr="00DF180F">
          <w:rPr>
            <w:sz w:val="20"/>
            <w:szCs w:val="20"/>
          </w:rPr>
          <w:instrText xml:space="preserve"> PAGE   \* MERGEFORMAT </w:instrText>
        </w:r>
        <w:r w:rsidRPr="00DF180F">
          <w:rPr>
            <w:sz w:val="20"/>
            <w:szCs w:val="20"/>
          </w:rPr>
          <w:fldChar w:fldCharType="separate"/>
        </w:r>
        <w:r w:rsidR="00D7481C">
          <w:rPr>
            <w:noProof/>
            <w:sz w:val="20"/>
            <w:szCs w:val="20"/>
          </w:rPr>
          <w:t>12</w:t>
        </w:r>
        <w:r w:rsidRPr="00DF180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15" w:rsidRDefault="008D6C15" w:rsidP="00974AEF">
      <w:pPr>
        <w:spacing w:line="240" w:lineRule="auto"/>
      </w:pPr>
      <w:r>
        <w:separator/>
      </w:r>
    </w:p>
  </w:footnote>
  <w:footnote w:type="continuationSeparator" w:id="0">
    <w:p w:rsidR="008D6C15" w:rsidRDefault="008D6C15" w:rsidP="00974A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2F86"/>
    <w:multiLevelType w:val="hybridMultilevel"/>
    <w:tmpl w:val="1FCACC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DF14F6"/>
    <w:multiLevelType w:val="hybridMultilevel"/>
    <w:tmpl w:val="9F2CF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4C82A7C"/>
    <w:multiLevelType w:val="hybridMultilevel"/>
    <w:tmpl w:val="AC42D36A"/>
    <w:lvl w:ilvl="0" w:tplc="2392E71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A287F55"/>
    <w:multiLevelType w:val="hybridMultilevel"/>
    <w:tmpl w:val="822659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6B2A72AA"/>
    <w:multiLevelType w:val="hybridMultilevel"/>
    <w:tmpl w:val="566C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EF"/>
    <w:rsid w:val="00000423"/>
    <w:rsid w:val="00014535"/>
    <w:rsid w:val="00015A92"/>
    <w:rsid w:val="00017D6E"/>
    <w:rsid w:val="0002073A"/>
    <w:rsid w:val="00021C54"/>
    <w:rsid w:val="00023A3E"/>
    <w:rsid w:val="00025C14"/>
    <w:rsid w:val="00042ED9"/>
    <w:rsid w:val="00043BCA"/>
    <w:rsid w:val="00047A0A"/>
    <w:rsid w:val="000515D4"/>
    <w:rsid w:val="00073EF6"/>
    <w:rsid w:val="00077882"/>
    <w:rsid w:val="00077C8C"/>
    <w:rsid w:val="00082887"/>
    <w:rsid w:val="00085C52"/>
    <w:rsid w:val="000867AF"/>
    <w:rsid w:val="000B3185"/>
    <w:rsid w:val="000B51C2"/>
    <w:rsid w:val="000C5C42"/>
    <w:rsid w:val="000C7E39"/>
    <w:rsid w:val="000D3877"/>
    <w:rsid w:val="000D4411"/>
    <w:rsid w:val="000D7D23"/>
    <w:rsid w:val="000E125E"/>
    <w:rsid w:val="000F60CF"/>
    <w:rsid w:val="0011331C"/>
    <w:rsid w:val="00113DC8"/>
    <w:rsid w:val="00127E5D"/>
    <w:rsid w:val="00130F2E"/>
    <w:rsid w:val="001328D7"/>
    <w:rsid w:val="0013546E"/>
    <w:rsid w:val="00137BB9"/>
    <w:rsid w:val="00145E00"/>
    <w:rsid w:val="00155E55"/>
    <w:rsid w:val="00164B49"/>
    <w:rsid w:val="0017550B"/>
    <w:rsid w:val="0018071E"/>
    <w:rsid w:val="00181707"/>
    <w:rsid w:val="00185C19"/>
    <w:rsid w:val="00186149"/>
    <w:rsid w:val="0018625D"/>
    <w:rsid w:val="00195FA1"/>
    <w:rsid w:val="001A51BB"/>
    <w:rsid w:val="001D1F76"/>
    <w:rsid w:val="001D37AA"/>
    <w:rsid w:val="001D3F1B"/>
    <w:rsid w:val="001D44F5"/>
    <w:rsid w:val="001D5DA7"/>
    <w:rsid w:val="001E0533"/>
    <w:rsid w:val="001E0EE7"/>
    <w:rsid w:val="001F1F3A"/>
    <w:rsid w:val="001F71B7"/>
    <w:rsid w:val="00201C04"/>
    <w:rsid w:val="00205D9C"/>
    <w:rsid w:val="00213E5A"/>
    <w:rsid w:val="00217FA0"/>
    <w:rsid w:val="00223C65"/>
    <w:rsid w:val="00226A83"/>
    <w:rsid w:val="00226D2F"/>
    <w:rsid w:val="00235323"/>
    <w:rsid w:val="00245E4C"/>
    <w:rsid w:val="00253656"/>
    <w:rsid w:val="00255A44"/>
    <w:rsid w:val="0027087A"/>
    <w:rsid w:val="00285F2C"/>
    <w:rsid w:val="00287DA6"/>
    <w:rsid w:val="002911AE"/>
    <w:rsid w:val="002A05D9"/>
    <w:rsid w:val="002C1077"/>
    <w:rsid w:val="002D347E"/>
    <w:rsid w:val="002D3E41"/>
    <w:rsid w:val="002D4FF2"/>
    <w:rsid w:val="002E2CED"/>
    <w:rsid w:val="002E5684"/>
    <w:rsid w:val="002E586C"/>
    <w:rsid w:val="002F05B7"/>
    <w:rsid w:val="00313C3A"/>
    <w:rsid w:val="00324F0B"/>
    <w:rsid w:val="003265D8"/>
    <w:rsid w:val="003273A8"/>
    <w:rsid w:val="0034198E"/>
    <w:rsid w:val="00346C33"/>
    <w:rsid w:val="00357559"/>
    <w:rsid w:val="00372572"/>
    <w:rsid w:val="00383A2E"/>
    <w:rsid w:val="00384829"/>
    <w:rsid w:val="0039351C"/>
    <w:rsid w:val="003C2D2E"/>
    <w:rsid w:val="003C50D5"/>
    <w:rsid w:val="003C5C0A"/>
    <w:rsid w:val="003D4E34"/>
    <w:rsid w:val="003E26C3"/>
    <w:rsid w:val="003E4B7E"/>
    <w:rsid w:val="00404C49"/>
    <w:rsid w:val="0041009C"/>
    <w:rsid w:val="00417D1C"/>
    <w:rsid w:val="00440841"/>
    <w:rsid w:val="0044764E"/>
    <w:rsid w:val="00451D70"/>
    <w:rsid w:val="00453B8A"/>
    <w:rsid w:val="0045454C"/>
    <w:rsid w:val="00463602"/>
    <w:rsid w:val="00480DE9"/>
    <w:rsid w:val="004838B3"/>
    <w:rsid w:val="00484DFF"/>
    <w:rsid w:val="00493B99"/>
    <w:rsid w:val="00494E83"/>
    <w:rsid w:val="004975A4"/>
    <w:rsid w:val="00497A2D"/>
    <w:rsid w:val="004B04FC"/>
    <w:rsid w:val="004C2D21"/>
    <w:rsid w:val="004C7144"/>
    <w:rsid w:val="004C7ACF"/>
    <w:rsid w:val="004D1923"/>
    <w:rsid w:val="004D40A9"/>
    <w:rsid w:val="004D605A"/>
    <w:rsid w:val="004D6BBB"/>
    <w:rsid w:val="004D6F0A"/>
    <w:rsid w:val="004F0999"/>
    <w:rsid w:val="004F6000"/>
    <w:rsid w:val="00500B3B"/>
    <w:rsid w:val="00512F3B"/>
    <w:rsid w:val="00523BA2"/>
    <w:rsid w:val="00532320"/>
    <w:rsid w:val="005438FB"/>
    <w:rsid w:val="005509B4"/>
    <w:rsid w:val="00552C59"/>
    <w:rsid w:val="005533D9"/>
    <w:rsid w:val="005577F8"/>
    <w:rsid w:val="00562184"/>
    <w:rsid w:val="00571B74"/>
    <w:rsid w:val="00577CB8"/>
    <w:rsid w:val="00577FC5"/>
    <w:rsid w:val="0058465C"/>
    <w:rsid w:val="005868A0"/>
    <w:rsid w:val="005940E3"/>
    <w:rsid w:val="005A00A0"/>
    <w:rsid w:val="005A00DF"/>
    <w:rsid w:val="005A1E3F"/>
    <w:rsid w:val="005B36EC"/>
    <w:rsid w:val="005B4A47"/>
    <w:rsid w:val="005B7DEE"/>
    <w:rsid w:val="005C72C0"/>
    <w:rsid w:val="005D4AC1"/>
    <w:rsid w:val="005D661E"/>
    <w:rsid w:val="005E41F8"/>
    <w:rsid w:val="005F1F4B"/>
    <w:rsid w:val="005F55C9"/>
    <w:rsid w:val="005F6E90"/>
    <w:rsid w:val="005F7C00"/>
    <w:rsid w:val="00602268"/>
    <w:rsid w:val="0060662C"/>
    <w:rsid w:val="0061219F"/>
    <w:rsid w:val="006146E3"/>
    <w:rsid w:val="0061483B"/>
    <w:rsid w:val="0062159D"/>
    <w:rsid w:val="00623EF6"/>
    <w:rsid w:val="00631566"/>
    <w:rsid w:val="00640A35"/>
    <w:rsid w:val="00642A66"/>
    <w:rsid w:val="00651AD9"/>
    <w:rsid w:val="00651BC1"/>
    <w:rsid w:val="0065432C"/>
    <w:rsid w:val="006551CA"/>
    <w:rsid w:val="0067261E"/>
    <w:rsid w:val="00680696"/>
    <w:rsid w:val="00681F17"/>
    <w:rsid w:val="00681F85"/>
    <w:rsid w:val="00684655"/>
    <w:rsid w:val="00690C26"/>
    <w:rsid w:val="006B5F88"/>
    <w:rsid w:val="006C5433"/>
    <w:rsid w:val="006C64EE"/>
    <w:rsid w:val="006F1FA3"/>
    <w:rsid w:val="00704DE2"/>
    <w:rsid w:val="00713FBC"/>
    <w:rsid w:val="0071736E"/>
    <w:rsid w:val="007316FE"/>
    <w:rsid w:val="0074022C"/>
    <w:rsid w:val="00750F84"/>
    <w:rsid w:val="0075382A"/>
    <w:rsid w:val="0075795B"/>
    <w:rsid w:val="00773B6E"/>
    <w:rsid w:val="00773C13"/>
    <w:rsid w:val="007820A1"/>
    <w:rsid w:val="007902AD"/>
    <w:rsid w:val="007A1385"/>
    <w:rsid w:val="007A1EF9"/>
    <w:rsid w:val="007B168A"/>
    <w:rsid w:val="007B19EE"/>
    <w:rsid w:val="007B757B"/>
    <w:rsid w:val="007D4A31"/>
    <w:rsid w:val="007E1AEA"/>
    <w:rsid w:val="007E7235"/>
    <w:rsid w:val="007F5CFE"/>
    <w:rsid w:val="00803728"/>
    <w:rsid w:val="00820500"/>
    <w:rsid w:val="00823BAD"/>
    <w:rsid w:val="00830C4E"/>
    <w:rsid w:val="00831284"/>
    <w:rsid w:val="00834930"/>
    <w:rsid w:val="00836404"/>
    <w:rsid w:val="00841F02"/>
    <w:rsid w:val="00842E94"/>
    <w:rsid w:val="00847327"/>
    <w:rsid w:val="00852887"/>
    <w:rsid w:val="00855EF3"/>
    <w:rsid w:val="00864147"/>
    <w:rsid w:val="0086572C"/>
    <w:rsid w:val="00874475"/>
    <w:rsid w:val="00880799"/>
    <w:rsid w:val="008A407D"/>
    <w:rsid w:val="008A6394"/>
    <w:rsid w:val="008B0A7D"/>
    <w:rsid w:val="008B40BE"/>
    <w:rsid w:val="008B4C64"/>
    <w:rsid w:val="008B761A"/>
    <w:rsid w:val="008C1089"/>
    <w:rsid w:val="008D2346"/>
    <w:rsid w:val="008D527E"/>
    <w:rsid w:val="008D5A5C"/>
    <w:rsid w:val="008D6AB5"/>
    <w:rsid w:val="008D6C15"/>
    <w:rsid w:val="008E0F7D"/>
    <w:rsid w:val="008E3308"/>
    <w:rsid w:val="008F2BDA"/>
    <w:rsid w:val="008F365F"/>
    <w:rsid w:val="00905573"/>
    <w:rsid w:val="00920735"/>
    <w:rsid w:val="0092421F"/>
    <w:rsid w:val="00925767"/>
    <w:rsid w:val="00930D41"/>
    <w:rsid w:val="00935F3F"/>
    <w:rsid w:val="00936F3B"/>
    <w:rsid w:val="009421ED"/>
    <w:rsid w:val="00962AD4"/>
    <w:rsid w:val="009664E5"/>
    <w:rsid w:val="0096735B"/>
    <w:rsid w:val="009678E6"/>
    <w:rsid w:val="00967FA1"/>
    <w:rsid w:val="00974223"/>
    <w:rsid w:val="00974693"/>
    <w:rsid w:val="00974AEF"/>
    <w:rsid w:val="0098600A"/>
    <w:rsid w:val="0099176E"/>
    <w:rsid w:val="00997765"/>
    <w:rsid w:val="009A05B4"/>
    <w:rsid w:val="009A1415"/>
    <w:rsid w:val="009A2301"/>
    <w:rsid w:val="009A7E38"/>
    <w:rsid w:val="009B13A3"/>
    <w:rsid w:val="009B5AE1"/>
    <w:rsid w:val="009B5B52"/>
    <w:rsid w:val="009C2DF0"/>
    <w:rsid w:val="009C451D"/>
    <w:rsid w:val="009D003C"/>
    <w:rsid w:val="009D2C9E"/>
    <w:rsid w:val="009E14FC"/>
    <w:rsid w:val="009F10F3"/>
    <w:rsid w:val="00A00F48"/>
    <w:rsid w:val="00A03504"/>
    <w:rsid w:val="00A03AC8"/>
    <w:rsid w:val="00A23A98"/>
    <w:rsid w:val="00A30F0E"/>
    <w:rsid w:val="00A3495B"/>
    <w:rsid w:val="00A35E1B"/>
    <w:rsid w:val="00A37AB5"/>
    <w:rsid w:val="00A410AB"/>
    <w:rsid w:val="00A4352B"/>
    <w:rsid w:val="00A46094"/>
    <w:rsid w:val="00A53AD7"/>
    <w:rsid w:val="00A56BFB"/>
    <w:rsid w:val="00A572D3"/>
    <w:rsid w:val="00A65847"/>
    <w:rsid w:val="00A741D6"/>
    <w:rsid w:val="00A7696E"/>
    <w:rsid w:val="00A824F5"/>
    <w:rsid w:val="00A85439"/>
    <w:rsid w:val="00A874E7"/>
    <w:rsid w:val="00A900DD"/>
    <w:rsid w:val="00A90A65"/>
    <w:rsid w:val="00A930FC"/>
    <w:rsid w:val="00AA5D21"/>
    <w:rsid w:val="00AB589D"/>
    <w:rsid w:val="00AC2139"/>
    <w:rsid w:val="00AC4027"/>
    <w:rsid w:val="00AD006E"/>
    <w:rsid w:val="00B021C3"/>
    <w:rsid w:val="00B13B2B"/>
    <w:rsid w:val="00B13E04"/>
    <w:rsid w:val="00B25193"/>
    <w:rsid w:val="00B46A9D"/>
    <w:rsid w:val="00B50402"/>
    <w:rsid w:val="00B52B8D"/>
    <w:rsid w:val="00B62109"/>
    <w:rsid w:val="00B643D5"/>
    <w:rsid w:val="00B650CA"/>
    <w:rsid w:val="00B720E1"/>
    <w:rsid w:val="00B73F33"/>
    <w:rsid w:val="00B8559B"/>
    <w:rsid w:val="00B92FEF"/>
    <w:rsid w:val="00B95EF9"/>
    <w:rsid w:val="00B960F1"/>
    <w:rsid w:val="00BA0E3A"/>
    <w:rsid w:val="00BA4DCF"/>
    <w:rsid w:val="00BA6FCA"/>
    <w:rsid w:val="00BB06CF"/>
    <w:rsid w:val="00BB40F1"/>
    <w:rsid w:val="00BB478B"/>
    <w:rsid w:val="00BB5F05"/>
    <w:rsid w:val="00BC1A5F"/>
    <w:rsid w:val="00BC76A3"/>
    <w:rsid w:val="00BC7C80"/>
    <w:rsid w:val="00BD0054"/>
    <w:rsid w:val="00C0659D"/>
    <w:rsid w:val="00C15B67"/>
    <w:rsid w:val="00C23E9D"/>
    <w:rsid w:val="00C335EC"/>
    <w:rsid w:val="00C40AF2"/>
    <w:rsid w:val="00C42B9A"/>
    <w:rsid w:val="00C46C2F"/>
    <w:rsid w:val="00C46D44"/>
    <w:rsid w:val="00C51505"/>
    <w:rsid w:val="00C61F0F"/>
    <w:rsid w:val="00C656D8"/>
    <w:rsid w:val="00C6578D"/>
    <w:rsid w:val="00C65DF1"/>
    <w:rsid w:val="00C67CE4"/>
    <w:rsid w:val="00C67D67"/>
    <w:rsid w:val="00C73F80"/>
    <w:rsid w:val="00C80A7A"/>
    <w:rsid w:val="00C80DAF"/>
    <w:rsid w:val="00C94AE0"/>
    <w:rsid w:val="00CA0212"/>
    <w:rsid w:val="00CA06C3"/>
    <w:rsid w:val="00CB0AB6"/>
    <w:rsid w:val="00CD5668"/>
    <w:rsid w:val="00CE038D"/>
    <w:rsid w:val="00CE1F3D"/>
    <w:rsid w:val="00CE75AD"/>
    <w:rsid w:val="00CF134B"/>
    <w:rsid w:val="00D13DED"/>
    <w:rsid w:val="00D23495"/>
    <w:rsid w:val="00D25B35"/>
    <w:rsid w:val="00D26056"/>
    <w:rsid w:val="00D3130A"/>
    <w:rsid w:val="00D31840"/>
    <w:rsid w:val="00D36482"/>
    <w:rsid w:val="00D4411A"/>
    <w:rsid w:val="00D4490E"/>
    <w:rsid w:val="00D65D3E"/>
    <w:rsid w:val="00D65EAD"/>
    <w:rsid w:val="00D7481C"/>
    <w:rsid w:val="00D752FA"/>
    <w:rsid w:val="00D829AA"/>
    <w:rsid w:val="00DA427B"/>
    <w:rsid w:val="00DA5EB4"/>
    <w:rsid w:val="00DB2A27"/>
    <w:rsid w:val="00DB5737"/>
    <w:rsid w:val="00DD584A"/>
    <w:rsid w:val="00DE5C08"/>
    <w:rsid w:val="00DE788E"/>
    <w:rsid w:val="00DF1DE8"/>
    <w:rsid w:val="00DF404F"/>
    <w:rsid w:val="00E008D6"/>
    <w:rsid w:val="00E037AA"/>
    <w:rsid w:val="00E07AF7"/>
    <w:rsid w:val="00E109B6"/>
    <w:rsid w:val="00E169ED"/>
    <w:rsid w:val="00E241BD"/>
    <w:rsid w:val="00E261D9"/>
    <w:rsid w:val="00E263C2"/>
    <w:rsid w:val="00E2690D"/>
    <w:rsid w:val="00E328EB"/>
    <w:rsid w:val="00E44164"/>
    <w:rsid w:val="00E46343"/>
    <w:rsid w:val="00E60E0C"/>
    <w:rsid w:val="00E65029"/>
    <w:rsid w:val="00E7441B"/>
    <w:rsid w:val="00E96E43"/>
    <w:rsid w:val="00E97B31"/>
    <w:rsid w:val="00E97F42"/>
    <w:rsid w:val="00EB57D6"/>
    <w:rsid w:val="00EC1388"/>
    <w:rsid w:val="00EC5C71"/>
    <w:rsid w:val="00EE116B"/>
    <w:rsid w:val="00EF4677"/>
    <w:rsid w:val="00F028A8"/>
    <w:rsid w:val="00F040DE"/>
    <w:rsid w:val="00F11104"/>
    <w:rsid w:val="00F1433B"/>
    <w:rsid w:val="00F25459"/>
    <w:rsid w:val="00F31C0C"/>
    <w:rsid w:val="00F332DD"/>
    <w:rsid w:val="00F37975"/>
    <w:rsid w:val="00F60A16"/>
    <w:rsid w:val="00F64940"/>
    <w:rsid w:val="00F65467"/>
    <w:rsid w:val="00F67FF1"/>
    <w:rsid w:val="00F73BBE"/>
    <w:rsid w:val="00F74CBD"/>
    <w:rsid w:val="00F87D01"/>
    <w:rsid w:val="00F91123"/>
    <w:rsid w:val="00FA3FF2"/>
    <w:rsid w:val="00FA740A"/>
    <w:rsid w:val="00FB031A"/>
    <w:rsid w:val="00FB2A39"/>
    <w:rsid w:val="00FC2B75"/>
    <w:rsid w:val="00FC324B"/>
    <w:rsid w:val="00FD41E2"/>
    <w:rsid w:val="00FD53D9"/>
    <w:rsid w:val="00FD7FDD"/>
    <w:rsid w:val="00FE1977"/>
    <w:rsid w:val="00FE5520"/>
    <w:rsid w:val="00FF1359"/>
    <w:rsid w:val="00FF185F"/>
    <w:rsid w:val="00FF3E88"/>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9BF4"/>
  <w15:chartTrackingRefBased/>
  <w15:docId w15:val="{DA314D83-FA3D-4F84-AEAB-ED3B82A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EF"/>
    <w:pPr>
      <w:ind w:firstLine="567"/>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AEF"/>
    <w:pPr>
      <w:spacing w:line="240" w:lineRule="auto"/>
      <w:ind w:firstLine="567"/>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74AEF"/>
  </w:style>
  <w:style w:type="paragraph" w:styleId="Header">
    <w:name w:val="header"/>
    <w:basedOn w:val="Normal"/>
    <w:link w:val="HeaderChar"/>
    <w:uiPriority w:val="99"/>
    <w:unhideWhenUsed/>
    <w:rsid w:val="00974AEF"/>
    <w:pPr>
      <w:tabs>
        <w:tab w:val="center" w:pos="4680"/>
        <w:tab w:val="right" w:pos="9360"/>
      </w:tabs>
      <w:spacing w:line="240" w:lineRule="auto"/>
    </w:pPr>
  </w:style>
  <w:style w:type="character" w:customStyle="1" w:styleId="HeaderChar">
    <w:name w:val="Header Char"/>
    <w:basedOn w:val="DefaultParagraphFont"/>
    <w:link w:val="Header"/>
    <w:uiPriority w:val="99"/>
    <w:rsid w:val="00974AEF"/>
    <w:rPr>
      <w:rFonts w:cs="Times New Roman"/>
      <w:szCs w:val="28"/>
    </w:rPr>
  </w:style>
  <w:style w:type="paragraph" w:styleId="Footer">
    <w:name w:val="footer"/>
    <w:basedOn w:val="Normal"/>
    <w:link w:val="FooterChar"/>
    <w:uiPriority w:val="99"/>
    <w:unhideWhenUsed/>
    <w:rsid w:val="00974AEF"/>
    <w:pPr>
      <w:tabs>
        <w:tab w:val="center" w:pos="4680"/>
        <w:tab w:val="right" w:pos="9360"/>
      </w:tabs>
      <w:spacing w:line="240" w:lineRule="auto"/>
    </w:pPr>
  </w:style>
  <w:style w:type="character" w:customStyle="1" w:styleId="FooterChar">
    <w:name w:val="Footer Char"/>
    <w:basedOn w:val="DefaultParagraphFont"/>
    <w:link w:val="Footer"/>
    <w:uiPriority w:val="99"/>
    <w:rsid w:val="00974AEF"/>
    <w:rPr>
      <w:rFonts w:cs="Times New Roman"/>
      <w:szCs w:val="28"/>
    </w:rPr>
  </w:style>
  <w:style w:type="character" w:customStyle="1" w:styleId="Bodytext2Bold">
    <w:name w:val="Body text (2) + Bold"/>
    <w:basedOn w:val="DefaultParagraphFont"/>
    <w:rsid w:val="00974AE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alt-edited">
    <w:name w:val="alt-edited"/>
    <w:basedOn w:val="DefaultParagraphFont"/>
    <w:rsid w:val="00974AEF"/>
  </w:style>
  <w:style w:type="character" w:styleId="Hyperlink">
    <w:name w:val="Hyperlink"/>
    <w:basedOn w:val="DefaultParagraphFont"/>
    <w:uiPriority w:val="99"/>
    <w:unhideWhenUsed/>
    <w:rsid w:val="00974AEF"/>
    <w:rPr>
      <w:color w:val="0563C1" w:themeColor="hyperlink"/>
      <w:u w:val="single"/>
    </w:rPr>
  </w:style>
  <w:style w:type="paragraph" w:styleId="ListParagraph">
    <w:name w:val="List Paragraph"/>
    <w:basedOn w:val="Normal"/>
    <w:uiPriority w:val="34"/>
    <w:qFormat/>
    <w:rsid w:val="00974AEF"/>
    <w:pPr>
      <w:ind w:left="720"/>
      <w:contextualSpacing/>
    </w:pPr>
  </w:style>
  <w:style w:type="paragraph" w:customStyle="1" w:styleId="2">
    <w:name w:val="2"/>
    <w:basedOn w:val="Normal"/>
    <w:qFormat/>
    <w:rsid w:val="00974AEF"/>
    <w:pPr>
      <w:spacing w:line="240" w:lineRule="auto"/>
      <w:ind w:firstLine="709"/>
    </w:pPr>
    <w:rPr>
      <w:rFonts w:eastAsia="Times New Roman"/>
      <w:sz w:val="26"/>
      <w:szCs w:val="26"/>
      <w:lang w:val="ru-RU" w:eastAsia="ru-RU"/>
    </w:rPr>
  </w:style>
  <w:style w:type="paragraph" w:styleId="FootnoteText">
    <w:name w:val="footnote text"/>
    <w:basedOn w:val="Normal"/>
    <w:link w:val="FootnoteTextChar"/>
    <w:uiPriority w:val="99"/>
    <w:semiHidden/>
    <w:unhideWhenUsed/>
    <w:rsid w:val="00974AEF"/>
    <w:pPr>
      <w:spacing w:line="240" w:lineRule="auto"/>
    </w:pPr>
    <w:rPr>
      <w:sz w:val="20"/>
      <w:szCs w:val="20"/>
    </w:rPr>
  </w:style>
  <w:style w:type="character" w:customStyle="1" w:styleId="FootnoteTextChar">
    <w:name w:val="Footnote Text Char"/>
    <w:basedOn w:val="DefaultParagraphFont"/>
    <w:link w:val="FootnoteText"/>
    <w:uiPriority w:val="99"/>
    <w:semiHidden/>
    <w:rsid w:val="00974AEF"/>
    <w:rPr>
      <w:rFonts w:cs="Times New Roman"/>
      <w:sz w:val="20"/>
      <w:szCs w:val="20"/>
    </w:rPr>
  </w:style>
  <w:style w:type="character" w:styleId="FootnoteReference">
    <w:name w:val="footnote reference"/>
    <w:basedOn w:val="DefaultParagraphFont"/>
    <w:uiPriority w:val="99"/>
    <w:semiHidden/>
    <w:unhideWhenUsed/>
    <w:rsid w:val="00974AEF"/>
    <w:rPr>
      <w:vertAlign w:val="superscript"/>
    </w:rPr>
  </w:style>
  <w:style w:type="character" w:customStyle="1" w:styleId="Bodytext2">
    <w:name w:val="Body text (2)"/>
    <w:basedOn w:val="DefaultParagraphFont"/>
    <w:rsid w:val="00974AE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0">
    <w:name w:val="Body text (2)_"/>
    <w:basedOn w:val="DefaultParagraphFont"/>
    <w:link w:val="Bodytext21"/>
    <w:rsid w:val="00974AEF"/>
    <w:rPr>
      <w:rFonts w:ascii="Sylfaen" w:eastAsia="Sylfaen" w:hAnsi="Sylfaen" w:cs="Sylfaen"/>
      <w:sz w:val="26"/>
      <w:szCs w:val="26"/>
      <w:shd w:val="clear" w:color="auto" w:fill="FFFFFF"/>
    </w:rPr>
  </w:style>
  <w:style w:type="paragraph" w:customStyle="1" w:styleId="Bodytext21">
    <w:name w:val="Body text (2)1"/>
    <w:basedOn w:val="Normal"/>
    <w:link w:val="Bodytext20"/>
    <w:rsid w:val="00974AEF"/>
    <w:pPr>
      <w:widowControl w:val="0"/>
      <w:shd w:val="clear" w:color="auto" w:fill="FFFFFF"/>
      <w:spacing w:line="480" w:lineRule="exact"/>
      <w:ind w:firstLine="0"/>
      <w:jc w:val="center"/>
    </w:pPr>
    <w:rPr>
      <w:rFonts w:ascii="Sylfaen" w:eastAsia="Sylfaen" w:hAnsi="Sylfaen" w:cs="Sylfaen"/>
      <w:sz w:val="26"/>
      <w:szCs w:val="26"/>
    </w:rPr>
  </w:style>
  <w:style w:type="character" w:customStyle="1" w:styleId="Bodytext27">
    <w:name w:val="Body text (2)7"/>
    <w:basedOn w:val="Bodytext20"/>
    <w:rsid w:val="00974AEF"/>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Bodytext26">
    <w:name w:val="Body text (2)6"/>
    <w:basedOn w:val="Bodytext20"/>
    <w:rsid w:val="00974AEF"/>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Tablecaption3">
    <w:name w:val="Table caption (3)_"/>
    <w:basedOn w:val="DefaultParagraphFont"/>
    <w:link w:val="Tablecaption31"/>
    <w:rsid w:val="00974AEF"/>
    <w:rPr>
      <w:rFonts w:ascii="Sylfaen" w:eastAsia="Sylfaen" w:hAnsi="Sylfaen" w:cs="Sylfaen"/>
      <w:sz w:val="19"/>
      <w:szCs w:val="19"/>
      <w:shd w:val="clear" w:color="auto" w:fill="FFFFFF"/>
    </w:rPr>
  </w:style>
  <w:style w:type="paragraph" w:customStyle="1" w:styleId="Tablecaption31">
    <w:name w:val="Table caption (3)1"/>
    <w:basedOn w:val="Normal"/>
    <w:link w:val="Tablecaption3"/>
    <w:rsid w:val="00974AEF"/>
    <w:pPr>
      <w:widowControl w:val="0"/>
      <w:shd w:val="clear" w:color="auto" w:fill="FFFFFF"/>
      <w:spacing w:line="230" w:lineRule="exact"/>
      <w:ind w:firstLine="0"/>
    </w:pPr>
    <w:rPr>
      <w:rFonts w:ascii="Sylfaen" w:eastAsia="Sylfaen" w:hAnsi="Sylfaen" w:cs="Sylfaen"/>
      <w:sz w:val="19"/>
      <w:szCs w:val="19"/>
    </w:rPr>
  </w:style>
  <w:style w:type="paragraph" w:styleId="Caption">
    <w:name w:val="caption"/>
    <w:basedOn w:val="Normal"/>
    <w:next w:val="Normal"/>
    <w:uiPriority w:val="35"/>
    <w:unhideWhenUsed/>
    <w:qFormat/>
    <w:rsid w:val="00974AEF"/>
    <w:pPr>
      <w:spacing w:after="200" w:line="240" w:lineRule="auto"/>
    </w:pPr>
    <w:rPr>
      <w:i/>
      <w:iCs/>
      <w:color w:val="44546A" w:themeColor="text2"/>
      <w:sz w:val="18"/>
      <w:szCs w:val="18"/>
    </w:rPr>
  </w:style>
  <w:style w:type="character" w:customStyle="1" w:styleId="BalloonTextChar">
    <w:name w:val="Balloon Text Char"/>
    <w:basedOn w:val="DefaultParagraphFont"/>
    <w:link w:val="BalloonText"/>
    <w:uiPriority w:val="99"/>
    <w:semiHidden/>
    <w:rsid w:val="00974AEF"/>
    <w:rPr>
      <w:rFonts w:ascii="Segoe UI" w:hAnsi="Segoe UI" w:cs="Segoe UI"/>
      <w:sz w:val="18"/>
      <w:szCs w:val="18"/>
    </w:rPr>
  </w:style>
  <w:style w:type="paragraph" w:styleId="BalloonText">
    <w:name w:val="Balloon Text"/>
    <w:basedOn w:val="Normal"/>
    <w:link w:val="BalloonTextChar"/>
    <w:uiPriority w:val="99"/>
    <w:semiHidden/>
    <w:unhideWhenUsed/>
    <w:rsid w:val="00974AEF"/>
    <w:pPr>
      <w:spacing w:line="240" w:lineRule="auto"/>
    </w:pPr>
    <w:rPr>
      <w:rFonts w:ascii="Segoe UI" w:hAnsi="Segoe UI" w:cs="Segoe UI"/>
      <w:sz w:val="18"/>
      <w:szCs w:val="18"/>
    </w:rPr>
  </w:style>
  <w:style w:type="character" w:customStyle="1" w:styleId="tlid-translation">
    <w:name w:val="tlid-translation"/>
    <w:basedOn w:val="DefaultParagraphFont"/>
    <w:rsid w:val="00974AEF"/>
  </w:style>
  <w:style w:type="character" w:styleId="PlaceholderText">
    <w:name w:val="Placeholder Text"/>
    <w:basedOn w:val="DefaultParagraphFont"/>
    <w:uiPriority w:val="99"/>
    <w:semiHidden/>
    <w:rsid w:val="00AC2139"/>
    <w:rPr>
      <w:color w:val="808080"/>
    </w:rPr>
  </w:style>
  <w:style w:type="character" w:customStyle="1" w:styleId="Bodytext275pt">
    <w:name w:val="Body text (2) + 7.5 pt"/>
    <w:aliases w:val="Italic"/>
    <w:basedOn w:val="Bodytext20"/>
    <w:rsid w:val="00EC5C71"/>
    <w:rPr>
      <w:rFonts w:ascii="Sylfaen" w:eastAsia="Times New Roman" w:hAnsi="Sylfaen" w:cs="Times New Roman"/>
      <w:color w:val="000000"/>
      <w:spacing w:val="0"/>
      <w:w w:val="100"/>
      <w:position w:val="0"/>
      <w:sz w:val="15"/>
      <w:szCs w:val="15"/>
      <w:shd w:val="clear" w:color="auto" w:fill="FFFFFF"/>
      <w:lang w:val="en-GB" w:eastAsia="en-GB" w:bidi="en-GB"/>
    </w:rPr>
  </w:style>
  <w:style w:type="paragraph" w:customStyle="1" w:styleId="recibido">
    <w:name w:val="recibido"/>
    <w:basedOn w:val="Normal"/>
    <w:rsid w:val="004F0999"/>
    <w:pPr>
      <w:spacing w:before="100" w:beforeAutospacing="1" w:after="100" w:afterAutospacing="1" w:line="240" w:lineRule="auto"/>
      <w:ind w:firstLine="0"/>
      <w:jc w:val="left"/>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udit@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ithaohuong2012@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fac.org/system/files/downloads/a023-2010-iaasb-handbook-isa-501.pdf" TargetMode="External"/><Relationship Id="rId4" Type="http://schemas.openxmlformats.org/officeDocument/2006/relationships/webSettings" Target="webSettings.xml"/><Relationship Id="rId9" Type="http://schemas.openxmlformats.org/officeDocument/2006/relationships/hyperlink" Target="http://www.ifac.org/system/files/downloads/a012-2010-iaasb-handbook-isa-24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4135</Words>
  <Characters>23570</Characters>
  <Application>Microsoft Office Word</Application>
  <DocSecurity>0</DocSecurity>
  <Lines>196</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Thiên Miểu Ajisai</dc:creator>
  <cp:keywords/>
  <dc:description/>
  <cp:lastModifiedBy>Thiên Miểu Ajisai</cp:lastModifiedBy>
  <cp:revision>2</cp:revision>
  <cp:lastPrinted>2019-02-14T14:19:00Z</cp:lastPrinted>
  <dcterms:created xsi:type="dcterms:W3CDTF">2019-02-19T13:32:00Z</dcterms:created>
  <dcterms:modified xsi:type="dcterms:W3CDTF">2019-02-19T13:32:00Z</dcterms:modified>
</cp:coreProperties>
</file>