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758D6" w:rsidTr="0020286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 любовью к Природе…</w:t>
            </w:r>
          </w:p>
        </w:tc>
      </w:tr>
      <w:tr w:rsidR="001758D6" w:rsidTr="0020286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Не случайно вспыхивают росы</w:t>
            </w:r>
          </w:p>
        </w:tc>
      </w:tr>
      <w:tr w:rsidR="001758D6" w:rsidTr="00202862">
        <w:tc>
          <w:tcPr>
            <w:tcW w:w="9570" w:type="dxa"/>
            <w:tcBorders>
              <w:top w:val="single" w:sz="4" w:space="0" w:color="auto"/>
            </w:tcBorders>
          </w:tcPr>
          <w:p w:rsidR="001758D6" w:rsidRDefault="001758D6" w:rsidP="00202862">
            <w:pPr>
              <w:tabs>
                <w:tab w:val="left" w:pos="53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Светляками на ладонях у листвы, </w:t>
            </w:r>
          </w:p>
        </w:tc>
      </w:tr>
      <w:tr w:rsidR="001758D6" w:rsidTr="00202862">
        <w:tc>
          <w:tcPr>
            <w:tcW w:w="9570" w:type="dxa"/>
            <w:tcBorders>
              <w:top w:val="single" w:sz="4" w:space="0" w:color="auto"/>
            </w:tcBorders>
          </w:tcPr>
          <w:p w:rsidR="001758D6" w:rsidRDefault="001758D6" w:rsidP="002028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Так глядит на нас природа, будто просит</w:t>
            </w:r>
          </w:p>
        </w:tc>
      </w:tr>
      <w:tr w:rsidR="001758D6" w:rsidTr="00202862">
        <w:tc>
          <w:tcPr>
            <w:tcW w:w="9570" w:type="dxa"/>
            <w:tcBorders>
              <w:top w:val="single" w:sz="4" w:space="0" w:color="auto"/>
            </w:tcBorders>
          </w:tcPr>
          <w:p w:rsidR="001758D6" w:rsidRDefault="001758D6" w:rsidP="002028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Нашей помощи, защиты и любви.</w:t>
            </w:r>
          </w:p>
        </w:tc>
      </w:tr>
      <w:tr w:rsidR="001758D6" w:rsidTr="00202862">
        <w:tc>
          <w:tcPr>
            <w:tcW w:w="9570" w:type="dxa"/>
          </w:tcPr>
          <w:p w:rsidR="001758D6" w:rsidRDefault="001758D6" w:rsidP="00202862">
            <w:pPr>
              <w:tabs>
                <w:tab w:val="left" w:pos="68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Е. Евтушенко</w:t>
            </w:r>
          </w:p>
        </w:tc>
      </w:tr>
      <w:tr w:rsidR="001758D6" w:rsidTr="00202862">
        <w:tc>
          <w:tcPr>
            <w:tcW w:w="9570" w:type="dxa"/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«Есть такое твёрдое правило, – сказал мне Маленький принц. – Встал</w:t>
            </w:r>
          </w:p>
        </w:tc>
      </w:tr>
      <w:tr w:rsidR="001758D6" w:rsidTr="00202862">
        <w:tc>
          <w:tcPr>
            <w:tcW w:w="9570" w:type="dxa"/>
            <w:tcBorders>
              <w:bottom w:val="single" w:sz="4" w:space="0" w:color="auto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поутру, умылся, привёл себя в порядок – и сразу же приведи в порядок свою</w:t>
            </w:r>
          </w:p>
        </w:tc>
        <w:bookmarkStart w:id="0" w:name="_GoBack"/>
        <w:bookmarkEnd w:id="0"/>
      </w:tr>
      <w:tr w:rsidR="001758D6" w:rsidTr="00202862">
        <w:tc>
          <w:tcPr>
            <w:tcW w:w="9570" w:type="dxa"/>
            <w:tcBorders>
              <w:top w:val="single" w:sz="4" w:space="0" w:color="auto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планету». Так рассуждает главный герой философской сказки Антуана де</w:t>
            </w:r>
          </w:p>
        </w:tc>
      </w:tr>
      <w:tr w:rsidR="001758D6" w:rsidRPr="00566B34" w:rsidTr="00202862">
        <w:tc>
          <w:tcPr>
            <w:tcW w:w="9570" w:type="dxa"/>
          </w:tcPr>
          <w:p w:rsidR="001758D6" w:rsidRPr="00566B34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Сент-Экзюпери «Маленький принц». Его отношение к своей планете – яркий</w:t>
            </w:r>
          </w:p>
        </w:tc>
      </w:tr>
      <w:tr w:rsidR="001758D6" w:rsidTr="00202862">
        <w:tc>
          <w:tcPr>
            <w:tcW w:w="9570" w:type="dxa"/>
            <w:tcBorders>
              <w:bottom w:val="single" w:sz="4" w:space="0" w:color="auto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пример для обитателей всей нашей Земли. </w:t>
            </w:r>
            <w:proofErr w:type="gramStart"/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, с кем встречается</w:t>
            </w:r>
          </w:p>
        </w:tc>
      </w:tr>
      <w:tr w:rsidR="001758D6" w:rsidTr="00202862">
        <w:tc>
          <w:tcPr>
            <w:tcW w:w="9570" w:type="dxa"/>
            <w:tcBorders>
              <w:top w:val="single" w:sz="4" w:space="0" w:color="auto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Маленький принц на Земле, – ч</w:t>
            </w: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еловек. Почему он не встречает его сразу?</w:t>
            </w:r>
          </w:p>
        </w:tc>
      </w:tr>
      <w:tr w:rsidR="001758D6" w:rsidTr="0020286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Видимо, герой должен сначала сам познать законы жизни в Природе, чтобы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поведать их ему. А разве ч</w:t>
            </w: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еловек не знает этих истин? Конечно, знает.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Но в будничной суете он теряет связь с природой, с её законами. Сегодня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только он один </w:t>
            </w: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отвечает за всё на Земле, независимо от возраста.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Человеку</w:t>
            </w: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нужно научиться радоваться глотку родниковой воды, колосьям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пшеницы, звонкой трели жаворонка, звездному небу, подаренному </w:t>
            </w:r>
            <w:proofErr w:type="gramStart"/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любовью цветку…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Мне очень повезло: мой дедушка, </w:t>
            </w:r>
            <w:proofErr w:type="spellStart"/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Скрылёв</w:t>
            </w:r>
            <w:proofErr w:type="spellEnd"/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Васильевич,  –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опытный пчеловод. Я часто отдыхаю на его родине, в селе Глазок. Ежегодно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летом он выезжает на пасеку. Моя семья любит бывать там, наслаждаться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красотой природы Мичуринского района. Я благодарен полю за то, что оно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познакомило меня со своими друзьями: берёзовыми опушками, пугливыми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осинками, пышными клёнами, еловыми и сосновыми вырубками – со всем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царством родной Природы. Хорошо бродить по полям, по лугам в </w:t>
            </w:r>
            <w:proofErr w:type="gramStart"/>
            <w:r w:rsidRPr="00566B34">
              <w:rPr>
                <w:rFonts w:ascii="Times New Roman" w:eastAsia="Calibri" w:hAnsi="Times New Roman" w:cs="Times New Roman"/>
                <w:sz w:val="28"/>
                <w:szCs w:val="28"/>
              </w:rPr>
              <w:t>летнюю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… Мы с бабушкой идем к дедушке на пасеку через луг, на котором растёт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много полевых цветов и растений: донник, зверобой, душица, чабрец.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Прекрасны полевые цветы, неповторимы их краски, совершенны их формы.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Сколько в них чудесного аромата и удивительной красоты! По кустам бежит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шелковистый шорох. Высокая трава начинает испускать </w:t>
            </w:r>
            <w:proofErr w:type="gramStart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густой</w:t>
            </w:r>
            <w:proofErr w:type="gramEnd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, приторно-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мятный запах,  приятно стесняющий дыхание. Начинает кружиться голова </w:t>
            </w:r>
            <w:proofErr w:type="gramStart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радостных чувств. Здешняя природная красота захватывает и чарует.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Мне захотелось попить живительной родниковой воды. Перламутрово-  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голубые стрекозы с треском распустили свои длинные стеклянные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крылышки,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тоже испить студёной водицы</w:t>
            </w: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 этом году кто-то сделал </w:t>
            </w:r>
            <w:proofErr w:type="gramStart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роднику деревянный спуск. Веселее, громче запел, зазвенел он,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обрадованный</w:t>
            </w:r>
            <w:proofErr w:type="gramEnd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человеческой заботой. Далеко стала слышна его хрустальная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песня. Она позвала нас, усталых путников, посидеть на мягком ковре травы,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полюбоваться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светлой, певучей струёй, </w:t>
            </w:r>
            <w:r w:rsidRPr="00EA5A53">
              <w:rPr>
                <w:rFonts w:ascii="Times New Roman" w:eastAsia="Calibri" w:hAnsi="Times New Roman" w:cs="Times New Roman"/>
                <w:sz w:val="28"/>
                <w:szCs w:val="28"/>
              </w:rPr>
              <w:t>отведать</w:t>
            </w: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живой воды, от которой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человек становится сильным и добрым. Удивительно приятное занятие –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лежать на спине в мягкой траве и глядеть в небо! Мне кажется, что я смотрю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в бездонное море, что оно широко расстилается передо мною и открывает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меня новые страницы своей чудесной сказки.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… Мы продолжаем свой путь и выходим к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ке, непохожей </w:t>
            </w:r>
            <w:proofErr w:type="gramStart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большие 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сильные реки. Её называют Лесной Воронеж. Местные предприниматели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почистили у берега дно и засыпали песком пляж. Когда с берега, остывшего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7D">
              <w:rPr>
                <w:rFonts w:ascii="Times New Roman" w:eastAsia="Calibri" w:hAnsi="Times New Roman" w:cs="Times New Roman"/>
                <w:sz w:val="28"/>
                <w:szCs w:val="28"/>
              </w:rPr>
              <w:t>за ночь, ступаешь в воду, она ласкает тебя тёплой волной. Нырнёшь к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мостушке</w:t>
            </w:r>
            <w:proofErr w:type="spellEnd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, прижмёшься к деревянным балкам и смотришь, пока воздуха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хватает. Под мостиком в мутном свете движутся, шевеля усами,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таинственные чёрные раки или окунёк удивительно выпучивает глаза (аж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жуть берёт!), тихо-тихо дрожит плавниками и задумчиво пускает ртом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пузыри. А как красива моя река в утреннем тумане, слегка розовом от первых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луче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солнца! «Сколько на З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емле течёт таких хрустальных рек, многим </w:t>
            </w: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них нужна помощь людей, тогда все они будут чистыми и звонкими», -</w:t>
            </w:r>
          </w:p>
        </w:tc>
      </w:tr>
      <w:tr w:rsidR="001758D6" w:rsidRPr="002149C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Pr="002149C6" w:rsidRDefault="001758D6" w:rsidP="002028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думаю я, лёжа на песке.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… А мы вновь в  пути. Кругом проснулись луговые цветы. На каждом </w:t>
            </w: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них сидят пчёлы и бабочки. Мне хочется наклониться к полевому цветку,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вдохнуть его аромат. Я люблю наблюдать, как в тёплый солнечный день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пчёлы кружатся над цветками, с которых собирают сладкие капельки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нектара. Мёд – чудесный дар Природы. Можно часами стоять у улья,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наблюдая за тем, что происходит у ворот пчелиного городка. Дивная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гармония деревьев и цветов, мелодичная музыка жужжания пчёл и </w:t>
            </w: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нежный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букет запахов – всё это позволяет соприкоснуться с Природой и признаться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 в любви. …На ярко-жёлтую </w:t>
            </w:r>
            <w:r w:rsidRPr="00EA5A53">
              <w:rPr>
                <w:rFonts w:ascii="Times New Roman" w:eastAsia="Calibri" w:hAnsi="Times New Roman" w:cs="Times New Roman"/>
                <w:sz w:val="28"/>
                <w:szCs w:val="28"/>
              </w:rPr>
              <w:t>шляпку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подсолнуха присела пчёлка. Заметив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меня, она вспорхнула, ещё сонная, лениво опустилась на соседние цветки 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замерла. Пронизанные солнышком, крылья её стали прозрачными,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мраморный рисунок проступил отчётливее, и на брюшке показались чёрно-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жёлтые полоски,  засиявшие ещё ярче. Вот она зацепилась лапками,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развернула хоботок в предвкушении сладкого завтрака. Перед тем как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взлететь с цветка, она почистила крылышки, попила сладкий нектар 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понесла свой груз в улей. Поразительно, что это полезное насекомое щедро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дарит человеку так много замечательных продуктов: мёд, воск, прополис,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пергу, цветочную пыльцу.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От подсолнухового золотого поля идёт густой медовый запах. Дедушка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достаёт из улья рамку с сотами, и мы с удовольствием лакомимся свежим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мёдом. Само поле как большой улей. Оно цветёт радостно, дружно. Так и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хочется крикнуть: «И луг наш, и лес наш, и речка наша!  </w:t>
            </w: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Красота-то</w:t>
            </w:r>
            <w:proofErr w:type="gramEnd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какая в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Природе! Я люблю тебя, моя Земля!». Как же нам сохранить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богатства, уберечь эту красоту для потомков?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 Мичуринске недавно открылся центр реабилитации хищных птиц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«Соколиный двор. Крылья </w:t>
            </w:r>
            <w:proofErr w:type="spell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наукограда</w:t>
            </w:r>
            <w:proofErr w:type="spellEnd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В городе появился </w:t>
            </w:r>
            <w:proofErr w:type="gram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свой</w:t>
            </w:r>
            <w:proofErr w:type="gramEnd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орнитарий</w:t>
            </w:r>
            <w:proofErr w:type="spellEnd"/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Вступила в силу акция «Родил ребёнка – посади дерево!»</w:t>
            </w:r>
            <w:r w:rsidRPr="00EA5A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будет именная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аллея молодых мичуринцев. Четвёртую осень подряд горожане принимают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экологическом субботнике «Зелёная Россия».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F9">
              <w:rPr>
                <w:rFonts w:ascii="Times New Roman" w:eastAsia="Calibri" w:hAnsi="Times New Roman" w:cs="Times New Roman"/>
                <w:sz w:val="28"/>
                <w:szCs w:val="28"/>
              </w:rPr>
              <w:t>Немало делают и школьники по спасению Природы. В школах города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проводятся акции: «Первоцветы», «Подснежник», «Украсим школы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цветами», «Кормушка», «Покормите птиц зимой», «Экологическая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безопасность», «Чистый берег».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Но, я уверен, этого недостаточно. Важно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понять, что мы, хозяева Земли,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являемся частью Природы, живём и развиваемся по её законам. Важно всей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душой полюбить мир, нас окружающий. В одном из стихотворений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словацкий поэт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Гвездослав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пишет: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Я сорвал цветок – и он увял.                  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Я поймал мотылька – и он умер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 меня на ладони.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И тогда я понял,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Что прикоснуться к красоте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tabs>
                <w:tab w:val="left" w:pos="106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Можно только сердцем.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В этих строчках, я думаю, и заключается главный закон жизни: «Зорко одно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лишь сердце». Трудно не согласиться с Лисом, который учил Маленького</w:t>
            </w:r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принца премудростям жизни. Если человек полюбит Землю, он приведёт </w:t>
            </w:r>
            <w:proofErr w:type="gramStart"/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758D6" w:rsidTr="0020286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8D6" w:rsidRDefault="001758D6" w:rsidP="002028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нашу планету и спасет е</w:t>
            </w:r>
            <w:r w:rsidRPr="002F0532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экологической катастрофы.</w:t>
            </w:r>
          </w:p>
        </w:tc>
      </w:tr>
    </w:tbl>
    <w:p w:rsidR="00753A94" w:rsidRDefault="00753A94"/>
    <w:sectPr w:rsidR="007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2"/>
    <w:rsid w:val="001758D6"/>
    <w:rsid w:val="00611002"/>
    <w:rsid w:val="00753A94"/>
    <w:rsid w:val="00D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2019-02-05T18:41:00Z</dcterms:created>
  <dcterms:modified xsi:type="dcterms:W3CDTF">2019-02-05T18:42:00Z</dcterms:modified>
</cp:coreProperties>
</file>