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87" w:rsidRDefault="00673087" w:rsidP="00673087">
      <w:pPr>
        <w:pStyle w:val="Standard"/>
        <w:rPr>
          <w:rFonts w:ascii="Times New Roman" w:hAnsi="Times New Roman" w:cs="Times New Roman"/>
          <w:sz w:val="28"/>
          <w:szCs w:val="28"/>
        </w:rPr>
      </w:pPr>
    </w:p>
    <w:p w:rsidR="00537D4A" w:rsidRDefault="00537D4A" w:rsidP="00673087">
      <w:pPr>
        <w:pStyle w:val="Standard"/>
        <w:rPr>
          <w:rFonts w:ascii="Times New Roman" w:hAnsi="Times New Roman" w:cs="Times New Roman"/>
          <w:sz w:val="28"/>
          <w:szCs w:val="28"/>
        </w:rPr>
      </w:pPr>
    </w:p>
    <w:p w:rsidR="00537D4A" w:rsidRDefault="00537D4A" w:rsidP="00673087">
      <w:pPr>
        <w:pStyle w:val="Standard"/>
        <w:rPr>
          <w:rFonts w:ascii="Times New Roman" w:hAnsi="Times New Roman" w:cs="Times New Roman"/>
          <w:sz w:val="28"/>
          <w:szCs w:val="28"/>
        </w:rPr>
      </w:pPr>
    </w:p>
    <w:p w:rsidR="00537D4A" w:rsidRDefault="00537D4A" w:rsidP="00673087">
      <w:pPr>
        <w:pStyle w:val="Standard"/>
        <w:rPr>
          <w:rFonts w:ascii="Times New Roman" w:hAnsi="Times New Roman" w:cs="Times New Roman"/>
          <w:sz w:val="28"/>
          <w:szCs w:val="28"/>
        </w:rPr>
      </w:pPr>
    </w:p>
    <w:p w:rsidR="00537D4A" w:rsidRDefault="00537D4A" w:rsidP="00673087">
      <w:pPr>
        <w:pStyle w:val="Standard"/>
        <w:rPr>
          <w:rFonts w:ascii="Times New Roman" w:hAnsi="Times New Roman" w:cs="Times New Roman"/>
          <w:sz w:val="28"/>
          <w:szCs w:val="28"/>
        </w:rPr>
      </w:pPr>
    </w:p>
    <w:p w:rsidR="00537D4A" w:rsidRDefault="00537D4A" w:rsidP="00673087">
      <w:pPr>
        <w:pStyle w:val="Standard"/>
        <w:rPr>
          <w:rFonts w:ascii="Times New Roman" w:hAnsi="Times New Roman" w:cs="Times New Roman"/>
          <w:sz w:val="28"/>
          <w:szCs w:val="28"/>
        </w:rPr>
      </w:pPr>
    </w:p>
    <w:p w:rsidR="00537D4A" w:rsidRPr="00673087" w:rsidRDefault="00537D4A" w:rsidP="00673087">
      <w:pPr>
        <w:pStyle w:val="Standard"/>
        <w:rPr>
          <w:rFonts w:ascii="Times New Roman" w:hAnsi="Times New Roman" w:cs="Times New Roman"/>
          <w:sz w:val="28"/>
          <w:szCs w:val="28"/>
        </w:rPr>
      </w:pPr>
    </w:p>
    <w:p w:rsidR="00673087" w:rsidRPr="00673087" w:rsidRDefault="00673087" w:rsidP="00673087">
      <w:pPr>
        <w:pStyle w:val="Standard"/>
        <w:jc w:val="center"/>
        <w:rPr>
          <w:rFonts w:ascii="Times New Roman" w:hAnsi="Times New Roman" w:cs="Times New Roman"/>
          <w:sz w:val="28"/>
          <w:szCs w:val="28"/>
        </w:rPr>
      </w:pPr>
      <w:r w:rsidRPr="00673087">
        <w:rPr>
          <w:rFonts w:ascii="Times New Roman" w:hAnsi="Times New Roman" w:cs="Times New Roman"/>
          <w:sz w:val="28"/>
          <w:szCs w:val="28"/>
        </w:rPr>
        <w:t>Тема: Какой ты, кто ты,  мой Пушкин?</w:t>
      </w:r>
    </w:p>
    <w:p w:rsidR="00673087" w:rsidRDefault="00673087" w:rsidP="00673087">
      <w:pPr>
        <w:pStyle w:val="Standard"/>
        <w:jc w:val="center"/>
        <w:rPr>
          <w:rFonts w:ascii="Times New Roman" w:hAnsi="Times New Roman" w:cs="Times New Roman"/>
          <w:sz w:val="28"/>
          <w:szCs w:val="28"/>
        </w:rPr>
      </w:pPr>
      <w:r w:rsidRPr="00673087">
        <w:rPr>
          <w:rFonts w:ascii="Times New Roman" w:hAnsi="Times New Roman" w:cs="Times New Roman"/>
          <w:sz w:val="28"/>
          <w:szCs w:val="28"/>
        </w:rPr>
        <w:t>(доминанты в творчестве)</w:t>
      </w:r>
    </w:p>
    <w:p w:rsidR="00871805" w:rsidRPr="00673087" w:rsidRDefault="00871805" w:rsidP="00673087">
      <w:pPr>
        <w:pStyle w:val="Standard"/>
        <w:jc w:val="center"/>
        <w:rPr>
          <w:rFonts w:ascii="Times New Roman" w:hAnsi="Times New Roman" w:cs="Times New Roman"/>
          <w:sz w:val="28"/>
          <w:szCs w:val="28"/>
        </w:rPr>
      </w:pPr>
      <w:r>
        <w:rPr>
          <w:rFonts w:ascii="Times New Roman" w:hAnsi="Times New Roman" w:cs="Times New Roman"/>
          <w:sz w:val="28"/>
          <w:szCs w:val="28"/>
        </w:rPr>
        <w:t>реферативно-исследовательская работа</w:t>
      </w:r>
    </w:p>
    <w:p w:rsidR="00673087" w:rsidRDefault="00673087" w:rsidP="00673087">
      <w:pPr>
        <w:pStyle w:val="Standard"/>
        <w:rPr>
          <w:rFonts w:ascii="Times New Roman" w:hAnsi="Times New Roman" w:cs="Times New Roman"/>
          <w:sz w:val="28"/>
          <w:szCs w:val="28"/>
        </w:rPr>
      </w:pPr>
    </w:p>
    <w:p w:rsidR="00537D4A" w:rsidRPr="00673087" w:rsidRDefault="00537D4A" w:rsidP="00673087">
      <w:pPr>
        <w:pStyle w:val="Standard"/>
        <w:rPr>
          <w:rFonts w:ascii="Times New Roman" w:hAnsi="Times New Roman" w:cs="Times New Roman"/>
          <w:sz w:val="28"/>
          <w:szCs w:val="28"/>
        </w:rPr>
      </w:pPr>
    </w:p>
    <w:p w:rsidR="00673087" w:rsidRPr="00673087" w:rsidRDefault="00673087" w:rsidP="00673087">
      <w:pPr>
        <w:pStyle w:val="Standard"/>
        <w:rPr>
          <w:rFonts w:ascii="Times New Roman" w:hAnsi="Times New Roman" w:cs="Times New Roman"/>
          <w:sz w:val="28"/>
          <w:szCs w:val="28"/>
        </w:rPr>
      </w:pPr>
    </w:p>
    <w:p w:rsidR="00673087" w:rsidRPr="00673087" w:rsidRDefault="00673087" w:rsidP="00673087">
      <w:pPr>
        <w:pStyle w:val="Standard"/>
        <w:jc w:val="right"/>
        <w:rPr>
          <w:rFonts w:ascii="Times New Roman" w:hAnsi="Times New Roman" w:cs="Times New Roman"/>
          <w:sz w:val="28"/>
          <w:szCs w:val="28"/>
        </w:rPr>
      </w:pPr>
      <w:r w:rsidRPr="00673087">
        <w:rPr>
          <w:rFonts w:ascii="Times New Roman" w:hAnsi="Times New Roman" w:cs="Times New Roman"/>
          <w:sz w:val="28"/>
          <w:szCs w:val="28"/>
        </w:rPr>
        <w:t>Автор:</w:t>
      </w:r>
    </w:p>
    <w:p w:rsidR="00673087" w:rsidRPr="00673087" w:rsidRDefault="00673087" w:rsidP="00673087">
      <w:pPr>
        <w:pStyle w:val="Standard"/>
        <w:jc w:val="right"/>
        <w:rPr>
          <w:rFonts w:ascii="Times New Roman" w:hAnsi="Times New Roman" w:cs="Times New Roman"/>
          <w:sz w:val="28"/>
          <w:szCs w:val="28"/>
        </w:rPr>
      </w:pPr>
      <w:proofErr w:type="spellStart"/>
      <w:r w:rsidRPr="00673087">
        <w:rPr>
          <w:rFonts w:ascii="Times New Roman" w:hAnsi="Times New Roman" w:cs="Times New Roman"/>
          <w:sz w:val="28"/>
          <w:szCs w:val="28"/>
        </w:rPr>
        <w:t>Лытвак</w:t>
      </w:r>
      <w:proofErr w:type="spellEnd"/>
      <w:r w:rsidRPr="00673087">
        <w:rPr>
          <w:rFonts w:ascii="Times New Roman" w:hAnsi="Times New Roman" w:cs="Times New Roman"/>
          <w:sz w:val="28"/>
          <w:szCs w:val="28"/>
        </w:rPr>
        <w:t xml:space="preserve"> Лика, ученица 1</w:t>
      </w:r>
      <w:r w:rsidR="00537D4A">
        <w:rPr>
          <w:rFonts w:ascii="Times New Roman" w:hAnsi="Times New Roman" w:cs="Times New Roman"/>
          <w:sz w:val="28"/>
          <w:szCs w:val="28"/>
        </w:rPr>
        <w:t>1</w:t>
      </w:r>
      <w:proofErr w:type="gramStart"/>
      <w:r w:rsidRPr="00673087">
        <w:rPr>
          <w:rFonts w:ascii="Times New Roman" w:hAnsi="Times New Roman" w:cs="Times New Roman"/>
          <w:sz w:val="28"/>
          <w:szCs w:val="28"/>
        </w:rPr>
        <w:t xml:space="preserve"> Б</w:t>
      </w:r>
      <w:proofErr w:type="gramEnd"/>
      <w:r w:rsidRPr="00673087">
        <w:rPr>
          <w:rFonts w:ascii="Times New Roman" w:hAnsi="Times New Roman" w:cs="Times New Roman"/>
          <w:sz w:val="28"/>
          <w:szCs w:val="28"/>
        </w:rPr>
        <w:t xml:space="preserve"> класса</w:t>
      </w:r>
    </w:p>
    <w:p w:rsidR="00A167E1" w:rsidRDefault="00673087" w:rsidP="00673087">
      <w:pPr>
        <w:pStyle w:val="Standard"/>
        <w:jc w:val="right"/>
        <w:rPr>
          <w:rFonts w:ascii="Times New Roman" w:hAnsi="Times New Roman" w:cs="Times New Roman"/>
          <w:sz w:val="28"/>
          <w:szCs w:val="28"/>
        </w:rPr>
      </w:pPr>
      <w:r w:rsidRPr="00673087">
        <w:rPr>
          <w:rFonts w:ascii="Times New Roman" w:hAnsi="Times New Roman" w:cs="Times New Roman"/>
          <w:sz w:val="28"/>
          <w:szCs w:val="28"/>
        </w:rPr>
        <w:t>ГБОУ СОШ 548</w:t>
      </w:r>
      <w:r w:rsidRPr="00673087">
        <w:rPr>
          <w:rFonts w:ascii="Times New Roman" w:hAnsi="Times New Roman" w:cs="Times New Roman"/>
          <w:sz w:val="28"/>
          <w:szCs w:val="28"/>
        </w:rPr>
        <w:br/>
        <w:t xml:space="preserve">Красносельского района </w:t>
      </w:r>
    </w:p>
    <w:p w:rsidR="00673087" w:rsidRPr="00673087" w:rsidRDefault="00A167E1" w:rsidP="00673087">
      <w:pPr>
        <w:pStyle w:val="Standard"/>
        <w:jc w:val="right"/>
        <w:rPr>
          <w:rFonts w:ascii="Times New Roman" w:hAnsi="Times New Roman" w:cs="Times New Roman"/>
          <w:sz w:val="28"/>
          <w:szCs w:val="28"/>
        </w:rPr>
      </w:pPr>
      <w:r>
        <w:rPr>
          <w:rFonts w:ascii="Times New Roman" w:hAnsi="Times New Roman" w:cs="Times New Roman"/>
          <w:sz w:val="28"/>
          <w:szCs w:val="28"/>
        </w:rPr>
        <w:t>г</w:t>
      </w:r>
      <w:proofErr w:type="gramStart"/>
      <w:r w:rsidR="00673087" w:rsidRPr="00673087">
        <w:rPr>
          <w:rFonts w:ascii="Times New Roman" w:hAnsi="Times New Roman" w:cs="Times New Roman"/>
          <w:sz w:val="28"/>
          <w:szCs w:val="28"/>
        </w:rPr>
        <w:t>.С</w:t>
      </w:r>
      <w:proofErr w:type="gramEnd"/>
      <w:r w:rsidR="00673087" w:rsidRPr="00673087">
        <w:rPr>
          <w:rFonts w:ascii="Times New Roman" w:hAnsi="Times New Roman" w:cs="Times New Roman"/>
          <w:sz w:val="28"/>
          <w:szCs w:val="28"/>
        </w:rPr>
        <w:t>анкт-Петербурга</w:t>
      </w:r>
    </w:p>
    <w:p w:rsidR="00673087" w:rsidRPr="00673087" w:rsidRDefault="00673087" w:rsidP="00673087">
      <w:pPr>
        <w:pStyle w:val="Standard"/>
        <w:jc w:val="right"/>
        <w:rPr>
          <w:rFonts w:ascii="Times New Roman" w:hAnsi="Times New Roman" w:cs="Times New Roman"/>
          <w:sz w:val="28"/>
          <w:szCs w:val="28"/>
        </w:rPr>
      </w:pPr>
      <w:r w:rsidRPr="00673087">
        <w:rPr>
          <w:rFonts w:ascii="Times New Roman" w:hAnsi="Times New Roman" w:cs="Times New Roman"/>
          <w:sz w:val="28"/>
          <w:szCs w:val="28"/>
        </w:rPr>
        <w:br/>
        <w:t>Руководитель:</w:t>
      </w:r>
      <w:r w:rsidRPr="00673087">
        <w:rPr>
          <w:rFonts w:ascii="Times New Roman" w:hAnsi="Times New Roman" w:cs="Times New Roman"/>
          <w:sz w:val="28"/>
          <w:szCs w:val="28"/>
        </w:rPr>
        <w:br/>
      </w:r>
      <w:proofErr w:type="spellStart"/>
      <w:r w:rsidRPr="00673087">
        <w:rPr>
          <w:rFonts w:ascii="Times New Roman" w:hAnsi="Times New Roman" w:cs="Times New Roman"/>
          <w:sz w:val="28"/>
          <w:szCs w:val="28"/>
        </w:rPr>
        <w:t>Титоренко</w:t>
      </w:r>
      <w:proofErr w:type="spellEnd"/>
      <w:r w:rsidRPr="00673087">
        <w:rPr>
          <w:rFonts w:ascii="Times New Roman" w:hAnsi="Times New Roman" w:cs="Times New Roman"/>
          <w:sz w:val="28"/>
          <w:szCs w:val="28"/>
        </w:rPr>
        <w:t xml:space="preserve"> С.Ю., учитель русского языка</w:t>
      </w:r>
    </w:p>
    <w:p w:rsidR="00673087" w:rsidRPr="00673087" w:rsidRDefault="00673087" w:rsidP="00673087">
      <w:pPr>
        <w:pStyle w:val="Standard"/>
        <w:jc w:val="right"/>
        <w:rPr>
          <w:rFonts w:ascii="Times New Roman" w:hAnsi="Times New Roman" w:cs="Times New Roman"/>
          <w:sz w:val="28"/>
          <w:szCs w:val="28"/>
        </w:rPr>
      </w:pPr>
      <w:r w:rsidRPr="00673087">
        <w:rPr>
          <w:rFonts w:ascii="Times New Roman" w:hAnsi="Times New Roman" w:cs="Times New Roman"/>
          <w:sz w:val="28"/>
          <w:szCs w:val="28"/>
        </w:rPr>
        <w:t xml:space="preserve"> и литературы   ГБОУСОШ 548</w:t>
      </w:r>
    </w:p>
    <w:p w:rsidR="00A167E1" w:rsidRDefault="0008010A" w:rsidP="00673087">
      <w:pPr>
        <w:pStyle w:val="Standard"/>
        <w:jc w:val="right"/>
        <w:rPr>
          <w:rFonts w:ascii="Times New Roman" w:hAnsi="Times New Roman" w:cs="Times New Roman"/>
          <w:sz w:val="28"/>
          <w:szCs w:val="28"/>
        </w:rPr>
      </w:pPr>
      <w:r>
        <w:rPr>
          <w:rFonts w:ascii="Times New Roman" w:hAnsi="Times New Roman" w:cs="Times New Roman"/>
          <w:sz w:val="28"/>
          <w:szCs w:val="28"/>
        </w:rPr>
        <w:t>Красносельского района</w:t>
      </w:r>
    </w:p>
    <w:p w:rsidR="00673087" w:rsidRPr="00673087" w:rsidRDefault="0008010A" w:rsidP="00673087">
      <w:pPr>
        <w:pStyle w:val="Standard"/>
        <w:jc w:val="right"/>
        <w:rPr>
          <w:rFonts w:ascii="Times New Roman" w:hAnsi="Times New Roman" w:cs="Times New Roman"/>
          <w:sz w:val="28"/>
          <w:szCs w:val="28"/>
        </w:rPr>
      </w:pPr>
      <w:r>
        <w:rPr>
          <w:rFonts w:ascii="Times New Roman" w:hAnsi="Times New Roman" w:cs="Times New Roman"/>
          <w:sz w:val="28"/>
          <w:szCs w:val="28"/>
        </w:rPr>
        <w:t xml:space="preserve"> г</w:t>
      </w:r>
      <w:proofErr w:type="gramStart"/>
      <w:r w:rsidR="00673087" w:rsidRPr="00673087">
        <w:rPr>
          <w:rFonts w:ascii="Times New Roman" w:hAnsi="Times New Roman" w:cs="Times New Roman"/>
          <w:sz w:val="28"/>
          <w:szCs w:val="28"/>
        </w:rPr>
        <w:t>.С</w:t>
      </w:r>
      <w:proofErr w:type="gramEnd"/>
      <w:r w:rsidR="00673087" w:rsidRPr="00673087">
        <w:rPr>
          <w:rFonts w:ascii="Times New Roman" w:hAnsi="Times New Roman" w:cs="Times New Roman"/>
          <w:sz w:val="28"/>
          <w:szCs w:val="28"/>
        </w:rPr>
        <w:t>анкт-Петербурга</w:t>
      </w:r>
    </w:p>
    <w:p w:rsidR="00673087" w:rsidRPr="00673087" w:rsidRDefault="00673087" w:rsidP="00673087">
      <w:pPr>
        <w:pStyle w:val="Standard"/>
        <w:rPr>
          <w:rFonts w:ascii="Times New Roman" w:hAnsi="Times New Roman" w:cs="Times New Roman"/>
          <w:sz w:val="28"/>
          <w:szCs w:val="28"/>
        </w:rPr>
      </w:pPr>
    </w:p>
    <w:p w:rsidR="00673087" w:rsidRPr="00673087" w:rsidRDefault="00673087" w:rsidP="00673087">
      <w:pPr>
        <w:pStyle w:val="Standard"/>
        <w:jc w:val="center"/>
        <w:rPr>
          <w:rFonts w:ascii="Times New Roman" w:hAnsi="Times New Roman" w:cs="Times New Roman"/>
          <w:sz w:val="28"/>
          <w:szCs w:val="28"/>
        </w:rPr>
      </w:pPr>
      <w:r w:rsidRPr="00673087">
        <w:rPr>
          <w:rFonts w:ascii="Times New Roman" w:hAnsi="Times New Roman" w:cs="Times New Roman"/>
          <w:sz w:val="28"/>
          <w:szCs w:val="28"/>
        </w:rPr>
        <w:t>Санкт-Петербург</w:t>
      </w:r>
    </w:p>
    <w:p w:rsidR="00871805" w:rsidRDefault="00EE3201" w:rsidP="00A167E1">
      <w:pPr>
        <w:pStyle w:val="Standard"/>
        <w:jc w:val="center"/>
        <w:rPr>
          <w:rFonts w:ascii="Times New Roman" w:hAnsi="Times New Roman" w:cs="Times New Roman"/>
          <w:sz w:val="28"/>
          <w:szCs w:val="28"/>
        </w:rPr>
      </w:pPr>
      <w:r>
        <w:rPr>
          <w:rFonts w:ascii="Times New Roman" w:hAnsi="Times New Roman" w:cs="Times New Roman"/>
          <w:sz w:val="28"/>
          <w:szCs w:val="28"/>
        </w:rPr>
        <w:t>2019</w:t>
      </w:r>
      <w:r w:rsidR="00673087" w:rsidRPr="00673087">
        <w:rPr>
          <w:rFonts w:ascii="Times New Roman" w:hAnsi="Times New Roman" w:cs="Times New Roman"/>
          <w:sz w:val="28"/>
          <w:szCs w:val="28"/>
        </w:rPr>
        <w:t xml:space="preserve"> г.</w:t>
      </w:r>
    </w:p>
    <w:p w:rsidR="00673087" w:rsidRPr="00673087" w:rsidRDefault="00673087" w:rsidP="00673087">
      <w:pPr>
        <w:pStyle w:val="Standard"/>
        <w:spacing w:line="360" w:lineRule="auto"/>
        <w:jc w:val="center"/>
        <w:rPr>
          <w:rFonts w:ascii="Times New Roman" w:hAnsi="Times New Roman" w:cs="Times New Roman"/>
          <w:sz w:val="28"/>
          <w:szCs w:val="28"/>
        </w:rPr>
      </w:pPr>
      <w:r w:rsidRPr="00673087">
        <w:rPr>
          <w:rFonts w:ascii="Times New Roman" w:hAnsi="Times New Roman" w:cs="Times New Roman"/>
          <w:sz w:val="28"/>
          <w:szCs w:val="28"/>
        </w:rPr>
        <w:lastRenderedPageBreak/>
        <w:t>Содержание.</w:t>
      </w:r>
    </w:p>
    <w:tbl>
      <w:tblPr>
        <w:tblW w:w="9000" w:type="dxa"/>
        <w:tblInd w:w="218" w:type="dxa"/>
        <w:tblLayout w:type="fixed"/>
        <w:tblCellMar>
          <w:left w:w="10" w:type="dxa"/>
          <w:right w:w="10" w:type="dxa"/>
        </w:tblCellMar>
        <w:tblLook w:val="04A0"/>
      </w:tblPr>
      <w:tblGrid>
        <w:gridCol w:w="8284"/>
        <w:gridCol w:w="716"/>
      </w:tblGrid>
      <w:tr w:rsidR="00673087" w:rsidRPr="00673087" w:rsidTr="00673087">
        <w:tc>
          <w:tcPr>
            <w:tcW w:w="8284" w:type="dxa"/>
            <w:tcMar>
              <w:top w:w="108" w:type="dxa"/>
              <w:left w:w="108" w:type="dxa"/>
              <w:bottom w:w="108" w:type="dxa"/>
              <w:right w:w="108" w:type="dxa"/>
            </w:tcMar>
            <w:hideMark/>
          </w:tcPr>
          <w:p w:rsidR="00673087" w:rsidRPr="00673087" w:rsidRDefault="00673087">
            <w:pPr>
              <w:pStyle w:val="Standard"/>
              <w:spacing w:after="0" w:line="240" w:lineRule="auto"/>
              <w:rPr>
                <w:rFonts w:ascii="Times New Roman" w:hAnsi="Times New Roman" w:cs="Times New Roman"/>
                <w:sz w:val="28"/>
                <w:szCs w:val="28"/>
              </w:rPr>
            </w:pPr>
            <w:r w:rsidRPr="00673087">
              <w:rPr>
                <w:rFonts w:ascii="Times New Roman" w:hAnsi="Times New Roman" w:cs="Times New Roman"/>
                <w:sz w:val="28"/>
                <w:szCs w:val="28"/>
              </w:rPr>
              <w:t>Введение</w:t>
            </w:r>
          </w:p>
        </w:tc>
        <w:tc>
          <w:tcPr>
            <w:tcW w:w="716" w:type="dxa"/>
            <w:tcMar>
              <w:top w:w="108" w:type="dxa"/>
              <w:left w:w="108" w:type="dxa"/>
              <w:bottom w:w="108" w:type="dxa"/>
              <w:right w:w="108" w:type="dxa"/>
            </w:tcMar>
          </w:tcPr>
          <w:p w:rsidR="00673087" w:rsidRPr="00673087" w:rsidRDefault="00800AF8">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3</w:t>
            </w:r>
          </w:p>
        </w:tc>
      </w:tr>
      <w:tr w:rsidR="00673087" w:rsidRPr="00673087" w:rsidTr="00673087">
        <w:tc>
          <w:tcPr>
            <w:tcW w:w="8284" w:type="dxa"/>
            <w:tcMar>
              <w:top w:w="108" w:type="dxa"/>
              <w:left w:w="108" w:type="dxa"/>
              <w:bottom w:w="108" w:type="dxa"/>
              <w:right w:w="108" w:type="dxa"/>
            </w:tcMar>
            <w:hideMark/>
          </w:tcPr>
          <w:p w:rsidR="00673087" w:rsidRPr="00673087" w:rsidRDefault="00673087">
            <w:pPr>
              <w:pStyle w:val="Standard"/>
              <w:spacing w:after="0" w:line="240" w:lineRule="auto"/>
              <w:rPr>
                <w:rFonts w:ascii="Times New Roman" w:hAnsi="Times New Roman" w:cs="Times New Roman"/>
                <w:sz w:val="28"/>
                <w:szCs w:val="28"/>
              </w:rPr>
            </w:pPr>
            <w:r w:rsidRPr="00673087">
              <w:rPr>
                <w:rFonts w:ascii="Times New Roman" w:hAnsi="Times New Roman" w:cs="Times New Roman"/>
                <w:sz w:val="28"/>
                <w:szCs w:val="28"/>
              </w:rPr>
              <w:t>Глава 1</w:t>
            </w:r>
          </w:p>
        </w:tc>
        <w:tc>
          <w:tcPr>
            <w:tcW w:w="716" w:type="dxa"/>
            <w:tcMar>
              <w:top w:w="108" w:type="dxa"/>
              <w:left w:w="108" w:type="dxa"/>
              <w:bottom w:w="108" w:type="dxa"/>
              <w:right w:w="108" w:type="dxa"/>
            </w:tcMar>
          </w:tcPr>
          <w:p w:rsidR="00673087" w:rsidRPr="00673087" w:rsidRDefault="00800AF8">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673087" w:rsidRPr="00673087" w:rsidTr="00673087">
        <w:tc>
          <w:tcPr>
            <w:tcW w:w="8284" w:type="dxa"/>
            <w:tcMar>
              <w:top w:w="108" w:type="dxa"/>
              <w:left w:w="108" w:type="dxa"/>
              <w:bottom w:w="108" w:type="dxa"/>
              <w:right w:w="108" w:type="dxa"/>
            </w:tcMar>
            <w:hideMark/>
          </w:tcPr>
          <w:p w:rsidR="00673087" w:rsidRPr="00673087" w:rsidRDefault="00673087">
            <w:pPr>
              <w:pStyle w:val="Standard"/>
              <w:spacing w:after="0" w:line="240" w:lineRule="auto"/>
              <w:rPr>
                <w:rFonts w:ascii="Times New Roman" w:hAnsi="Times New Roman" w:cs="Times New Roman"/>
                <w:sz w:val="28"/>
                <w:szCs w:val="28"/>
              </w:rPr>
            </w:pPr>
            <w:r w:rsidRPr="00673087">
              <w:rPr>
                <w:rFonts w:ascii="Times New Roman" w:hAnsi="Times New Roman" w:cs="Times New Roman"/>
                <w:sz w:val="28"/>
                <w:szCs w:val="28"/>
              </w:rPr>
              <w:t>1.1. Общая информация о А.Пушкине</w:t>
            </w:r>
          </w:p>
        </w:tc>
        <w:tc>
          <w:tcPr>
            <w:tcW w:w="716" w:type="dxa"/>
            <w:tcMar>
              <w:top w:w="108" w:type="dxa"/>
              <w:left w:w="108" w:type="dxa"/>
              <w:bottom w:w="108" w:type="dxa"/>
              <w:right w:w="108" w:type="dxa"/>
            </w:tcMar>
          </w:tcPr>
          <w:p w:rsidR="00673087" w:rsidRPr="00673087" w:rsidRDefault="00800AF8">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673087" w:rsidRPr="00673087" w:rsidTr="00673087">
        <w:tc>
          <w:tcPr>
            <w:tcW w:w="8284" w:type="dxa"/>
            <w:tcMar>
              <w:top w:w="108" w:type="dxa"/>
              <w:left w:w="108" w:type="dxa"/>
              <w:bottom w:w="108" w:type="dxa"/>
              <w:right w:w="108" w:type="dxa"/>
            </w:tcMar>
            <w:hideMark/>
          </w:tcPr>
          <w:p w:rsidR="00673087" w:rsidRPr="00673087" w:rsidRDefault="00673087">
            <w:pPr>
              <w:pStyle w:val="Standard"/>
              <w:spacing w:after="0" w:line="240" w:lineRule="auto"/>
              <w:rPr>
                <w:rFonts w:ascii="Times New Roman" w:hAnsi="Times New Roman" w:cs="Times New Roman"/>
                <w:sz w:val="28"/>
                <w:szCs w:val="28"/>
              </w:rPr>
            </w:pPr>
            <w:r w:rsidRPr="00673087">
              <w:rPr>
                <w:rFonts w:ascii="Times New Roman" w:hAnsi="Times New Roman" w:cs="Times New Roman"/>
                <w:sz w:val="28"/>
                <w:szCs w:val="28"/>
              </w:rPr>
              <w:t>1.2. Особенности художественного ремесла</w:t>
            </w:r>
          </w:p>
        </w:tc>
        <w:tc>
          <w:tcPr>
            <w:tcW w:w="716" w:type="dxa"/>
            <w:tcMar>
              <w:top w:w="108" w:type="dxa"/>
              <w:left w:w="108" w:type="dxa"/>
              <w:bottom w:w="108" w:type="dxa"/>
              <w:right w:w="108" w:type="dxa"/>
            </w:tcMar>
          </w:tcPr>
          <w:p w:rsidR="00673087" w:rsidRPr="00673087" w:rsidRDefault="00800AF8">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673087" w:rsidRPr="00673087" w:rsidTr="00673087">
        <w:tc>
          <w:tcPr>
            <w:tcW w:w="8284" w:type="dxa"/>
            <w:tcMar>
              <w:top w:w="108" w:type="dxa"/>
              <w:left w:w="108" w:type="dxa"/>
              <w:bottom w:w="108" w:type="dxa"/>
              <w:right w:w="108" w:type="dxa"/>
            </w:tcMar>
            <w:hideMark/>
          </w:tcPr>
          <w:p w:rsidR="00673087" w:rsidRPr="00673087" w:rsidRDefault="00673087">
            <w:pPr>
              <w:pStyle w:val="Standard"/>
              <w:spacing w:after="0" w:line="240" w:lineRule="auto"/>
              <w:rPr>
                <w:rFonts w:ascii="Times New Roman" w:hAnsi="Times New Roman" w:cs="Times New Roman"/>
                <w:sz w:val="28"/>
                <w:szCs w:val="28"/>
              </w:rPr>
            </w:pPr>
            <w:r w:rsidRPr="00673087">
              <w:rPr>
                <w:rFonts w:ascii="Times New Roman" w:hAnsi="Times New Roman" w:cs="Times New Roman"/>
                <w:sz w:val="28"/>
                <w:szCs w:val="28"/>
              </w:rPr>
              <w:t>1.2.1. Тематика произведений</w:t>
            </w:r>
          </w:p>
        </w:tc>
        <w:tc>
          <w:tcPr>
            <w:tcW w:w="716" w:type="dxa"/>
            <w:tcMar>
              <w:top w:w="108" w:type="dxa"/>
              <w:left w:w="108" w:type="dxa"/>
              <w:bottom w:w="108" w:type="dxa"/>
              <w:right w:w="108" w:type="dxa"/>
            </w:tcMar>
          </w:tcPr>
          <w:p w:rsidR="00673087" w:rsidRPr="00673087" w:rsidRDefault="00800AF8">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673087" w:rsidRPr="00673087" w:rsidTr="00673087">
        <w:tc>
          <w:tcPr>
            <w:tcW w:w="8284" w:type="dxa"/>
            <w:tcMar>
              <w:top w:w="108" w:type="dxa"/>
              <w:left w:w="108" w:type="dxa"/>
              <w:bottom w:w="108" w:type="dxa"/>
              <w:right w:w="108" w:type="dxa"/>
            </w:tcMar>
            <w:hideMark/>
          </w:tcPr>
          <w:p w:rsidR="00673087" w:rsidRPr="00673087" w:rsidRDefault="00673087">
            <w:pPr>
              <w:pStyle w:val="Standard"/>
              <w:spacing w:after="0" w:line="240" w:lineRule="auto"/>
              <w:rPr>
                <w:rFonts w:ascii="Times New Roman" w:hAnsi="Times New Roman" w:cs="Times New Roman"/>
                <w:sz w:val="28"/>
                <w:szCs w:val="28"/>
              </w:rPr>
            </w:pPr>
            <w:r w:rsidRPr="00673087">
              <w:rPr>
                <w:rFonts w:ascii="Times New Roman" w:hAnsi="Times New Roman" w:cs="Times New Roman"/>
                <w:sz w:val="28"/>
                <w:szCs w:val="28"/>
              </w:rPr>
              <w:t>1.2.2. Литературные методы, направления, родовое и  жанровое своеобразие</w:t>
            </w:r>
          </w:p>
        </w:tc>
        <w:tc>
          <w:tcPr>
            <w:tcW w:w="716" w:type="dxa"/>
            <w:tcMar>
              <w:top w:w="108" w:type="dxa"/>
              <w:left w:w="108" w:type="dxa"/>
              <w:bottom w:w="108" w:type="dxa"/>
              <w:right w:w="108" w:type="dxa"/>
            </w:tcMar>
          </w:tcPr>
          <w:p w:rsidR="00673087" w:rsidRPr="00673087" w:rsidRDefault="00800AF8">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673087" w:rsidRPr="00673087" w:rsidTr="00673087">
        <w:tc>
          <w:tcPr>
            <w:tcW w:w="8284" w:type="dxa"/>
            <w:tcMar>
              <w:top w:w="108" w:type="dxa"/>
              <w:left w:w="108" w:type="dxa"/>
              <w:bottom w:w="108" w:type="dxa"/>
              <w:right w:w="108" w:type="dxa"/>
            </w:tcMar>
            <w:hideMark/>
          </w:tcPr>
          <w:p w:rsidR="00673087" w:rsidRPr="00673087" w:rsidRDefault="00673087">
            <w:pPr>
              <w:pStyle w:val="Standard"/>
              <w:spacing w:after="0" w:line="240" w:lineRule="auto"/>
              <w:rPr>
                <w:rFonts w:ascii="Times New Roman" w:hAnsi="Times New Roman" w:cs="Times New Roman"/>
                <w:sz w:val="28"/>
                <w:szCs w:val="28"/>
              </w:rPr>
            </w:pPr>
            <w:r w:rsidRPr="00673087">
              <w:rPr>
                <w:rFonts w:ascii="Times New Roman" w:hAnsi="Times New Roman" w:cs="Times New Roman"/>
                <w:sz w:val="28"/>
                <w:szCs w:val="28"/>
              </w:rPr>
              <w:t>1.2.3. Доминанты в творчестве А.Пушкина</w:t>
            </w:r>
          </w:p>
        </w:tc>
        <w:tc>
          <w:tcPr>
            <w:tcW w:w="716" w:type="dxa"/>
            <w:tcMar>
              <w:top w:w="108" w:type="dxa"/>
              <w:left w:w="108" w:type="dxa"/>
              <w:bottom w:w="108" w:type="dxa"/>
              <w:right w:w="108" w:type="dxa"/>
            </w:tcMar>
          </w:tcPr>
          <w:p w:rsidR="00673087" w:rsidRPr="00673087" w:rsidRDefault="00800AF8">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7</w:t>
            </w:r>
          </w:p>
        </w:tc>
      </w:tr>
      <w:tr w:rsidR="00673087" w:rsidRPr="00673087" w:rsidTr="00673087">
        <w:tc>
          <w:tcPr>
            <w:tcW w:w="8284" w:type="dxa"/>
            <w:tcMar>
              <w:top w:w="108" w:type="dxa"/>
              <w:left w:w="108" w:type="dxa"/>
              <w:bottom w:w="108" w:type="dxa"/>
              <w:right w:w="108" w:type="dxa"/>
            </w:tcMar>
            <w:hideMark/>
          </w:tcPr>
          <w:p w:rsidR="00673087" w:rsidRPr="00673087" w:rsidRDefault="00673087">
            <w:pPr>
              <w:pStyle w:val="Standard"/>
              <w:spacing w:after="0" w:line="240" w:lineRule="auto"/>
              <w:rPr>
                <w:rFonts w:ascii="Times New Roman" w:hAnsi="Times New Roman" w:cs="Times New Roman"/>
                <w:sz w:val="28"/>
                <w:szCs w:val="28"/>
              </w:rPr>
            </w:pPr>
            <w:r w:rsidRPr="00673087">
              <w:rPr>
                <w:rFonts w:ascii="Times New Roman" w:hAnsi="Times New Roman" w:cs="Times New Roman"/>
                <w:sz w:val="28"/>
                <w:szCs w:val="28"/>
              </w:rPr>
              <w:t>Глава 2  Исторические доминанты А.Пушкина</w:t>
            </w:r>
          </w:p>
        </w:tc>
        <w:tc>
          <w:tcPr>
            <w:tcW w:w="716" w:type="dxa"/>
            <w:tcMar>
              <w:top w:w="108" w:type="dxa"/>
              <w:left w:w="108" w:type="dxa"/>
              <w:bottom w:w="108" w:type="dxa"/>
              <w:right w:w="108" w:type="dxa"/>
            </w:tcMar>
          </w:tcPr>
          <w:p w:rsidR="00673087" w:rsidRPr="00673087" w:rsidRDefault="00800AF8">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9</w:t>
            </w:r>
          </w:p>
        </w:tc>
      </w:tr>
      <w:tr w:rsidR="00673087" w:rsidRPr="00673087" w:rsidTr="00673087">
        <w:tc>
          <w:tcPr>
            <w:tcW w:w="8284" w:type="dxa"/>
            <w:tcMar>
              <w:top w:w="108" w:type="dxa"/>
              <w:left w:w="108" w:type="dxa"/>
              <w:bottom w:w="108" w:type="dxa"/>
              <w:right w:w="108" w:type="dxa"/>
            </w:tcMar>
            <w:hideMark/>
          </w:tcPr>
          <w:p w:rsidR="00673087" w:rsidRPr="00673087" w:rsidRDefault="00673087">
            <w:pPr>
              <w:pStyle w:val="Standard"/>
              <w:spacing w:after="0" w:line="240" w:lineRule="auto"/>
              <w:rPr>
                <w:rFonts w:ascii="Times New Roman" w:hAnsi="Times New Roman" w:cs="Times New Roman"/>
                <w:sz w:val="28"/>
                <w:szCs w:val="28"/>
              </w:rPr>
            </w:pPr>
            <w:r w:rsidRPr="00673087">
              <w:rPr>
                <w:rFonts w:ascii="Times New Roman" w:hAnsi="Times New Roman" w:cs="Times New Roman"/>
                <w:sz w:val="28"/>
                <w:szCs w:val="28"/>
              </w:rPr>
              <w:t>2.1. Сокурова О.Б. Лекция «Исторические доминанты А.Пушкина</w:t>
            </w:r>
          </w:p>
        </w:tc>
        <w:tc>
          <w:tcPr>
            <w:tcW w:w="716" w:type="dxa"/>
            <w:tcMar>
              <w:top w:w="108" w:type="dxa"/>
              <w:left w:w="108" w:type="dxa"/>
              <w:bottom w:w="108" w:type="dxa"/>
              <w:right w:w="108" w:type="dxa"/>
            </w:tcMar>
          </w:tcPr>
          <w:p w:rsidR="00673087" w:rsidRPr="00673087" w:rsidRDefault="00800AF8">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9</w:t>
            </w:r>
          </w:p>
        </w:tc>
      </w:tr>
      <w:tr w:rsidR="00673087" w:rsidRPr="00673087" w:rsidTr="00673087">
        <w:tc>
          <w:tcPr>
            <w:tcW w:w="8284" w:type="dxa"/>
            <w:tcMar>
              <w:top w:w="108" w:type="dxa"/>
              <w:left w:w="108" w:type="dxa"/>
              <w:bottom w:w="108" w:type="dxa"/>
              <w:right w:w="108" w:type="dxa"/>
            </w:tcMar>
            <w:hideMark/>
          </w:tcPr>
          <w:p w:rsidR="00673087" w:rsidRPr="00673087" w:rsidRDefault="00673087">
            <w:pPr>
              <w:pStyle w:val="Standard"/>
              <w:spacing w:after="0" w:line="240" w:lineRule="auto"/>
              <w:rPr>
                <w:rFonts w:ascii="Times New Roman" w:hAnsi="Times New Roman" w:cs="Times New Roman"/>
                <w:sz w:val="28"/>
                <w:szCs w:val="28"/>
              </w:rPr>
            </w:pPr>
            <w:r w:rsidRPr="00673087">
              <w:rPr>
                <w:rFonts w:ascii="Times New Roman" w:hAnsi="Times New Roman" w:cs="Times New Roman"/>
                <w:sz w:val="28"/>
                <w:szCs w:val="28"/>
              </w:rPr>
              <w:t>2.1.1.Борис Годунов</w:t>
            </w:r>
          </w:p>
        </w:tc>
        <w:tc>
          <w:tcPr>
            <w:tcW w:w="716" w:type="dxa"/>
            <w:tcMar>
              <w:top w:w="108" w:type="dxa"/>
              <w:left w:w="108" w:type="dxa"/>
              <w:bottom w:w="108" w:type="dxa"/>
              <w:right w:w="108" w:type="dxa"/>
            </w:tcMar>
          </w:tcPr>
          <w:p w:rsidR="00673087" w:rsidRPr="00673087" w:rsidRDefault="00800AF8">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9</w:t>
            </w:r>
          </w:p>
        </w:tc>
      </w:tr>
      <w:tr w:rsidR="00673087" w:rsidRPr="00673087" w:rsidTr="00673087">
        <w:tc>
          <w:tcPr>
            <w:tcW w:w="8284" w:type="dxa"/>
            <w:tcMar>
              <w:top w:w="108" w:type="dxa"/>
              <w:left w:w="108" w:type="dxa"/>
              <w:bottom w:w="108" w:type="dxa"/>
              <w:right w:w="108" w:type="dxa"/>
            </w:tcMar>
            <w:hideMark/>
          </w:tcPr>
          <w:p w:rsidR="00673087" w:rsidRPr="00673087" w:rsidRDefault="00673087">
            <w:pPr>
              <w:pStyle w:val="Standard"/>
              <w:spacing w:after="0" w:line="240" w:lineRule="auto"/>
              <w:rPr>
                <w:rFonts w:ascii="Times New Roman" w:hAnsi="Times New Roman" w:cs="Times New Roman"/>
                <w:sz w:val="28"/>
                <w:szCs w:val="28"/>
              </w:rPr>
            </w:pPr>
            <w:r w:rsidRPr="00673087">
              <w:rPr>
                <w:rFonts w:ascii="Times New Roman" w:hAnsi="Times New Roman" w:cs="Times New Roman"/>
                <w:sz w:val="28"/>
                <w:szCs w:val="28"/>
              </w:rPr>
              <w:t>2.1.2. Поэма «Медный всадник»</w:t>
            </w:r>
          </w:p>
        </w:tc>
        <w:tc>
          <w:tcPr>
            <w:tcW w:w="716" w:type="dxa"/>
            <w:tcMar>
              <w:top w:w="108" w:type="dxa"/>
              <w:left w:w="108" w:type="dxa"/>
              <w:bottom w:w="108" w:type="dxa"/>
              <w:right w:w="108" w:type="dxa"/>
            </w:tcMar>
          </w:tcPr>
          <w:p w:rsidR="00673087" w:rsidRPr="00673087" w:rsidRDefault="00800AF8">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12</w:t>
            </w:r>
          </w:p>
        </w:tc>
      </w:tr>
      <w:tr w:rsidR="00673087" w:rsidRPr="00673087" w:rsidTr="00673087">
        <w:tc>
          <w:tcPr>
            <w:tcW w:w="8284" w:type="dxa"/>
            <w:tcMar>
              <w:top w:w="108" w:type="dxa"/>
              <w:left w:w="108" w:type="dxa"/>
              <w:bottom w:w="108" w:type="dxa"/>
              <w:right w:w="108" w:type="dxa"/>
            </w:tcMar>
            <w:hideMark/>
          </w:tcPr>
          <w:p w:rsidR="00673087" w:rsidRPr="00673087" w:rsidRDefault="00673087">
            <w:pPr>
              <w:pStyle w:val="Standard"/>
              <w:spacing w:after="0" w:line="240" w:lineRule="auto"/>
              <w:rPr>
                <w:rFonts w:ascii="Times New Roman" w:hAnsi="Times New Roman" w:cs="Times New Roman"/>
                <w:sz w:val="28"/>
                <w:szCs w:val="28"/>
              </w:rPr>
            </w:pPr>
            <w:r w:rsidRPr="00673087">
              <w:rPr>
                <w:rFonts w:ascii="Times New Roman" w:hAnsi="Times New Roman" w:cs="Times New Roman"/>
                <w:sz w:val="28"/>
                <w:szCs w:val="28"/>
              </w:rPr>
              <w:t>Глава 3  Наблюдение.  Социальные доминанты в творчестве А.Пушкина</w:t>
            </w:r>
          </w:p>
        </w:tc>
        <w:tc>
          <w:tcPr>
            <w:tcW w:w="716" w:type="dxa"/>
            <w:tcMar>
              <w:top w:w="108" w:type="dxa"/>
              <w:left w:w="108" w:type="dxa"/>
              <w:bottom w:w="108" w:type="dxa"/>
              <w:right w:w="108" w:type="dxa"/>
            </w:tcMar>
          </w:tcPr>
          <w:p w:rsidR="00673087" w:rsidRPr="00673087" w:rsidRDefault="00800AF8">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16</w:t>
            </w:r>
          </w:p>
        </w:tc>
      </w:tr>
      <w:tr w:rsidR="00673087" w:rsidRPr="00673087" w:rsidTr="00673087">
        <w:tc>
          <w:tcPr>
            <w:tcW w:w="8284" w:type="dxa"/>
            <w:tcMar>
              <w:top w:w="108" w:type="dxa"/>
              <w:left w:w="108" w:type="dxa"/>
              <w:bottom w:w="108" w:type="dxa"/>
              <w:right w:w="108" w:type="dxa"/>
            </w:tcMar>
            <w:hideMark/>
          </w:tcPr>
          <w:p w:rsidR="00673087" w:rsidRPr="00673087" w:rsidRDefault="00800AF8">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3.1.</w:t>
            </w:r>
            <w:r w:rsidR="00673087" w:rsidRPr="00673087">
              <w:rPr>
                <w:rFonts w:ascii="Times New Roman" w:hAnsi="Times New Roman" w:cs="Times New Roman"/>
                <w:sz w:val="28"/>
                <w:szCs w:val="28"/>
              </w:rPr>
              <w:t xml:space="preserve"> Поэма «</w:t>
            </w:r>
            <w:proofErr w:type="spellStart"/>
            <w:r w:rsidR="00673087" w:rsidRPr="00673087">
              <w:rPr>
                <w:rFonts w:ascii="Times New Roman" w:hAnsi="Times New Roman" w:cs="Times New Roman"/>
                <w:sz w:val="28"/>
                <w:szCs w:val="28"/>
              </w:rPr>
              <w:t>Тазит</w:t>
            </w:r>
            <w:proofErr w:type="spellEnd"/>
            <w:r w:rsidR="00673087" w:rsidRPr="00673087">
              <w:rPr>
                <w:rFonts w:ascii="Times New Roman" w:hAnsi="Times New Roman" w:cs="Times New Roman"/>
                <w:sz w:val="28"/>
                <w:szCs w:val="28"/>
              </w:rPr>
              <w:t>» (неоконченная)</w:t>
            </w:r>
          </w:p>
        </w:tc>
        <w:tc>
          <w:tcPr>
            <w:tcW w:w="716" w:type="dxa"/>
            <w:tcMar>
              <w:top w:w="108" w:type="dxa"/>
              <w:left w:w="108" w:type="dxa"/>
              <w:bottom w:w="108" w:type="dxa"/>
              <w:right w:w="108" w:type="dxa"/>
            </w:tcMar>
          </w:tcPr>
          <w:p w:rsidR="00673087" w:rsidRPr="00673087" w:rsidRDefault="00800AF8">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16</w:t>
            </w:r>
          </w:p>
        </w:tc>
      </w:tr>
      <w:tr w:rsidR="00673087" w:rsidRPr="00673087" w:rsidTr="00673087">
        <w:tc>
          <w:tcPr>
            <w:tcW w:w="8284" w:type="dxa"/>
            <w:tcMar>
              <w:top w:w="108" w:type="dxa"/>
              <w:left w:w="108" w:type="dxa"/>
              <w:bottom w:w="108" w:type="dxa"/>
              <w:right w:w="108" w:type="dxa"/>
            </w:tcMar>
            <w:hideMark/>
          </w:tcPr>
          <w:p w:rsidR="00673087" w:rsidRPr="00673087" w:rsidRDefault="00800AF8">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73087" w:rsidRPr="00673087">
              <w:rPr>
                <w:rFonts w:ascii="Times New Roman" w:hAnsi="Times New Roman" w:cs="Times New Roman"/>
                <w:sz w:val="28"/>
                <w:szCs w:val="28"/>
              </w:rPr>
              <w:t>2</w:t>
            </w:r>
            <w:r>
              <w:rPr>
                <w:rFonts w:ascii="Times New Roman" w:hAnsi="Times New Roman" w:cs="Times New Roman"/>
                <w:sz w:val="28"/>
                <w:szCs w:val="28"/>
              </w:rPr>
              <w:t>.</w:t>
            </w:r>
            <w:r w:rsidR="00673087" w:rsidRPr="00673087">
              <w:rPr>
                <w:rFonts w:ascii="Times New Roman" w:hAnsi="Times New Roman" w:cs="Times New Roman"/>
                <w:sz w:val="28"/>
                <w:szCs w:val="28"/>
              </w:rPr>
              <w:t xml:space="preserve"> «Капитанская дочка»</w:t>
            </w:r>
          </w:p>
        </w:tc>
        <w:tc>
          <w:tcPr>
            <w:tcW w:w="716" w:type="dxa"/>
            <w:tcMar>
              <w:top w:w="108" w:type="dxa"/>
              <w:left w:w="108" w:type="dxa"/>
              <w:bottom w:w="108" w:type="dxa"/>
              <w:right w:w="108" w:type="dxa"/>
            </w:tcMar>
          </w:tcPr>
          <w:p w:rsidR="00673087" w:rsidRPr="00673087" w:rsidRDefault="00800AF8">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673087" w:rsidRPr="00673087" w:rsidTr="00673087">
        <w:tc>
          <w:tcPr>
            <w:tcW w:w="8284" w:type="dxa"/>
            <w:tcMar>
              <w:top w:w="108" w:type="dxa"/>
              <w:left w:w="108" w:type="dxa"/>
              <w:bottom w:w="108" w:type="dxa"/>
              <w:right w:w="108" w:type="dxa"/>
            </w:tcMar>
            <w:hideMark/>
          </w:tcPr>
          <w:p w:rsidR="00673087" w:rsidRPr="00673087" w:rsidRDefault="00673087">
            <w:pPr>
              <w:pStyle w:val="Standard"/>
              <w:spacing w:after="0" w:line="240" w:lineRule="auto"/>
              <w:rPr>
                <w:rFonts w:ascii="Times New Roman" w:hAnsi="Times New Roman" w:cs="Times New Roman"/>
                <w:sz w:val="28"/>
                <w:szCs w:val="28"/>
              </w:rPr>
            </w:pPr>
            <w:r w:rsidRPr="00673087">
              <w:rPr>
                <w:rFonts w:ascii="Times New Roman" w:hAnsi="Times New Roman" w:cs="Times New Roman"/>
                <w:sz w:val="28"/>
                <w:szCs w:val="28"/>
              </w:rPr>
              <w:t>Заключение</w:t>
            </w:r>
          </w:p>
        </w:tc>
        <w:tc>
          <w:tcPr>
            <w:tcW w:w="716" w:type="dxa"/>
            <w:tcMar>
              <w:top w:w="108" w:type="dxa"/>
              <w:left w:w="108" w:type="dxa"/>
              <w:bottom w:w="108" w:type="dxa"/>
              <w:right w:w="108" w:type="dxa"/>
            </w:tcMar>
          </w:tcPr>
          <w:p w:rsidR="00673087" w:rsidRPr="00673087" w:rsidRDefault="00800AF8">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24</w:t>
            </w:r>
          </w:p>
        </w:tc>
      </w:tr>
      <w:tr w:rsidR="00673087" w:rsidRPr="00673087" w:rsidTr="00673087">
        <w:tc>
          <w:tcPr>
            <w:tcW w:w="8284" w:type="dxa"/>
            <w:tcMar>
              <w:top w:w="108" w:type="dxa"/>
              <w:left w:w="108" w:type="dxa"/>
              <w:bottom w:w="108" w:type="dxa"/>
              <w:right w:w="108" w:type="dxa"/>
            </w:tcMar>
            <w:hideMark/>
          </w:tcPr>
          <w:p w:rsidR="00673087" w:rsidRPr="00673087" w:rsidRDefault="00673087">
            <w:pPr>
              <w:pStyle w:val="Standard"/>
              <w:spacing w:after="0" w:line="240" w:lineRule="auto"/>
              <w:rPr>
                <w:rFonts w:ascii="Times New Roman" w:hAnsi="Times New Roman" w:cs="Times New Roman"/>
                <w:sz w:val="28"/>
                <w:szCs w:val="28"/>
              </w:rPr>
            </w:pPr>
            <w:r w:rsidRPr="00673087">
              <w:rPr>
                <w:rFonts w:ascii="Times New Roman" w:hAnsi="Times New Roman" w:cs="Times New Roman"/>
                <w:sz w:val="28"/>
                <w:szCs w:val="28"/>
              </w:rPr>
              <w:t>Список использованной литературы</w:t>
            </w:r>
          </w:p>
        </w:tc>
        <w:tc>
          <w:tcPr>
            <w:tcW w:w="716" w:type="dxa"/>
            <w:tcMar>
              <w:top w:w="108" w:type="dxa"/>
              <w:left w:w="108" w:type="dxa"/>
              <w:bottom w:w="108" w:type="dxa"/>
              <w:right w:w="108" w:type="dxa"/>
            </w:tcMar>
          </w:tcPr>
          <w:p w:rsidR="00673087" w:rsidRPr="00673087" w:rsidRDefault="00800AF8">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26</w:t>
            </w:r>
          </w:p>
        </w:tc>
      </w:tr>
      <w:tr w:rsidR="00673087" w:rsidRPr="00673087" w:rsidTr="00673087">
        <w:tc>
          <w:tcPr>
            <w:tcW w:w="8284" w:type="dxa"/>
            <w:tcMar>
              <w:top w:w="108" w:type="dxa"/>
              <w:left w:w="108" w:type="dxa"/>
              <w:bottom w:w="108" w:type="dxa"/>
              <w:right w:w="108" w:type="dxa"/>
            </w:tcMar>
          </w:tcPr>
          <w:p w:rsidR="00673087" w:rsidRPr="00673087" w:rsidRDefault="00673087">
            <w:pPr>
              <w:pStyle w:val="Standard"/>
              <w:spacing w:after="0" w:line="240" w:lineRule="auto"/>
              <w:rPr>
                <w:rFonts w:ascii="Times New Roman" w:hAnsi="Times New Roman" w:cs="Times New Roman"/>
                <w:sz w:val="28"/>
                <w:szCs w:val="28"/>
              </w:rPr>
            </w:pPr>
          </w:p>
        </w:tc>
        <w:tc>
          <w:tcPr>
            <w:tcW w:w="716" w:type="dxa"/>
            <w:tcMar>
              <w:top w:w="108" w:type="dxa"/>
              <w:left w:w="108" w:type="dxa"/>
              <w:bottom w:w="108" w:type="dxa"/>
              <w:right w:w="108" w:type="dxa"/>
            </w:tcMar>
          </w:tcPr>
          <w:p w:rsidR="00673087" w:rsidRPr="00673087" w:rsidRDefault="00673087">
            <w:pPr>
              <w:pStyle w:val="Standard"/>
              <w:spacing w:after="0" w:line="240" w:lineRule="auto"/>
              <w:rPr>
                <w:rFonts w:ascii="Times New Roman" w:hAnsi="Times New Roman" w:cs="Times New Roman"/>
                <w:sz w:val="28"/>
                <w:szCs w:val="28"/>
              </w:rPr>
            </w:pPr>
          </w:p>
        </w:tc>
      </w:tr>
    </w:tbl>
    <w:p w:rsidR="00673087" w:rsidRPr="00673087" w:rsidRDefault="00673087" w:rsidP="00673087">
      <w:pPr>
        <w:pStyle w:val="Standard"/>
        <w:spacing w:line="360" w:lineRule="auto"/>
        <w:jc w:val="center"/>
        <w:rPr>
          <w:rFonts w:ascii="Times New Roman" w:hAnsi="Times New Roman" w:cs="Times New Roman"/>
          <w:sz w:val="28"/>
          <w:szCs w:val="28"/>
        </w:rPr>
      </w:pPr>
    </w:p>
    <w:p w:rsidR="00673087" w:rsidRPr="00673087" w:rsidRDefault="00673087" w:rsidP="00673087">
      <w:pPr>
        <w:pStyle w:val="Standard"/>
        <w:rPr>
          <w:rFonts w:ascii="Times New Roman" w:hAnsi="Times New Roman" w:cs="Times New Roman"/>
          <w:sz w:val="28"/>
          <w:szCs w:val="28"/>
        </w:rPr>
      </w:pPr>
    </w:p>
    <w:p w:rsidR="00673087" w:rsidRPr="00673087" w:rsidRDefault="00673087" w:rsidP="00673087">
      <w:pPr>
        <w:pStyle w:val="Standard"/>
        <w:rPr>
          <w:rFonts w:ascii="Times New Roman" w:hAnsi="Times New Roman" w:cs="Times New Roman"/>
          <w:sz w:val="28"/>
          <w:szCs w:val="28"/>
        </w:rPr>
      </w:pPr>
    </w:p>
    <w:p w:rsidR="00673087" w:rsidRPr="00673087" w:rsidRDefault="00673087" w:rsidP="00673087">
      <w:pPr>
        <w:pStyle w:val="Standard"/>
        <w:rPr>
          <w:rFonts w:ascii="Times New Roman" w:hAnsi="Times New Roman" w:cs="Times New Roman"/>
          <w:sz w:val="28"/>
          <w:szCs w:val="28"/>
        </w:rPr>
      </w:pPr>
    </w:p>
    <w:p w:rsidR="00673087" w:rsidRDefault="00673087" w:rsidP="00673087">
      <w:pPr>
        <w:pStyle w:val="Standard"/>
        <w:rPr>
          <w:rFonts w:ascii="Times New Roman" w:hAnsi="Times New Roman" w:cs="Times New Roman"/>
          <w:sz w:val="28"/>
          <w:szCs w:val="28"/>
        </w:rPr>
      </w:pPr>
    </w:p>
    <w:p w:rsidR="00800AF8" w:rsidRDefault="00800AF8" w:rsidP="00673087">
      <w:pPr>
        <w:pStyle w:val="Standard"/>
        <w:rPr>
          <w:rFonts w:ascii="Times New Roman" w:hAnsi="Times New Roman" w:cs="Times New Roman"/>
          <w:sz w:val="28"/>
          <w:szCs w:val="28"/>
        </w:rPr>
      </w:pPr>
    </w:p>
    <w:p w:rsidR="00EE3201" w:rsidRPr="00673087" w:rsidRDefault="00EE3201" w:rsidP="00673087">
      <w:pPr>
        <w:pStyle w:val="Standard"/>
        <w:rPr>
          <w:rFonts w:ascii="Times New Roman" w:hAnsi="Times New Roman" w:cs="Times New Roman"/>
          <w:sz w:val="28"/>
          <w:szCs w:val="28"/>
        </w:rPr>
      </w:pPr>
    </w:p>
    <w:p w:rsidR="00673087" w:rsidRPr="00673087" w:rsidRDefault="00673087" w:rsidP="00673087">
      <w:pPr>
        <w:pStyle w:val="a3"/>
        <w:spacing w:line="360" w:lineRule="auto"/>
        <w:jc w:val="center"/>
        <w:rPr>
          <w:rFonts w:ascii="Times New Roman" w:hAnsi="Times New Roman" w:cs="Times New Roman"/>
          <w:sz w:val="28"/>
          <w:szCs w:val="28"/>
        </w:rPr>
      </w:pPr>
      <w:r w:rsidRPr="00673087">
        <w:rPr>
          <w:rFonts w:ascii="Times New Roman" w:hAnsi="Times New Roman" w:cs="Times New Roman"/>
          <w:b/>
          <w:sz w:val="28"/>
          <w:szCs w:val="28"/>
        </w:rPr>
        <w:lastRenderedPageBreak/>
        <w:t>Введение.</w:t>
      </w:r>
    </w:p>
    <w:p w:rsidR="00EE3201"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b/>
          <w:sz w:val="28"/>
          <w:szCs w:val="28"/>
        </w:rPr>
        <w:t>Цель работы.</w:t>
      </w:r>
      <w:r w:rsidRPr="00673087">
        <w:rPr>
          <w:rFonts w:ascii="Times New Roman" w:hAnsi="Times New Roman" w:cs="Times New Roman"/>
          <w:sz w:val="28"/>
          <w:szCs w:val="28"/>
        </w:rPr>
        <w:t xml:space="preserve"> Выявление своего отношения к А.Пушкину с помощью сопоставления  разных точек зрения о гении Пушкина.</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b/>
          <w:sz w:val="28"/>
          <w:szCs w:val="28"/>
        </w:rPr>
        <w:t>Задачи:</w:t>
      </w:r>
      <w:r w:rsidRPr="00673087">
        <w:rPr>
          <w:rFonts w:ascii="Times New Roman" w:hAnsi="Times New Roman" w:cs="Times New Roman"/>
          <w:sz w:val="28"/>
          <w:szCs w:val="28"/>
        </w:rPr>
        <w:t xml:space="preserve"> найти информацию о доминантах в творчестве  Пушкина, сопоставить разные точки зрения о гении А.Пушкина,  обобщить материал, выявить основные доминанты, сделать вывод.</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b/>
          <w:bCs/>
          <w:sz w:val="28"/>
          <w:szCs w:val="28"/>
        </w:rPr>
        <w:t>Новизной</w:t>
      </w:r>
      <w:r w:rsidRPr="00673087">
        <w:rPr>
          <w:rFonts w:ascii="Times New Roman" w:hAnsi="Times New Roman" w:cs="Times New Roman"/>
          <w:sz w:val="28"/>
          <w:szCs w:val="28"/>
        </w:rPr>
        <w:t xml:space="preserve"> работа, конечно же, отличатьс</w:t>
      </w:r>
      <w:r w:rsidR="00EE3201">
        <w:rPr>
          <w:rFonts w:ascii="Times New Roman" w:hAnsi="Times New Roman" w:cs="Times New Roman"/>
          <w:sz w:val="28"/>
          <w:szCs w:val="28"/>
        </w:rPr>
        <w:t xml:space="preserve">я не может, потому что  </w:t>
      </w:r>
      <w:r w:rsidRPr="00673087">
        <w:rPr>
          <w:rFonts w:ascii="Times New Roman" w:hAnsi="Times New Roman" w:cs="Times New Roman"/>
          <w:sz w:val="28"/>
          <w:szCs w:val="28"/>
        </w:rPr>
        <w:t xml:space="preserve"> имя  А.С.Пушкина давно интересует исследователей как прошлого, так и нового столетия. Но работа  с разными источниками позволит мне сформировать свое личностное мнение об этом уникальном,  исторически и культурно значимом лице.</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b/>
          <w:sz w:val="28"/>
          <w:szCs w:val="28"/>
        </w:rPr>
        <w:t>Актуальность</w:t>
      </w:r>
      <w:r w:rsidRPr="00673087">
        <w:rPr>
          <w:rFonts w:ascii="Times New Roman" w:hAnsi="Times New Roman" w:cs="Times New Roman"/>
          <w:sz w:val="28"/>
          <w:szCs w:val="28"/>
        </w:rPr>
        <w:t xml:space="preserve"> работы заключается в неугасаемом интересе к гению А.Пушкина, популяризации и пропаганде чтения произведений классика, привлечение внимания к известным и малоизвестным фак</w:t>
      </w:r>
      <w:r w:rsidR="00EA1F88">
        <w:rPr>
          <w:rFonts w:ascii="Times New Roman" w:hAnsi="Times New Roman" w:cs="Times New Roman"/>
          <w:sz w:val="28"/>
          <w:szCs w:val="28"/>
        </w:rPr>
        <w:t>там биографии, особенностям творчест</w:t>
      </w:r>
      <w:r w:rsidRPr="00673087">
        <w:rPr>
          <w:rFonts w:ascii="Times New Roman" w:hAnsi="Times New Roman" w:cs="Times New Roman"/>
          <w:sz w:val="28"/>
          <w:szCs w:val="28"/>
        </w:rPr>
        <w:t>ва, исследованию как способа воспитания грамотного читателя, сопряженного  с культурой и историей отечества.</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b/>
          <w:sz w:val="28"/>
          <w:szCs w:val="28"/>
        </w:rPr>
        <w:t>Выбор темы</w:t>
      </w:r>
      <w:r w:rsidRPr="00673087">
        <w:rPr>
          <w:rFonts w:ascii="Times New Roman" w:hAnsi="Times New Roman" w:cs="Times New Roman"/>
          <w:sz w:val="28"/>
          <w:szCs w:val="28"/>
        </w:rPr>
        <w:t xml:space="preserve"> обусловлен интересом к личности и творчеству А.Пушкина.</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b/>
          <w:sz w:val="28"/>
          <w:szCs w:val="28"/>
        </w:rPr>
        <w:t>Проблемный вопрос и гипотеза</w:t>
      </w:r>
      <w:r w:rsidRPr="00673087">
        <w:rPr>
          <w:rFonts w:ascii="Times New Roman" w:hAnsi="Times New Roman" w:cs="Times New Roman"/>
          <w:sz w:val="28"/>
          <w:szCs w:val="28"/>
        </w:rPr>
        <w:t xml:space="preserve">: Кем же для меня является  А.Пушкин? Мой Пушкин </w:t>
      </w:r>
      <w:proofErr w:type="gramStart"/>
      <w:r w:rsidRPr="00673087">
        <w:rPr>
          <w:rFonts w:ascii="Times New Roman" w:hAnsi="Times New Roman" w:cs="Times New Roman"/>
          <w:sz w:val="28"/>
          <w:szCs w:val="28"/>
        </w:rPr>
        <w:t>–у</w:t>
      </w:r>
      <w:proofErr w:type="gramEnd"/>
      <w:r w:rsidRPr="00673087">
        <w:rPr>
          <w:rFonts w:ascii="Times New Roman" w:hAnsi="Times New Roman" w:cs="Times New Roman"/>
          <w:sz w:val="28"/>
          <w:szCs w:val="28"/>
        </w:rPr>
        <w:t>ниверсальный  гений тысячелетия.</w:t>
      </w:r>
    </w:p>
    <w:p w:rsidR="00673087" w:rsidRPr="00673087" w:rsidRDefault="00673087" w:rsidP="00673087">
      <w:pPr>
        <w:pStyle w:val="a3"/>
        <w:spacing w:line="360" w:lineRule="auto"/>
        <w:rPr>
          <w:rFonts w:ascii="Times New Roman" w:hAnsi="Times New Roman" w:cs="Times New Roman"/>
          <w:b/>
          <w:sz w:val="28"/>
          <w:szCs w:val="28"/>
        </w:rPr>
      </w:pPr>
    </w:p>
    <w:p w:rsidR="00673087" w:rsidRPr="00673087" w:rsidRDefault="00673087" w:rsidP="00673087">
      <w:pPr>
        <w:pStyle w:val="a3"/>
        <w:spacing w:line="360" w:lineRule="auto"/>
        <w:jc w:val="center"/>
        <w:rPr>
          <w:rFonts w:ascii="Times New Roman" w:hAnsi="Times New Roman" w:cs="Times New Roman"/>
          <w:b/>
          <w:sz w:val="28"/>
          <w:szCs w:val="28"/>
        </w:rPr>
      </w:pPr>
    </w:p>
    <w:p w:rsidR="00673087" w:rsidRPr="00673087" w:rsidRDefault="00673087" w:rsidP="00673087">
      <w:pPr>
        <w:pStyle w:val="a3"/>
        <w:spacing w:line="360" w:lineRule="auto"/>
        <w:jc w:val="center"/>
        <w:rPr>
          <w:rFonts w:ascii="Times New Roman" w:hAnsi="Times New Roman" w:cs="Times New Roman"/>
          <w:b/>
          <w:sz w:val="28"/>
          <w:szCs w:val="28"/>
        </w:rPr>
      </w:pPr>
    </w:p>
    <w:p w:rsidR="00673087" w:rsidRPr="00673087" w:rsidRDefault="00673087" w:rsidP="00673087">
      <w:pPr>
        <w:pStyle w:val="a3"/>
        <w:spacing w:line="360" w:lineRule="auto"/>
        <w:jc w:val="center"/>
        <w:rPr>
          <w:rFonts w:ascii="Times New Roman" w:hAnsi="Times New Roman" w:cs="Times New Roman"/>
          <w:b/>
          <w:sz w:val="28"/>
          <w:szCs w:val="28"/>
        </w:rPr>
      </w:pPr>
    </w:p>
    <w:p w:rsidR="00673087" w:rsidRPr="00673087" w:rsidRDefault="00673087" w:rsidP="00673087">
      <w:pPr>
        <w:pStyle w:val="a3"/>
        <w:spacing w:line="360" w:lineRule="auto"/>
        <w:jc w:val="center"/>
        <w:rPr>
          <w:rFonts w:ascii="Times New Roman" w:hAnsi="Times New Roman" w:cs="Times New Roman"/>
          <w:b/>
          <w:sz w:val="28"/>
          <w:szCs w:val="28"/>
        </w:rPr>
      </w:pPr>
    </w:p>
    <w:p w:rsidR="00673087" w:rsidRPr="00673087" w:rsidRDefault="00673087" w:rsidP="00673087">
      <w:pPr>
        <w:pStyle w:val="a3"/>
        <w:spacing w:line="360" w:lineRule="auto"/>
        <w:jc w:val="center"/>
        <w:rPr>
          <w:rFonts w:ascii="Times New Roman" w:hAnsi="Times New Roman" w:cs="Times New Roman"/>
          <w:b/>
          <w:sz w:val="28"/>
          <w:szCs w:val="28"/>
        </w:rPr>
      </w:pPr>
    </w:p>
    <w:p w:rsidR="00673087" w:rsidRPr="00673087" w:rsidRDefault="00673087" w:rsidP="00673087">
      <w:pPr>
        <w:pStyle w:val="a3"/>
        <w:spacing w:line="360" w:lineRule="auto"/>
        <w:jc w:val="center"/>
        <w:rPr>
          <w:rFonts w:ascii="Times New Roman" w:hAnsi="Times New Roman" w:cs="Times New Roman"/>
          <w:b/>
          <w:sz w:val="28"/>
          <w:szCs w:val="28"/>
        </w:rPr>
      </w:pPr>
    </w:p>
    <w:p w:rsidR="00673087" w:rsidRPr="00673087" w:rsidRDefault="00673087" w:rsidP="00673087">
      <w:pPr>
        <w:pStyle w:val="a3"/>
        <w:spacing w:line="360" w:lineRule="auto"/>
        <w:jc w:val="center"/>
        <w:rPr>
          <w:rFonts w:ascii="Times New Roman" w:hAnsi="Times New Roman" w:cs="Times New Roman"/>
          <w:b/>
          <w:sz w:val="28"/>
          <w:szCs w:val="28"/>
        </w:rPr>
      </w:pPr>
    </w:p>
    <w:p w:rsidR="00673087" w:rsidRPr="00673087" w:rsidRDefault="00673087" w:rsidP="00673087">
      <w:pPr>
        <w:pStyle w:val="a3"/>
        <w:spacing w:line="360" w:lineRule="auto"/>
        <w:jc w:val="center"/>
        <w:rPr>
          <w:rFonts w:ascii="Times New Roman" w:hAnsi="Times New Roman" w:cs="Times New Roman"/>
          <w:b/>
          <w:sz w:val="28"/>
          <w:szCs w:val="28"/>
        </w:rPr>
      </w:pPr>
    </w:p>
    <w:p w:rsidR="00673087" w:rsidRPr="00673087" w:rsidRDefault="00673087" w:rsidP="00673087">
      <w:pPr>
        <w:pStyle w:val="a3"/>
        <w:spacing w:line="360" w:lineRule="auto"/>
        <w:jc w:val="center"/>
        <w:rPr>
          <w:rFonts w:ascii="Times New Roman" w:hAnsi="Times New Roman" w:cs="Times New Roman"/>
          <w:b/>
          <w:sz w:val="28"/>
          <w:szCs w:val="28"/>
        </w:rPr>
      </w:pPr>
    </w:p>
    <w:p w:rsidR="00EA1F88" w:rsidRDefault="00EA1F88" w:rsidP="00673087">
      <w:pPr>
        <w:pStyle w:val="a3"/>
        <w:spacing w:line="360" w:lineRule="auto"/>
        <w:jc w:val="center"/>
        <w:rPr>
          <w:rFonts w:ascii="Times New Roman" w:hAnsi="Times New Roman" w:cs="Times New Roman"/>
          <w:b/>
          <w:sz w:val="28"/>
          <w:szCs w:val="28"/>
        </w:rPr>
      </w:pPr>
    </w:p>
    <w:p w:rsidR="00EA1F88" w:rsidRDefault="00673087" w:rsidP="00673087">
      <w:pPr>
        <w:pStyle w:val="a3"/>
        <w:spacing w:line="360" w:lineRule="auto"/>
        <w:jc w:val="center"/>
        <w:rPr>
          <w:rFonts w:ascii="Times New Roman" w:hAnsi="Times New Roman" w:cs="Times New Roman"/>
          <w:b/>
          <w:sz w:val="28"/>
          <w:szCs w:val="28"/>
        </w:rPr>
      </w:pPr>
      <w:r w:rsidRPr="00673087">
        <w:rPr>
          <w:rFonts w:ascii="Times New Roman" w:hAnsi="Times New Roman" w:cs="Times New Roman"/>
          <w:b/>
          <w:sz w:val="28"/>
          <w:szCs w:val="28"/>
        </w:rPr>
        <w:lastRenderedPageBreak/>
        <w:t>Глава 1.</w:t>
      </w:r>
    </w:p>
    <w:p w:rsidR="00673087" w:rsidRPr="00673087" w:rsidRDefault="00673087" w:rsidP="00673087">
      <w:pPr>
        <w:pStyle w:val="a3"/>
        <w:spacing w:line="360" w:lineRule="auto"/>
        <w:jc w:val="center"/>
        <w:rPr>
          <w:rFonts w:ascii="Times New Roman" w:hAnsi="Times New Roman" w:cs="Times New Roman"/>
          <w:b/>
          <w:sz w:val="28"/>
          <w:szCs w:val="28"/>
        </w:rPr>
      </w:pPr>
      <w:r w:rsidRPr="00673087">
        <w:rPr>
          <w:rFonts w:ascii="Times New Roman" w:hAnsi="Times New Roman" w:cs="Times New Roman"/>
          <w:b/>
          <w:sz w:val="28"/>
          <w:szCs w:val="28"/>
        </w:rPr>
        <w:t>1.1. Общая информация о А.Пушкине.</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Александр Сергеевич Пушкин  за всю жизнь (38лет) написал 826 произведений: 14 поэм, 1 роман в стихах, 6 драматических произведений, 15 произведений прозы, 7 сказок и 783 стихотворения. Помимо этого осталось огромное количество неоконченных произведений, статей, планов, набросков, заметок, писем и т.п.</w:t>
      </w:r>
    </w:p>
    <w:p w:rsidR="00673087" w:rsidRPr="00673087" w:rsidRDefault="00673087" w:rsidP="00673087">
      <w:pPr>
        <w:pStyle w:val="a3"/>
        <w:spacing w:line="360" w:lineRule="auto"/>
        <w:jc w:val="center"/>
        <w:rPr>
          <w:rFonts w:ascii="Times New Roman" w:hAnsi="Times New Roman" w:cs="Times New Roman"/>
          <w:b/>
          <w:sz w:val="28"/>
          <w:szCs w:val="28"/>
        </w:rPr>
      </w:pPr>
      <w:r w:rsidRPr="00673087">
        <w:rPr>
          <w:rFonts w:ascii="Times New Roman" w:hAnsi="Times New Roman" w:cs="Times New Roman"/>
          <w:b/>
          <w:sz w:val="28"/>
          <w:szCs w:val="28"/>
        </w:rPr>
        <w:t>1.2.  Особенности художественного ремесла.</w:t>
      </w:r>
    </w:p>
    <w:p w:rsidR="00673087" w:rsidRPr="00673087" w:rsidRDefault="00673087" w:rsidP="00673087">
      <w:pPr>
        <w:pStyle w:val="a3"/>
        <w:spacing w:line="360" w:lineRule="auto"/>
        <w:rPr>
          <w:rFonts w:ascii="Times New Roman" w:hAnsi="Times New Roman" w:cs="Times New Roman"/>
          <w:sz w:val="28"/>
          <w:szCs w:val="28"/>
        </w:rPr>
      </w:pPr>
      <w:r w:rsidRPr="00673087">
        <w:rPr>
          <w:rFonts w:ascii="Times New Roman" w:hAnsi="Times New Roman" w:cs="Times New Roman"/>
          <w:sz w:val="28"/>
          <w:szCs w:val="28"/>
        </w:rPr>
        <w:t>1</w:t>
      </w:r>
      <w:r w:rsidRPr="00673087">
        <w:rPr>
          <w:rFonts w:ascii="Times New Roman" w:hAnsi="Times New Roman" w:cs="Times New Roman"/>
          <w:b/>
          <w:sz w:val="28"/>
          <w:szCs w:val="28"/>
        </w:rPr>
        <w:t>.2.1. Тематика произведений.</w:t>
      </w:r>
    </w:p>
    <w:p w:rsidR="00673087" w:rsidRPr="00673087" w:rsidRDefault="00673087" w:rsidP="00673087">
      <w:pPr>
        <w:pStyle w:val="Standard"/>
        <w:spacing w:line="360" w:lineRule="auto"/>
        <w:jc w:val="both"/>
        <w:rPr>
          <w:rFonts w:ascii="Times New Roman" w:hAnsi="Times New Roman" w:cs="Times New Roman"/>
          <w:sz w:val="28"/>
          <w:szCs w:val="28"/>
        </w:rPr>
      </w:pPr>
      <w:r w:rsidRPr="00673087">
        <w:rPr>
          <w:rFonts w:ascii="Times New Roman" w:hAnsi="Times New Roman" w:cs="Times New Roman"/>
          <w:b/>
          <w:sz w:val="28"/>
          <w:szCs w:val="28"/>
        </w:rPr>
        <w:t>Лирика</w:t>
      </w:r>
      <w:r w:rsidRPr="00673087">
        <w:rPr>
          <w:rFonts w:ascii="Times New Roman" w:hAnsi="Times New Roman" w:cs="Times New Roman"/>
          <w:sz w:val="28"/>
          <w:szCs w:val="28"/>
        </w:rPr>
        <w:t xml:space="preserve">. </w:t>
      </w:r>
      <w:proofErr w:type="spellStart"/>
      <w:proofErr w:type="gramStart"/>
      <w:r w:rsidRPr="00673087">
        <w:rPr>
          <w:rFonts w:ascii="Times New Roman" w:hAnsi="Times New Roman" w:cs="Times New Roman"/>
          <w:sz w:val="28"/>
          <w:szCs w:val="28"/>
        </w:rPr>
        <w:t>Be</w:t>
      </w:r>
      <w:proofErr w:type="gramEnd"/>
      <w:r w:rsidRPr="00673087">
        <w:rPr>
          <w:rFonts w:ascii="Times New Roman" w:hAnsi="Times New Roman" w:cs="Times New Roman"/>
          <w:sz w:val="28"/>
          <w:szCs w:val="28"/>
        </w:rPr>
        <w:t>дущие</w:t>
      </w:r>
      <w:proofErr w:type="spellEnd"/>
      <w:r w:rsidRPr="00673087">
        <w:rPr>
          <w:rFonts w:ascii="Times New Roman" w:hAnsi="Times New Roman" w:cs="Times New Roman"/>
          <w:sz w:val="28"/>
          <w:szCs w:val="28"/>
        </w:rPr>
        <w:t xml:space="preserve"> темы пушкинской поэзии, как правило, пересекаются, взаимодействуют; каждая из них осмыслена и выражена  с той степенью глубины, которая открывает новые оттенки и значения в привычных явлениях жизни, уже освоенных литературой, и придаст им философский смысл. Известные вопросы о соотношении добра и красоты, добра и свободы, добра и любви находят в поэзии Пушкина свое, особенное решение.</w:t>
      </w:r>
      <w:r w:rsidRPr="00673087">
        <w:rPr>
          <w:rStyle w:val="a4"/>
          <w:rFonts w:ascii="Times New Roman" w:hAnsi="Times New Roman" w:cs="Times New Roman"/>
          <w:sz w:val="28"/>
          <w:szCs w:val="28"/>
        </w:rPr>
        <w:footnoteReference w:id="1"/>
      </w:r>
      <w:r w:rsidRPr="00673087">
        <w:rPr>
          <w:rFonts w:ascii="Times New Roman" w:hAnsi="Times New Roman" w:cs="Times New Roman"/>
          <w:sz w:val="28"/>
          <w:szCs w:val="28"/>
        </w:rPr>
        <w:t xml:space="preserve"> (Пушкин, этот гений универсальности и гармонии, сумел охватить в своем творчестве все многообразие проблем человеческой жизни и окружающего его мира).</w:t>
      </w:r>
    </w:p>
    <w:p w:rsidR="00673087" w:rsidRPr="00673087" w:rsidRDefault="00673087" w:rsidP="00673087">
      <w:pPr>
        <w:pStyle w:val="Standard"/>
        <w:spacing w:line="360" w:lineRule="auto"/>
        <w:jc w:val="both"/>
        <w:rPr>
          <w:rFonts w:ascii="Times New Roman" w:hAnsi="Times New Roman" w:cs="Times New Roman"/>
          <w:sz w:val="28"/>
          <w:szCs w:val="28"/>
        </w:rPr>
      </w:pPr>
      <w:proofErr w:type="gramStart"/>
      <w:r w:rsidRPr="00673087">
        <w:rPr>
          <w:rFonts w:ascii="Times New Roman" w:hAnsi="Times New Roman" w:cs="Times New Roman"/>
          <w:sz w:val="28"/>
          <w:szCs w:val="28"/>
        </w:rPr>
        <w:t>По тематике его лирику принято подразделять на следующие группы: философская («Бесы», «Элегия» («Безумных лет угасшее веселье…» и др.), «Пора, мой друг, пора!…», «Вновь я посетил…» и др.); гражданско-патриотическая и вольнолюбивая («Деревня», «К Чаадаеву», «Анчар» и др.); пейзажная («Погасло дневное светило», «К морю», «Осень», «Зимнее утро», «Зимний вечер», «Туча» и др.);</w:t>
      </w:r>
      <w:proofErr w:type="gramEnd"/>
      <w:r w:rsidRPr="00673087">
        <w:rPr>
          <w:rFonts w:ascii="Times New Roman" w:hAnsi="Times New Roman" w:cs="Times New Roman"/>
          <w:sz w:val="28"/>
          <w:szCs w:val="28"/>
        </w:rPr>
        <w:t xml:space="preserve"> </w:t>
      </w:r>
      <w:proofErr w:type="gramStart"/>
      <w:r w:rsidRPr="00673087">
        <w:rPr>
          <w:rFonts w:ascii="Times New Roman" w:hAnsi="Times New Roman" w:cs="Times New Roman"/>
          <w:sz w:val="28"/>
          <w:szCs w:val="28"/>
        </w:rPr>
        <w:t>лирика любви и дружбы («19 октября», «Роняет лес багряный свой убор…» и др.), «К», «На холмах Грузии…», «Я вас любил…» и др.); назначение поэта и поэзии («Пророк», «Поэт», «Я памятник себе воздвиг нерукотворный…» и др.).</w:t>
      </w:r>
      <w:proofErr w:type="gramEnd"/>
      <w:r w:rsidRPr="00673087">
        <w:rPr>
          <w:rFonts w:ascii="Times New Roman" w:hAnsi="Times New Roman" w:cs="Times New Roman"/>
          <w:sz w:val="28"/>
          <w:szCs w:val="28"/>
        </w:rPr>
        <w:t xml:space="preserve"> При этом необходимо учитывать, что одно и то же стихотворение вполне может быть отнесено к разным группам. Вот почему любое разграничение лирики Пушкина </w:t>
      </w:r>
      <w:r w:rsidRPr="00673087">
        <w:rPr>
          <w:rFonts w:ascii="Times New Roman" w:hAnsi="Times New Roman" w:cs="Times New Roman"/>
          <w:sz w:val="28"/>
          <w:szCs w:val="28"/>
        </w:rPr>
        <w:lastRenderedPageBreak/>
        <w:t>достаточно условно, но все же определенные устойчивые идейно-стилистические тенденции позволяют выделить некоторые моменты общности и сгруппировать стихотворения в соответствии с периодом творчества поэта.</w:t>
      </w:r>
    </w:p>
    <w:p w:rsidR="00673087" w:rsidRPr="00673087" w:rsidRDefault="00673087" w:rsidP="00673087">
      <w:pPr>
        <w:pStyle w:val="Standard"/>
        <w:spacing w:line="360" w:lineRule="auto"/>
        <w:jc w:val="both"/>
        <w:rPr>
          <w:rFonts w:ascii="Times New Roman" w:hAnsi="Times New Roman" w:cs="Times New Roman"/>
          <w:sz w:val="28"/>
          <w:szCs w:val="28"/>
        </w:rPr>
      </w:pPr>
      <w:r w:rsidRPr="00673087">
        <w:rPr>
          <w:rFonts w:ascii="Times New Roman" w:hAnsi="Times New Roman" w:cs="Times New Roman"/>
          <w:b/>
          <w:sz w:val="28"/>
          <w:szCs w:val="28"/>
        </w:rPr>
        <w:t>Проза.</w:t>
      </w:r>
      <w:r w:rsidRPr="00673087">
        <w:rPr>
          <w:rFonts w:ascii="Times New Roman" w:hAnsi="Times New Roman" w:cs="Times New Roman"/>
          <w:sz w:val="28"/>
          <w:szCs w:val="28"/>
        </w:rPr>
        <w:t xml:space="preserve"> </w:t>
      </w:r>
      <w:proofErr w:type="gramStart"/>
      <w:r w:rsidRPr="00673087">
        <w:rPr>
          <w:rFonts w:ascii="Times New Roman" w:hAnsi="Times New Roman" w:cs="Times New Roman"/>
          <w:sz w:val="28"/>
          <w:szCs w:val="28"/>
        </w:rPr>
        <w:t xml:space="preserve">Что касается прозы, драматических произведений, Пушкин развивал следующие темы: роль личности в истории, </w:t>
      </w:r>
      <w:proofErr w:type="spellStart"/>
      <w:r w:rsidRPr="00673087">
        <w:rPr>
          <w:rFonts w:ascii="Times New Roman" w:hAnsi="Times New Roman" w:cs="Times New Roman"/>
          <w:sz w:val="28"/>
          <w:szCs w:val="28"/>
        </w:rPr>
        <w:t>соприродность</w:t>
      </w:r>
      <w:proofErr w:type="spellEnd"/>
      <w:r w:rsidRPr="00673087">
        <w:rPr>
          <w:rFonts w:ascii="Times New Roman" w:hAnsi="Times New Roman" w:cs="Times New Roman"/>
          <w:sz w:val="28"/>
          <w:szCs w:val="28"/>
        </w:rPr>
        <w:t xml:space="preserve"> вины  и наказания, тема чести и бесчестия,  тема народная,  тема бунта как явление при родное, тема любви, тема «блудных» детей,  тема власти, тема человека и среды и другие  исторические  и  философские темы.</w:t>
      </w:r>
      <w:proofErr w:type="gramEnd"/>
    </w:p>
    <w:p w:rsidR="00673087" w:rsidRPr="00673087" w:rsidRDefault="00673087" w:rsidP="00673087">
      <w:pPr>
        <w:pStyle w:val="a3"/>
        <w:spacing w:line="360" w:lineRule="auto"/>
        <w:jc w:val="both"/>
        <w:rPr>
          <w:rFonts w:ascii="Times New Roman" w:hAnsi="Times New Roman" w:cs="Times New Roman"/>
          <w:b/>
          <w:sz w:val="28"/>
          <w:szCs w:val="28"/>
        </w:rPr>
      </w:pPr>
      <w:r w:rsidRPr="00673087">
        <w:rPr>
          <w:rFonts w:ascii="Times New Roman" w:hAnsi="Times New Roman" w:cs="Times New Roman"/>
          <w:b/>
          <w:sz w:val="28"/>
          <w:szCs w:val="28"/>
        </w:rPr>
        <w:t>1.2.2. Литературные методы, направления, родовое и жанровое своеобразие.</w:t>
      </w:r>
    </w:p>
    <w:p w:rsidR="00673087" w:rsidRPr="00673087" w:rsidRDefault="00673087" w:rsidP="00673087">
      <w:pPr>
        <w:pStyle w:val="Standard"/>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Творческое развитие Пушкина было стремительным. Не менее существенно то, что оно было осознанным: поэт ясно ощущал рубежи своего творчества. Эти моменты, как правило, отмечены итоговыми пересмотрами </w:t>
      </w:r>
      <w:proofErr w:type="gramStart"/>
      <w:r w:rsidRPr="00673087">
        <w:rPr>
          <w:rFonts w:ascii="Times New Roman" w:hAnsi="Times New Roman" w:cs="Times New Roman"/>
          <w:sz w:val="28"/>
          <w:szCs w:val="28"/>
        </w:rPr>
        <w:t>написанного</w:t>
      </w:r>
      <w:proofErr w:type="gramEnd"/>
      <w:r w:rsidRPr="00673087">
        <w:rPr>
          <w:rFonts w:ascii="Times New Roman" w:hAnsi="Times New Roman" w:cs="Times New Roman"/>
          <w:sz w:val="28"/>
          <w:szCs w:val="28"/>
        </w:rPr>
        <w:t xml:space="preserve"> и созданием суммирующих сборников. Человек глубоко исторического мышления, Пушкин распространял этот взгляд и на собственное творчество. И то же время оно отличается единством. Это как бы реализация некоторого органического пути. Творчество Пушкина </w:t>
      </w:r>
      <w:proofErr w:type="spellStart"/>
      <w:r w:rsidRPr="00673087">
        <w:rPr>
          <w:rFonts w:ascii="Times New Roman" w:hAnsi="Times New Roman" w:cs="Times New Roman"/>
          <w:sz w:val="28"/>
          <w:szCs w:val="28"/>
        </w:rPr>
        <w:t>многожанрово</w:t>
      </w:r>
      <w:proofErr w:type="spellEnd"/>
      <w:r w:rsidRPr="00673087">
        <w:rPr>
          <w:rFonts w:ascii="Times New Roman" w:hAnsi="Times New Roman" w:cs="Times New Roman"/>
          <w:sz w:val="28"/>
          <w:szCs w:val="28"/>
        </w:rPr>
        <w:t xml:space="preserve">. И хотя в сознании читателей, да и в собственном, он </w:t>
      </w:r>
      <w:proofErr w:type="gramStart"/>
      <w:r w:rsidRPr="00673087">
        <w:rPr>
          <w:rFonts w:ascii="Times New Roman" w:hAnsi="Times New Roman" w:cs="Times New Roman"/>
          <w:sz w:val="28"/>
          <w:szCs w:val="28"/>
        </w:rPr>
        <w:t>был</w:t>
      </w:r>
      <w:proofErr w:type="gramEnd"/>
      <w:r w:rsidRPr="00673087">
        <w:rPr>
          <w:rFonts w:ascii="Times New Roman" w:hAnsi="Times New Roman" w:cs="Times New Roman"/>
          <w:sz w:val="28"/>
          <w:szCs w:val="28"/>
        </w:rPr>
        <w:t xml:space="preserve"> прежде всего поэт, но и проза, драматургия органически  входили в его художественный мир от первых опытов до последних страниц. А к этому следует добавить литературную критику, публицистику, </w:t>
      </w:r>
      <w:proofErr w:type="spellStart"/>
      <w:r w:rsidRPr="00673087">
        <w:rPr>
          <w:rFonts w:ascii="Times New Roman" w:hAnsi="Times New Roman" w:cs="Times New Roman"/>
          <w:sz w:val="28"/>
          <w:szCs w:val="28"/>
        </w:rPr>
        <w:t>эпистолярий</w:t>
      </w:r>
      <w:proofErr w:type="spellEnd"/>
      <w:r w:rsidRPr="00673087">
        <w:rPr>
          <w:rFonts w:ascii="Times New Roman" w:hAnsi="Times New Roman" w:cs="Times New Roman"/>
          <w:sz w:val="28"/>
          <w:szCs w:val="28"/>
        </w:rPr>
        <w:t>, историческую прозу, вспомнить, сколь разнообразной была его поэзия, вмещая и все жанры лирики, и поэмы, роман в стихах, сказки. Наконец, отмечалось уже, что сама биография Пушкина была в определённой мере художественным созданием, упорной реализацией творческого плана.</w:t>
      </w:r>
    </w:p>
    <w:p w:rsidR="00673087" w:rsidRPr="00673087" w:rsidRDefault="00673087" w:rsidP="00673087">
      <w:pPr>
        <w:pStyle w:val="Standard"/>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На разных этапах разные жанры занимали доминирующее положение, выражая ведущее направление художественной мысли в те или иные годы. Но важно отметить, что рядом с этой доминирующей жанровой струёй, с тем, </w:t>
      </w:r>
      <w:r w:rsidRPr="00673087">
        <w:rPr>
          <w:rFonts w:ascii="Times New Roman" w:hAnsi="Times New Roman" w:cs="Times New Roman"/>
          <w:sz w:val="28"/>
          <w:szCs w:val="28"/>
        </w:rPr>
        <w:lastRenderedPageBreak/>
        <w:t>что поэт предлагал читателю, у него, как правило, была скрытая лаборатория доминанта. Жанры развивались в тесном взаимодействии. Так, иногда лирика становилась лабораторией поэмы, дружеские письма – школой прозы. В определенный моменты лирика, драма вырабатывала взгляд на историю. В известном смысле все творчество Пушкина - единое многожанровое произведение, сюжетом которого является его творческая и человеческая судьба.</w:t>
      </w:r>
    </w:p>
    <w:p w:rsidR="00673087" w:rsidRPr="00673087" w:rsidRDefault="00673087" w:rsidP="00673087">
      <w:pPr>
        <w:pStyle w:val="Standard"/>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При таком соотношении жанров, их постоянной перекличке и взаимном вторжении, образовывавшем как бы единый многоголосный оркестр, в принципе отменялся иерархический подход к жанрам. Ценность того или иного жанра определялась его художественной выразительностью в рамках данного замысла, а не местом в абстрактной иерархии. Перенесение норм одного жанра в пределы другого оказывалось важным революционизирующим средством пушкинского стиля и источником его динамики. Отсюда поражавшее современников ощущение новизны и необычности пушкинского стиля. Благодаря этому же Пушкин смог отказаться от принципиального деления средств языка на «низкие» и «высокие». Это явилось существенным условием решения важнейшей  национально-культурной задачи – синтеза языковых стилей и создания нового национально литературного языка. </w:t>
      </w:r>
      <w:r w:rsidRPr="00673087">
        <w:rPr>
          <w:rFonts w:ascii="Times New Roman" w:hAnsi="Times New Roman" w:cs="Times New Roman"/>
          <w:i/>
          <w:sz w:val="28"/>
          <w:szCs w:val="28"/>
        </w:rPr>
        <w:t>«Осуществив своеобразный синтез основных стихий русского литературного языка, Пушкин навсегда стер границы между классическими тремя стилями XVIII в. Разрушив эту схему, Пушкин создал многообразие национальных стилей</w:t>
      </w:r>
      <w:proofErr w:type="gramStart"/>
      <w:r w:rsidRPr="00673087">
        <w:rPr>
          <w:rFonts w:ascii="Times New Roman" w:hAnsi="Times New Roman" w:cs="Times New Roman"/>
          <w:i/>
          <w:sz w:val="28"/>
          <w:szCs w:val="28"/>
        </w:rPr>
        <w:t xml:space="preserve"> &lt;…&gt; В</w:t>
      </w:r>
      <w:proofErr w:type="gramEnd"/>
      <w:r w:rsidRPr="00673087">
        <w:rPr>
          <w:rFonts w:ascii="Times New Roman" w:hAnsi="Times New Roman" w:cs="Times New Roman"/>
          <w:i/>
          <w:sz w:val="28"/>
          <w:szCs w:val="28"/>
        </w:rPr>
        <w:t>следствие этого открылась возможность бесконечного индивидуально-художественного варьирования литературных стилей»</w:t>
      </w:r>
      <w:r w:rsidRPr="00673087">
        <w:rPr>
          <w:rFonts w:ascii="Times New Roman" w:hAnsi="Times New Roman" w:cs="Times New Roman"/>
          <w:sz w:val="28"/>
          <w:szCs w:val="28"/>
        </w:rPr>
        <w:t xml:space="preserve"> (В. В. Виноградов).</w:t>
      </w:r>
      <w:r w:rsidRPr="00673087">
        <w:rPr>
          <w:rStyle w:val="a4"/>
          <w:rFonts w:ascii="Times New Roman" w:hAnsi="Times New Roman" w:cs="Times New Roman"/>
          <w:sz w:val="28"/>
          <w:szCs w:val="28"/>
        </w:rPr>
        <w:footnoteReference w:id="2"/>
      </w:r>
    </w:p>
    <w:p w:rsidR="00673087" w:rsidRPr="00673087" w:rsidRDefault="00673087" w:rsidP="00673087">
      <w:pPr>
        <w:pStyle w:val="a3"/>
        <w:spacing w:line="360" w:lineRule="auto"/>
        <w:jc w:val="center"/>
        <w:rPr>
          <w:rFonts w:ascii="Times New Roman" w:hAnsi="Times New Roman" w:cs="Times New Roman"/>
          <w:b/>
          <w:sz w:val="28"/>
          <w:szCs w:val="28"/>
        </w:rPr>
      </w:pPr>
    </w:p>
    <w:p w:rsidR="00673087" w:rsidRPr="00673087" w:rsidRDefault="00673087" w:rsidP="00673087">
      <w:pPr>
        <w:pStyle w:val="a3"/>
        <w:spacing w:line="360" w:lineRule="auto"/>
        <w:rPr>
          <w:rFonts w:ascii="Times New Roman" w:hAnsi="Times New Roman" w:cs="Times New Roman"/>
          <w:b/>
          <w:sz w:val="28"/>
          <w:szCs w:val="28"/>
        </w:rPr>
      </w:pPr>
    </w:p>
    <w:p w:rsidR="00673087" w:rsidRPr="00673087" w:rsidRDefault="00673087" w:rsidP="00673087">
      <w:pPr>
        <w:pStyle w:val="a3"/>
        <w:spacing w:line="360" w:lineRule="auto"/>
        <w:jc w:val="center"/>
        <w:rPr>
          <w:rFonts w:ascii="Times New Roman" w:hAnsi="Times New Roman" w:cs="Times New Roman"/>
          <w:b/>
          <w:sz w:val="28"/>
          <w:szCs w:val="28"/>
        </w:rPr>
      </w:pPr>
      <w:r w:rsidRPr="00673087">
        <w:rPr>
          <w:rFonts w:ascii="Times New Roman" w:hAnsi="Times New Roman" w:cs="Times New Roman"/>
          <w:b/>
          <w:sz w:val="28"/>
          <w:szCs w:val="28"/>
        </w:rPr>
        <w:lastRenderedPageBreak/>
        <w:t>1.2.3. Доминанты в творчестве А.Пушкина.</w:t>
      </w:r>
    </w:p>
    <w:p w:rsidR="00673087" w:rsidRPr="00673087" w:rsidRDefault="00673087" w:rsidP="00673087">
      <w:pPr>
        <w:pStyle w:val="Standard"/>
        <w:spacing w:after="240" w:line="240" w:lineRule="auto"/>
        <w:jc w:val="both"/>
        <w:rPr>
          <w:rFonts w:ascii="Times New Roman" w:hAnsi="Times New Roman" w:cs="Times New Roman"/>
          <w:sz w:val="28"/>
          <w:szCs w:val="28"/>
        </w:rPr>
      </w:pPr>
      <w:r w:rsidRPr="00673087">
        <w:rPr>
          <w:rFonts w:ascii="Times New Roman" w:eastAsia="Times New Roman" w:hAnsi="Times New Roman" w:cs="Times New Roman"/>
          <w:b/>
          <w:sz w:val="28"/>
          <w:szCs w:val="28"/>
          <w:lang w:eastAsia="ru-RU"/>
        </w:rPr>
        <w:t>Доминанта. Значение слова.</w:t>
      </w:r>
    </w:p>
    <w:p w:rsidR="00673087" w:rsidRPr="00673087" w:rsidRDefault="00673087" w:rsidP="00673087">
      <w:pPr>
        <w:pStyle w:val="a3"/>
        <w:numPr>
          <w:ilvl w:val="0"/>
          <w:numId w:val="2"/>
        </w:numPr>
        <w:spacing w:line="360" w:lineRule="auto"/>
        <w:rPr>
          <w:rFonts w:ascii="Times New Roman" w:hAnsi="Times New Roman" w:cs="Times New Roman"/>
          <w:sz w:val="28"/>
          <w:szCs w:val="28"/>
        </w:rPr>
      </w:pPr>
      <w:r w:rsidRPr="00673087">
        <w:rPr>
          <w:rFonts w:ascii="Times New Roman" w:eastAsia="Times New Roman" w:hAnsi="Times New Roman" w:cs="Times New Roman"/>
          <w:b/>
          <w:bCs/>
          <w:sz w:val="28"/>
          <w:szCs w:val="28"/>
          <w:lang w:eastAsia="ru-RU"/>
        </w:rPr>
        <w:t>Значение слова Доминанта по Ефремовой:</w:t>
      </w:r>
      <w:r w:rsidRPr="00673087">
        <w:rPr>
          <w:rFonts w:ascii="Times New Roman" w:eastAsia="Times New Roman" w:hAnsi="Times New Roman" w:cs="Times New Roman"/>
          <w:sz w:val="28"/>
          <w:szCs w:val="28"/>
          <w:lang w:eastAsia="ru-RU"/>
        </w:rPr>
        <w:br/>
        <w:t>Доминанта - 1. Главенствующая идея, основной признак</w:t>
      </w:r>
      <w:r w:rsidRPr="00673087">
        <w:rPr>
          <w:rFonts w:ascii="Times New Roman" w:hAnsi="Times New Roman" w:cs="Times New Roman"/>
          <w:sz w:val="28"/>
          <w:szCs w:val="28"/>
        </w:rPr>
        <w:t xml:space="preserve"> </w:t>
      </w:r>
      <w:r w:rsidRPr="00673087">
        <w:rPr>
          <w:rFonts w:ascii="Times New Roman" w:eastAsia="Times New Roman" w:hAnsi="Times New Roman" w:cs="Times New Roman"/>
          <w:sz w:val="28"/>
          <w:szCs w:val="28"/>
          <w:lang w:eastAsia="ru-RU"/>
        </w:rPr>
        <w:t>или важнейшая составная часть чего-либо.</w:t>
      </w:r>
    </w:p>
    <w:p w:rsidR="00673087" w:rsidRPr="00673087" w:rsidRDefault="00673087" w:rsidP="00673087">
      <w:pPr>
        <w:pStyle w:val="a3"/>
        <w:numPr>
          <w:ilvl w:val="0"/>
          <w:numId w:val="3"/>
        </w:numPr>
        <w:spacing w:line="360" w:lineRule="auto"/>
        <w:rPr>
          <w:rFonts w:ascii="Times New Roman" w:hAnsi="Times New Roman" w:cs="Times New Roman"/>
          <w:sz w:val="28"/>
          <w:szCs w:val="28"/>
        </w:rPr>
      </w:pPr>
      <w:r w:rsidRPr="00673087">
        <w:rPr>
          <w:rStyle w:val="bold"/>
          <w:rFonts w:ascii="Times New Roman" w:hAnsi="Times New Roman" w:cs="Times New Roman"/>
          <w:sz w:val="28"/>
          <w:szCs w:val="28"/>
        </w:rPr>
        <w:t>Значение слова Доминанта по Ожегову:</w:t>
      </w:r>
      <w:r w:rsidRPr="00673087">
        <w:rPr>
          <w:rFonts w:ascii="Times New Roman" w:hAnsi="Times New Roman" w:cs="Times New Roman"/>
          <w:sz w:val="28"/>
          <w:szCs w:val="28"/>
        </w:rPr>
        <w:br/>
        <w:t>Доминанта - доминирующая идея.</w:t>
      </w:r>
    </w:p>
    <w:p w:rsidR="00673087" w:rsidRPr="00673087" w:rsidRDefault="00673087" w:rsidP="00673087">
      <w:pPr>
        <w:pStyle w:val="a3"/>
        <w:spacing w:line="360" w:lineRule="auto"/>
        <w:rPr>
          <w:rFonts w:ascii="Times New Roman" w:hAnsi="Times New Roman" w:cs="Times New Roman"/>
          <w:sz w:val="28"/>
          <w:szCs w:val="28"/>
        </w:rPr>
      </w:pPr>
      <w:r w:rsidRPr="00673087">
        <w:rPr>
          <w:rFonts w:ascii="Times New Roman" w:hAnsi="Times New Roman" w:cs="Times New Roman"/>
          <w:sz w:val="28"/>
          <w:szCs w:val="28"/>
        </w:rPr>
        <w:t>Литературоведческая справка.</w:t>
      </w:r>
    </w:p>
    <w:p w:rsidR="00673087" w:rsidRPr="00673087" w:rsidRDefault="00673087" w:rsidP="00673087">
      <w:pPr>
        <w:pStyle w:val="Standard"/>
        <w:shd w:val="clear" w:color="auto" w:fill="FFFFFF"/>
        <w:spacing w:before="120" w:after="120" w:line="360" w:lineRule="auto"/>
        <w:jc w:val="both"/>
        <w:rPr>
          <w:rFonts w:ascii="Times New Roman" w:hAnsi="Times New Roman" w:cs="Times New Roman"/>
          <w:sz w:val="28"/>
          <w:szCs w:val="28"/>
        </w:rPr>
      </w:pPr>
      <w:r w:rsidRPr="00673087">
        <w:rPr>
          <w:rFonts w:ascii="Times New Roman" w:eastAsia="Times New Roman" w:hAnsi="Times New Roman" w:cs="Times New Roman"/>
          <w:sz w:val="28"/>
          <w:szCs w:val="28"/>
          <w:lang w:eastAsia="ru-RU"/>
        </w:rPr>
        <w:t xml:space="preserve">Доминанта (эмоционально-смысловая доминанта) текста — комплекс когнитивных и </w:t>
      </w:r>
      <w:proofErr w:type="spellStart"/>
      <w:r w:rsidRPr="00673087">
        <w:rPr>
          <w:rFonts w:ascii="Times New Roman" w:eastAsia="Times New Roman" w:hAnsi="Times New Roman" w:cs="Times New Roman"/>
          <w:sz w:val="28"/>
          <w:szCs w:val="28"/>
          <w:lang w:eastAsia="ru-RU"/>
        </w:rPr>
        <w:t>эмотивных</w:t>
      </w:r>
      <w:proofErr w:type="spellEnd"/>
      <w:r w:rsidRPr="00673087">
        <w:rPr>
          <w:rFonts w:ascii="Times New Roman" w:eastAsia="Times New Roman" w:hAnsi="Times New Roman" w:cs="Times New Roman"/>
          <w:sz w:val="28"/>
          <w:szCs w:val="28"/>
          <w:lang w:eastAsia="ru-RU"/>
        </w:rPr>
        <w:t xml:space="preserve"> эталонов, характерных для </w:t>
      </w:r>
      <w:proofErr w:type="spellStart"/>
      <w:r w:rsidRPr="00673087">
        <w:rPr>
          <w:rFonts w:ascii="Times New Roman" w:eastAsia="Times New Roman" w:hAnsi="Times New Roman" w:cs="Times New Roman"/>
          <w:sz w:val="28"/>
          <w:szCs w:val="28"/>
          <w:lang w:eastAsia="ru-RU"/>
        </w:rPr>
        <w:t>определённоготипа</w:t>
      </w:r>
      <w:proofErr w:type="spellEnd"/>
      <w:r w:rsidRPr="00673087">
        <w:rPr>
          <w:rFonts w:ascii="Times New Roman" w:eastAsia="Times New Roman" w:hAnsi="Times New Roman" w:cs="Times New Roman"/>
          <w:sz w:val="28"/>
          <w:szCs w:val="28"/>
          <w:lang w:eastAsia="ru-RU"/>
        </w:rPr>
        <w:t xml:space="preserve"> личности </w:t>
      </w:r>
      <w:hyperlink r:id="rId7" w:history="1">
        <w:r w:rsidRPr="00673087">
          <w:rPr>
            <w:rStyle w:val="a7"/>
            <w:rFonts w:ascii="Times New Roman" w:hAnsi="Times New Roman" w:cs="Times New Roman"/>
            <w:sz w:val="28"/>
            <w:szCs w:val="28"/>
          </w:rPr>
          <w:t xml:space="preserve"> </w:t>
        </w:r>
      </w:hyperlink>
      <w:r w:rsidRPr="00673087">
        <w:rPr>
          <w:rFonts w:ascii="Times New Roman" w:eastAsia="Times New Roman" w:hAnsi="Times New Roman" w:cs="Times New Roman"/>
          <w:sz w:val="28"/>
          <w:szCs w:val="28"/>
          <w:lang w:eastAsia="ru-RU"/>
        </w:rPr>
        <w:t xml:space="preserve">и служащих психической основой метафоризации и вербализации картины мира в том или ином художественном тексте (литературном произведении). Может использоваться при анализе художественного текста в рамках  психологического литературоведения. Является главенствующим приёмом, необходимым при создании художественного </w:t>
      </w:r>
      <w:proofErr w:type="spellStart"/>
      <w:r w:rsidRPr="00673087">
        <w:rPr>
          <w:rFonts w:ascii="Times New Roman" w:eastAsia="Times New Roman" w:hAnsi="Times New Roman" w:cs="Times New Roman"/>
          <w:sz w:val="28"/>
          <w:szCs w:val="28"/>
          <w:lang w:eastAsia="ru-RU"/>
        </w:rPr>
        <w:t>целого</w:t>
      </w:r>
      <w:proofErr w:type="gramStart"/>
      <w:r w:rsidRPr="00673087">
        <w:rPr>
          <w:rFonts w:ascii="Times New Roman" w:eastAsia="Times New Roman" w:hAnsi="Times New Roman" w:cs="Times New Roman"/>
          <w:sz w:val="28"/>
          <w:szCs w:val="28"/>
          <w:lang w:eastAsia="ru-RU"/>
        </w:rPr>
        <w:t>.С</w:t>
      </w:r>
      <w:proofErr w:type="gramEnd"/>
      <w:r w:rsidRPr="00673087">
        <w:rPr>
          <w:rFonts w:ascii="Times New Roman" w:eastAsia="Times New Roman" w:hAnsi="Times New Roman" w:cs="Times New Roman"/>
          <w:sz w:val="28"/>
          <w:szCs w:val="28"/>
          <w:lang w:eastAsia="ru-RU"/>
        </w:rPr>
        <w:t>овокупность</w:t>
      </w:r>
      <w:proofErr w:type="spellEnd"/>
      <w:r w:rsidRPr="00673087">
        <w:rPr>
          <w:rFonts w:ascii="Times New Roman" w:eastAsia="Times New Roman" w:hAnsi="Times New Roman" w:cs="Times New Roman"/>
          <w:sz w:val="28"/>
          <w:szCs w:val="28"/>
          <w:lang w:eastAsia="ru-RU"/>
        </w:rPr>
        <w:t xml:space="preserve"> доминант и является определяющим моментом в     </w:t>
      </w:r>
      <w:proofErr w:type="spellStart"/>
      <w:r w:rsidRPr="00673087">
        <w:rPr>
          <w:rFonts w:ascii="Times New Roman" w:eastAsia="Times New Roman" w:hAnsi="Times New Roman" w:cs="Times New Roman"/>
          <w:sz w:val="28"/>
          <w:szCs w:val="28"/>
          <w:lang w:eastAsia="ru-RU"/>
        </w:rPr>
        <w:t>образованиижанра</w:t>
      </w:r>
      <w:proofErr w:type="spellEnd"/>
      <w:r w:rsidRPr="00673087">
        <w:rPr>
          <w:rFonts w:ascii="Times New Roman" w:eastAsia="Times New Roman" w:hAnsi="Times New Roman" w:cs="Times New Roman"/>
          <w:sz w:val="28"/>
          <w:szCs w:val="28"/>
          <w:lang w:eastAsia="ru-RU"/>
        </w:rPr>
        <w:t>. /Б.Томашевский. Теория литературы/.</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eastAsia="Times New Roman" w:hAnsi="Times New Roman" w:cs="Times New Roman"/>
          <w:sz w:val="28"/>
          <w:szCs w:val="28"/>
          <w:lang w:eastAsia="ru-RU"/>
        </w:rPr>
        <w:t>Это понятие в том или ином виде использовалось в работах по эстетике</w:t>
      </w:r>
      <w:r w:rsidRPr="00673087">
        <w:rPr>
          <w:rFonts w:ascii="Times New Roman" w:hAnsi="Times New Roman" w:cs="Times New Roman"/>
          <w:sz w:val="28"/>
          <w:szCs w:val="28"/>
        </w:rPr>
        <w:t xml:space="preserve"> </w:t>
      </w:r>
      <w:r w:rsidRPr="00673087">
        <w:rPr>
          <w:rFonts w:ascii="Times New Roman" w:eastAsia="Times New Roman" w:hAnsi="Times New Roman" w:cs="Times New Roman"/>
          <w:sz w:val="28"/>
          <w:szCs w:val="28"/>
          <w:lang w:eastAsia="ru-RU"/>
        </w:rPr>
        <w:t xml:space="preserve">и </w:t>
      </w:r>
      <w:proofErr w:type="spellStart"/>
      <w:r w:rsidRPr="00673087">
        <w:rPr>
          <w:rFonts w:ascii="Times New Roman" w:eastAsia="Times New Roman" w:hAnsi="Times New Roman" w:cs="Times New Roman"/>
          <w:sz w:val="28"/>
          <w:szCs w:val="28"/>
          <w:lang w:eastAsia="ru-RU"/>
        </w:rPr>
        <w:t>литературоведениюю</w:t>
      </w:r>
      <w:proofErr w:type="spellEnd"/>
      <w:r w:rsidRPr="00673087">
        <w:rPr>
          <w:rFonts w:ascii="Times New Roman" w:hAnsi="Times New Roman" w:cs="Times New Roman"/>
          <w:sz w:val="28"/>
          <w:szCs w:val="28"/>
        </w:rPr>
        <w:t xml:space="preserve"> </w:t>
      </w:r>
      <w:r w:rsidRPr="00673087">
        <w:rPr>
          <w:rFonts w:ascii="Times New Roman" w:eastAsia="Times New Roman" w:hAnsi="Times New Roman" w:cs="Times New Roman"/>
          <w:sz w:val="28"/>
          <w:szCs w:val="28"/>
          <w:lang w:eastAsia="ru-RU"/>
        </w:rPr>
        <w:t xml:space="preserve">(лингвисты </w:t>
      </w:r>
      <w:hyperlink r:id="rId8" w:history="1">
        <w:r w:rsidRPr="00673087">
          <w:rPr>
            <w:rStyle w:val="a7"/>
            <w:rFonts w:ascii="Times New Roman" w:hAnsi="Times New Roman" w:cs="Times New Roman"/>
            <w:color w:val="auto"/>
            <w:sz w:val="28"/>
            <w:szCs w:val="28"/>
            <w:u w:val="none"/>
          </w:rPr>
          <w:t>Виктор Виноградов</w:t>
        </w:r>
      </w:hyperlink>
      <w:r w:rsidRPr="00673087">
        <w:rPr>
          <w:rFonts w:ascii="Times New Roman" w:eastAsia="Times New Roman" w:hAnsi="Times New Roman" w:cs="Times New Roman"/>
          <w:sz w:val="28"/>
          <w:szCs w:val="28"/>
          <w:lang w:eastAsia="ru-RU"/>
        </w:rPr>
        <w:t xml:space="preserve">, </w:t>
      </w:r>
      <w:hyperlink r:id="rId9" w:history="1">
        <w:r w:rsidRPr="00673087">
          <w:rPr>
            <w:rStyle w:val="a7"/>
            <w:rFonts w:ascii="Times New Roman" w:hAnsi="Times New Roman" w:cs="Times New Roman"/>
            <w:color w:val="auto"/>
            <w:sz w:val="28"/>
            <w:szCs w:val="28"/>
            <w:u w:val="none"/>
          </w:rPr>
          <w:t>Роман Якобсон</w:t>
        </w:r>
      </w:hyperlink>
      <w:r w:rsidRPr="00673087">
        <w:rPr>
          <w:rFonts w:ascii="Times New Roman" w:eastAsia="Times New Roman" w:hAnsi="Times New Roman" w:cs="Times New Roman"/>
          <w:sz w:val="28"/>
          <w:szCs w:val="28"/>
          <w:lang w:eastAsia="ru-RU"/>
        </w:rPr>
        <w:t xml:space="preserve">, </w:t>
      </w:r>
      <w:hyperlink r:id="rId10" w:history="1">
        <w:r w:rsidRPr="00673087">
          <w:rPr>
            <w:rStyle w:val="a7"/>
            <w:rFonts w:ascii="Times New Roman" w:hAnsi="Times New Roman" w:cs="Times New Roman"/>
            <w:color w:val="auto"/>
            <w:sz w:val="28"/>
            <w:szCs w:val="28"/>
            <w:u w:val="none"/>
          </w:rPr>
          <w:t xml:space="preserve">Григорий </w:t>
        </w:r>
        <w:proofErr w:type="spellStart"/>
        <w:r w:rsidRPr="00673087">
          <w:rPr>
            <w:rStyle w:val="a7"/>
            <w:rFonts w:ascii="Times New Roman" w:hAnsi="Times New Roman" w:cs="Times New Roman"/>
            <w:color w:val="auto"/>
            <w:sz w:val="28"/>
            <w:szCs w:val="28"/>
            <w:u w:val="none"/>
          </w:rPr>
          <w:t>Гуковский</w:t>
        </w:r>
        <w:proofErr w:type="spellEnd"/>
      </w:hyperlink>
      <w:r w:rsidRPr="00673087">
        <w:rPr>
          <w:rFonts w:ascii="Times New Roman" w:eastAsia="Times New Roman" w:hAnsi="Times New Roman" w:cs="Times New Roman"/>
          <w:sz w:val="28"/>
          <w:szCs w:val="28"/>
          <w:lang w:eastAsia="ru-RU"/>
        </w:rPr>
        <w:t xml:space="preserve">, </w:t>
      </w:r>
      <w:hyperlink r:id="rId11" w:history="1">
        <w:r w:rsidRPr="00673087">
          <w:rPr>
            <w:rStyle w:val="a7"/>
            <w:rFonts w:ascii="Times New Roman" w:hAnsi="Times New Roman" w:cs="Times New Roman"/>
            <w:color w:val="auto"/>
            <w:sz w:val="28"/>
            <w:szCs w:val="28"/>
            <w:u w:val="none"/>
          </w:rPr>
          <w:t xml:space="preserve">Михаил </w:t>
        </w:r>
        <w:proofErr w:type="spellStart"/>
        <w:r w:rsidRPr="00673087">
          <w:rPr>
            <w:rStyle w:val="a7"/>
            <w:rFonts w:ascii="Times New Roman" w:hAnsi="Times New Roman" w:cs="Times New Roman"/>
            <w:color w:val="auto"/>
            <w:sz w:val="28"/>
            <w:szCs w:val="28"/>
            <w:u w:val="none"/>
          </w:rPr>
          <w:t>Бахтин</w:t>
        </w:r>
      </w:hyperlink>
      <w:r w:rsidRPr="00673087">
        <w:rPr>
          <w:rFonts w:ascii="Times New Roman" w:eastAsia="Times New Roman" w:hAnsi="Times New Roman" w:cs="Times New Roman"/>
          <w:sz w:val="28"/>
          <w:szCs w:val="28"/>
          <w:lang w:eastAsia="ru-RU"/>
        </w:rPr>
        <w:t>,</w:t>
      </w:r>
      <w:hyperlink r:id="rId12" w:history="1">
        <w:r w:rsidRPr="00673087">
          <w:rPr>
            <w:rStyle w:val="a7"/>
            <w:rFonts w:ascii="Times New Roman" w:hAnsi="Times New Roman" w:cs="Times New Roman"/>
            <w:color w:val="auto"/>
            <w:sz w:val="28"/>
            <w:szCs w:val="28"/>
            <w:u w:val="none"/>
          </w:rPr>
          <w:t>Александр</w:t>
        </w:r>
        <w:proofErr w:type="spellEnd"/>
        <w:r w:rsidRPr="00673087">
          <w:rPr>
            <w:rStyle w:val="a7"/>
            <w:rFonts w:ascii="Times New Roman" w:hAnsi="Times New Roman" w:cs="Times New Roman"/>
            <w:color w:val="auto"/>
            <w:sz w:val="28"/>
            <w:szCs w:val="28"/>
            <w:u w:val="none"/>
          </w:rPr>
          <w:t xml:space="preserve"> </w:t>
        </w:r>
        <w:proofErr w:type="spellStart"/>
        <w:r w:rsidRPr="00673087">
          <w:rPr>
            <w:rStyle w:val="a7"/>
            <w:rFonts w:ascii="Times New Roman" w:hAnsi="Times New Roman" w:cs="Times New Roman"/>
            <w:color w:val="auto"/>
            <w:sz w:val="28"/>
            <w:szCs w:val="28"/>
            <w:u w:val="none"/>
          </w:rPr>
          <w:t>Потебня</w:t>
        </w:r>
        <w:proofErr w:type="spellEnd"/>
      </w:hyperlink>
      <w:r w:rsidRPr="00673087">
        <w:rPr>
          <w:rFonts w:ascii="Times New Roman" w:eastAsia="Times New Roman" w:hAnsi="Times New Roman" w:cs="Times New Roman"/>
          <w:sz w:val="28"/>
          <w:szCs w:val="28"/>
          <w:lang w:eastAsia="ru-RU"/>
        </w:rPr>
        <w:t xml:space="preserve">, </w:t>
      </w:r>
      <w:hyperlink r:id="rId13" w:history="1">
        <w:r w:rsidRPr="00673087">
          <w:rPr>
            <w:rStyle w:val="a7"/>
            <w:rFonts w:ascii="Times New Roman" w:hAnsi="Times New Roman" w:cs="Times New Roman"/>
            <w:color w:val="auto"/>
            <w:sz w:val="28"/>
            <w:szCs w:val="28"/>
            <w:u w:val="none"/>
          </w:rPr>
          <w:t xml:space="preserve">Майкл </w:t>
        </w:r>
        <w:proofErr w:type="spellStart"/>
        <w:r w:rsidRPr="00673087">
          <w:rPr>
            <w:rStyle w:val="a7"/>
            <w:rFonts w:ascii="Times New Roman" w:hAnsi="Times New Roman" w:cs="Times New Roman"/>
            <w:color w:val="auto"/>
            <w:sz w:val="28"/>
            <w:szCs w:val="28"/>
            <w:u w:val="none"/>
          </w:rPr>
          <w:t>Риффатер</w:t>
        </w:r>
        <w:proofErr w:type="spellEnd"/>
      </w:hyperlink>
      <w:r w:rsidRPr="00673087">
        <w:rPr>
          <w:rFonts w:ascii="Times New Roman" w:eastAsia="Times New Roman" w:hAnsi="Times New Roman" w:cs="Times New Roman"/>
          <w:sz w:val="28"/>
          <w:szCs w:val="28"/>
          <w:lang w:eastAsia="ru-RU"/>
        </w:rPr>
        <w:t xml:space="preserve">, </w:t>
      </w:r>
      <w:hyperlink r:id="rId14" w:history="1">
        <w:r w:rsidRPr="00673087">
          <w:rPr>
            <w:rStyle w:val="a7"/>
            <w:rFonts w:ascii="Times New Roman" w:hAnsi="Times New Roman" w:cs="Times New Roman"/>
            <w:color w:val="auto"/>
            <w:sz w:val="28"/>
            <w:szCs w:val="28"/>
            <w:u w:val="none"/>
          </w:rPr>
          <w:t>Илья Гальперин</w:t>
        </w:r>
      </w:hyperlink>
      <w:r w:rsidRPr="00673087">
        <w:rPr>
          <w:rFonts w:ascii="Times New Roman" w:eastAsia="Times New Roman" w:hAnsi="Times New Roman" w:cs="Times New Roman"/>
          <w:sz w:val="28"/>
          <w:szCs w:val="28"/>
          <w:lang w:eastAsia="ru-RU"/>
        </w:rPr>
        <w:t xml:space="preserve">, философы </w:t>
      </w:r>
      <w:hyperlink r:id="rId15" w:history="1">
        <w:r w:rsidRPr="00673087">
          <w:rPr>
            <w:rStyle w:val="a7"/>
            <w:rFonts w:ascii="Times New Roman" w:hAnsi="Times New Roman" w:cs="Times New Roman"/>
            <w:color w:val="auto"/>
            <w:sz w:val="28"/>
            <w:szCs w:val="28"/>
            <w:u w:val="none"/>
          </w:rPr>
          <w:t xml:space="preserve">Густав </w:t>
        </w:r>
        <w:proofErr w:type="spellStart"/>
        <w:r w:rsidRPr="00673087">
          <w:rPr>
            <w:rStyle w:val="a7"/>
            <w:rFonts w:ascii="Times New Roman" w:hAnsi="Times New Roman" w:cs="Times New Roman"/>
            <w:color w:val="auto"/>
            <w:sz w:val="28"/>
            <w:szCs w:val="28"/>
            <w:u w:val="none"/>
          </w:rPr>
          <w:t>Шпет</w:t>
        </w:r>
        <w:proofErr w:type="spellEnd"/>
      </w:hyperlink>
      <w:r w:rsidRPr="00673087">
        <w:rPr>
          <w:rFonts w:ascii="Times New Roman" w:eastAsia="Times New Roman" w:hAnsi="Times New Roman" w:cs="Times New Roman"/>
          <w:sz w:val="28"/>
          <w:szCs w:val="28"/>
          <w:lang w:eastAsia="ru-RU"/>
        </w:rPr>
        <w:t xml:space="preserve">, </w:t>
      </w:r>
      <w:hyperlink r:id="rId16" w:history="1">
        <w:r w:rsidRPr="00673087">
          <w:rPr>
            <w:rStyle w:val="a7"/>
            <w:rFonts w:ascii="Times New Roman" w:hAnsi="Times New Roman" w:cs="Times New Roman"/>
            <w:color w:val="auto"/>
            <w:sz w:val="28"/>
            <w:szCs w:val="28"/>
            <w:u w:val="none"/>
          </w:rPr>
          <w:t>Владимир Соловьёв</w:t>
        </w:r>
      </w:hyperlink>
      <w:r w:rsidRPr="00673087">
        <w:rPr>
          <w:rFonts w:ascii="Times New Roman" w:eastAsia="Times New Roman" w:hAnsi="Times New Roman" w:cs="Times New Roman"/>
          <w:sz w:val="28"/>
          <w:szCs w:val="28"/>
          <w:lang w:eastAsia="ru-RU"/>
        </w:rPr>
        <w:t xml:space="preserve">, </w:t>
      </w:r>
      <w:hyperlink r:id="rId17" w:history="1">
        <w:r w:rsidRPr="00673087">
          <w:rPr>
            <w:rStyle w:val="a7"/>
            <w:rFonts w:ascii="Times New Roman" w:hAnsi="Times New Roman" w:cs="Times New Roman"/>
            <w:color w:val="auto"/>
            <w:sz w:val="28"/>
            <w:szCs w:val="28"/>
            <w:u w:val="none"/>
          </w:rPr>
          <w:t>Андрей Белый</w:t>
        </w:r>
      </w:hyperlink>
      <w:r w:rsidRPr="00673087">
        <w:rPr>
          <w:rFonts w:ascii="Times New Roman" w:eastAsia="Times New Roman" w:hAnsi="Times New Roman" w:cs="Times New Roman"/>
          <w:sz w:val="28"/>
          <w:szCs w:val="28"/>
          <w:lang w:eastAsia="ru-RU"/>
        </w:rPr>
        <w:t xml:space="preserve">, литературоведы </w:t>
      </w:r>
      <w:hyperlink r:id="rId18" w:history="1">
        <w:r w:rsidRPr="00673087">
          <w:rPr>
            <w:rStyle w:val="a7"/>
            <w:rFonts w:ascii="Times New Roman" w:hAnsi="Times New Roman" w:cs="Times New Roman"/>
            <w:color w:val="auto"/>
            <w:sz w:val="28"/>
            <w:szCs w:val="28"/>
            <w:u w:val="none"/>
          </w:rPr>
          <w:t>Борис Эйхенбаум</w:t>
        </w:r>
      </w:hyperlink>
      <w:r w:rsidRPr="00673087">
        <w:rPr>
          <w:rFonts w:ascii="Times New Roman" w:eastAsia="Times New Roman" w:hAnsi="Times New Roman" w:cs="Times New Roman"/>
          <w:sz w:val="28"/>
          <w:szCs w:val="28"/>
          <w:lang w:eastAsia="ru-RU"/>
        </w:rPr>
        <w:t xml:space="preserve">, </w:t>
      </w:r>
      <w:hyperlink r:id="rId19" w:history="1">
        <w:r w:rsidRPr="00673087">
          <w:rPr>
            <w:rStyle w:val="a7"/>
            <w:rFonts w:ascii="Times New Roman" w:hAnsi="Times New Roman" w:cs="Times New Roman"/>
            <w:color w:val="auto"/>
            <w:sz w:val="28"/>
            <w:szCs w:val="28"/>
            <w:u w:val="none"/>
          </w:rPr>
          <w:t>Юрий Тынянов</w:t>
        </w:r>
      </w:hyperlink>
      <w:r w:rsidRPr="00673087">
        <w:rPr>
          <w:rFonts w:ascii="Times New Roman" w:eastAsia="Times New Roman" w:hAnsi="Times New Roman" w:cs="Times New Roman"/>
          <w:sz w:val="28"/>
          <w:szCs w:val="28"/>
          <w:lang w:eastAsia="ru-RU"/>
        </w:rPr>
        <w:t>, Ян</w:t>
      </w:r>
      <w:hyperlink r:id="rId20" w:history="1">
        <w:r w:rsidRPr="00673087">
          <w:rPr>
            <w:rStyle w:val="a7"/>
            <w:rFonts w:ascii="Times New Roman" w:hAnsi="Times New Roman" w:cs="Times New Roman"/>
            <w:color w:val="auto"/>
            <w:sz w:val="28"/>
            <w:szCs w:val="28"/>
            <w:u w:val="none"/>
          </w:rPr>
          <w:t xml:space="preserve"> </w:t>
        </w:r>
      </w:hyperlink>
      <w:hyperlink r:id="rId21" w:history="1">
        <w:proofErr w:type="spellStart"/>
        <w:r w:rsidRPr="00673087">
          <w:rPr>
            <w:rStyle w:val="a7"/>
            <w:rFonts w:ascii="Times New Roman" w:hAnsi="Times New Roman" w:cs="Times New Roman"/>
            <w:color w:val="auto"/>
            <w:sz w:val="28"/>
            <w:szCs w:val="28"/>
            <w:u w:val="none"/>
          </w:rPr>
          <w:t>М</w:t>
        </w:r>
      </w:hyperlink>
      <w:r w:rsidRPr="00673087">
        <w:rPr>
          <w:rFonts w:ascii="Times New Roman" w:hAnsi="Times New Roman" w:cs="Times New Roman"/>
          <w:sz w:val="28"/>
          <w:szCs w:val="28"/>
        </w:rPr>
        <w:t>укаржевский</w:t>
      </w:r>
      <w:proofErr w:type="spellEnd"/>
      <w:r w:rsidRPr="00673087">
        <w:rPr>
          <w:rFonts w:ascii="Times New Roman" w:hAnsi="Times New Roman" w:cs="Times New Roman"/>
          <w:sz w:val="28"/>
          <w:szCs w:val="28"/>
        </w:rPr>
        <w:t xml:space="preserve"> </w:t>
      </w:r>
      <w:r w:rsidRPr="00673087">
        <w:rPr>
          <w:rFonts w:ascii="Times New Roman" w:eastAsia="Times New Roman" w:hAnsi="Times New Roman" w:cs="Times New Roman"/>
          <w:sz w:val="28"/>
          <w:szCs w:val="28"/>
          <w:lang w:eastAsia="ru-RU"/>
        </w:rPr>
        <w:t>и многие другие).</w:t>
      </w:r>
    </w:p>
    <w:p w:rsidR="00673087" w:rsidRPr="00673087" w:rsidRDefault="00673087" w:rsidP="00673087">
      <w:pPr>
        <w:pStyle w:val="Standard"/>
        <w:shd w:val="clear" w:color="auto" w:fill="FFFFFF"/>
        <w:spacing w:before="120" w:after="120" w:line="360" w:lineRule="auto"/>
        <w:jc w:val="both"/>
        <w:rPr>
          <w:rFonts w:ascii="Times New Roman" w:hAnsi="Times New Roman" w:cs="Times New Roman"/>
          <w:sz w:val="28"/>
          <w:szCs w:val="28"/>
        </w:rPr>
      </w:pPr>
      <w:r w:rsidRPr="00673087">
        <w:rPr>
          <w:rFonts w:ascii="Times New Roman" w:eastAsia="Times New Roman" w:hAnsi="Times New Roman" w:cs="Times New Roman"/>
          <w:sz w:val="28"/>
          <w:szCs w:val="28"/>
          <w:lang w:eastAsia="ru-RU"/>
        </w:rPr>
        <w:t xml:space="preserve">В этих работах отмечается, что доминанта текста может быть выделена по разным основаниям — идеологическому, жанровому, образно-композиционному, </w:t>
      </w:r>
      <w:proofErr w:type="spellStart"/>
      <w:r w:rsidRPr="00673087">
        <w:rPr>
          <w:rFonts w:ascii="Times New Roman" w:eastAsia="Times New Roman" w:hAnsi="Times New Roman" w:cs="Times New Roman"/>
          <w:sz w:val="28"/>
          <w:szCs w:val="28"/>
          <w:lang w:eastAsia="ru-RU"/>
        </w:rPr>
        <w:t>временному</w:t>
      </w:r>
      <w:proofErr w:type="gramStart"/>
      <w:r w:rsidRPr="00673087">
        <w:rPr>
          <w:rFonts w:ascii="Times New Roman" w:eastAsia="Times New Roman" w:hAnsi="Times New Roman" w:cs="Times New Roman"/>
          <w:sz w:val="28"/>
          <w:szCs w:val="28"/>
          <w:lang w:eastAsia="ru-RU"/>
        </w:rPr>
        <w:t>,я</w:t>
      </w:r>
      <w:proofErr w:type="gramEnd"/>
      <w:r w:rsidRPr="00673087">
        <w:rPr>
          <w:rFonts w:ascii="Times New Roman" w:eastAsia="Times New Roman" w:hAnsi="Times New Roman" w:cs="Times New Roman"/>
          <w:sz w:val="28"/>
          <w:szCs w:val="28"/>
          <w:lang w:eastAsia="ru-RU"/>
        </w:rPr>
        <w:t>зыковому</w:t>
      </w:r>
      <w:proofErr w:type="spellEnd"/>
      <w:r w:rsidRPr="00673087">
        <w:rPr>
          <w:rFonts w:ascii="Times New Roman" w:eastAsia="Times New Roman" w:hAnsi="Times New Roman" w:cs="Times New Roman"/>
          <w:sz w:val="28"/>
          <w:szCs w:val="28"/>
          <w:lang w:eastAsia="ru-RU"/>
        </w:rPr>
        <w:t xml:space="preserve">. Но поскольку художественный текст является образным субъективным отражением реальности и, следовательно, несёт эмоционально-смысловую нагрузку, то применительно к нему можно говорить не просто о доминанте, а об эмоционально-смысловой </w:t>
      </w:r>
      <w:r w:rsidRPr="00673087">
        <w:rPr>
          <w:rFonts w:ascii="Times New Roman" w:eastAsia="Times New Roman" w:hAnsi="Times New Roman" w:cs="Times New Roman"/>
          <w:sz w:val="28"/>
          <w:szCs w:val="28"/>
          <w:lang w:eastAsia="ru-RU"/>
        </w:rPr>
        <w:lastRenderedPageBreak/>
        <w:t xml:space="preserve">доминанте текста— </w:t>
      </w:r>
      <w:proofErr w:type="gramStart"/>
      <w:r w:rsidRPr="00673087">
        <w:rPr>
          <w:rFonts w:ascii="Times New Roman" w:eastAsia="Times New Roman" w:hAnsi="Times New Roman" w:cs="Times New Roman"/>
          <w:sz w:val="28"/>
          <w:szCs w:val="28"/>
          <w:lang w:eastAsia="ru-RU"/>
        </w:rPr>
        <w:t>об</w:t>
      </w:r>
      <w:proofErr w:type="gramEnd"/>
      <w:r w:rsidRPr="00673087">
        <w:rPr>
          <w:rFonts w:ascii="Times New Roman" w:eastAsia="Times New Roman" w:hAnsi="Times New Roman" w:cs="Times New Roman"/>
          <w:sz w:val="28"/>
          <w:szCs w:val="28"/>
          <w:lang w:eastAsia="ru-RU"/>
        </w:rPr>
        <w:t xml:space="preserve"> эмоционально-смысловой направленности текста и о выраженности в тексте характерологических и индивидных черт личности автора. В художественном тексте эмоционально-смысловая доминанта выступает как организующий принцип, предопределяющий отбор автором определённых сюжетов, героев, синтаксических и лексико-семантических средств. Например, выделяют светлые, темные, веселые, печальные тексты.</w:t>
      </w:r>
      <w:r w:rsidRPr="00673087">
        <w:rPr>
          <w:rFonts w:ascii="Times New Roman" w:eastAsia="Times New Roman" w:hAnsi="Times New Roman" w:cs="Times New Roman"/>
          <w:sz w:val="28"/>
          <w:szCs w:val="28"/>
          <w:lang w:eastAsia="ru-RU"/>
        </w:rPr>
        <w:br/>
        <w:t>Но в текстах А.Пушкина можно выделить не только эмоционально-смысловые доминанты, но и исторические (одна из основных), социальные, нравственные, философские, политические и другие.</w:t>
      </w:r>
    </w:p>
    <w:p w:rsidR="00673087" w:rsidRPr="00673087" w:rsidRDefault="00673087" w:rsidP="00673087">
      <w:pPr>
        <w:pStyle w:val="a3"/>
        <w:spacing w:line="360" w:lineRule="auto"/>
        <w:rPr>
          <w:rFonts w:ascii="Times New Roman" w:hAnsi="Times New Roman" w:cs="Times New Roman"/>
          <w:b/>
          <w:sz w:val="28"/>
          <w:szCs w:val="28"/>
        </w:rPr>
      </w:pPr>
      <w:r w:rsidRPr="00673087">
        <w:rPr>
          <w:rFonts w:ascii="Times New Roman" w:hAnsi="Times New Roman" w:cs="Times New Roman"/>
          <w:b/>
          <w:sz w:val="28"/>
          <w:szCs w:val="28"/>
        </w:rPr>
        <w:t>Доминанты А.Пушкина.</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 Составляя мнение о таком авторе, как А.Пушкин, нельзя не обратить внимания на доминанты в его творчестве, они объясняют многое в личности самого автора, времени, в которое он жил и писал, обществе, которое окружало его, принимало его или  изгоняло из своего круга, порицало или ценило в нем гения.</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Учитывая значение слова доминанта, можно  заключить, что разгадав идеи, главенствующие в его творчестве, можно разгадать гений Пушкина, кем же А.Пушкин является  в масштабах своего и нашего  времени, пространства России и мира. В школе мы почти всегда, изучая особенности творчества А.Пушкина, говорим о тематике, художественных особенностях, жанрах, направлениях, но редко уделяем внимание доминантам в его творчестве, а ведь именно они объясняют мотивы его действий, причины появления того или иного произведения в то или иное время его жизни. </w:t>
      </w:r>
      <w:proofErr w:type="gramStart"/>
      <w:r w:rsidRPr="00673087">
        <w:rPr>
          <w:rFonts w:ascii="Times New Roman" w:hAnsi="Times New Roman" w:cs="Times New Roman"/>
          <w:sz w:val="28"/>
          <w:szCs w:val="28"/>
        </w:rPr>
        <w:t>Прослеживая доминанты в  творчестве,  можно проследить, как зрел гений А.Пушкина, как развивалась в нем философия  творца, ведь  способность оценить значимость того или иного явления в русской жизни ведет к объяснению их появления в жизни России, надобность своевременного выявления и пути   решения круга проблем в историческом времени, отображения их в развитии национального менталитета, характера.</w:t>
      </w:r>
      <w:proofErr w:type="gramEnd"/>
      <w:r w:rsidRPr="00673087">
        <w:rPr>
          <w:rFonts w:ascii="Times New Roman" w:hAnsi="Times New Roman" w:cs="Times New Roman"/>
          <w:sz w:val="28"/>
          <w:szCs w:val="28"/>
        </w:rPr>
        <w:t xml:space="preserve"> Поэтому самой важной и объясняющей появление </w:t>
      </w:r>
      <w:r w:rsidRPr="00673087">
        <w:rPr>
          <w:rFonts w:ascii="Times New Roman" w:hAnsi="Times New Roman" w:cs="Times New Roman"/>
          <w:sz w:val="28"/>
          <w:szCs w:val="28"/>
        </w:rPr>
        <w:lastRenderedPageBreak/>
        <w:t>других является историческая  доминанта. Связь с «отеческими гробами» для автора является одной чуть ли не самой главной идеей.</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На основе исследования О.Б.Сокуровой  "Исторические доминанты новой русской литературы: А. С. Пушкин, Ф. М. Достоевский, А. А. Блок"</w:t>
      </w:r>
      <w:r w:rsidRPr="00673087">
        <w:rPr>
          <w:rStyle w:val="a4"/>
          <w:rFonts w:ascii="Times New Roman" w:hAnsi="Times New Roman" w:cs="Times New Roman"/>
          <w:sz w:val="28"/>
          <w:szCs w:val="28"/>
        </w:rPr>
        <w:footnoteReference w:id="3"/>
      </w:r>
      <w:r w:rsidRPr="00673087">
        <w:rPr>
          <w:rFonts w:ascii="Times New Roman" w:hAnsi="Times New Roman" w:cs="Times New Roman"/>
          <w:sz w:val="28"/>
          <w:szCs w:val="28"/>
        </w:rPr>
        <w:t xml:space="preserve"> я проведу свое  наблюдение и попробую выявить  социальные   доминанты А.Пушкина, так как считаю, что эти (исторические, социальные и нравственные) доминанты в большей степени объясняют гений Пушкина, его популярность в разные времена  (в Х1Х, ХХ, ХХ</w:t>
      </w:r>
      <w:proofErr w:type="gramStart"/>
      <w:r w:rsidRPr="00673087">
        <w:rPr>
          <w:rFonts w:ascii="Times New Roman" w:hAnsi="Times New Roman" w:cs="Times New Roman"/>
          <w:sz w:val="28"/>
          <w:szCs w:val="28"/>
        </w:rPr>
        <w:t>1</w:t>
      </w:r>
      <w:proofErr w:type="gramEnd"/>
      <w:r w:rsidRPr="00673087">
        <w:rPr>
          <w:rFonts w:ascii="Times New Roman" w:hAnsi="Times New Roman" w:cs="Times New Roman"/>
          <w:sz w:val="28"/>
          <w:szCs w:val="28"/>
        </w:rPr>
        <w:t xml:space="preserve"> веках).</w:t>
      </w:r>
    </w:p>
    <w:p w:rsidR="00673087" w:rsidRPr="00673087" w:rsidRDefault="00673087" w:rsidP="00673087">
      <w:pPr>
        <w:pStyle w:val="a3"/>
        <w:spacing w:line="360" w:lineRule="auto"/>
        <w:jc w:val="center"/>
        <w:rPr>
          <w:rFonts w:ascii="Times New Roman" w:hAnsi="Times New Roman" w:cs="Times New Roman"/>
          <w:b/>
          <w:sz w:val="28"/>
          <w:szCs w:val="28"/>
        </w:rPr>
      </w:pPr>
    </w:p>
    <w:p w:rsidR="00673087" w:rsidRPr="00673087" w:rsidRDefault="00673087" w:rsidP="00673087">
      <w:pPr>
        <w:pStyle w:val="a3"/>
        <w:spacing w:line="360" w:lineRule="auto"/>
        <w:jc w:val="center"/>
        <w:rPr>
          <w:rFonts w:ascii="Times New Roman" w:hAnsi="Times New Roman" w:cs="Times New Roman"/>
          <w:b/>
          <w:sz w:val="28"/>
          <w:szCs w:val="28"/>
        </w:rPr>
      </w:pPr>
      <w:r w:rsidRPr="00673087">
        <w:rPr>
          <w:rFonts w:ascii="Times New Roman" w:hAnsi="Times New Roman" w:cs="Times New Roman"/>
          <w:b/>
          <w:sz w:val="28"/>
          <w:szCs w:val="28"/>
        </w:rPr>
        <w:t>Глава 2. Исторические доминанты А.Пушкина.</w:t>
      </w:r>
    </w:p>
    <w:p w:rsidR="00673087" w:rsidRPr="00673087" w:rsidRDefault="00673087" w:rsidP="00673087">
      <w:pPr>
        <w:pStyle w:val="a3"/>
        <w:spacing w:line="360" w:lineRule="auto"/>
        <w:jc w:val="center"/>
        <w:rPr>
          <w:rFonts w:ascii="Times New Roman" w:hAnsi="Times New Roman" w:cs="Times New Roman"/>
          <w:sz w:val="28"/>
          <w:szCs w:val="28"/>
        </w:rPr>
      </w:pPr>
      <w:r w:rsidRPr="00673087">
        <w:rPr>
          <w:rFonts w:ascii="Times New Roman" w:hAnsi="Times New Roman" w:cs="Times New Roman"/>
          <w:b/>
          <w:sz w:val="28"/>
          <w:szCs w:val="28"/>
        </w:rPr>
        <w:t>2.1. Сокурова О.Б. Лекция «Исторические доминанты новой русской литературы»</w:t>
      </w:r>
    </w:p>
    <w:p w:rsidR="00673087" w:rsidRPr="00673087" w:rsidRDefault="00673087" w:rsidP="00673087">
      <w:pPr>
        <w:pStyle w:val="a3"/>
        <w:spacing w:line="360" w:lineRule="auto"/>
        <w:jc w:val="both"/>
        <w:rPr>
          <w:rFonts w:ascii="Times New Roman" w:hAnsi="Times New Roman" w:cs="Times New Roman"/>
          <w:sz w:val="28"/>
          <w:szCs w:val="28"/>
        </w:rPr>
      </w:pPr>
      <w:proofErr w:type="gramStart"/>
      <w:r w:rsidRPr="00673087">
        <w:rPr>
          <w:rFonts w:ascii="Times New Roman" w:hAnsi="Times New Roman" w:cs="Times New Roman"/>
          <w:sz w:val="28"/>
          <w:szCs w:val="28"/>
        </w:rPr>
        <w:t>Размышляя над историческими доминантами в работах Пушкина  Ольга Борисовна Сокурова рассматривает</w:t>
      </w:r>
      <w:proofErr w:type="gramEnd"/>
      <w:r w:rsidRPr="00673087">
        <w:rPr>
          <w:rFonts w:ascii="Times New Roman" w:hAnsi="Times New Roman" w:cs="Times New Roman"/>
          <w:sz w:val="28"/>
          <w:szCs w:val="28"/>
        </w:rPr>
        <w:t xml:space="preserve"> два его произведения: драму «Борис Годунов», поэму «Медный всадник». Она сразу отмечает, что для Пушкина, как историка, исследование истины – и есть та свобода, о которой он всегда писал. Для Пушкина важна личность со всеми противоречиями, сложная, неоднозначная, </w:t>
      </w:r>
      <w:proofErr w:type="spellStart"/>
      <w:r w:rsidRPr="00673087">
        <w:rPr>
          <w:rFonts w:ascii="Times New Roman" w:hAnsi="Times New Roman" w:cs="Times New Roman"/>
          <w:sz w:val="28"/>
          <w:szCs w:val="28"/>
        </w:rPr>
        <w:t>неприукрашенная</w:t>
      </w:r>
      <w:proofErr w:type="spellEnd"/>
      <w:r w:rsidRPr="00673087">
        <w:rPr>
          <w:rFonts w:ascii="Times New Roman" w:hAnsi="Times New Roman" w:cs="Times New Roman"/>
          <w:sz w:val="28"/>
          <w:szCs w:val="28"/>
        </w:rPr>
        <w:t xml:space="preserve">. Она опирается на исследователя В.С.Непомнящего, который пишет, что А. Пушкин видел человеческую историю как целостное </w:t>
      </w:r>
      <w:proofErr w:type="spellStart"/>
      <w:r w:rsidRPr="00673087">
        <w:rPr>
          <w:rFonts w:ascii="Times New Roman" w:hAnsi="Times New Roman" w:cs="Times New Roman"/>
          <w:sz w:val="28"/>
          <w:szCs w:val="28"/>
        </w:rPr>
        <w:t>сверхсобытие</w:t>
      </w:r>
      <w:proofErr w:type="spellEnd"/>
      <w:r w:rsidRPr="00673087">
        <w:rPr>
          <w:rFonts w:ascii="Times New Roman" w:hAnsi="Times New Roman" w:cs="Times New Roman"/>
          <w:sz w:val="28"/>
          <w:szCs w:val="28"/>
        </w:rPr>
        <w:t xml:space="preserve"> и считал  поступки отдельной личности, ее нравственный выбор отнюдь не безразличными для хода большой истории.</w:t>
      </w:r>
    </w:p>
    <w:p w:rsidR="00673087" w:rsidRPr="00673087" w:rsidRDefault="00673087" w:rsidP="00673087">
      <w:pPr>
        <w:pStyle w:val="a3"/>
        <w:spacing w:line="360" w:lineRule="auto"/>
        <w:jc w:val="center"/>
        <w:rPr>
          <w:rFonts w:ascii="Times New Roman" w:hAnsi="Times New Roman" w:cs="Times New Roman"/>
          <w:b/>
          <w:sz w:val="28"/>
          <w:szCs w:val="28"/>
        </w:rPr>
      </w:pPr>
      <w:r w:rsidRPr="00673087">
        <w:rPr>
          <w:rFonts w:ascii="Times New Roman" w:hAnsi="Times New Roman" w:cs="Times New Roman"/>
          <w:b/>
          <w:sz w:val="28"/>
          <w:szCs w:val="28"/>
        </w:rPr>
        <w:t>2.1.1. Драма А.Пушкина «Борис Годунов».</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Рассуждая о Пушкине, О.Б.Сокурова отмечает, что Л.Толстой подсмотрит именно у А.Пушкина  идею о движении истории:  не только великие деятели двигают ход истории, роевая жизнь людей, их интересы, человеческие чувства являются двигателями истории; Пушкин показывает единое действие </w:t>
      </w:r>
      <w:r w:rsidRPr="00673087">
        <w:rPr>
          <w:rFonts w:ascii="Times New Roman" w:hAnsi="Times New Roman" w:cs="Times New Roman"/>
          <w:sz w:val="28"/>
          <w:szCs w:val="28"/>
        </w:rPr>
        <w:lastRenderedPageBreak/>
        <w:t xml:space="preserve">человека и истории. </w:t>
      </w:r>
      <w:proofErr w:type="gramStart"/>
      <w:r w:rsidRPr="00673087">
        <w:rPr>
          <w:rFonts w:ascii="Times New Roman" w:hAnsi="Times New Roman" w:cs="Times New Roman"/>
          <w:sz w:val="28"/>
          <w:szCs w:val="28"/>
        </w:rPr>
        <w:t>В подтверждение О.Сокурова приводит сцену из «Бориса Годунова» - монолог совести Бориса Годунова «Достиг я власти, но счастья нет» («Они ж меня, беснуясь, проклинали», «они любить умеют только мертвых».</w:t>
      </w:r>
      <w:proofErr w:type="gramEnd"/>
      <w:r w:rsidRPr="00673087">
        <w:rPr>
          <w:rFonts w:ascii="Times New Roman" w:hAnsi="Times New Roman" w:cs="Times New Roman"/>
          <w:sz w:val="28"/>
          <w:szCs w:val="28"/>
        </w:rPr>
        <w:t xml:space="preserve"> Ставя в монологе Бориса неразрешимый для царя вопрос, Пушкин здесь же, в этом же монологе, дал свое разрешение этого вопроса. </w:t>
      </w:r>
      <w:proofErr w:type="gramStart"/>
      <w:r w:rsidRPr="00673087">
        <w:rPr>
          <w:rFonts w:ascii="Times New Roman" w:hAnsi="Times New Roman" w:cs="Times New Roman"/>
          <w:sz w:val="28"/>
          <w:szCs w:val="28"/>
        </w:rPr>
        <w:t>Объяснение загадочного разрыва, непонимания между царем и народом заключено уже в самом отношении царя к народу</w:t>
      </w:r>
      <w:r w:rsidRPr="00673087">
        <w:rPr>
          <w:rStyle w:val="a4"/>
          <w:rFonts w:ascii="Times New Roman" w:hAnsi="Times New Roman" w:cs="Times New Roman"/>
          <w:sz w:val="28"/>
          <w:szCs w:val="28"/>
        </w:rPr>
        <w:footnoteReference w:id="4"/>
      </w:r>
      <w:r w:rsidRPr="00673087">
        <w:rPr>
          <w:rFonts w:ascii="Times New Roman" w:hAnsi="Times New Roman" w:cs="Times New Roman"/>
          <w:sz w:val="28"/>
          <w:szCs w:val="28"/>
        </w:rPr>
        <w:t>. Борис, не замечая того, отвечает сам себе; дело именно в том, что народ для него — чернь, что он отчужденно говорит о народе — «они», уже не хочет считаться с «плеском» и «воплем» народным, говорит о народном бедствии: «народ завыл», «беснуясь».</w:t>
      </w:r>
      <w:proofErr w:type="gramEnd"/>
      <w:r w:rsidRPr="00673087">
        <w:rPr>
          <w:rFonts w:ascii="Times New Roman" w:hAnsi="Times New Roman" w:cs="Times New Roman"/>
          <w:sz w:val="28"/>
          <w:szCs w:val="28"/>
        </w:rPr>
        <w:t xml:space="preserve"> И в этом Борис недалек от Шуйского, считающего «бессмысленную чернь» изменчивой, мятежной, суеверной, глухой и равнодушной к истине. И самую власть Борис понимает как непременное подавление неразумной черни, как неизбежное угнетение:</w:t>
      </w:r>
    </w:p>
    <w:p w:rsidR="00EA1F88" w:rsidRDefault="00EA1F88" w:rsidP="00673087">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Лишь строгостью мы </w:t>
      </w:r>
      <w:r w:rsidR="00673087" w:rsidRPr="00673087">
        <w:rPr>
          <w:rFonts w:ascii="Times New Roman" w:hAnsi="Times New Roman" w:cs="Times New Roman"/>
          <w:sz w:val="28"/>
          <w:szCs w:val="28"/>
        </w:rPr>
        <w:t xml:space="preserve"> мож</w:t>
      </w:r>
      <w:r>
        <w:rPr>
          <w:rFonts w:ascii="Times New Roman" w:hAnsi="Times New Roman" w:cs="Times New Roman"/>
          <w:sz w:val="28"/>
          <w:szCs w:val="28"/>
        </w:rPr>
        <w:t xml:space="preserve">ем </w:t>
      </w:r>
      <w:r w:rsidR="00673087" w:rsidRPr="00673087">
        <w:rPr>
          <w:rFonts w:ascii="Times New Roman" w:hAnsi="Times New Roman" w:cs="Times New Roman"/>
          <w:sz w:val="28"/>
          <w:szCs w:val="28"/>
        </w:rPr>
        <w:t>неусып</w:t>
      </w:r>
      <w:r>
        <w:rPr>
          <w:rFonts w:ascii="Times New Roman" w:hAnsi="Times New Roman" w:cs="Times New Roman"/>
          <w:sz w:val="28"/>
          <w:szCs w:val="28"/>
        </w:rPr>
        <w:t>ной</w:t>
      </w:r>
    </w:p>
    <w:p w:rsidR="00EA1F88" w:rsidRDefault="00EA1F88" w:rsidP="00673087">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Сдержать народ. Так  думал </w:t>
      </w:r>
      <w:r w:rsidR="00673087" w:rsidRPr="00673087">
        <w:rPr>
          <w:rFonts w:ascii="Times New Roman" w:hAnsi="Times New Roman" w:cs="Times New Roman"/>
          <w:sz w:val="28"/>
          <w:szCs w:val="28"/>
        </w:rPr>
        <w:t>Иоанн,</w:t>
      </w:r>
    </w:p>
    <w:p w:rsidR="00EA1F88" w:rsidRDefault="00673087" w:rsidP="00673087">
      <w:pPr>
        <w:pStyle w:val="a3"/>
        <w:spacing w:line="360" w:lineRule="auto"/>
        <w:rPr>
          <w:rFonts w:ascii="Times New Roman" w:hAnsi="Times New Roman" w:cs="Times New Roman"/>
          <w:sz w:val="28"/>
          <w:szCs w:val="28"/>
        </w:rPr>
      </w:pPr>
      <w:r w:rsidRPr="00673087">
        <w:rPr>
          <w:rFonts w:ascii="Times New Roman" w:hAnsi="Times New Roman" w:cs="Times New Roman"/>
          <w:sz w:val="28"/>
          <w:szCs w:val="28"/>
        </w:rPr>
        <w:t>Смиритель бурь, разумный самодержец.</w:t>
      </w:r>
    </w:p>
    <w:p w:rsidR="00EA1F88" w:rsidRDefault="00EA1F88" w:rsidP="00673087">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Так думал и его свирепый </w:t>
      </w:r>
      <w:r w:rsidR="00673087" w:rsidRPr="00673087">
        <w:rPr>
          <w:rFonts w:ascii="Times New Roman" w:hAnsi="Times New Roman" w:cs="Times New Roman"/>
          <w:sz w:val="28"/>
          <w:szCs w:val="28"/>
        </w:rPr>
        <w:t xml:space="preserve"> внук.</w:t>
      </w:r>
    </w:p>
    <w:p w:rsidR="00EA1F88" w:rsidRDefault="00EA1F88" w:rsidP="00673087">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Нет, милости не чувствует </w:t>
      </w:r>
      <w:r w:rsidR="00673087" w:rsidRPr="00673087">
        <w:rPr>
          <w:rFonts w:ascii="Times New Roman" w:hAnsi="Times New Roman" w:cs="Times New Roman"/>
          <w:sz w:val="28"/>
          <w:szCs w:val="28"/>
        </w:rPr>
        <w:t>народ:</w:t>
      </w:r>
    </w:p>
    <w:p w:rsidR="00EA1F88" w:rsidRDefault="00EA1F88" w:rsidP="00673087">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Твори </w:t>
      </w:r>
      <w:r w:rsidR="00673087" w:rsidRPr="00673087">
        <w:rPr>
          <w:rFonts w:ascii="Times New Roman" w:hAnsi="Times New Roman" w:cs="Times New Roman"/>
          <w:sz w:val="28"/>
          <w:szCs w:val="28"/>
        </w:rPr>
        <w:t xml:space="preserve"> добро — не скажет он спасибо;</w:t>
      </w:r>
    </w:p>
    <w:p w:rsidR="00673087" w:rsidRPr="00673087" w:rsidRDefault="00EA1F88" w:rsidP="00673087">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Грабь и  казни — тебе не будет </w:t>
      </w:r>
      <w:r w:rsidR="00673087" w:rsidRPr="00673087">
        <w:rPr>
          <w:rFonts w:ascii="Times New Roman" w:hAnsi="Times New Roman" w:cs="Times New Roman"/>
          <w:sz w:val="28"/>
          <w:szCs w:val="28"/>
        </w:rPr>
        <w:t>хуже.</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Здесь же и величайшее презрение к «мнению народному». А Пушкин хорошо знает, что именно «м</w:t>
      </w:r>
      <w:r w:rsidR="00EA1F88">
        <w:rPr>
          <w:rFonts w:ascii="Times New Roman" w:hAnsi="Times New Roman" w:cs="Times New Roman"/>
          <w:sz w:val="28"/>
          <w:szCs w:val="28"/>
        </w:rPr>
        <w:t>нение народное» — сила истории.</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О.Сокурова объясняет позицию автора драмы в отношении связи поступка человека и неизбежного наказания: «есть тайная </w:t>
      </w:r>
      <w:proofErr w:type="gramStart"/>
      <w:r w:rsidRPr="00673087">
        <w:rPr>
          <w:rFonts w:ascii="Times New Roman" w:hAnsi="Times New Roman" w:cs="Times New Roman"/>
          <w:sz w:val="28"/>
          <w:szCs w:val="28"/>
        </w:rPr>
        <w:t>-в</w:t>
      </w:r>
      <w:proofErr w:type="gramEnd"/>
      <w:r w:rsidRPr="00673087">
        <w:rPr>
          <w:rFonts w:ascii="Times New Roman" w:hAnsi="Times New Roman" w:cs="Times New Roman"/>
          <w:sz w:val="28"/>
          <w:szCs w:val="28"/>
        </w:rPr>
        <w:t>нутренняя- связь событий, и пружина судьбы начинает рано или поздно разворачиваться»</w:t>
      </w:r>
      <w:r w:rsidRPr="00673087">
        <w:rPr>
          <w:rStyle w:val="a4"/>
          <w:rFonts w:ascii="Times New Roman" w:hAnsi="Times New Roman" w:cs="Times New Roman"/>
          <w:sz w:val="28"/>
          <w:szCs w:val="28"/>
        </w:rPr>
        <w:footnoteReference w:id="5"/>
      </w:r>
      <w:r w:rsidRPr="00673087">
        <w:rPr>
          <w:rFonts w:ascii="Times New Roman" w:hAnsi="Times New Roman" w:cs="Times New Roman"/>
          <w:sz w:val="28"/>
          <w:szCs w:val="28"/>
        </w:rPr>
        <w:t xml:space="preserve">, каждый должен ответить за сделанное. Пушкин показывает: у Бориса перехватило </w:t>
      </w:r>
      <w:r w:rsidRPr="00673087">
        <w:rPr>
          <w:rFonts w:ascii="Times New Roman" w:hAnsi="Times New Roman" w:cs="Times New Roman"/>
          <w:sz w:val="28"/>
          <w:szCs w:val="28"/>
        </w:rPr>
        <w:lastRenderedPageBreak/>
        <w:t>дух от страха, но появляется лукавый  Шуйский, и все с облегчением вздыхают. Сокурова предполагает, что Пушкин мог усмотреть такую сцену   у Шекспира в трагедии «Гамлет», где Клавдий, глядя в зеркало, мог признаться себе и другим в том, что пролил кровь, но он не сделал этого вовремя, за что и поплатился. Ничто не может успокоить Бориса Годунова, как только совесть, но, обращаясь к окружению своему, Борис размышляет, что  «лишь одно пятно»  и толпа не простит. Показывая «диалектику» Бориса, автор незримо присутствует  при этом и напоминает, что есть ошибки, которые не прощает ни народ, ни время, ни сам человек.</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«Щадите русскую кровь», - произносит герой </w:t>
      </w:r>
      <w:proofErr w:type="spellStart"/>
      <w:r w:rsidRPr="00673087">
        <w:rPr>
          <w:rFonts w:ascii="Times New Roman" w:hAnsi="Times New Roman" w:cs="Times New Roman"/>
          <w:sz w:val="28"/>
          <w:szCs w:val="28"/>
        </w:rPr>
        <w:t>Димитрий</w:t>
      </w:r>
      <w:proofErr w:type="spellEnd"/>
      <w:r w:rsidRPr="00673087">
        <w:rPr>
          <w:rFonts w:ascii="Times New Roman" w:hAnsi="Times New Roman" w:cs="Times New Roman"/>
          <w:sz w:val="28"/>
          <w:szCs w:val="28"/>
        </w:rPr>
        <w:t xml:space="preserve">. Юродивый </w:t>
      </w:r>
      <w:proofErr w:type="spellStart"/>
      <w:r w:rsidRPr="00673087">
        <w:rPr>
          <w:rFonts w:ascii="Times New Roman" w:hAnsi="Times New Roman" w:cs="Times New Roman"/>
          <w:sz w:val="28"/>
          <w:szCs w:val="28"/>
        </w:rPr>
        <w:t>Николка</w:t>
      </w:r>
      <w:proofErr w:type="spellEnd"/>
      <w:r w:rsidRPr="00673087">
        <w:rPr>
          <w:rFonts w:ascii="Times New Roman" w:hAnsi="Times New Roman" w:cs="Times New Roman"/>
          <w:sz w:val="28"/>
          <w:szCs w:val="28"/>
        </w:rPr>
        <w:t xml:space="preserve"> и старец Пимен являются в драме Пушкина предвестниками справедливого суда, не зря </w:t>
      </w:r>
      <w:proofErr w:type="spellStart"/>
      <w:r w:rsidRPr="00673087">
        <w:rPr>
          <w:rFonts w:ascii="Times New Roman" w:hAnsi="Times New Roman" w:cs="Times New Roman"/>
          <w:sz w:val="28"/>
          <w:szCs w:val="28"/>
        </w:rPr>
        <w:t>Николка</w:t>
      </w:r>
      <w:proofErr w:type="spellEnd"/>
      <w:r w:rsidRPr="00673087">
        <w:rPr>
          <w:rFonts w:ascii="Times New Roman" w:hAnsi="Times New Roman" w:cs="Times New Roman"/>
          <w:sz w:val="28"/>
          <w:szCs w:val="28"/>
        </w:rPr>
        <w:t xml:space="preserve"> говорит: «Нельзя молиться за царя Ирода, Богородица не велит». Главное наказание Бориса  ждет его   после смерти, и «наказание его </w:t>
      </w:r>
      <w:proofErr w:type="spellStart"/>
      <w:r w:rsidRPr="00673087">
        <w:rPr>
          <w:rFonts w:ascii="Times New Roman" w:hAnsi="Times New Roman" w:cs="Times New Roman"/>
          <w:sz w:val="28"/>
          <w:szCs w:val="28"/>
        </w:rPr>
        <w:t>соприродно</w:t>
      </w:r>
      <w:proofErr w:type="spellEnd"/>
      <w:r w:rsidRPr="00673087">
        <w:rPr>
          <w:rFonts w:ascii="Times New Roman" w:hAnsi="Times New Roman" w:cs="Times New Roman"/>
          <w:sz w:val="28"/>
          <w:szCs w:val="28"/>
        </w:rPr>
        <w:t xml:space="preserve"> вине»</w:t>
      </w:r>
      <w:r w:rsidRPr="00673087">
        <w:rPr>
          <w:rStyle w:val="a4"/>
          <w:rFonts w:ascii="Times New Roman" w:hAnsi="Times New Roman" w:cs="Times New Roman"/>
          <w:sz w:val="28"/>
          <w:szCs w:val="28"/>
        </w:rPr>
        <w:footnoteReference w:id="6"/>
      </w:r>
      <w:r w:rsidRPr="00673087">
        <w:rPr>
          <w:rFonts w:ascii="Times New Roman" w:hAnsi="Times New Roman" w:cs="Times New Roman"/>
          <w:sz w:val="28"/>
          <w:szCs w:val="28"/>
        </w:rPr>
        <w:t xml:space="preserve"> (Борис убивает невинного младенца, в результате действий заговорщиков гибнет его сын). </w:t>
      </w:r>
      <w:r w:rsidRPr="00673087">
        <w:rPr>
          <w:rFonts w:ascii="Times New Roman" w:hAnsi="Times New Roman" w:cs="Times New Roman"/>
          <w:sz w:val="28"/>
          <w:szCs w:val="28"/>
        </w:rPr>
        <w:br/>
        <w:t>Автор, закольцевав судьбу личности, пытается закольцевать и судьбу народную. Удивительно, как автор меняет исход событий: в первой редакции – народ крикнул «Да здравствует…», в последней редакции – «народ безмолвствует»</w:t>
      </w:r>
      <w:r w:rsidRPr="00673087">
        <w:rPr>
          <w:rStyle w:val="a4"/>
          <w:rFonts w:ascii="Times New Roman" w:hAnsi="Times New Roman" w:cs="Times New Roman"/>
          <w:sz w:val="28"/>
          <w:szCs w:val="28"/>
        </w:rPr>
        <w:footnoteReference w:id="7"/>
      </w:r>
      <w:r w:rsidRPr="00673087">
        <w:rPr>
          <w:rFonts w:ascii="Times New Roman" w:hAnsi="Times New Roman" w:cs="Times New Roman"/>
          <w:sz w:val="28"/>
          <w:szCs w:val="28"/>
        </w:rPr>
        <w:t>, и в этом безмолвии,  возможно,  кроется бунт.</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О.Сокурова обращает внимание и на финал, он, как и всегда у Пушкина, философский -  открытый. </w:t>
      </w:r>
      <w:proofErr w:type="spellStart"/>
      <w:r w:rsidRPr="00673087">
        <w:rPr>
          <w:rFonts w:ascii="Times New Roman" w:hAnsi="Times New Roman" w:cs="Times New Roman"/>
          <w:sz w:val="28"/>
          <w:szCs w:val="28"/>
        </w:rPr>
        <w:t>Самостояние</w:t>
      </w:r>
      <w:proofErr w:type="spellEnd"/>
      <w:r w:rsidRPr="00673087">
        <w:rPr>
          <w:rFonts w:ascii="Times New Roman" w:hAnsi="Times New Roman" w:cs="Times New Roman"/>
          <w:sz w:val="28"/>
          <w:szCs w:val="28"/>
        </w:rPr>
        <w:t xml:space="preserve"> человека  в бережном отношении к «отеческим гробам», как залогу животворящей святыни – памяти о предках, устоях, которые они нам оставили - </w:t>
      </w:r>
      <w:proofErr w:type="spellStart"/>
      <w:r w:rsidRPr="00673087">
        <w:rPr>
          <w:rFonts w:ascii="Times New Roman" w:hAnsi="Times New Roman" w:cs="Times New Roman"/>
          <w:sz w:val="28"/>
          <w:szCs w:val="28"/>
        </w:rPr>
        <w:t>святоотеческая</w:t>
      </w:r>
      <w:proofErr w:type="spellEnd"/>
      <w:r w:rsidRPr="00673087">
        <w:rPr>
          <w:rFonts w:ascii="Times New Roman" w:hAnsi="Times New Roman" w:cs="Times New Roman"/>
          <w:sz w:val="28"/>
          <w:szCs w:val="28"/>
        </w:rPr>
        <w:t xml:space="preserve"> традиция народа</w:t>
      </w:r>
      <w:r w:rsidRPr="00673087">
        <w:rPr>
          <w:rStyle w:val="a4"/>
          <w:rFonts w:ascii="Times New Roman" w:hAnsi="Times New Roman" w:cs="Times New Roman"/>
          <w:sz w:val="28"/>
          <w:szCs w:val="28"/>
        </w:rPr>
        <w:footnoteReference w:id="8"/>
      </w:r>
      <w:r w:rsidRPr="00673087">
        <w:rPr>
          <w:rFonts w:ascii="Times New Roman" w:hAnsi="Times New Roman" w:cs="Times New Roman"/>
          <w:sz w:val="28"/>
          <w:szCs w:val="28"/>
        </w:rPr>
        <w:t>. А.Пушкин соединил древнюю и новую Русь (которые обычно противопоставляются учеными).</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Сам автор достаточно бережно относился к  своей родословной, изучая ее, с большим удовольствием отметил в ней  предка по линии отца – Гаврилу </w:t>
      </w:r>
      <w:r w:rsidRPr="00673087">
        <w:rPr>
          <w:rFonts w:ascii="Times New Roman" w:hAnsi="Times New Roman" w:cs="Times New Roman"/>
          <w:sz w:val="28"/>
          <w:szCs w:val="28"/>
        </w:rPr>
        <w:lastRenderedPageBreak/>
        <w:t xml:space="preserve">Алексеевича – правую руку  Александра Невского, Арапа– </w:t>
      </w:r>
      <w:proofErr w:type="gramStart"/>
      <w:r w:rsidRPr="00673087">
        <w:rPr>
          <w:rFonts w:ascii="Times New Roman" w:hAnsi="Times New Roman" w:cs="Times New Roman"/>
          <w:sz w:val="28"/>
          <w:szCs w:val="28"/>
        </w:rPr>
        <w:t>пр</w:t>
      </w:r>
      <w:proofErr w:type="gramEnd"/>
      <w:r w:rsidRPr="00673087">
        <w:rPr>
          <w:rFonts w:ascii="Times New Roman" w:hAnsi="Times New Roman" w:cs="Times New Roman"/>
          <w:sz w:val="28"/>
          <w:szCs w:val="28"/>
        </w:rPr>
        <w:t>авую руку Петра Великого, предка  по линии матери. Соединив этих двух предков в родословной, А.Пушкин отметил свое предназначение, как важное для отечества. Может быть, поэтому так увлекался историей России, тщательно избирая источники для  произведений на исторической основе.</w:t>
      </w:r>
    </w:p>
    <w:p w:rsidR="00673087" w:rsidRPr="00673087" w:rsidRDefault="00673087" w:rsidP="00673087">
      <w:pPr>
        <w:pStyle w:val="a3"/>
        <w:spacing w:line="360" w:lineRule="auto"/>
        <w:jc w:val="both"/>
        <w:rPr>
          <w:rFonts w:ascii="Times New Roman" w:hAnsi="Times New Roman" w:cs="Times New Roman"/>
          <w:sz w:val="28"/>
          <w:szCs w:val="28"/>
        </w:rPr>
      </w:pPr>
    </w:p>
    <w:p w:rsidR="00673087" w:rsidRPr="00673087" w:rsidRDefault="00673087" w:rsidP="00673087">
      <w:pPr>
        <w:pStyle w:val="a3"/>
        <w:spacing w:line="360" w:lineRule="auto"/>
        <w:jc w:val="both"/>
        <w:rPr>
          <w:rFonts w:ascii="Times New Roman" w:hAnsi="Times New Roman" w:cs="Times New Roman"/>
          <w:b/>
          <w:sz w:val="28"/>
          <w:szCs w:val="28"/>
        </w:rPr>
      </w:pPr>
      <w:r w:rsidRPr="00673087">
        <w:rPr>
          <w:rFonts w:ascii="Times New Roman" w:hAnsi="Times New Roman" w:cs="Times New Roman"/>
          <w:b/>
          <w:sz w:val="28"/>
          <w:szCs w:val="28"/>
        </w:rPr>
        <w:t>2.1.2. Поэма «Медный всадник».</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Второе произведение, на основе которого рассматривает  исторические доминанты  О.Сокурова, - это поэма «Медный всадник».</w:t>
      </w:r>
    </w:p>
    <w:p w:rsidR="00EA1F88"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В 1833 году во вторую Болдинскую осень Пушкин делает остановку на обратном пути из Оренбурга, куда он ездил  за сведениями о пугачевском бунте. Анализируя события 1824 г (самое большое наводнение в Санкт-Петербурге, в ноябре) и 1825 года (декабристское восстание),  А.Пушкин усмотрел параллелизм СТИХИЯ-БУНТ, а  пушкинисты усмотрели даже пророчество в дате, на которую обращает внимание Пушкин 7 ноября, ведь именно эта дата в 1917 году станет роковой для Петербурга и России. Пушкин напишет: «для Петрограда осенним хладом»,  О.Сокурова отмечает, что такое название города не было характерным для того времени. Не пройдет и века, как другой автор-поэт проведет  по улице 12 лжепророков, и Нева будет сравниваться с шайкой разбойников. </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Как отмечает О.Сокурова, это магистральная тема - тема бунта</w:t>
      </w:r>
      <w:r w:rsidRPr="00673087">
        <w:rPr>
          <w:rStyle w:val="a4"/>
          <w:rFonts w:ascii="Times New Roman" w:hAnsi="Times New Roman" w:cs="Times New Roman"/>
          <w:sz w:val="28"/>
          <w:szCs w:val="28"/>
        </w:rPr>
        <w:footnoteReference w:id="9"/>
      </w:r>
      <w:r w:rsidRPr="00673087">
        <w:rPr>
          <w:rFonts w:ascii="Times New Roman" w:hAnsi="Times New Roman" w:cs="Times New Roman"/>
          <w:sz w:val="28"/>
          <w:szCs w:val="28"/>
        </w:rPr>
        <w:t>. Пушкин, разрабатывая ее на большой глубине, с исключительной точностью дает ряд исторических пророчеств, которые впоследствии осуществились</w:t>
      </w:r>
      <w:r w:rsidRPr="00673087">
        <w:rPr>
          <w:rStyle w:val="a4"/>
          <w:rFonts w:ascii="Times New Roman" w:hAnsi="Times New Roman" w:cs="Times New Roman"/>
          <w:sz w:val="28"/>
          <w:szCs w:val="28"/>
        </w:rPr>
        <w:footnoteReference w:id="10"/>
      </w:r>
      <w:r w:rsidRPr="00673087">
        <w:rPr>
          <w:rFonts w:ascii="Times New Roman" w:hAnsi="Times New Roman" w:cs="Times New Roman"/>
          <w:sz w:val="28"/>
          <w:szCs w:val="28"/>
        </w:rPr>
        <w:t>.</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Пушкин рисует иллюстрацию к событиям поэмы: конь без всадника, змея ожила и уползает вперед, гром-камень дал трещину. О.Сокурова объясняет метафорическое значение рисунка весьма соотносимо с грядущими в следующем веке событиями: страна на дыбах, зло уползает, оживает, власть дает трещину.</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lastRenderedPageBreak/>
        <w:t>В чем же причина трещины? В самой проблеме власти. Маленький обыватель Евгений становится ферментом</w:t>
      </w:r>
      <w:r w:rsidRPr="00673087">
        <w:rPr>
          <w:rStyle w:val="a4"/>
          <w:rFonts w:ascii="Times New Roman" w:hAnsi="Times New Roman" w:cs="Times New Roman"/>
          <w:sz w:val="28"/>
          <w:szCs w:val="28"/>
        </w:rPr>
        <w:footnoteReference w:id="11"/>
      </w:r>
      <w:r w:rsidRPr="00673087">
        <w:rPr>
          <w:rFonts w:ascii="Times New Roman" w:hAnsi="Times New Roman" w:cs="Times New Roman"/>
          <w:sz w:val="28"/>
          <w:szCs w:val="28"/>
        </w:rPr>
        <w:t xml:space="preserve"> грядущих потрясений.</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Проблема власти, по мнению автора,   в неоднозначном отношении к Петру,  дальние рубежи (куда смотрел сам царь) – плод ума великого и обширного, ближайшие рубежи – писаны кнутом и отдают деспотизмом. </w:t>
      </w:r>
      <w:proofErr w:type="gramStart"/>
      <w:r w:rsidRPr="00673087">
        <w:rPr>
          <w:rFonts w:ascii="Times New Roman" w:hAnsi="Times New Roman" w:cs="Times New Roman"/>
          <w:sz w:val="28"/>
          <w:szCs w:val="28"/>
        </w:rPr>
        <w:t>Город Петра – государственность, построенная над бездной, на «хлябях», твердыня камень стоит на болоте, город построен  «назло надменному соседу», а зло способно ответить, он построен над морем, а стихия способна ответить, взбунтоваться.</w:t>
      </w:r>
      <w:proofErr w:type="gramEnd"/>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Тема бунта неслучайна. Кто взбунтовался? Маленький антагонист Петра – Евгений, дворянин, представитель древнего рода, он </w:t>
      </w:r>
      <w:proofErr w:type="spellStart"/>
      <w:r w:rsidRPr="00673087">
        <w:rPr>
          <w:rFonts w:ascii="Times New Roman" w:hAnsi="Times New Roman" w:cs="Times New Roman"/>
          <w:sz w:val="28"/>
          <w:szCs w:val="28"/>
        </w:rPr>
        <w:t>неукорененный</w:t>
      </w:r>
      <w:proofErr w:type="spellEnd"/>
      <w:r w:rsidRPr="00673087">
        <w:rPr>
          <w:rFonts w:ascii="Times New Roman" w:hAnsi="Times New Roman" w:cs="Times New Roman"/>
          <w:sz w:val="28"/>
          <w:szCs w:val="28"/>
        </w:rPr>
        <w:t>, безосновный, предстает характерным типом: прошлое забыто, трудное настоящее и лучезарное будущее, которое отдалено, как линия горизонта.</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А ведь гордиться памятью предков можно и нужно, должно. «Не уважать оное – есть малодушие», - считал сам автор.  И автора волнует вопрос, по какому пути теперь пойдет его Россия.</w:t>
      </w:r>
    </w:p>
    <w:p w:rsidR="00EA1F88"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Но героя поэмы не волнует этот вопрос, его волнуют только личные планы, он мечтает о счастье с Парашей. Конечно, мечты его трогательны и поэтому понятны. Однако строить долгосрочные планы в России – дело бесперспективное, как известно, и ненадежное, по мнению А.Пушкина. Ясно, почему человек не находит, как и зачем ему жить дальше, ему  не на что опереться. Евгений сходит с ума. Пушкин назовет его «бедный», так как сердечно сострадает герою, его горю, </w:t>
      </w:r>
      <w:proofErr w:type="gramStart"/>
      <w:r w:rsidRPr="00673087">
        <w:rPr>
          <w:rFonts w:ascii="Times New Roman" w:hAnsi="Times New Roman" w:cs="Times New Roman"/>
          <w:sz w:val="28"/>
          <w:szCs w:val="28"/>
        </w:rPr>
        <w:t>и</w:t>
      </w:r>
      <w:proofErr w:type="gramEnd"/>
      <w:r w:rsidRPr="00673087">
        <w:rPr>
          <w:rFonts w:ascii="Times New Roman" w:hAnsi="Times New Roman" w:cs="Times New Roman"/>
          <w:sz w:val="28"/>
          <w:szCs w:val="28"/>
        </w:rPr>
        <w:t xml:space="preserve"> тем не менее Пушкин описывает состояние бунта  Евгения: «Глаза подернулись туманом, вскипела кровь, он мрачен стал, как обуянный силой черной</w:t>
      </w:r>
      <w:proofErr w:type="gramStart"/>
      <w:r w:rsidRPr="00673087">
        <w:rPr>
          <w:rFonts w:ascii="Times New Roman" w:hAnsi="Times New Roman" w:cs="Times New Roman"/>
          <w:sz w:val="28"/>
          <w:szCs w:val="28"/>
        </w:rPr>
        <w:t>…У</w:t>
      </w:r>
      <w:proofErr w:type="gramEnd"/>
      <w:r w:rsidRPr="00673087">
        <w:rPr>
          <w:rFonts w:ascii="Times New Roman" w:hAnsi="Times New Roman" w:cs="Times New Roman"/>
          <w:sz w:val="28"/>
          <w:szCs w:val="28"/>
        </w:rPr>
        <w:t xml:space="preserve">жо тебе!» </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Но и Петр показан здесь «</w:t>
      </w:r>
      <w:proofErr w:type="gramStart"/>
      <w:r w:rsidRPr="00673087">
        <w:rPr>
          <w:rFonts w:ascii="Times New Roman" w:hAnsi="Times New Roman" w:cs="Times New Roman"/>
          <w:sz w:val="28"/>
          <w:szCs w:val="28"/>
        </w:rPr>
        <w:t>горделивым истуканом</w:t>
      </w:r>
      <w:proofErr w:type="gramEnd"/>
      <w:r w:rsidRPr="00673087">
        <w:rPr>
          <w:rFonts w:ascii="Times New Roman" w:hAnsi="Times New Roman" w:cs="Times New Roman"/>
          <w:sz w:val="28"/>
          <w:szCs w:val="28"/>
        </w:rPr>
        <w:t>», ведь все-таки тоже совершил насилие «уздой железной Россию поднял на дыбы».</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b/>
          <w:sz w:val="28"/>
          <w:szCs w:val="28"/>
        </w:rPr>
        <w:t>Раздвоенность разделения между властителем и его народом</w:t>
      </w:r>
      <w:r w:rsidRPr="00673087">
        <w:rPr>
          <w:rFonts w:ascii="Times New Roman" w:hAnsi="Times New Roman" w:cs="Times New Roman"/>
          <w:sz w:val="28"/>
          <w:szCs w:val="28"/>
        </w:rPr>
        <w:t xml:space="preserve"> наметилась. О.Сокурова отмечает, что Пушкин использует оценочную лексику в поведении Евгения, чтобы показать «ужасен русский бунт, бессмысленный и </w:t>
      </w:r>
      <w:r w:rsidRPr="00673087">
        <w:rPr>
          <w:rFonts w:ascii="Times New Roman" w:hAnsi="Times New Roman" w:cs="Times New Roman"/>
          <w:sz w:val="28"/>
          <w:szCs w:val="28"/>
        </w:rPr>
        <w:lastRenderedPageBreak/>
        <w:t>беспощадный». Беда власти в том, что ей нет дела до ее народа, частного, маленького человека с его нуждами и бедами. А с другой стороны и частному человеку нет никакого дела до забот и проблем государственных, он живет своими житейскими интересами, втайне ненавидя власть, считая ее виновницей всех своих несчастий и страшась ее беспощадного гнева.</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И вот в этих условиях </w:t>
      </w:r>
      <w:r w:rsidRPr="00673087">
        <w:rPr>
          <w:rFonts w:ascii="Times New Roman" w:hAnsi="Times New Roman" w:cs="Times New Roman"/>
          <w:b/>
          <w:sz w:val="28"/>
          <w:szCs w:val="28"/>
        </w:rPr>
        <w:t>взаимного отчуждения</w:t>
      </w:r>
      <w:r w:rsidRPr="00673087">
        <w:rPr>
          <w:rFonts w:ascii="Times New Roman" w:hAnsi="Times New Roman" w:cs="Times New Roman"/>
          <w:sz w:val="28"/>
          <w:szCs w:val="28"/>
        </w:rPr>
        <w:t xml:space="preserve"> власти и личности и возникает трещина в некогда монолитном и могучем камне русской государственности со всеми вытекающими отсюда историческими последствиями.</w:t>
      </w:r>
    </w:p>
    <w:p w:rsidR="00673087" w:rsidRPr="00673087" w:rsidRDefault="00673087" w:rsidP="00673087">
      <w:pPr>
        <w:pStyle w:val="a3"/>
        <w:spacing w:line="360" w:lineRule="auto"/>
        <w:jc w:val="center"/>
        <w:rPr>
          <w:rFonts w:ascii="Times New Roman" w:hAnsi="Times New Roman" w:cs="Times New Roman"/>
          <w:b/>
          <w:sz w:val="28"/>
          <w:szCs w:val="28"/>
        </w:rPr>
      </w:pPr>
    </w:p>
    <w:p w:rsidR="00673087" w:rsidRPr="00673087" w:rsidRDefault="00673087" w:rsidP="00673087">
      <w:pPr>
        <w:pStyle w:val="a3"/>
        <w:spacing w:line="360" w:lineRule="auto"/>
        <w:jc w:val="center"/>
        <w:rPr>
          <w:rFonts w:ascii="Times New Roman" w:hAnsi="Times New Roman" w:cs="Times New Roman"/>
          <w:b/>
          <w:sz w:val="28"/>
          <w:szCs w:val="28"/>
        </w:rPr>
      </w:pPr>
      <w:r w:rsidRPr="00673087">
        <w:rPr>
          <w:rFonts w:ascii="Times New Roman" w:hAnsi="Times New Roman" w:cs="Times New Roman"/>
          <w:b/>
          <w:sz w:val="28"/>
          <w:szCs w:val="28"/>
        </w:rPr>
        <w:t>Вывод О.Сокуровой  к наблюдениям над историческими доминантами Пушкина.</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Гений Пушкина помогает разобраться в уроках истории, и его призыв стоять неколебимо,  стоять вместе с народом и страной, мы призваны выполнить. И живой отклик в произведениях Пушкина можно найти не только на события прошлого, но и на современные ему исторические реалии и события.</w:t>
      </w:r>
    </w:p>
    <w:p w:rsidR="00EA1F88"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В статье «Джон </w:t>
      </w:r>
      <w:proofErr w:type="spellStart"/>
      <w:r w:rsidRPr="00673087">
        <w:rPr>
          <w:rFonts w:ascii="Times New Roman" w:hAnsi="Times New Roman" w:cs="Times New Roman"/>
          <w:sz w:val="28"/>
          <w:szCs w:val="28"/>
        </w:rPr>
        <w:t>Теннер</w:t>
      </w:r>
      <w:proofErr w:type="spellEnd"/>
      <w:r w:rsidRPr="00673087">
        <w:rPr>
          <w:rFonts w:ascii="Times New Roman" w:hAnsi="Times New Roman" w:cs="Times New Roman"/>
          <w:sz w:val="28"/>
          <w:szCs w:val="28"/>
        </w:rPr>
        <w:t xml:space="preserve">» Пушкин пишет об американской демократии: гордая, благородная Америка проявляется в нестерпимом тиранстве, все благородное подавлено неумолимым эгоизмом и страстью к довольству – комфорту. </w:t>
      </w:r>
      <w:r w:rsidRPr="00673087">
        <w:rPr>
          <w:rFonts w:ascii="Times New Roman" w:hAnsi="Times New Roman" w:cs="Times New Roman"/>
          <w:sz w:val="28"/>
          <w:szCs w:val="28"/>
        </w:rPr>
        <w:br/>
        <w:t xml:space="preserve">К примеру,  </w:t>
      </w:r>
      <w:proofErr w:type="spellStart"/>
      <w:r w:rsidRPr="00673087">
        <w:rPr>
          <w:rFonts w:ascii="Times New Roman" w:hAnsi="Times New Roman" w:cs="Times New Roman"/>
          <w:sz w:val="28"/>
          <w:szCs w:val="28"/>
        </w:rPr>
        <w:t>фаустовская</w:t>
      </w:r>
      <w:proofErr w:type="spellEnd"/>
      <w:r w:rsidRPr="00673087">
        <w:rPr>
          <w:rFonts w:ascii="Times New Roman" w:hAnsi="Times New Roman" w:cs="Times New Roman"/>
          <w:sz w:val="28"/>
          <w:szCs w:val="28"/>
        </w:rPr>
        <w:t xml:space="preserve"> душа представлена Пушкиным как пророческая западная идеология: в сцене  «Фауста», которая начинается  словами: «Мне скучно, бес»,-  и  заканчивается потрясающим пожеланием-приказом, обращенным к Мефистофелю: «Все утопить! Все утопить!», содержится демонический наказ.</w:t>
      </w:r>
    </w:p>
    <w:p w:rsidR="00EA1F88"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Может быть, мы являемся сегодня свидетелями исполнения этого демонического наказа в различных точках земного шара</w:t>
      </w:r>
      <w:r w:rsidRPr="00673087">
        <w:rPr>
          <w:rStyle w:val="a4"/>
          <w:rFonts w:ascii="Times New Roman" w:hAnsi="Times New Roman" w:cs="Times New Roman"/>
          <w:sz w:val="28"/>
          <w:szCs w:val="28"/>
        </w:rPr>
        <w:footnoteReference w:id="12"/>
      </w:r>
      <w:r w:rsidRPr="00673087">
        <w:rPr>
          <w:rFonts w:ascii="Times New Roman" w:hAnsi="Times New Roman" w:cs="Times New Roman"/>
          <w:sz w:val="28"/>
          <w:szCs w:val="28"/>
        </w:rPr>
        <w:t>.</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О.Сокурова приводит слова  известного пушкиниста В.Непомнящего, который  справедливо заметил: «Пушкин словно ждал нашего катастрофического времени, чтобы выйти ему навстречу».</w:t>
      </w:r>
    </w:p>
    <w:p w:rsidR="00EA1F88"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lastRenderedPageBreak/>
        <w:t xml:space="preserve">О.Сокурова также обращает внимание к </w:t>
      </w:r>
      <w:proofErr w:type="gramStart"/>
      <w:r w:rsidRPr="00673087">
        <w:rPr>
          <w:rFonts w:ascii="Times New Roman" w:hAnsi="Times New Roman" w:cs="Times New Roman"/>
          <w:sz w:val="28"/>
          <w:szCs w:val="28"/>
        </w:rPr>
        <w:t>конце</w:t>
      </w:r>
      <w:proofErr w:type="gramEnd"/>
      <w:r w:rsidRPr="00673087">
        <w:rPr>
          <w:rFonts w:ascii="Times New Roman" w:hAnsi="Times New Roman" w:cs="Times New Roman"/>
          <w:sz w:val="28"/>
          <w:szCs w:val="28"/>
        </w:rPr>
        <w:t xml:space="preserve"> своей лекции, что есть у Пушкина и другие пророческие послания, для этого нужно читать:</w:t>
      </w:r>
    </w:p>
    <w:p w:rsidR="00EA1F88"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-за кем останется Волынь?</w:t>
      </w:r>
    </w:p>
    <w:p w:rsidR="00EA1F88"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-признав мятежные права, от нас отторгнется Литва?</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-наш Киев, </w:t>
      </w:r>
      <w:proofErr w:type="spellStart"/>
      <w:r w:rsidRPr="00673087">
        <w:rPr>
          <w:rFonts w:ascii="Times New Roman" w:hAnsi="Times New Roman" w:cs="Times New Roman"/>
          <w:sz w:val="28"/>
          <w:szCs w:val="28"/>
        </w:rPr>
        <w:t>златоглавный</w:t>
      </w:r>
      <w:proofErr w:type="spellEnd"/>
      <w:r w:rsidRPr="00673087">
        <w:rPr>
          <w:rFonts w:ascii="Times New Roman" w:hAnsi="Times New Roman" w:cs="Times New Roman"/>
          <w:sz w:val="28"/>
          <w:szCs w:val="28"/>
        </w:rPr>
        <w:t>, сей пращур русских городов, сроднит ли с буйною Варшавой святыни всех своих гробов?</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b/>
          <w:bCs/>
          <w:sz w:val="28"/>
          <w:szCs w:val="28"/>
        </w:rPr>
        <w:t>Мой вывод.</w:t>
      </w:r>
    </w:p>
    <w:p w:rsidR="00EA1F88"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Таким образом, обобщая наблюдения и выводы О.Сокуровой, которая в свою очередь опирается на книгу </w:t>
      </w:r>
      <w:proofErr w:type="spellStart"/>
      <w:r w:rsidRPr="00673087">
        <w:rPr>
          <w:rFonts w:ascii="Times New Roman" w:hAnsi="Times New Roman" w:cs="Times New Roman"/>
          <w:sz w:val="28"/>
          <w:szCs w:val="28"/>
        </w:rPr>
        <w:t>Г.А.Гуковского</w:t>
      </w:r>
      <w:proofErr w:type="spellEnd"/>
      <w:r w:rsidRPr="00673087">
        <w:rPr>
          <w:rFonts w:ascii="Times New Roman" w:hAnsi="Times New Roman" w:cs="Times New Roman"/>
          <w:sz w:val="28"/>
          <w:szCs w:val="28"/>
        </w:rPr>
        <w:t xml:space="preserve"> «Очерки по истории русского реализма», </w:t>
      </w:r>
      <w:r w:rsidRPr="00673087">
        <w:rPr>
          <w:rFonts w:ascii="Times New Roman" w:hAnsi="Times New Roman" w:cs="Times New Roman"/>
          <w:b/>
          <w:sz w:val="28"/>
          <w:szCs w:val="28"/>
        </w:rPr>
        <w:t xml:space="preserve">можно вывести характерные исторические доминанты </w:t>
      </w:r>
      <w:r w:rsidRPr="00673087">
        <w:rPr>
          <w:rFonts w:ascii="Times New Roman" w:hAnsi="Times New Roman" w:cs="Times New Roman"/>
          <w:sz w:val="28"/>
          <w:szCs w:val="28"/>
        </w:rPr>
        <w:t>в обоих произведениях Пушкина:</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1)  </w:t>
      </w:r>
      <w:proofErr w:type="spellStart"/>
      <w:r w:rsidRPr="00673087">
        <w:rPr>
          <w:rFonts w:ascii="Times New Roman" w:hAnsi="Times New Roman" w:cs="Times New Roman"/>
          <w:sz w:val="28"/>
          <w:szCs w:val="28"/>
        </w:rPr>
        <w:t>Самостояние</w:t>
      </w:r>
      <w:proofErr w:type="spellEnd"/>
      <w:r w:rsidRPr="00673087">
        <w:rPr>
          <w:rFonts w:ascii="Times New Roman" w:hAnsi="Times New Roman" w:cs="Times New Roman"/>
          <w:sz w:val="28"/>
          <w:szCs w:val="28"/>
        </w:rPr>
        <w:t xml:space="preserve"> человека  в бережном отношении к «отеческим гробам», как залогу животворящей святыни – памяти о предках, устоях, которые они нам оставили, - </w:t>
      </w:r>
      <w:proofErr w:type="spellStart"/>
      <w:r w:rsidRPr="00673087">
        <w:rPr>
          <w:rFonts w:ascii="Times New Roman" w:hAnsi="Times New Roman" w:cs="Times New Roman"/>
          <w:sz w:val="28"/>
          <w:szCs w:val="28"/>
        </w:rPr>
        <w:t>святоотеческая</w:t>
      </w:r>
      <w:proofErr w:type="spellEnd"/>
      <w:r w:rsidRPr="00673087">
        <w:rPr>
          <w:rFonts w:ascii="Times New Roman" w:hAnsi="Times New Roman" w:cs="Times New Roman"/>
          <w:sz w:val="28"/>
          <w:szCs w:val="28"/>
        </w:rPr>
        <w:t xml:space="preserve"> традиция народа.</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2) Есть тайная </w:t>
      </w:r>
      <w:proofErr w:type="gramStart"/>
      <w:r w:rsidRPr="00673087">
        <w:rPr>
          <w:rFonts w:ascii="Times New Roman" w:hAnsi="Times New Roman" w:cs="Times New Roman"/>
          <w:sz w:val="28"/>
          <w:szCs w:val="28"/>
        </w:rPr>
        <w:t>-в</w:t>
      </w:r>
      <w:proofErr w:type="gramEnd"/>
      <w:r w:rsidRPr="00673087">
        <w:rPr>
          <w:rFonts w:ascii="Times New Roman" w:hAnsi="Times New Roman" w:cs="Times New Roman"/>
          <w:sz w:val="28"/>
          <w:szCs w:val="28"/>
        </w:rPr>
        <w:t>нутренняя- связь событий, и пружина судьбы начинает рано или поздно разворачиваться, поэтому каждый должен ответить за сделанное. Нет случайных событий в истории отечества, как и неоправданного наказания.</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3) Наказание </w:t>
      </w:r>
      <w:proofErr w:type="spellStart"/>
      <w:r w:rsidRPr="00673087">
        <w:rPr>
          <w:rFonts w:ascii="Times New Roman" w:hAnsi="Times New Roman" w:cs="Times New Roman"/>
          <w:sz w:val="28"/>
          <w:szCs w:val="28"/>
        </w:rPr>
        <w:t>соприродно</w:t>
      </w:r>
      <w:proofErr w:type="spellEnd"/>
      <w:r w:rsidRPr="00673087">
        <w:rPr>
          <w:rFonts w:ascii="Times New Roman" w:hAnsi="Times New Roman" w:cs="Times New Roman"/>
          <w:sz w:val="28"/>
          <w:szCs w:val="28"/>
        </w:rPr>
        <w:t xml:space="preserve"> вине.</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4) А. Пушкин видел человеческую историю как </w:t>
      </w:r>
      <w:proofErr w:type="gramStart"/>
      <w:r w:rsidRPr="00673087">
        <w:rPr>
          <w:rFonts w:ascii="Times New Roman" w:hAnsi="Times New Roman" w:cs="Times New Roman"/>
          <w:sz w:val="28"/>
          <w:szCs w:val="28"/>
        </w:rPr>
        <w:t>целостное</w:t>
      </w:r>
      <w:proofErr w:type="gramEnd"/>
      <w:r w:rsidRPr="00673087">
        <w:rPr>
          <w:rFonts w:ascii="Times New Roman" w:hAnsi="Times New Roman" w:cs="Times New Roman"/>
          <w:sz w:val="28"/>
          <w:szCs w:val="28"/>
        </w:rPr>
        <w:t xml:space="preserve"> </w:t>
      </w:r>
      <w:proofErr w:type="spellStart"/>
      <w:r w:rsidRPr="00673087">
        <w:rPr>
          <w:rFonts w:ascii="Times New Roman" w:hAnsi="Times New Roman" w:cs="Times New Roman"/>
          <w:sz w:val="28"/>
          <w:szCs w:val="28"/>
        </w:rPr>
        <w:t>сверхсобытие</w:t>
      </w:r>
      <w:proofErr w:type="spellEnd"/>
      <w:r w:rsidRPr="00673087">
        <w:rPr>
          <w:rFonts w:ascii="Times New Roman" w:hAnsi="Times New Roman" w:cs="Times New Roman"/>
          <w:sz w:val="28"/>
          <w:szCs w:val="28"/>
        </w:rPr>
        <w:t xml:space="preserve"> и считал  поступки отдельной личности, ее нравственный выбор отнюдь не безразличными для хода большой истории.</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5) Тема бунта -  магистральная. Стихия бунта для автора – вечное напоминание власти и государственности об их роли в жизни обычного человека, в жизни сограждан, напоминание о природном желании человека  жить в условиях взаимного с властью понимания, должного понимания интересов государства, сопричастности с этими интересами.</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6) Пушкин с исключительной точностью дает ряд исторических пророчеств, имея таковую способность, делая это ненамеренно, но точно.</w:t>
      </w:r>
    </w:p>
    <w:p w:rsidR="00673087" w:rsidRPr="00673087" w:rsidRDefault="00673087" w:rsidP="00673087">
      <w:pPr>
        <w:pStyle w:val="a3"/>
        <w:numPr>
          <w:ilvl w:val="0"/>
          <w:numId w:val="4"/>
        </w:numPr>
        <w:spacing w:line="360" w:lineRule="auto"/>
        <w:rPr>
          <w:rFonts w:ascii="Times New Roman" w:hAnsi="Times New Roman" w:cs="Times New Roman"/>
          <w:sz w:val="28"/>
          <w:szCs w:val="28"/>
        </w:rPr>
      </w:pPr>
      <w:r w:rsidRPr="00673087">
        <w:rPr>
          <w:rFonts w:ascii="Times New Roman" w:hAnsi="Times New Roman" w:cs="Times New Roman"/>
          <w:sz w:val="28"/>
          <w:szCs w:val="28"/>
        </w:rPr>
        <w:lastRenderedPageBreak/>
        <w:t>Маленький обыватель является  ферментом грядущих исторических или природных потрясений, избежать этого будет трудно.</w:t>
      </w:r>
    </w:p>
    <w:p w:rsidR="00673087" w:rsidRPr="00673087" w:rsidRDefault="00673087" w:rsidP="00673087">
      <w:pPr>
        <w:pStyle w:val="a3"/>
        <w:spacing w:line="360" w:lineRule="auto"/>
        <w:jc w:val="both"/>
        <w:rPr>
          <w:rFonts w:ascii="Times New Roman" w:hAnsi="Times New Roman" w:cs="Times New Roman"/>
          <w:b/>
          <w:sz w:val="28"/>
          <w:szCs w:val="28"/>
        </w:rPr>
      </w:pP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b/>
          <w:sz w:val="28"/>
          <w:szCs w:val="28"/>
        </w:rPr>
        <w:t>Глава 3. Наблюдение. Социальные доминанты в творчестве А.Пушкина.</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На примере разных жанров произведений разных периодов творчества А.Пушкина попробую выявить социальные доминанты его творчества.</w:t>
      </w:r>
    </w:p>
    <w:p w:rsidR="00673087" w:rsidRPr="00673087" w:rsidRDefault="00673087" w:rsidP="00673087">
      <w:pPr>
        <w:pStyle w:val="a3"/>
        <w:numPr>
          <w:ilvl w:val="1"/>
          <w:numId w:val="5"/>
        </w:numPr>
        <w:spacing w:line="360" w:lineRule="auto"/>
        <w:jc w:val="center"/>
        <w:rPr>
          <w:rFonts w:ascii="Times New Roman" w:hAnsi="Times New Roman" w:cs="Times New Roman"/>
          <w:sz w:val="28"/>
          <w:szCs w:val="28"/>
        </w:rPr>
      </w:pPr>
      <w:r w:rsidRPr="00673087">
        <w:rPr>
          <w:rFonts w:ascii="Times New Roman" w:hAnsi="Times New Roman" w:cs="Times New Roman"/>
          <w:b/>
          <w:bCs/>
          <w:sz w:val="28"/>
          <w:szCs w:val="28"/>
        </w:rPr>
        <w:t>Поэма «</w:t>
      </w:r>
      <w:proofErr w:type="spellStart"/>
      <w:r w:rsidRPr="00673087">
        <w:rPr>
          <w:rFonts w:ascii="Times New Roman" w:hAnsi="Times New Roman" w:cs="Times New Roman"/>
          <w:b/>
          <w:bCs/>
          <w:sz w:val="28"/>
          <w:szCs w:val="28"/>
        </w:rPr>
        <w:t>Тизит</w:t>
      </w:r>
      <w:proofErr w:type="spellEnd"/>
      <w:r w:rsidRPr="00673087">
        <w:rPr>
          <w:rFonts w:ascii="Times New Roman" w:hAnsi="Times New Roman" w:cs="Times New Roman"/>
          <w:b/>
          <w:bCs/>
          <w:sz w:val="28"/>
          <w:szCs w:val="28"/>
        </w:rPr>
        <w:t>» (неоконченная).</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Поэма «</w:t>
      </w:r>
      <w:proofErr w:type="spellStart"/>
      <w:r w:rsidRPr="00673087">
        <w:rPr>
          <w:rFonts w:ascii="Times New Roman" w:hAnsi="Times New Roman" w:cs="Times New Roman"/>
          <w:sz w:val="28"/>
          <w:szCs w:val="28"/>
        </w:rPr>
        <w:t>Тизит</w:t>
      </w:r>
      <w:proofErr w:type="spellEnd"/>
      <w:r w:rsidRPr="00673087">
        <w:rPr>
          <w:rFonts w:ascii="Times New Roman" w:hAnsi="Times New Roman" w:cs="Times New Roman"/>
          <w:sz w:val="28"/>
          <w:szCs w:val="28"/>
        </w:rPr>
        <w:t xml:space="preserve">» не окончена автором и тем интересна мне, читателю, который  открывает для себя Пушкина, как гения.  Сложность тематики и проблематики объясняет причины незаконченности поэмы, вопросы  масштабной значимости разных религий, вопросы ассимиляции наций,  их традиций, ценностей, вопросы развития общества и человека </w:t>
      </w:r>
      <w:proofErr w:type="gramStart"/>
      <w:r w:rsidRPr="00673087">
        <w:rPr>
          <w:rFonts w:ascii="Times New Roman" w:hAnsi="Times New Roman" w:cs="Times New Roman"/>
          <w:sz w:val="28"/>
          <w:szCs w:val="28"/>
        </w:rPr>
        <w:t>в дали</w:t>
      </w:r>
      <w:proofErr w:type="gramEnd"/>
      <w:r w:rsidRPr="00673087">
        <w:rPr>
          <w:rFonts w:ascii="Times New Roman" w:hAnsi="Times New Roman" w:cs="Times New Roman"/>
          <w:sz w:val="28"/>
          <w:szCs w:val="28"/>
        </w:rPr>
        <w:t xml:space="preserve"> от цивилизации, вопрос права выбора жизненного пути — все это почва для вечных споров во все времена. И поэтому поэма привлекла мое внимание, я попытаюсь с помощью обобщения критического материала по вопросу выявить значимые социальные доминанты Пушкина.</w:t>
      </w:r>
    </w:p>
    <w:p w:rsidR="00673087" w:rsidRPr="00673087" w:rsidRDefault="00673087" w:rsidP="00673087">
      <w:pPr>
        <w:pStyle w:val="Standard"/>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В 1829 г. Пушкин предпринимает попытку изменить свою жизнь: испытывая судьбу, он отправляется в путешествие на Кавказ, не имея ни разрешения властей, ни продуманного плана. Он не просто путешествует, </w:t>
      </w:r>
      <w:proofErr w:type="gramStart"/>
      <w:r w:rsidRPr="00673087">
        <w:rPr>
          <w:rFonts w:ascii="Times New Roman" w:hAnsi="Times New Roman" w:cs="Times New Roman"/>
          <w:sz w:val="28"/>
          <w:szCs w:val="28"/>
        </w:rPr>
        <w:t>он</w:t>
      </w:r>
      <w:proofErr w:type="gramEnd"/>
      <w:r w:rsidRPr="00673087">
        <w:rPr>
          <w:rFonts w:ascii="Times New Roman" w:hAnsi="Times New Roman" w:cs="Times New Roman"/>
          <w:sz w:val="28"/>
          <w:szCs w:val="28"/>
        </w:rPr>
        <w:t xml:space="preserve"> по крайней мере однажды участвует в боевых действиях – 14 июня 1829 г., ухватив пику одного из убитых казаков, Пушкин, в гражданском платье, в цилиндре на голове, но одушевленный отвагой устремился против неприятельских всадников. Погибнуть тогда ему было не </w:t>
      </w:r>
      <w:proofErr w:type="gramStart"/>
      <w:r w:rsidRPr="00673087">
        <w:rPr>
          <w:rFonts w:ascii="Times New Roman" w:hAnsi="Times New Roman" w:cs="Times New Roman"/>
          <w:sz w:val="28"/>
          <w:szCs w:val="28"/>
        </w:rPr>
        <w:t>суждено</w:t>
      </w:r>
      <w:proofErr w:type="gramEnd"/>
      <w:r w:rsidRPr="00673087">
        <w:rPr>
          <w:rFonts w:ascii="Times New Roman" w:hAnsi="Times New Roman" w:cs="Times New Roman"/>
          <w:sz w:val="28"/>
          <w:szCs w:val="28"/>
        </w:rPr>
        <w:t xml:space="preserve"> и он вернулся, привез из поездки дневник, на основе которого позднее напишет "Путешествие в Арзрум" и наброски так и оставшейся незавершенной поэмы "</w:t>
      </w:r>
      <w:proofErr w:type="spellStart"/>
      <w:r w:rsidRPr="00673087">
        <w:rPr>
          <w:rFonts w:ascii="Times New Roman" w:hAnsi="Times New Roman" w:cs="Times New Roman"/>
          <w:sz w:val="28"/>
          <w:szCs w:val="28"/>
        </w:rPr>
        <w:t>Тазит</w:t>
      </w:r>
      <w:proofErr w:type="spellEnd"/>
      <w:r w:rsidRPr="00673087">
        <w:rPr>
          <w:rFonts w:ascii="Times New Roman" w:hAnsi="Times New Roman" w:cs="Times New Roman"/>
          <w:sz w:val="28"/>
          <w:szCs w:val="28"/>
        </w:rPr>
        <w:t>", замысел которой сформировался в контексте размышлений о христианском миссионерстве на Кавказе и милосердии как основе христианства.</w:t>
      </w:r>
    </w:p>
    <w:p w:rsidR="00673087" w:rsidRPr="00673087" w:rsidRDefault="00673087" w:rsidP="00673087">
      <w:pPr>
        <w:pStyle w:val="Standard"/>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В поэме Пушкина  отец </w:t>
      </w:r>
      <w:proofErr w:type="spellStart"/>
      <w:r w:rsidRPr="00673087">
        <w:rPr>
          <w:rFonts w:ascii="Times New Roman" w:hAnsi="Times New Roman" w:cs="Times New Roman"/>
          <w:sz w:val="28"/>
          <w:szCs w:val="28"/>
        </w:rPr>
        <w:t>Гасу</w:t>
      </w:r>
      <w:proofErr w:type="gramStart"/>
      <w:r w:rsidRPr="00673087">
        <w:rPr>
          <w:rFonts w:ascii="Times New Roman" w:hAnsi="Times New Roman" w:cs="Times New Roman"/>
          <w:sz w:val="28"/>
          <w:szCs w:val="28"/>
        </w:rPr>
        <w:t>б</w:t>
      </w:r>
      <w:proofErr w:type="spellEnd"/>
      <w:r w:rsidRPr="00673087">
        <w:rPr>
          <w:rFonts w:ascii="Times New Roman" w:hAnsi="Times New Roman" w:cs="Times New Roman"/>
          <w:sz w:val="28"/>
          <w:szCs w:val="28"/>
        </w:rPr>
        <w:t>-</w:t>
      </w:r>
      <w:proofErr w:type="gramEnd"/>
      <w:r w:rsidRPr="00673087">
        <w:rPr>
          <w:rFonts w:ascii="Times New Roman" w:hAnsi="Times New Roman" w:cs="Times New Roman"/>
          <w:sz w:val="28"/>
          <w:szCs w:val="28"/>
        </w:rPr>
        <w:t xml:space="preserve"> носитель первобытного, воинственного и примитивного сознания. Но </w:t>
      </w:r>
      <w:proofErr w:type="spellStart"/>
      <w:r w:rsidRPr="00673087">
        <w:rPr>
          <w:rFonts w:ascii="Times New Roman" w:hAnsi="Times New Roman" w:cs="Times New Roman"/>
          <w:sz w:val="28"/>
          <w:szCs w:val="28"/>
        </w:rPr>
        <w:t>Тазиту</w:t>
      </w:r>
      <w:proofErr w:type="spellEnd"/>
      <w:r w:rsidRPr="00673087">
        <w:rPr>
          <w:rFonts w:ascii="Times New Roman" w:hAnsi="Times New Roman" w:cs="Times New Roman"/>
          <w:sz w:val="28"/>
          <w:szCs w:val="28"/>
        </w:rPr>
        <w:t xml:space="preserve">, </w:t>
      </w:r>
      <w:proofErr w:type="gramStart"/>
      <w:r w:rsidRPr="00673087">
        <w:rPr>
          <w:rFonts w:ascii="Times New Roman" w:hAnsi="Times New Roman" w:cs="Times New Roman"/>
          <w:sz w:val="28"/>
          <w:szCs w:val="28"/>
        </w:rPr>
        <w:t>приобщенному</w:t>
      </w:r>
      <w:proofErr w:type="gramEnd"/>
      <w:r w:rsidRPr="00673087">
        <w:rPr>
          <w:rFonts w:ascii="Times New Roman" w:hAnsi="Times New Roman" w:cs="Times New Roman"/>
          <w:sz w:val="28"/>
          <w:szCs w:val="28"/>
        </w:rPr>
        <w:t xml:space="preserve"> к более высокой культуре, </w:t>
      </w:r>
      <w:r w:rsidRPr="00673087">
        <w:rPr>
          <w:rFonts w:ascii="Times New Roman" w:hAnsi="Times New Roman" w:cs="Times New Roman"/>
          <w:sz w:val="28"/>
          <w:szCs w:val="28"/>
        </w:rPr>
        <w:lastRenderedPageBreak/>
        <w:t>чужда примитивная свобода горского быта. Он приобрел черты более высокого сознания - гуманность, уважение к другому человеку. За пушкинским текстом стоит вера в освободительную роль цивилизации.</w:t>
      </w:r>
    </w:p>
    <w:p w:rsidR="00A167E1" w:rsidRDefault="00673087" w:rsidP="00673087">
      <w:pPr>
        <w:pStyle w:val="Standard"/>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Известный исследователь </w:t>
      </w:r>
      <w:r w:rsidRPr="00A167E1">
        <w:rPr>
          <w:rFonts w:ascii="Times New Roman" w:hAnsi="Times New Roman" w:cs="Times New Roman"/>
          <w:sz w:val="28"/>
          <w:szCs w:val="28"/>
        </w:rPr>
        <w:t>Пушкина</w:t>
      </w:r>
      <w:r w:rsidRPr="00A167E1">
        <w:rPr>
          <w:rStyle w:val="StrongEmphasis"/>
          <w:rFonts w:ascii="Times New Roman" w:hAnsi="Times New Roman" w:cs="Times New Roman"/>
          <w:sz w:val="28"/>
          <w:szCs w:val="28"/>
        </w:rPr>
        <w:t xml:space="preserve"> </w:t>
      </w:r>
      <w:proofErr w:type="spellStart"/>
      <w:r w:rsidRPr="00A167E1">
        <w:rPr>
          <w:rStyle w:val="StrongEmphasis"/>
          <w:rFonts w:ascii="Times New Roman" w:hAnsi="Times New Roman" w:cs="Times New Roman"/>
          <w:b w:val="0"/>
          <w:sz w:val="28"/>
          <w:szCs w:val="28"/>
        </w:rPr>
        <w:t>С.М.Бонди</w:t>
      </w:r>
      <w:proofErr w:type="spellEnd"/>
      <w:r w:rsidRPr="00A167E1">
        <w:rPr>
          <w:rStyle w:val="StrongEmphasis"/>
          <w:rFonts w:ascii="Times New Roman" w:hAnsi="Times New Roman" w:cs="Times New Roman"/>
          <w:b w:val="0"/>
          <w:sz w:val="28"/>
          <w:szCs w:val="28"/>
        </w:rPr>
        <w:t xml:space="preserve"> пишет</w:t>
      </w:r>
      <w:r w:rsidRPr="00673087">
        <w:rPr>
          <w:rFonts w:ascii="Times New Roman" w:hAnsi="Times New Roman" w:cs="Times New Roman"/>
          <w:sz w:val="28"/>
          <w:szCs w:val="28"/>
        </w:rPr>
        <w:t xml:space="preserve">: "Но самым сильным и действенным средством Пушкин считал проповедь более гуманной религии - христианства. Это средство, по его мнению, должно смягчить суровые нравы горцев </w:t>
      </w:r>
      <w:r w:rsidR="00A167E1">
        <w:rPr>
          <w:rFonts w:ascii="Times New Roman" w:hAnsi="Times New Roman" w:cs="Times New Roman"/>
          <w:sz w:val="28"/>
          <w:szCs w:val="28"/>
        </w:rPr>
        <w:t>и уничтожить их кровавые обычаи</w:t>
      </w:r>
      <w:r w:rsidRPr="00673087">
        <w:rPr>
          <w:rFonts w:ascii="Times New Roman" w:hAnsi="Times New Roman" w:cs="Times New Roman"/>
          <w:sz w:val="28"/>
          <w:szCs w:val="28"/>
        </w:rPr>
        <w:t>"</w:t>
      </w:r>
      <w:r w:rsidR="00A167E1">
        <w:rPr>
          <w:rFonts w:ascii="Times New Roman" w:hAnsi="Times New Roman" w:cs="Times New Roman"/>
          <w:sz w:val="28"/>
          <w:szCs w:val="28"/>
        </w:rPr>
        <w:t>.</w:t>
      </w:r>
      <w:r w:rsidRPr="00673087">
        <w:rPr>
          <w:rFonts w:ascii="Times New Roman" w:hAnsi="Times New Roman" w:cs="Times New Roman"/>
          <w:sz w:val="28"/>
          <w:szCs w:val="28"/>
        </w:rPr>
        <w:t xml:space="preserve"> </w:t>
      </w:r>
    </w:p>
    <w:p w:rsidR="00673087" w:rsidRPr="00673087" w:rsidRDefault="00673087" w:rsidP="00673087">
      <w:pPr>
        <w:pStyle w:val="Standard"/>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Иными словами, кровожадному чеченцу </w:t>
      </w:r>
      <w:proofErr w:type="spellStart"/>
      <w:r w:rsidRPr="00673087">
        <w:rPr>
          <w:rFonts w:ascii="Times New Roman" w:hAnsi="Times New Roman" w:cs="Times New Roman"/>
          <w:sz w:val="28"/>
          <w:szCs w:val="28"/>
        </w:rPr>
        <w:t>Гасубу</w:t>
      </w:r>
      <w:proofErr w:type="spellEnd"/>
      <w:r w:rsidRPr="00673087">
        <w:rPr>
          <w:rFonts w:ascii="Times New Roman" w:hAnsi="Times New Roman" w:cs="Times New Roman"/>
          <w:sz w:val="28"/>
          <w:szCs w:val="28"/>
        </w:rPr>
        <w:t xml:space="preserve"> с его представлениями о мире, о "добре" и зле противопоставлен приемный сын </w:t>
      </w:r>
      <w:proofErr w:type="spellStart"/>
      <w:r w:rsidRPr="00673087">
        <w:rPr>
          <w:rFonts w:ascii="Times New Roman" w:hAnsi="Times New Roman" w:cs="Times New Roman"/>
          <w:sz w:val="28"/>
          <w:szCs w:val="28"/>
        </w:rPr>
        <w:t>Тазит</w:t>
      </w:r>
      <w:proofErr w:type="spellEnd"/>
      <w:r w:rsidRPr="00673087">
        <w:rPr>
          <w:rFonts w:ascii="Times New Roman" w:hAnsi="Times New Roman" w:cs="Times New Roman"/>
          <w:sz w:val="28"/>
          <w:szCs w:val="28"/>
        </w:rPr>
        <w:t>, христианин, не способный убивать армян, русских, грузин, тем более невооруженных или раненых.</w:t>
      </w:r>
    </w:p>
    <w:p w:rsidR="00673087" w:rsidRPr="00673087" w:rsidRDefault="00673087" w:rsidP="00673087">
      <w:pPr>
        <w:pStyle w:val="Standard"/>
        <w:spacing w:line="360" w:lineRule="auto"/>
        <w:jc w:val="both"/>
        <w:rPr>
          <w:rFonts w:ascii="Times New Roman" w:hAnsi="Times New Roman" w:cs="Times New Roman"/>
          <w:b/>
          <w:sz w:val="28"/>
          <w:szCs w:val="28"/>
        </w:rPr>
      </w:pPr>
      <w:proofErr w:type="gramStart"/>
      <w:r w:rsidRPr="00673087">
        <w:rPr>
          <w:rStyle w:val="StrongEmphasis"/>
          <w:rFonts w:ascii="Times New Roman" w:hAnsi="Times New Roman" w:cs="Times New Roman"/>
          <w:b w:val="0"/>
          <w:sz w:val="28"/>
          <w:szCs w:val="28"/>
        </w:rPr>
        <w:t xml:space="preserve">«Человек не хочет добывать средства к существованию путем убийств, не хочет находить в убийствах эстетическое и нравственное удовлетворение, хочет жениться и трудиться, быть тихим и маленьким и в том чувствовать, что он сам большой», - пишет  другой исследователь этого вопроса - С. </w:t>
      </w:r>
      <w:proofErr w:type="spellStart"/>
      <w:r w:rsidRPr="00673087">
        <w:rPr>
          <w:rStyle w:val="StrongEmphasis"/>
          <w:rFonts w:ascii="Times New Roman" w:hAnsi="Times New Roman" w:cs="Times New Roman"/>
          <w:b w:val="0"/>
          <w:sz w:val="28"/>
          <w:szCs w:val="28"/>
        </w:rPr>
        <w:t>Воложин</w:t>
      </w:r>
      <w:proofErr w:type="spellEnd"/>
      <w:r w:rsidRPr="00673087">
        <w:rPr>
          <w:rStyle w:val="StrongEmphasis"/>
          <w:rFonts w:ascii="Times New Roman" w:hAnsi="Times New Roman" w:cs="Times New Roman"/>
          <w:b w:val="0"/>
          <w:sz w:val="28"/>
          <w:szCs w:val="28"/>
        </w:rPr>
        <w:t xml:space="preserve">  в статье «О художественном смысле</w:t>
      </w:r>
      <w:r w:rsidR="00A167E1">
        <w:rPr>
          <w:rStyle w:val="StrongEmphasis"/>
          <w:rFonts w:ascii="Times New Roman" w:hAnsi="Times New Roman" w:cs="Times New Roman"/>
          <w:b w:val="0"/>
          <w:sz w:val="28"/>
          <w:szCs w:val="28"/>
        </w:rPr>
        <w:t xml:space="preserve"> </w:t>
      </w:r>
      <w:r w:rsidRPr="00673087">
        <w:rPr>
          <w:rStyle w:val="StrongEmphasis"/>
          <w:rFonts w:ascii="Times New Roman" w:hAnsi="Times New Roman" w:cs="Times New Roman"/>
          <w:b w:val="0"/>
          <w:sz w:val="28"/>
          <w:szCs w:val="28"/>
        </w:rPr>
        <w:t>“</w:t>
      </w:r>
      <w:proofErr w:type="spellStart"/>
      <w:r w:rsidRPr="00673087">
        <w:rPr>
          <w:rStyle w:val="StrongEmphasis"/>
          <w:rFonts w:ascii="Times New Roman" w:hAnsi="Times New Roman" w:cs="Times New Roman"/>
          <w:b w:val="0"/>
          <w:sz w:val="28"/>
          <w:szCs w:val="28"/>
        </w:rPr>
        <w:t>Тазита</w:t>
      </w:r>
      <w:proofErr w:type="spellEnd"/>
      <w:r w:rsidRPr="00673087">
        <w:rPr>
          <w:rStyle w:val="StrongEmphasis"/>
          <w:rFonts w:ascii="Times New Roman" w:hAnsi="Times New Roman" w:cs="Times New Roman"/>
          <w:b w:val="0"/>
          <w:sz w:val="28"/>
          <w:szCs w:val="28"/>
        </w:rPr>
        <w:t>” А. С. Пушкина» Он отмечает колоссальную этнографическую осведомленность Пушкина, что и в действительности</w:t>
      </w:r>
      <w:proofErr w:type="gramEnd"/>
      <w:r w:rsidRPr="00673087">
        <w:rPr>
          <w:rStyle w:val="StrongEmphasis"/>
          <w:rFonts w:ascii="Times New Roman" w:hAnsi="Times New Roman" w:cs="Times New Roman"/>
          <w:b w:val="0"/>
          <w:sz w:val="28"/>
          <w:szCs w:val="28"/>
        </w:rPr>
        <w:t xml:space="preserve"> </w:t>
      </w:r>
      <w:proofErr w:type="gramStart"/>
      <w:r w:rsidRPr="00673087">
        <w:rPr>
          <w:rStyle w:val="StrongEmphasis"/>
          <w:rFonts w:ascii="Times New Roman" w:hAnsi="Times New Roman" w:cs="Times New Roman"/>
          <w:b w:val="0"/>
          <w:sz w:val="28"/>
          <w:szCs w:val="28"/>
        </w:rPr>
        <w:t xml:space="preserve">в </w:t>
      </w:r>
      <w:proofErr w:type="spellStart"/>
      <w:r w:rsidRPr="00673087">
        <w:rPr>
          <w:rStyle w:val="StrongEmphasis"/>
          <w:rFonts w:ascii="Times New Roman" w:hAnsi="Times New Roman" w:cs="Times New Roman"/>
          <w:b w:val="0"/>
          <w:sz w:val="28"/>
          <w:szCs w:val="28"/>
        </w:rPr>
        <w:t>Кабарде</w:t>
      </w:r>
      <w:proofErr w:type="spellEnd"/>
      <w:r w:rsidRPr="00673087">
        <w:rPr>
          <w:rStyle w:val="StrongEmphasis"/>
          <w:rFonts w:ascii="Times New Roman" w:hAnsi="Times New Roman" w:cs="Times New Roman"/>
          <w:b w:val="0"/>
          <w:sz w:val="28"/>
          <w:szCs w:val="28"/>
        </w:rPr>
        <w:t xml:space="preserve"> в его время началось расслоение горцев на мирных и немирных, на принимающих европейскую цивилизацию и не принимающих ее.</w:t>
      </w:r>
      <w:proofErr w:type="gramEnd"/>
      <w:r w:rsidRPr="00673087">
        <w:rPr>
          <w:rStyle w:val="StrongEmphasis"/>
          <w:rFonts w:ascii="Times New Roman" w:hAnsi="Times New Roman" w:cs="Times New Roman"/>
          <w:b w:val="0"/>
          <w:sz w:val="28"/>
          <w:szCs w:val="28"/>
        </w:rPr>
        <w:t xml:space="preserve"> По мнению С. </w:t>
      </w:r>
      <w:proofErr w:type="spellStart"/>
      <w:r w:rsidRPr="00673087">
        <w:rPr>
          <w:rStyle w:val="StrongEmphasis"/>
          <w:rFonts w:ascii="Times New Roman" w:hAnsi="Times New Roman" w:cs="Times New Roman"/>
          <w:b w:val="0"/>
          <w:sz w:val="28"/>
          <w:szCs w:val="28"/>
        </w:rPr>
        <w:t>Воложина</w:t>
      </w:r>
      <w:proofErr w:type="spellEnd"/>
      <w:r w:rsidRPr="00673087">
        <w:rPr>
          <w:rStyle w:val="StrongEmphasis"/>
          <w:rFonts w:ascii="Times New Roman" w:hAnsi="Times New Roman" w:cs="Times New Roman"/>
          <w:b w:val="0"/>
          <w:sz w:val="28"/>
          <w:szCs w:val="28"/>
        </w:rPr>
        <w:t xml:space="preserve">, Пушкину нужно было столкнуть этнографическую невероятность с этнографической точностью, чтобы “сказать”, что не в этносе дело, а в общечеловеческой коллизии: необходим консенсус в большом масштабе, чтоб достигнуть блага даже в масштабе малом. Это столкновение, как он отмечает,  работает  на  катарсис: не важно, кто это, важно, что для кого угодно личное счастье требует счастья общественного в качестве своей предпосылки. </w:t>
      </w:r>
      <w:proofErr w:type="gramStart"/>
      <w:r w:rsidRPr="00673087">
        <w:rPr>
          <w:rStyle w:val="StrongEmphasis"/>
          <w:rFonts w:ascii="Times New Roman" w:hAnsi="Times New Roman" w:cs="Times New Roman"/>
          <w:b w:val="0"/>
          <w:sz w:val="28"/>
          <w:szCs w:val="28"/>
        </w:rPr>
        <w:t>(Очень немодная формула для нынешнего нашего времени, времени массового спуска вниз по Синусоиде идеалов.</w:t>
      </w:r>
      <w:proofErr w:type="gramEnd"/>
      <w:r w:rsidRPr="00673087">
        <w:rPr>
          <w:rStyle w:val="StrongEmphasis"/>
          <w:rFonts w:ascii="Times New Roman" w:hAnsi="Times New Roman" w:cs="Times New Roman"/>
          <w:b w:val="0"/>
          <w:sz w:val="28"/>
          <w:szCs w:val="28"/>
        </w:rPr>
        <w:t xml:space="preserve"> Но что поделаешь: </w:t>
      </w:r>
      <w:proofErr w:type="gramStart"/>
      <w:r w:rsidRPr="00673087">
        <w:rPr>
          <w:rStyle w:val="StrongEmphasis"/>
          <w:rFonts w:ascii="Times New Roman" w:hAnsi="Times New Roman" w:cs="Times New Roman"/>
          <w:b w:val="0"/>
          <w:sz w:val="28"/>
          <w:szCs w:val="28"/>
        </w:rPr>
        <w:t>Пушкин в 1829 году начал новый подъем по этой Синусоиде, подъем с самого ее низа).</w:t>
      </w:r>
      <w:proofErr w:type="gramEnd"/>
    </w:p>
    <w:p w:rsidR="00673087" w:rsidRPr="00673087" w:rsidRDefault="00673087" w:rsidP="00673087">
      <w:pPr>
        <w:pStyle w:val="Standard"/>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lastRenderedPageBreak/>
        <w:t>Рассматриваемый текст отражает в плане содержания идеологический комплекс, определяемый полярными понятиями «естественное состояние» и «цивилизация» (гражданское общество).</w:t>
      </w:r>
    </w:p>
    <w:p w:rsidR="00673087" w:rsidRPr="00673087" w:rsidRDefault="00673087" w:rsidP="00673087">
      <w:pPr>
        <w:pStyle w:val="Standard"/>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Семантику ключевого термина А. П. Куницын описывал так: «Слово </w:t>
      </w:r>
      <w:proofErr w:type="gramStart"/>
      <w:r w:rsidRPr="00673087">
        <w:rPr>
          <w:rFonts w:ascii="Times New Roman" w:hAnsi="Times New Roman" w:cs="Times New Roman"/>
          <w:sz w:val="28"/>
          <w:szCs w:val="28"/>
        </w:rPr>
        <w:t>естественный</w:t>
      </w:r>
      <w:proofErr w:type="gramEnd"/>
      <w:r w:rsidRPr="00673087">
        <w:rPr>
          <w:rFonts w:ascii="Times New Roman" w:hAnsi="Times New Roman" w:cs="Times New Roman"/>
          <w:sz w:val="28"/>
          <w:szCs w:val="28"/>
        </w:rPr>
        <w:t xml:space="preserve">, присоединяемое к праву, состоянию, закону и разуму, вводит некоторых в заблуждение по своей </w:t>
      </w:r>
      <w:proofErr w:type="spellStart"/>
      <w:r w:rsidRPr="00673087">
        <w:rPr>
          <w:rFonts w:ascii="Times New Roman" w:hAnsi="Times New Roman" w:cs="Times New Roman"/>
          <w:sz w:val="28"/>
          <w:szCs w:val="28"/>
        </w:rPr>
        <w:t>двоезначительности</w:t>
      </w:r>
      <w:proofErr w:type="spellEnd"/>
      <w:r w:rsidRPr="00673087">
        <w:rPr>
          <w:rFonts w:ascii="Times New Roman" w:hAnsi="Times New Roman" w:cs="Times New Roman"/>
          <w:sz w:val="28"/>
          <w:szCs w:val="28"/>
        </w:rPr>
        <w:t>: иногда значит оно то же, что первоначальный, первобытный, иногда — природный, врожденный (в правоведении употребляется оно в своем последнем значении).</w:t>
      </w:r>
    </w:p>
    <w:p w:rsidR="00673087" w:rsidRPr="00673087" w:rsidRDefault="00673087" w:rsidP="00673087">
      <w:pPr>
        <w:pStyle w:val="Standard"/>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Но, принимая название естественный в первом значении, многие думают, что  состояние «естественное» есть состояние людей без общественного соединения, в котором царствовало самоуправство, что закон естественный есть выражение правил, коими люди руководствовались в первобытном состоянии. Отсюда видно, что противопоставление велось в двух планах — «реальном» (действительное существование естественных людей) и умозрительном (условное выделение в человеке того, что возводится к природе, — и соответствующее долженствование). Постоянным членом оппозиции было «гражданское общество». </w:t>
      </w:r>
      <w:proofErr w:type="gramStart"/>
      <w:r w:rsidRPr="00673087">
        <w:rPr>
          <w:rFonts w:ascii="Times New Roman" w:hAnsi="Times New Roman" w:cs="Times New Roman"/>
          <w:sz w:val="28"/>
          <w:szCs w:val="28"/>
        </w:rPr>
        <w:t>Первое из указанных Куницыным значений отождествляло «первобытный» (древний) и «естественный», на «синхронном срезе» вместо «первобытный» была возможна подстановка «нецивилизованный».</w:t>
      </w:r>
      <w:r w:rsidRPr="00673087">
        <w:rPr>
          <w:rStyle w:val="a4"/>
          <w:rFonts w:ascii="Times New Roman" w:hAnsi="Times New Roman" w:cs="Times New Roman"/>
          <w:sz w:val="28"/>
          <w:szCs w:val="28"/>
        </w:rPr>
        <w:footnoteReference w:id="13"/>
      </w:r>
      <w:proofErr w:type="gramEnd"/>
    </w:p>
    <w:p w:rsidR="00673087" w:rsidRPr="00673087" w:rsidRDefault="00673087" w:rsidP="00673087">
      <w:pPr>
        <w:pStyle w:val="Standard"/>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Герой с</w:t>
      </w:r>
      <w:r w:rsidR="00A167E1">
        <w:rPr>
          <w:rFonts w:ascii="Times New Roman" w:hAnsi="Times New Roman" w:cs="Times New Roman"/>
          <w:sz w:val="28"/>
          <w:szCs w:val="28"/>
        </w:rPr>
        <w:t>овершает движение от естественно</w:t>
      </w:r>
      <w:r w:rsidRPr="00673087">
        <w:rPr>
          <w:rFonts w:ascii="Times New Roman" w:hAnsi="Times New Roman" w:cs="Times New Roman"/>
          <w:sz w:val="28"/>
          <w:szCs w:val="28"/>
        </w:rPr>
        <w:t>го состояния к состоянию цивилизации. И в этом коллизия «перевернута» по отношению к «Цыганам», но  конфликт «</w:t>
      </w:r>
      <w:proofErr w:type="spellStart"/>
      <w:r w:rsidRPr="00673087">
        <w:rPr>
          <w:rFonts w:ascii="Times New Roman" w:hAnsi="Times New Roman" w:cs="Times New Roman"/>
          <w:sz w:val="28"/>
          <w:szCs w:val="28"/>
        </w:rPr>
        <w:t>Тазита</w:t>
      </w:r>
      <w:proofErr w:type="spellEnd"/>
      <w:r w:rsidRPr="00673087">
        <w:rPr>
          <w:rFonts w:ascii="Times New Roman" w:hAnsi="Times New Roman" w:cs="Times New Roman"/>
          <w:sz w:val="28"/>
          <w:szCs w:val="28"/>
        </w:rPr>
        <w:t xml:space="preserve">» аналогичен конфликту «Цыган»: нецивилизованному коллективу присуще внутреннее противоречие. Его соотношение с цивилизацией, которая должна была быть персонифицирована в лице </w:t>
      </w:r>
      <w:proofErr w:type="spellStart"/>
      <w:r w:rsidRPr="00673087">
        <w:rPr>
          <w:rFonts w:ascii="Times New Roman" w:hAnsi="Times New Roman" w:cs="Times New Roman"/>
          <w:sz w:val="28"/>
          <w:szCs w:val="28"/>
        </w:rPr>
        <w:t>Тазита</w:t>
      </w:r>
      <w:proofErr w:type="spellEnd"/>
      <w:r w:rsidRPr="00673087">
        <w:rPr>
          <w:rFonts w:ascii="Times New Roman" w:hAnsi="Times New Roman" w:cs="Times New Roman"/>
          <w:sz w:val="28"/>
          <w:szCs w:val="28"/>
        </w:rPr>
        <w:t xml:space="preserve">, (или миссионера), иное, чем в «Цыганах»: не европеец бежит к дикому </w:t>
      </w:r>
      <w:r w:rsidRPr="00673087">
        <w:rPr>
          <w:rFonts w:ascii="Times New Roman" w:hAnsi="Times New Roman" w:cs="Times New Roman"/>
          <w:sz w:val="28"/>
          <w:szCs w:val="28"/>
        </w:rPr>
        <w:lastRenderedPageBreak/>
        <w:t>народу, а дикарь выступает проводником цивилизованных жизненных норм или внутренне готов к выполнению этой миссии</w:t>
      </w:r>
      <w:r w:rsidRPr="00673087">
        <w:rPr>
          <w:rStyle w:val="a4"/>
          <w:rFonts w:ascii="Times New Roman" w:hAnsi="Times New Roman" w:cs="Times New Roman"/>
          <w:sz w:val="28"/>
          <w:szCs w:val="28"/>
        </w:rPr>
        <w:footnoteReference w:id="14"/>
      </w:r>
    </w:p>
    <w:p w:rsidR="00673087" w:rsidRPr="00673087" w:rsidRDefault="00673087" w:rsidP="00673087">
      <w:pPr>
        <w:pStyle w:val="Standard"/>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Показательно употребление слова «дикость», весьма важного в контексте противопоставления гражданского общества и естественного состояния. В «Цыганах» «дикость», «дикий» — обозначения вольной жизни на лоне природы в противовес «неволе душных городов». С точки зрения  обозначения </w:t>
      </w:r>
      <w:proofErr w:type="spellStart"/>
      <w:r w:rsidRPr="00673087">
        <w:rPr>
          <w:rFonts w:ascii="Times New Roman" w:hAnsi="Times New Roman" w:cs="Times New Roman"/>
          <w:sz w:val="28"/>
          <w:szCs w:val="28"/>
        </w:rPr>
        <w:t>Гасуб</w:t>
      </w:r>
      <w:proofErr w:type="spellEnd"/>
      <w:r w:rsidRPr="00673087">
        <w:rPr>
          <w:rFonts w:ascii="Times New Roman" w:hAnsi="Times New Roman" w:cs="Times New Roman"/>
          <w:sz w:val="28"/>
          <w:szCs w:val="28"/>
        </w:rPr>
        <w:t xml:space="preserve"> — </w:t>
      </w:r>
      <w:proofErr w:type="gramStart"/>
      <w:r w:rsidRPr="00673087">
        <w:rPr>
          <w:rFonts w:ascii="Times New Roman" w:hAnsi="Times New Roman" w:cs="Times New Roman"/>
          <w:sz w:val="28"/>
          <w:szCs w:val="28"/>
        </w:rPr>
        <w:t>дикий</w:t>
      </w:r>
      <w:proofErr w:type="gramEnd"/>
      <w:r w:rsidRPr="00673087">
        <w:rPr>
          <w:rFonts w:ascii="Times New Roman" w:hAnsi="Times New Roman" w:cs="Times New Roman"/>
          <w:sz w:val="28"/>
          <w:szCs w:val="28"/>
        </w:rPr>
        <w:t xml:space="preserve">. Но эта дикость им самим именуется — «плоды наук», «труды», диким же названо (в авторской речи) поведение </w:t>
      </w:r>
      <w:proofErr w:type="spellStart"/>
      <w:r w:rsidRPr="00673087">
        <w:rPr>
          <w:rFonts w:ascii="Times New Roman" w:hAnsi="Times New Roman" w:cs="Times New Roman"/>
          <w:sz w:val="28"/>
          <w:szCs w:val="28"/>
        </w:rPr>
        <w:t>Тазита</w:t>
      </w:r>
      <w:proofErr w:type="spellEnd"/>
      <w:r w:rsidRPr="00673087">
        <w:rPr>
          <w:rFonts w:ascii="Times New Roman" w:hAnsi="Times New Roman" w:cs="Times New Roman"/>
          <w:sz w:val="28"/>
          <w:szCs w:val="28"/>
        </w:rPr>
        <w:t xml:space="preserve">. «Но </w:t>
      </w:r>
      <w:proofErr w:type="spellStart"/>
      <w:r w:rsidRPr="00673087">
        <w:rPr>
          <w:rFonts w:ascii="Times New Roman" w:hAnsi="Times New Roman" w:cs="Times New Roman"/>
          <w:sz w:val="28"/>
          <w:szCs w:val="28"/>
        </w:rPr>
        <w:t>Тазит</w:t>
      </w:r>
      <w:proofErr w:type="spellEnd"/>
      <w:proofErr w:type="gramStart"/>
      <w:r w:rsidRPr="00673087">
        <w:rPr>
          <w:rFonts w:ascii="Times New Roman" w:hAnsi="Times New Roman" w:cs="Times New Roman"/>
          <w:sz w:val="28"/>
          <w:szCs w:val="28"/>
        </w:rPr>
        <w:t xml:space="preserve"> /В</w:t>
      </w:r>
      <w:proofErr w:type="gramEnd"/>
      <w:r w:rsidRPr="00673087">
        <w:rPr>
          <w:rFonts w:ascii="Times New Roman" w:hAnsi="Times New Roman" w:cs="Times New Roman"/>
          <w:sz w:val="28"/>
          <w:szCs w:val="28"/>
        </w:rPr>
        <w:t>се дикость прежнюю хранит». (V, 73). Здесь игра на полисемии: «дикий» — антоним к «цивилизованный» и «чуждающийся людей»</w:t>
      </w:r>
      <w:r w:rsidRPr="00673087">
        <w:rPr>
          <w:rStyle w:val="a4"/>
          <w:rFonts w:ascii="Times New Roman" w:hAnsi="Times New Roman" w:cs="Times New Roman"/>
          <w:sz w:val="28"/>
          <w:szCs w:val="28"/>
        </w:rPr>
        <w:footnoteReference w:id="15"/>
      </w:r>
    </w:p>
    <w:p w:rsidR="00673087" w:rsidRPr="00673087" w:rsidRDefault="00673087" w:rsidP="00673087">
      <w:pPr>
        <w:pStyle w:val="Standard"/>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Таким образом, вместо условного непротиворечивого социума — особая, этнографически определенная цивилизация, и здесь же — новая условность: «дикарь», стоящий вне этой цивилизации. Поведение </w:t>
      </w:r>
      <w:proofErr w:type="spellStart"/>
      <w:r w:rsidRPr="00673087">
        <w:rPr>
          <w:rFonts w:ascii="Times New Roman" w:hAnsi="Times New Roman" w:cs="Times New Roman"/>
          <w:sz w:val="28"/>
          <w:szCs w:val="28"/>
        </w:rPr>
        <w:t>Тазита</w:t>
      </w:r>
      <w:proofErr w:type="spellEnd"/>
      <w:r w:rsidRPr="00673087">
        <w:rPr>
          <w:rFonts w:ascii="Times New Roman" w:hAnsi="Times New Roman" w:cs="Times New Roman"/>
          <w:sz w:val="28"/>
          <w:szCs w:val="28"/>
        </w:rPr>
        <w:t xml:space="preserve"> аналогично поведению Алеко — это отказ от основных культурных правил.</w:t>
      </w:r>
    </w:p>
    <w:p w:rsidR="00673087" w:rsidRPr="00673087" w:rsidRDefault="00673087" w:rsidP="00673087">
      <w:pPr>
        <w:pStyle w:val="Standard"/>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Руссо, считая сострадание одним из двух «первых и простейших действий человеческой души» (наряду с самосохранением), утверждал, что естественные люди «даже не помышляли о мести», но месть присуща всем известным диким народам, которые «уже далеки от первоначального естественного состояния»</w:t>
      </w:r>
      <w:r w:rsidRPr="00673087">
        <w:rPr>
          <w:rStyle w:val="a4"/>
          <w:rFonts w:ascii="Times New Roman" w:hAnsi="Times New Roman" w:cs="Times New Roman"/>
          <w:sz w:val="28"/>
          <w:szCs w:val="28"/>
        </w:rPr>
        <w:footnoteReference w:id="16"/>
      </w:r>
      <w:r w:rsidRPr="00673087">
        <w:rPr>
          <w:rFonts w:ascii="Times New Roman" w:hAnsi="Times New Roman" w:cs="Times New Roman"/>
          <w:sz w:val="28"/>
          <w:szCs w:val="28"/>
        </w:rPr>
        <w:t xml:space="preserve">. </w:t>
      </w:r>
      <w:proofErr w:type="spellStart"/>
      <w:r w:rsidRPr="00673087">
        <w:rPr>
          <w:rFonts w:ascii="Times New Roman" w:hAnsi="Times New Roman" w:cs="Times New Roman"/>
          <w:sz w:val="28"/>
          <w:szCs w:val="28"/>
        </w:rPr>
        <w:t>Тазит</w:t>
      </w:r>
      <w:proofErr w:type="spellEnd"/>
      <w:r w:rsidRPr="00673087">
        <w:rPr>
          <w:rFonts w:ascii="Times New Roman" w:hAnsi="Times New Roman" w:cs="Times New Roman"/>
          <w:sz w:val="28"/>
          <w:szCs w:val="28"/>
        </w:rPr>
        <w:t xml:space="preserve"> осуществляет естественную доброту и нарушает традицию «хищного» Кавказа. Социум, который мог быть представлен естественным, «расслаивается» на цивилизацию и «дикость». На это  указывает и этимология имен героев: </w:t>
      </w:r>
      <w:proofErr w:type="spellStart"/>
      <w:proofErr w:type="gramStart"/>
      <w:r w:rsidRPr="00673087">
        <w:rPr>
          <w:rFonts w:ascii="Times New Roman" w:hAnsi="Times New Roman" w:cs="Times New Roman"/>
          <w:sz w:val="28"/>
          <w:szCs w:val="28"/>
        </w:rPr>
        <w:t>Гасуб</w:t>
      </w:r>
      <w:proofErr w:type="spellEnd"/>
      <w:r w:rsidRPr="00673087">
        <w:rPr>
          <w:rFonts w:ascii="Times New Roman" w:hAnsi="Times New Roman" w:cs="Times New Roman"/>
          <w:sz w:val="28"/>
          <w:szCs w:val="28"/>
        </w:rPr>
        <w:t xml:space="preserve"> значит «хищник, разбойник, грабитель», </w:t>
      </w:r>
      <w:proofErr w:type="spellStart"/>
      <w:r w:rsidRPr="00673087">
        <w:rPr>
          <w:rFonts w:ascii="Times New Roman" w:hAnsi="Times New Roman" w:cs="Times New Roman"/>
          <w:sz w:val="28"/>
          <w:szCs w:val="28"/>
        </w:rPr>
        <w:t>Тазит</w:t>
      </w:r>
      <w:proofErr w:type="spellEnd"/>
      <w:r w:rsidRPr="00673087">
        <w:rPr>
          <w:rFonts w:ascii="Times New Roman" w:hAnsi="Times New Roman" w:cs="Times New Roman"/>
          <w:sz w:val="28"/>
          <w:szCs w:val="28"/>
        </w:rPr>
        <w:t xml:space="preserve"> — образовано от слова со значением «новый, свежий, молодой».</w:t>
      </w:r>
      <w:proofErr w:type="gramEnd"/>
    </w:p>
    <w:p w:rsidR="00A167E1" w:rsidRDefault="00A167E1" w:rsidP="00673087">
      <w:pPr>
        <w:pStyle w:val="Standard"/>
        <w:spacing w:line="360" w:lineRule="auto"/>
        <w:jc w:val="both"/>
        <w:rPr>
          <w:rFonts w:ascii="Times New Roman" w:hAnsi="Times New Roman" w:cs="Times New Roman"/>
          <w:b/>
          <w:bCs/>
          <w:sz w:val="28"/>
          <w:szCs w:val="28"/>
        </w:rPr>
      </w:pPr>
    </w:p>
    <w:p w:rsidR="00673087" w:rsidRPr="00673087" w:rsidRDefault="00673087" w:rsidP="00673087">
      <w:pPr>
        <w:pStyle w:val="Standard"/>
        <w:spacing w:line="360" w:lineRule="auto"/>
        <w:jc w:val="both"/>
        <w:rPr>
          <w:rFonts w:ascii="Times New Roman" w:hAnsi="Times New Roman" w:cs="Times New Roman"/>
          <w:b/>
          <w:bCs/>
          <w:sz w:val="28"/>
          <w:szCs w:val="28"/>
        </w:rPr>
      </w:pPr>
      <w:r w:rsidRPr="00673087">
        <w:rPr>
          <w:rFonts w:ascii="Times New Roman" w:hAnsi="Times New Roman" w:cs="Times New Roman"/>
          <w:b/>
          <w:bCs/>
          <w:sz w:val="28"/>
          <w:szCs w:val="28"/>
        </w:rPr>
        <w:lastRenderedPageBreak/>
        <w:t>Вывод.</w:t>
      </w:r>
    </w:p>
    <w:p w:rsidR="00673087" w:rsidRPr="00673087" w:rsidRDefault="00673087" w:rsidP="00673087">
      <w:pPr>
        <w:pStyle w:val="Standard"/>
        <w:spacing w:line="360" w:lineRule="auto"/>
        <w:jc w:val="both"/>
        <w:rPr>
          <w:rFonts w:ascii="Times New Roman" w:hAnsi="Times New Roman" w:cs="Times New Roman"/>
          <w:sz w:val="28"/>
          <w:szCs w:val="28"/>
        </w:rPr>
      </w:pPr>
      <w:proofErr w:type="gramStart"/>
      <w:r w:rsidRPr="00673087">
        <w:rPr>
          <w:rFonts w:ascii="Times New Roman" w:hAnsi="Times New Roman" w:cs="Times New Roman"/>
          <w:sz w:val="28"/>
          <w:szCs w:val="28"/>
        </w:rPr>
        <w:t>Таким образом, А.Пушкин рассматривает отношение человека и общества  с разных аспектов: с религиозно-культурного, с социально-этнического, социально-нравственного, - тем самым углубляясь в вопрос, подчеркивая значимость социальной основы своих текстов, представляя отношения человека и общества в их  развитии.</w:t>
      </w:r>
      <w:proofErr w:type="gramEnd"/>
      <w:r w:rsidRPr="00673087">
        <w:rPr>
          <w:rFonts w:ascii="Times New Roman" w:hAnsi="Times New Roman" w:cs="Times New Roman"/>
          <w:sz w:val="28"/>
          <w:szCs w:val="28"/>
        </w:rPr>
        <w:t xml:space="preserve"> Человеку  свойственно противостоять законам своего социума, если тот противоречит духовным, социальным, нравственным потребностям человека. Один человек не может изменить общество вокруг себя, но может заставить переоценить нормы, правила, устои и традиции, если пришло  этому время. А.Пушкин диалектически смотрит на отношения человека и общества: видит диалектическое развитие  только в  определенной  зависимости их друг от друга, меняются потребности человека, появляется новый тип человека — должно измениться общество. И роль русского народа, как истинно христианского, А.Пушкин считает немаловажной, во многом народы России были ассимилированы его культурой, общечеловеческими ценностями, пропагандирующими ценность каждого человека как уникального, жизнь человека, право выбора, соблюдение общественной и личностной моралей.</w:t>
      </w:r>
    </w:p>
    <w:p w:rsidR="00673087" w:rsidRPr="00673087" w:rsidRDefault="00673087" w:rsidP="00673087">
      <w:pPr>
        <w:pStyle w:val="Standard"/>
        <w:numPr>
          <w:ilvl w:val="1"/>
          <w:numId w:val="6"/>
        </w:numPr>
        <w:spacing w:line="360" w:lineRule="auto"/>
        <w:jc w:val="both"/>
        <w:rPr>
          <w:rFonts w:ascii="Times New Roman" w:hAnsi="Times New Roman" w:cs="Times New Roman"/>
          <w:sz w:val="28"/>
          <w:szCs w:val="28"/>
        </w:rPr>
      </w:pPr>
      <w:r w:rsidRPr="00673087">
        <w:rPr>
          <w:rFonts w:ascii="Times New Roman" w:hAnsi="Times New Roman" w:cs="Times New Roman"/>
          <w:b/>
          <w:bCs/>
          <w:sz w:val="28"/>
          <w:szCs w:val="28"/>
        </w:rPr>
        <w:t>Повесть «</w:t>
      </w:r>
      <w:proofErr w:type="spellStart"/>
      <w:r w:rsidRPr="00673087">
        <w:rPr>
          <w:rFonts w:ascii="Times New Roman" w:hAnsi="Times New Roman" w:cs="Times New Roman"/>
          <w:b/>
          <w:bCs/>
          <w:sz w:val="28"/>
          <w:szCs w:val="28"/>
        </w:rPr>
        <w:t>Капитинская</w:t>
      </w:r>
      <w:proofErr w:type="spellEnd"/>
      <w:r w:rsidRPr="00673087">
        <w:rPr>
          <w:rFonts w:ascii="Times New Roman" w:hAnsi="Times New Roman" w:cs="Times New Roman"/>
          <w:b/>
          <w:bCs/>
          <w:sz w:val="28"/>
          <w:szCs w:val="28"/>
        </w:rPr>
        <w:t xml:space="preserve"> дочка».</w:t>
      </w:r>
    </w:p>
    <w:p w:rsidR="00673087" w:rsidRPr="00673087" w:rsidRDefault="00673087" w:rsidP="00673087">
      <w:pPr>
        <w:pStyle w:val="Standard"/>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Рассмотрю другое, наиболее значимое для творчества А.Пушкина, произведение — исторический </w:t>
      </w:r>
      <w:proofErr w:type="spellStart"/>
      <w:r w:rsidRPr="00673087">
        <w:rPr>
          <w:rFonts w:ascii="Times New Roman" w:hAnsi="Times New Roman" w:cs="Times New Roman"/>
          <w:sz w:val="28"/>
          <w:szCs w:val="28"/>
        </w:rPr>
        <w:t>роман\</w:t>
      </w:r>
      <w:proofErr w:type="spellEnd"/>
      <w:r w:rsidRPr="00673087">
        <w:rPr>
          <w:rFonts w:ascii="Times New Roman" w:hAnsi="Times New Roman" w:cs="Times New Roman"/>
          <w:sz w:val="28"/>
          <w:szCs w:val="28"/>
        </w:rPr>
        <w:t xml:space="preserve"> повесть Капитанская дочка». Оно является последним его трудом, а значит, может наиболее ярко демонстрировать социальные доминанты его творчества.  </w:t>
      </w:r>
    </w:p>
    <w:p w:rsidR="00673087" w:rsidRPr="00673087" w:rsidRDefault="00673087" w:rsidP="00673087">
      <w:pPr>
        <w:pStyle w:val="Standard"/>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В 1831 году 24 февраля А.Пушкин пишет Плетневу: «Я женат и счастлив. Это состояние для меня так ново, что, кажется, я переродился». Семья была тем началом, которое заново открыло ощущение </w:t>
      </w:r>
      <w:proofErr w:type="spellStart"/>
      <w:r w:rsidRPr="00673087">
        <w:rPr>
          <w:rFonts w:ascii="Times New Roman" w:hAnsi="Times New Roman" w:cs="Times New Roman"/>
          <w:sz w:val="28"/>
          <w:szCs w:val="28"/>
        </w:rPr>
        <w:t>взрастаемости</w:t>
      </w:r>
      <w:proofErr w:type="spellEnd"/>
      <w:r w:rsidRPr="00673087">
        <w:rPr>
          <w:rFonts w:ascii="Times New Roman" w:hAnsi="Times New Roman" w:cs="Times New Roman"/>
          <w:sz w:val="28"/>
          <w:szCs w:val="28"/>
        </w:rPr>
        <w:t xml:space="preserve"> в жизнь, </w:t>
      </w:r>
      <w:proofErr w:type="spellStart"/>
      <w:r w:rsidRPr="00673087">
        <w:rPr>
          <w:rFonts w:ascii="Times New Roman" w:hAnsi="Times New Roman" w:cs="Times New Roman"/>
          <w:sz w:val="28"/>
          <w:szCs w:val="28"/>
        </w:rPr>
        <w:lastRenderedPageBreak/>
        <w:t>укорененности</w:t>
      </w:r>
      <w:proofErr w:type="spellEnd"/>
      <w:r w:rsidRPr="00673087">
        <w:rPr>
          <w:rFonts w:ascii="Times New Roman" w:hAnsi="Times New Roman" w:cs="Times New Roman"/>
          <w:sz w:val="28"/>
          <w:szCs w:val="28"/>
        </w:rPr>
        <w:t xml:space="preserve"> в ней: в быту, в роде, в нации, в истории — прошлой, настоящей и будущей</w:t>
      </w:r>
      <w:r w:rsidRPr="00673087">
        <w:rPr>
          <w:rStyle w:val="a4"/>
          <w:rFonts w:ascii="Times New Roman" w:hAnsi="Times New Roman" w:cs="Times New Roman"/>
          <w:sz w:val="28"/>
          <w:szCs w:val="28"/>
        </w:rPr>
        <w:footnoteReference w:id="17"/>
      </w:r>
      <w:r w:rsidRPr="00673087">
        <w:rPr>
          <w:rFonts w:ascii="Times New Roman" w:hAnsi="Times New Roman" w:cs="Times New Roman"/>
          <w:sz w:val="28"/>
          <w:szCs w:val="28"/>
        </w:rPr>
        <w:t>.</w:t>
      </w:r>
    </w:p>
    <w:p w:rsidR="00673087" w:rsidRPr="00673087" w:rsidRDefault="00673087" w:rsidP="00673087">
      <w:pPr>
        <w:pStyle w:val="Standard"/>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В 1834 году А.Пушкин пишет свой  труд «История Пугачева», который вышел в последнем  прижизненном номере журнала «Современник» в 1836 году под заглавием «Капитанская дочка». Конечно, книга неоднозначна. С одной стороны, это история о смуте, о восстании, с грандиозной картиной бунта, мятежа как стихии, явление Пугачева из бурана, из метели, из вьюги, он — ее страшное дитя. «Природность, </w:t>
      </w:r>
      <w:proofErr w:type="spellStart"/>
      <w:r w:rsidRPr="00673087">
        <w:rPr>
          <w:rFonts w:ascii="Times New Roman" w:hAnsi="Times New Roman" w:cs="Times New Roman"/>
          <w:sz w:val="28"/>
          <w:szCs w:val="28"/>
        </w:rPr>
        <w:t>неподвластность</w:t>
      </w:r>
      <w:proofErr w:type="spellEnd"/>
      <w:r w:rsidRPr="00673087">
        <w:rPr>
          <w:rFonts w:ascii="Times New Roman" w:hAnsi="Times New Roman" w:cs="Times New Roman"/>
          <w:sz w:val="28"/>
          <w:szCs w:val="28"/>
        </w:rPr>
        <w:t>, предопределенность — вот начала, которые несет этот колоссальный социальный мятеж»</w:t>
      </w:r>
      <w:r w:rsidRPr="00673087">
        <w:rPr>
          <w:rStyle w:val="a4"/>
          <w:rFonts w:ascii="Times New Roman" w:hAnsi="Times New Roman" w:cs="Times New Roman"/>
          <w:sz w:val="28"/>
          <w:szCs w:val="28"/>
        </w:rPr>
        <w:footnoteReference w:id="18"/>
      </w:r>
      <w:r w:rsidRPr="00673087">
        <w:rPr>
          <w:rFonts w:ascii="Times New Roman" w:hAnsi="Times New Roman" w:cs="Times New Roman"/>
          <w:sz w:val="28"/>
          <w:szCs w:val="28"/>
        </w:rPr>
        <w:t>, - пишет Н.Скатов. Здесь Пушкин проявил «величайшую объективность и свободу в отношении к герою, призвав в свидетели «мнение народное», на него опершись»</w:t>
      </w:r>
      <w:r w:rsidRPr="00673087">
        <w:rPr>
          <w:rStyle w:val="a4"/>
          <w:rFonts w:ascii="Times New Roman" w:hAnsi="Times New Roman" w:cs="Times New Roman"/>
          <w:sz w:val="28"/>
          <w:szCs w:val="28"/>
        </w:rPr>
        <w:footnoteReference w:id="19"/>
      </w:r>
      <w:r w:rsidRPr="00673087">
        <w:rPr>
          <w:rFonts w:ascii="Times New Roman" w:hAnsi="Times New Roman" w:cs="Times New Roman"/>
          <w:sz w:val="28"/>
          <w:szCs w:val="28"/>
        </w:rPr>
        <w:t>. Но Пушкин не выступал и не мог выступать с идеей утверждения бунта: «не приведи бог увидеть русский бунт, бессмысленный и беспощадный». Ужасы гражданской войны, проходящей  через частные судьбы людей, оказавшихся в разных лагерях не по воле, не по призванию, не по выбору  ставили под  вопрос  самое  национальное единство, раскалывали его  и опрокидывали его</w:t>
      </w:r>
      <w:r w:rsidRPr="00673087">
        <w:rPr>
          <w:rStyle w:val="a4"/>
          <w:rFonts w:ascii="Times New Roman" w:hAnsi="Times New Roman" w:cs="Times New Roman"/>
          <w:sz w:val="28"/>
          <w:szCs w:val="28"/>
        </w:rPr>
        <w:footnoteReference w:id="20"/>
      </w:r>
      <w:r w:rsidRPr="00673087">
        <w:rPr>
          <w:rFonts w:ascii="Times New Roman" w:hAnsi="Times New Roman" w:cs="Times New Roman"/>
          <w:sz w:val="28"/>
          <w:szCs w:val="28"/>
        </w:rPr>
        <w:t>. Н.В.Гоголь  так сказал об этом времени: «</w:t>
      </w:r>
      <w:proofErr w:type="gramStart"/>
      <w:r w:rsidRPr="00673087">
        <w:rPr>
          <w:rFonts w:ascii="Times New Roman" w:hAnsi="Times New Roman" w:cs="Times New Roman"/>
          <w:sz w:val="28"/>
          <w:szCs w:val="28"/>
        </w:rPr>
        <w:t>Бестолковщина</w:t>
      </w:r>
      <w:proofErr w:type="gramEnd"/>
      <w:r w:rsidRPr="00673087">
        <w:rPr>
          <w:rFonts w:ascii="Times New Roman" w:hAnsi="Times New Roman" w:cs="Times New Roman"/>
          <w:sz w:val="28"/>
          <w:szCs w:val="28"/>
        </w:rPr>
        <w:t xml:space="preserve"> времени и простое величие  простых людей».</w:t>
      </w:r>
    </w:p>
    <w:p w:rsidR="00673087" w:rsidRPr="00673087" w:rsidRDefault="00673087" w:rsidP="00673087">
      <w:pPr>
        <w:pStyle w:val="Standard"/>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С другой стороны, эта повесть — семейная хроника, семейная, «эпическая» жизнь перед лицом драматических исторических событий, о крепком внутреннем национальном корне. Есть в повести простые человеческие начала, которые предстают в абсолютном  виде, эти начала и есть начала родовой, национальной, эпической жизни. Маша Миронова — капитанская дочка, дочка офицер</w:t>
      </w:r>
      <w:proofErr w:type="gramStart"/>
      <w:r w:rsidRPr="00673087">
        <w:rPr>
          <w:rFonts w:ascii="Times New Roman" w:hAnsi="Times New Roman" w:cs="Times New Roman"/>
          <w:sz w:val="28"/>
          <w:szCs w:val="28"/>
        </w:rPr>
        <w:t>а-</w:t>
      </w:r>
      <w:proofErr w:type="gramEnd"/>
      <w:r w:rsidRPr="00673087">
        <w:rPr>
          <w:rFonts w:ascii="Times New Roman" w:hAnsi="Times New Roman" w:cs="Times New Roman"/>
          <w:sz w:val="28"/>
          <w:szCs w:val="28"/>
        </w:rPr>
        <w:t xml:space="preserve"> женщина исконно</w:t>
      </w:r>
      <w:r w:rsidRPr="00673087">
        <w:rPr>
          <w:rFonts w:ascii="Times New Roman" w:hAnsi="Times New Roman" w:cs="Times New Roman"/>
          <w:b/>
          <w:sz w:val="28"/>
          <w:szCs w:val="28"/>
        </w:rPr>
        <w:t xml:space="preserve"> </w:t>
      </w:r>
      <w:r w:rsidRPr="00673087">
        <w:rPr>
          <w:rFonts w:ascii="Times New Roman" w:hAnsi="Times New Roman" w:cs="Times New Roman"/>
          <w:sz w:val="28"/>
          <w:szCs w:val="28"/>
        </w:rPr>
        <w:t>национального сознания.</w:t>
      </w:r>
      <w:r w:rsidRPr="00673087">
        <w:rPr>
          <w:rFonts w:ascii="Times New Roman" w:hAnsi="Times New Roman" w:cs="Times New Roman"/>
          <w:b/>
          <w:sz w:val="28"/>
          <w:szCs w:val="28"/>
        </w:rPr>
        <w:t xml:space="preserve"> </w:t>
      </w:r>
    </w:p>
    <w:p w:rsidR="00673087" w:rsidRPr="00673087" w:rsidRDefault="00673087" w:rsidP="00673087">
      <w:pPr>
        <w:pStyle w:val="Standard"/>
        <w:spacing w:line="360" w:lineRule="auto"/>
        <w:jc w:val="both"/>
        <w:rPr>
          <w:rFonts w:ascii="Times New Roman" w:hAnsi="Times New Roman" w:cs="Times New Roman"/>
          <w:sz w:val="28"/>
          <w:szCs w:val="28"/>
        </w:rPr>
      </w:pPr>
      <w:proofErr w:type="gramStart"/>
      <w:r w:rsidRPr="00673087">
        <w:rPr>
          <w:rFonts w:ascii="Times New Roman" w:hAnsi="Times New Roman" w:cs="Times New Roman"/>
          <w:sz w:val="28"/>
          <w:szCs w:val="28"/>
        </w:rPr>
        <w:lastRenderedPageBreak/>
        <w:t>Н.Скатов, опираясь на слова Вяземского «Всякому греху милосердие, но не всякой низости», выделяет мир Маши Мироновой (она подобна оси, как бы стягивает полюсные состояния раскалывающегося национального бытия, как оно предстает в повести.</w:t>
      </w:r>
      <w:proofErr w:type="gramEnd"/>
      <w:r w:rsidRPr="00673087">
        <w:rPr>
          <w:rFonts w:ascii="Times New Roman" w:hAnsi="Times New Roman" w:cs="Times New Roman"/>
          <w:sz w:val="28"/>
          <w:szCs w:val="28"/>
        </w:rPr>
        <w:t xml:space="preserve"> Самое основное в повести и самое жизнестойкое и есть она, Маша Миронова</w:t>
      </w:r>
      <w:r w:rsidRPr="00673087">
        <w:rPr>
          <w:rStyle w:val="a4"/>
          <w:rFonts w:ascii="Times New Roman" w:hAnsi="Times New Roman" w:cs="Times New Roman"/>
          <w:sz w:val="28"/>
          <w:szCs w:val="28"/>
        </w:rPr>
        <w:footnoteReference w:id="21"/>
      </w:r>
      <w:r w:rsidRPr="00673087">
        <w:rPr>
          <w:rFonts w:ascii="Times New Roman" w:hAnsi="Times New Roman" w:cs="Times New Roman"/>
          <w:sz w:val="28"/>
          <w:szCs w:val="28"/>
        </w:rPr>
        <w:t>. Семья Мироновых — простая, понятная, русская, хлебосольная, незамысловатая, обычная, как многие другие и поэтому типичная для России, ее дальних уголков. Именно в такой семье мог зародиться такой характер, как у Маши Мироновой, выстрела пушки она боится, а противостоять судьбе, натиску обстоятельств она не боится. Время перемен, подчас трудное для других, становится временем испытания русского характера, в которое он закаляется, развивается и достигает высшей точки развития — самоотречения и служения правде. По-другому Маша Миронова и не могла поступить: еду -  чтобы спасти, хоть и не</w:t>
      </w:r>
      <w:r w:rsidR="00A167E1">
        <w:rPr>
          <w:rFonts w:ascii="Times New Roman" w:hAnsi="Times New Roman" w:cs="Times New Roman"/>
          <w:sz w:val="28"/>
          <w:szCs w:val="28"/>
        </w:rPr>
        <w:t xml:space="preserve"> </w:t>
      </w:r>
      <w:r w:rsidRPr="00673087">
        <w:rPr>
          <w:rFonts w:ascii="Times New Roman" w:hAnsi="Times New Roman" w:cs="Times New Roman"/>
          <w:sz w:val="28"/>
          <w:szCs w:val="28"/>
        </w:rPr>
        <w:t xml:space="preserve">уверена в положительном исходе  своего предприятия. Но ведь и мать ее также поступила, зачем ей жизнь без любимого человека (после гибели мужа тоже погибает). Здесь, безусловно, чувствуется  авторская позиция: в семье  русской и должно всё держаться на самоотречении, это и есть ключевая социальная  доминанта А.Пушкина.  </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Есть еще одно лицо, которое нарисовано Пушкиным, это императрица Екатерина, она следит «за законом», она соблюла закон, но милости к «падшим» не оказала</w:t>
      </w:r>
      <w:r w:rsidRPr="00673087">
        <w:rPr>
          <w:rStyle w:val="a4"/>
          <w:rFonts w:ascii="Times New Roman" w:hAnsi="Times New Roman" w:cs="Times New Roman"/>
          <w:sz w:val="28"/>
          <w:szCs w:val="28"/>
        </w:rPr>
        <w:footnoteReference w:id="22"/>
      </w:r>
      <w:r w:rsidRPr="00673087">
        <w:rPr>
          <w:rFonts w:ascii="Times New Roman" w:hAnsi="Times New Roman" w:cs="Times New Roman"/>
          <w:sz w:val="28"/>
          <w:szCs w:val="28"/>
        </w:rPr>
        <w:t xml:space="preserve">. Пугачев же в сравнении с ней показан </w:t>
      </w:r>
      <w:proofErr w:type="gramStart"/>
      <w:r w:rsidRPr="00673087">
        <w:rPr>
          <w:rFonts w:ascii="Times New Roman" w:hAnsi="Times New Roman" w:cs="Times New Roman"/>
          <w:sz w:val="28"/>
          <w:szCs w:val="28"/>
        </w:rPr>
        <w:t>с ничем</w:t>
      </w:r>
      <w:proofErr w:type="gramEnd"/>
      <w:r w:rsidRPr="00673087">
        <w:rPr>
          <w:rFonts w:ascii="Times New Roman" w:hAnsi="Times New Roman" w:cs="Times New Roman"/>
          <w:sz w:val="28"/>
          <w:szCs w:val="28"/>
        </w:rPr>
        <w:t xml:space="preserve"> не объяснимым порывом добра и милости («миловать так миловать»), он ведет себя согласно тем высшим началам человечности, которые утверждал всегда сам Пушкин (прощать и миловать). Милость - в отношении к другим, пусть ошибающимся, пусть противостоящим общепринятому порядку — становится основополагающей жизнеутверждающей ценностью автора и выступает во многих его произведениях доминантой.</w:t>
      </w:r>
    </w:p>
    <w:p w:rsidR="00673087" w:rsidRPr="00673087" w:rsidRDefault="00673087" w:rsidP="00673087">
      <w:pPr>
        <w:pStyle w:val="Standard"/>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lastRenderedPageBreak/>
        <w:t xml:space="preserve">Есть образы народные. Бесспорно, образ Савельича — один из важных для понимания авторской идеи утверждения человеческих начал — простоты и правды, он является спутником главного героя по принуждению, но волею своего сердца оказывает на его жизнь влияние, противостоит  Пугачеву в его идее «народного бунта», не признавая в нем царя, не признавая его волю. Этот тип народника больше всего симпатизирует автору, поэтому он создан Пушкиным с особой любовью, выведен как тип национальный, положительный, образцово народный. Есть небольшой упрек Савельичу от автора, но он настолько непритязателен, что не мешает масштабности  его образа. Оставаться благородным — удел Гринева Петра, исполняющего завет отца, а вот оставаться всегда добродетельным, внимательным, заботливым </w:t>
      </w:r>
      <w:proofErr w:type="gramStart"/>
      <w:r w:rsidRPr="00673087">
        <w:rPr>
          <w:rFonts w:ascii="Times New Roman" w:hAnsi="Times New Roman" w:cs="Times New Roman"/>
          <w:sz w:val="28"/>
          <w:szCs w:val="28"/>
        </w:rPr>
        <w:t>к</w:t>
      </w:r>
      <w:proofErr w:type="gramEnd"/>
      <w:r w:rsidRPr="00673087">
        <w:rPr>
          <w:rFonts w:ascii="Times New Roman" w:hAnsi="Times New Roman" w:cs="Times New Roman"/>
          <w:sz w:val="28"/>
          <w:szCs w:val="28"/>
        </w:rPr>
        <w:t xml:space="preserve"> близким — это удел </w:t>
      </w:r>
      <w:proofErr w:type="spellStart"/>
      <w:r w:rsidRPr="00673087">
        <w:rPr>
          <w:rFonts w:ascii="Times New Roman" w:hAnsi="Times New Roman" w:cs="Times New Roman"/>
          <w:sz w:val="28"/>
          <w:szCs w:val="28"/>
        </w:rPr>
        <w:t>савельичей</w:t>
      </w:r>
      <w:proofErr w:type="spellEnd"/>
      <w:r w:rsidRPr="00673087">
        <w:rPr>
          <w:rFonts w:ascii="Times New Roman" w:hAnsi="Times New Roman" w:cs="Times New Roman"/>
          <w:sz w:val="28"/>
          <w:szCs w:val="28"/>
        </w:rPr>
        <w:t>. Человек, готовый отстаивать жизнь близкого, блюсти его интересы, жертвовать собой ради него, исполнять обязательства, честный и верный человек  становится объектом внимания позднего творчества Пушкина. Савельич не решает глобальных вопросов исторического времени, но исполняет долг человеческий перед людьми близкими — и в этом его главная ценность. Исполнение человеком возложенных на него обязательств  - значимая  социальная доминанта повести.</w:t>
      </w:r>
    </w:p>
    <w:p w:rsidR="00673087" w:rsidRPr="00673087" w:rsidRDefault="00673087" w:rsidP="00673087">
      <w:pPr>
        <w:pStyle w:val="Standard"/>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Итак, ключевыми социальными доминантами в позднем произведении А.Пушкина можно выявить</w:t>
      </w:r>
    </w:p>
    <w:p w:rsidR="00673087" w:rsidRPr="00673087" w:rsidRDefault="00A167E1" w:rsidP="00A167E1">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3087" w:rsidRPr="00673087">
        <w:rPr>
          <w:rFonts w:ascii="Times New Roman" w:hAnsi="Times New Roman" w:cs="Times New Roman"/>
          <w:sz w:val="28"/>
          <w:szCs w:val="28"/>
        </w:rPr>
        <w:t>семью, как институт, в котором воспитывается человек, обретает истинные ценности, социализируется и становится образцом для сограждан, самоо</w:t>
      </w:r>
      <w:r>
        <w:rPr>
          <w:rFonts w:ascii="Times New Roman" w:hAnsi="Times New Roman" w:cs="Times New Roman"/>
          <w:sz w:val="28"/>
          <w:szCs w:val="28"/>
        </w:rPr>
        <w:t xml:space="preserve">тречение  и любовь есть основа </w:t>
      </w:r>
      <w:r w:rsidR="00673087" w:rsidRPr="00673087">
        <w:rPr>
          <w:rFonts w:ascii="Times New Roman" w:hAnsi="Times New Roman" w:cs="Times New Roman"/>
          <w:sz w:val="28"/>
          <w:szCs w:val="28"/>
        </w:rPr>
        <w:t>семьи;</w:t>
      </w:r>
    </w:p>
    <w:p w:rsidR="00673087" w:rsidRPr="00673087" w:rsidRDefault="00A167E1" w:rsidP="00A167E1">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3087" w:rsidRPr="00673087">
        <w:rPr>
          <w:rFonts w:ascii="Times New Roman" w:hAnsi="Times New Roman" w:cs="Times New Roman"/>
          <w:sz w:val="28"/>
          <w:szCs w:val="28"/>
        </w:rPr>
        <w:t xml:space="preserve">милость (сострадание, </w:t>
      </w:r>
      <w:r>
        <w:rPr>
          <w:rFonts w:ascii="Times New Roman" w:hAnsi="Times New Roman" w:cs="Times New Roman"/>
          <w:sz w:val="28"/>
          <w:szCs w:val="28"/>
        </w:rPr>
        <w:t xml:space="preserve">милосердие) в отношении к другим </w:t>
      </w:r>
      <w:r w:rsidR="00673087" w:rsidRPr="00673087">
        <w:rPr>
          <w:rFonts w:ascii="Times New Roman" w:hAnsi="Times New Roman" w:cs="Times New Roman"/>
          <w:sz w:val="28"/>
          <w:szCs w:val="28"/>
        </w:rPr>
        <w:t>становится основополагающей жизнеу</w:t>
      </w:r>
      <w:r>
        <w:rPr>
          <w:rFonts w:ascii="Times New Roman" w:hAnsi="Times New Roman" w:cs="Times New Roman"/>
          <w:sz w:val="28"/>
          <w:szCs w:val="28"/>
        </w:rPr>
        <w:t>тверждающей ценностью автора;</w:t>
      </w:r>
    </w:p>
    <w:p w:rsidR="00673087" w:rsidRPr="00673087" w:rsidRDefault="00A167E1" w:rsidP="00A167E1">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3087" w:rsidRPr="00673087">
        <w:rPr>
          <w:rFonts w:ascii="Times New Roman" w:hAnsi="Times New Roman" w:cs="Times New Roman"/>
          <w:sz w:val="28"/>
          <w:szCs w:val="28"/>
        </w:rPr>
        <w:t xml:space="preserve">исполнение человеком возложенных на него обязательств, </w:t>
      </w:r>
      <w:r>
        <w:rPr>
          <w:rFonts w:ascii="Times New Roman" w:hAnsi="Times New Roman" w:cs="Times New Roman"/>
          <w:sz w:val="28"/>
          <w:szCs w:val="28"/>
        </w:rPr>
        <w:t xml:space="preserve">ответственность человека перед </w:t>
      </w:r>
      <w:r w:rsidR="00673087" w:rsidRPr="00673087">
        <w:rPr>
          <w:rFonts w:ascii="Times New Roman" w:hAnsi="Times New Roman" w:cs="Times New Roman"/>
          <w:sz w:val="28"/>
          <w:szCs w:val="28"/>
        </w:rPr>
        <w:t>исполнением своего долга;</w:t>
      </w:r>
    </w:p>
    <w:p w:rsidR="00673087" w:rsidRPr="00673087" w:rsidRDefault="00A167E1" w:rsidP="00A167E1">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73087" w:rsidRPr="00673087">
        <w:rPr>
          <w:rFonts w:ascii="Times New Roman" w:hAnsi="Times New Roman" w:cs="Times New Roman"/>
          <w:sz w:val="28"/>
          <w:szCs w:val="28"/>
        </w:rPr>
        <w:t>объективность и свобода в отражении человека во времени, в литературе, в истории;</w:t>
      </w:r>
    </w:p>
    <w:p w:rsidR="00673087" w:rsidRPr="00673087" w:rsidRDefault="00A167E1" w:rsidP="00A167E1">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3087" w:rsidRPr="00673087">
        <w:rPr>
          <w:rFonts w:ascii="Times New Roman" w:hAnsi="Times New Roman" w:cs="Times New Roman"/>
          <w:sz w:val="28"/>
          <w:szCs w:val="28"/>
        </w:rPr>
        <w:t>национальное единство.</w:t>
      </w:r>
    </w:p>
    <w:p w:rsidR="00A167E1" w:rsidRDefault="00673087" w:rsidP="00673087">
      <w:pPr>
        <w:pStyle w:val="a3"/>
        <w:spacing w:line="360" w:lineRule="auto"/>
        <w:jc w:val="center"/>
        <w:rPr>
          <w:rFonts w:ascii="Times New Roman" w:hAnsi="Times New Roman" w:cs="Times New Roman"/>
          <w:b/>
          <w:sz w:val="28"/>
          <w:szCs w:val="28"/>
        </w:rPr>
      </w:pPr>
      <w:r w:rsidRPr="00673087">
        <w:rPr>
          <w:rFonts w:ascii="Times New Roman" w:hAnsi="Times New Roman" w:cs="Times New Roman"/>
          <w:b/>
          <w:sz w:val="28"/>
          <w:szCs w:val="28"/>
        </w:rPr>
        <w:t>Заключение.</w:t>
      </w:r>
    </w:p>
    <w:p w:rsidR="00A167E1" w:rsidRDefault="00673087" w:rsidP="00A167E1">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Пушкин является не только величайшим поэтом и создателем русского литературного языка, но и универсальным гением. Универсализм Пушкина заключается в том, что в поле его зрения находились не только литература, поэзия и вообще вся словесность, но и такие гуманитарные дисциплины, как философия, политэкономия, история и, конечно, наука. Следует также подчеркнуть, что Пушкин был энциклопедически образованным человеком.</w:t>
      </w:r>
      <w:r w:rsidRPr="00673087">
        <w:rPr>
          <w:rStyle w:val="a4"/>
          <w:rFonts w:ascii="Times New Roman" w:hAnsi="Times New Roman" w:cs="Times New Roman"/>
          <w:sz w:val="28"/>
          <w:szCs w:val="28"/>
        </w:rPr>
        <w:footnoteReference w:id="23"/>
      </w:r>
    </w:p>
    <w:p w:rsidR="00673087" w:rsidRPr="00673087" w:rsidRDefault="00673087" w:rsidP="00A167E1">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С этим трудно не согласиться.</w:t>
      </w:r>
    </w:p>
    <w:p w:rsidR="00A167E1"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 Пушкин прекрасно знал труды французских философов </w:t>
      </w:r>
      <w:proofErr w:type="gramStart"/>
      <w:r w:rsidRPr="00673087">
        <w:rPr>
          <w:rFonts w:ascii="Times New Roman" w:hAnsi="Times New Roman" w:cs="Times New Roman"/>
          <w:sz w:val="28"/>
          <w:szCs w:val="28"/>
        </w:rPr>
        <w:t>Х</w:t>
      </w:r>
      <w:proofErr w:type="gramEnd"/>
      <w:r w:rsidRPr="00673087">
        <w:rPr>
          <w:rFonts w:ascii="Times New Roman" w:hAnsi="Times New Roman" w:cs="Times New Roman"/>
          <w:sz w:val="28"/>
          <w:szCs w:val="28"/>
        </w:rPr>
        <w:t xml:space="preserve">VIII в. Декарта, Вольтера, Дидро, Руссо, Гельвеция, Монтескьё и других. Знал Аристотеля и вообще античную философию. Читал, конечно, и немецких философов. И это, безусловно, нашло отражение в его произведениях. </w:t>
      </w:r>
    </w:p>
    <w:p w:rsidR="00673087" w:rsidRPr="00673087" w:rsidRDefault="00A167E1" w:rsidP="006730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Пушкин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алантливый историк, «в нем </w:t>
      </w:r>
      <w:r w:rsidR="00673087" w:rsidRPr="00673087">
        <w:rPr>
          <w:rFonts w:ascii="Times New Roman" w:hAnsi="Times New Roman" w:cs="Times New Roman"/>
          <w:sz w:val="28"/>
          <w:szCs w:val="28"/>
        </w:rPr>
        <w:t xml:space="preserve">было верное понимание истории: свойство, которым одарены не все историки». Принадлежностью ума его были ясность, проницательность и трезвость. Пушкин был впечатлителен; он был одарен воображением и самоотвержением личности своей настолько, что мог отрешить себя </w:t>
      </w:r>
      <w:proofErr w:type="gramStart"/>
      <w:r w:rsidR="00673087" w:rsidRPr="00673087">
        <w:rPr>
          <w:rFonts w:ascii="Times New Roman" w:hAnsi="Times New Roman" w:cs="Times New Roman"/>
          <w:sz w:val="28"/>
          <w:szCs w:val="28"/>
        </w:rPr>
        <w:t>от</w:t>
      </w:r>
      <w:proofErr w:type="gramEnd"/>
      <w:r w:rsidR="00673087" w:rsidRPr="00673087">
        <w:rPr>
          <w:rFonts w:ascii="Times New Roman" w:hAnsi="Times New Roman" w:cs="Times New Roman"/>
          <w:sz w:val="28"/>
          <w:szCs w:val="28"/>
        </w:rPr>
        <w:t xml:space="preserve"> присущего и воссоздавать минувшее, уживаться с ним, породниться с лицами, событиями, нравами, порядками, давным-давно замененными новыми поколениями, новыми порядками, новым общественным и гражданским строем. Все это качества необходимые для историка, и Пушкин обладал ими в достаточной мере»</w:t>
      </w:r>
      <w:r w:rsidR="00673087" w:rsidRPr="00673087">
        <w:rPr>
          <w:rStyle w:val="a4"/>
          <w:rFonts w:ascii="Times New Roman" w:hAnsi="Times New Roman" w:cs="Times New Roman"/>
          <w:sz w:val="28"/>
          <w:szCs w:val="28"/>
        </w:rPr>
        <w:footnoteReference w:id="24"/>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Пушкин всю свою короткую жизнь специально занимался историей, потому что прошлое, настоящее и будущее неразрывно</w:t>
      </w:r>
      <w:r w:rsidR="00A167E1">
        <w:rPr>
          <w:rFonts w:ascii="Times New Roman" w:hAnsi="Times New Roman" w:cs="Times New Roman"/>
          <w:sz w:val="28"/>
          <w:szCs w:val="28"/>
        </w:rPr>
        <w:t xml:space="preserve"> были для него</w:t>
      </w:r>
      <w:r w:rsidRPr="00673087">
        <w:rPr>
          <w:rFonts w:ascii="Times New Roman" w:hAnsi="Times New Roman" w:cs="Times New Roman"/>
          <w:sz w:val="28"/>
          <w:szCs w:val="28"/>
        </w:rPr>
        <w:t xml:space="preserve"> связаны. Нет настоящего без прошлого и будущего без настоящего. Пушкин подчеркивал, </w:t>
      </w:r>
      <w:r w:rsidRPr="00673087">
        <w:rPr>
          <w:rFonts w:ascii="Times New Roman" w:hAnsi="Times New Roman" w:cs="Times New Roman"/>
          <w:sz w:val="28"/>
          <w:szCs w:val="28"/>
        </w:rPr>
        <w:lastRenderedPageBreak/>
        <w:t>что неуважение к прошлому есть черта необразованности, и тот, кто пренебрегает прошлым и занят одним настоящим, не понимает единства истории человечества.</w:t>
      </w:r>
    </w:p>
    <w:p w:rsidR="00673087" w:rsidRDefault="00673087" w:rsidP="00673087">
      <w:pPr>
        <w:pStyle w:val="a3"/>
        <w:spacing w:line="360" w:lineRule="auto"/>
        <w:jc w:val="both"/>
        <w:rPr>
          <w:rFonts w:ascii="Times New Roman" w:hAnsi="Times New Roman" w:cs="Times New Roman"/>
          <w:sz w:val="28"/>
          <w:szCs w:val="28"/>
        </w:rPr>
      </w:pPr>
      <w:proofErr w:type="gramStart"/>
      <w:r w:rsidRPr="00673087">
        <w:rPr>
          <w:rFonts w:ascii="Times New Roman" w:hAnsi="Times New Roman" w:cs="Times New Roman"/>
          <w:sz w:val="28"/>
          <w:szCs w:val="28"/>
        </w:rPr>
        <w:t>Пушкин – «представитель всего нашего душевного, особенного, такого, что остается нашим душевным, особенным после всех столкновений с чужим, другими мирами,   полный очерк нашей народной личности, самородок, принимавший в себя, при всевозможных столкновениях с другими особенностями и организмами, – все то, что принять следует, отбрасывавший все, что отбросить следует, полный и цельный, но еще не красками, а только контурами набросанный образ народной нашей</w:t>
      </w:r>
      <w:proofErr w:type="gramEnd"/>
      <w:r w:rsidRPr="00673087">
        <w:rPr>
          <w:rFonts w:ascii="Times New Roman" w:hAnsi="Times New Roman" w:cs="Times New Roman"/>
          <w:sz w:val="28"/>
          <w:szCs w:val="28"/>
        </w:rPr>
        <w:t xml:space="preserve"> сущности, – образ, который мы долго еще будем оттенять красками»</w:t>
      </w:r>
      <w:r w:rsidRPr="00673087">
        <w:rPr>
          <w:rStyle w:val="a4"/>
          <w:rFonts w:ascii="Times New Roman" w:hAnsi="Times New Roman" w:cs="Times New Roman"/>
          <w:sz w:val="28"/>
          <w:szCs w:val="28"/>
        </w:rPr>
        <w:footnoteReference w:id="25"/>
      </w:r>
    </w:p>
    <w:p w:rsidR="00A167E1" w:rsidRPr="00673087" w:rsidRDefault="00A167E1" w:rsidP="00673087">
      <w:pPr>
        <w:pStyle w:val="a3"/>
        <w:spacing w:line="360" w:lineRule="auto"/>
        <w:jc w:val="both"/>
        <w:rPr>
          <w:rFonts w:ascii="Times New Roman" w:hAnsi="Times New Roman" w:cs="Times New Roman"/>
          <w:sz w:val="28"/>
          <w:szCs w:val="28"/>
        </w:rPr>
      </w:pPr>
    </w:p>
    <w:p w:rsidR="00A167E1"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Таким образом,  Пушкин - ученый, исследователь, как зеркало,  умеющий точно отражать человека во времени. У него, действительно, и «жало </w:t>
      </w:r>
      <w:proofErr w:type="spellStart"/>
      <w:r w:rsidRPr="00673087">
        <w:rPr>
          <w:rFonts w:ascii="Times New Roman" w:hAnsi="Times New Roman" w:cs="Times New Roman"/>
          <w:sz w:val="28"/>
          <w:szCs w:val="28"/>
        </w:rPr>
        <w:t>мудрыя</w:t>
      </w:r>
      <w:proofErr w:type="spellEnd"/>
      <w:r w:rsidRPr="00673087">
        <w:rPr>
          <w:rFonts w:ascii="Times New Roman" w:hAnsi="Times New Roman" w:cs="Times New Roman"/>
          <w:sz w:val="28"/>
          <w:szCs w:val="28"/>
        </w:rPr>
        <w:t xml:space="preserve"> змеи», «зеницы», острый слух, вместо сердца угль. </w:t>
      </w:r>
    </w:p>
    <w:p w:rsidR="00673087" w:rsidRPr="00673087" w:rsidRDefault="00673087" w:rsidP="00673087">
      <w:pPr>
        <w:pStyle w:val="a3"/>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Мой Пушкин </w:t>
      </w:r>
      <w:proofErr w:type="gramStart"/>
      <w:r w:rsidRPr="00673087">
        <w:rPr>
          <w:rFonts w:ascii="Times New Roman" w:hAnsi="Times New Roman" w:cs="Times New Roman"/>
          <w:sz w:val="28"/>
          <w:szCs w:val="28"/>
        </w:rPr>
        <w:t>–у</w:t>
      </w:r>
      <w:proofErr w:type="gramEnd"/>
      <w:r w:rsidRPr="00673087">
        <w:rPr>
          <w:rFonts w:ascii="Times New Roman" w:hAnsi="Times New Roman" w:cs="Times New Roman"/>
          <w:sz w:val="28"/>
          <w:szCs w:val="28"/>
        </w:rPr>
        <w:t>ниверсальный  гений столетия, а может, даже тысячелетия.</w:t>
      </w:r>
    </w:p>
    <w:p w:rsidR="00673087" w:rsidRPr="00673087" w:rsidRDefault="00673087" w:rsidP="00673087">
      <w:pPr>
        <w:pStyle w:val="a3"/>
        <w:spacing w:line="360" w:lineRule="auto"/>
        <w:jc w:val="both"/>
        <w:rPr>
          <w:rFonts w:ascii="Times New Roman" w:hAnsi="Times New Roman" w:cs="Times New Roman"/>
          <w:sz w:val="28"/>
          <w:szCs w:val="28"/>
        </w:rPr>
      </w:pPr>
    </w:p>
    <w:p w:rsidR="00673087" w:rsidRPr="00673087" w:rsidRDefault="00673087" w:rsidP="00673087">
      <w:pPr>
        <w:pStyle w:val="a3"/>
        <w:spacing w:line="360" w:lineRule="auto"/>
        <w:jc w:val="both"/>
        <w:rPr>
          <w:rFonts w:ascii="Times New Roman" w:hAnsi="Times New Roman" w:cs="Times New Roman"/>
          <w:sz w:val="28"/>
          <w:szCs w:val="28"/>
        </w:rPr>
      </w:pPr>
    </w:p>
    <w:p w:rsidR="00673087" w:rsidRPr="00673087" w:rsidRDefault="00673087" w:rsidP="00673087">
      <w:pPr>
        <w:pStyle w:val="a3"/>
        <w:spacing w:line="360" w:lineRule="auto"/>
        <w:jc w:val="both"/>
        <w:rPr>
          <w:rFonts w:ascii="Times New Roman" w:hAnsi="Times New Roman" w:cs="Times New Roman"/>
          <w:sz w:val="28"/>
          <w:szCs w:val="28"/>
        </w:rPr>
      </w:pPr>
    </w:p>
    <w:p w:rsidR="00673087" w:rsidRPr="00673087" w:rsidRDefault="00673087" w:rsidP="00673087">
      <w:pPr>
        <w:pStyle w:val="a3"/>
        <w:spacing w:line="360" w:lineRule="auto"/>
        <w:jc w:val="both"/>
        <w:rPr>
          <w:rFonts w:ascii="Times New Roman" w:hAnsi="Times New Roman" w:cs="Times New Roman"/>
          <w:sz w:val="28"/>
          <w:szCs w:val="28"/>
        </w:rPr>
      </w:pPr>
    </w:p>
    <w:p w:rsidR="00673087" w:rsidRPr="00673087" w:rsidRDefault="00673087" w:rsidP="00673087">
      <w:pPr>
        <w:pStyle w:val="a3"/>
        <w:spacing w:line="360" w:lineRule="auto"/>
        <w:jc w:val="both"/>
        <w:rPr>
          <w:rFonts w:ascii="Times New Roman" w:hAnsi="Times New Roman" w:cs="Times New Roman"/>
          <w:sz w:val="28"/>
          <w:szCs w:val="28"/>
        </w:rPr>
      </w:pPr>
    </w:p>
    <w:p w:rsidR="00673087" w:rsidRDefault="00673087" w:rsidP="00673087">
      <w:pPr>
        <w:pStyle w:val="a3"/>
        <w:spacing w:line="360" w:lineRule="auto"/>
        <w:jc w:val="both"/>
        <w:rPr>
          <w:rFonts w:ascii="Times New Roman" w:hAnsi="Times New Roman" w:cs="Times New Roman"/>
          <w:sz w:val="28"/>
          <w:szCs w:val="28"/>
        </w:rPr>
      </w:pPr>
    </w:p>
    <w:p w:rsidR="00673087" w:rsidRDefault="00673087" w:rsidP="00673087">
      <w:pPr>
        <w:pStyle w:val="a3"/>
        <w:spacing w:line="360" w:lineRule="auto"/>
        <w:jc w:val="both"/>
        <w:rPr>
          <w:rFonts w:ascii="Times New Roman" w:hAnsi="Times New Roman" w:cs="Times New Roman"/>
          <w:sz w:val="28"/>
          <w:szCs w:val="28"/>
        </w:rPr>
      </w:pPr>
    </w:p>
    <w:p w:rsidR="00673087" w:rsidRDefault="00673087" w:rsidP="00673087">
      <w:pPr>
        <w:pStyle w:val="a3"/>
        <w:spacing w:line="360" w:lineRule="auto"/>
        <w:jc w:val="both"/>
        <w:rPr>
          <w:rFonts w:ascii="Times New Roman" w:hAnsi="Times New Roman" w:cs="Times New Roman"/>
          <w:sz w:val="28"/>
          <w:szCs w:val="28"/>
        </w:rPr>
      </w:pPr>
    </w:p>
    <w:p w:rsidR="00673087" w:rsidRDefault="00673087" w:rsidP="00673087">
      <w:pPr>
        <w:pStyle w:val="a3"/>
        <w:spacing w:line="360" w:lineRule="auto"/>
        <w:jc w:val="both"/>
        <w:rPr>
          <w:rFonts w:ascii="Times New Roman" w:hAnsi="Times New Roman" w:cs="Times New Roman"/>
          <w:sz w:val="28"/>
          <w:szCs w:val="28"/>
        </w:rPr>
      </w:pPr>
    </w:p>
    <w:p w:rsidR="00A167E1" w:rsidRDefault="00A167E1" w:rsidP="00673087">
      <w:pPr>
        <w:pStyle w:val="a3"/>
        <w:spacing w:line="360" w:lineRule="auto"/>
        <w:jc w:val="both"/>
        <w:rPr>
          <w:rFonts w:ascii="Times New Roman" w:hAnsi="Times New Roman" w:cs="Times New Roman"/>
          <w:sz w:val="28"/>
          <w:szCs w:val="28"/>
        </w:rPr>
      </w:pPr>
    </w:p>
    <w:p w:rsidR="00A167E1" w:rsidRPr="00673087" w:rsidRDefault="00A167E1" w:rsidP="00673087">
      <w:pPr>
        <w:pStyle w:val="a3"/>
        <w:spacing w:line="360" w:lineRule="auto"/>
        <w:jc w:val="both"/>
        <w:rPr>
          <w:rFonts w:ascii="Times New Roman" w:hAnsi="Times New Roman" w:cs="Times New Roman"/>
          <w:sz w:val="28"/>
          <w:szCs w:val="28"/>
        </w:rPr>
      </w:pPr>
    </w:p>
    <w:p w:rsidR="00673087" w:rsidRPr="00673087" w:rsidRDefault="00673087" w:rsidP="00673087">
      <w:pPr>
        <w:pStyle w:val="a3"/>
        <w:spacing w:line="360" w:lineRule="auto"/>
        <w:rPr>
          <w:rFonts w:ascii="Times New Roman" w:hAnsi="Times New Roman" w:cs="Times New Roman"/>
          <w:b/>
          <w:sz w:val="28"/>
          <w:szCs w:val="28"/>
        </w:rPr>
      </w:pPr>
    </w:p>
    <w:p w:rsidR="00673087" w:rsidRPr="00673087" w:rsidRDefault="00673087" w:rsidP="00673087">
      <w:pPr>
        <w:pStyle w:val="a3"/>
        <w:spacing w:line="360" w:lineRule="auto"/>
        <w:jc w:val="center"/>
        <w:rPr>
          <w:rFonts w:ascii="Times New Roman" w:hAnsi="Times New Roman" w:cs="Times New Roman"/>
          <w:b/>
          <w:sz w:val="28"/>
          <w:szCs w:val="28"/>
        </w:rPr>
      </w:pPr>
      <w:r w:rsidRPr="00673087">
        <w:rPr>
          <w:rFonts w:ascii="Times New Roman" w:hAnsi="Times New Roman" w:cs="Times New Roman"/>
          <w:b/>
          <w:sz w:val="28"/>
          <w:szCs w:val="28"/>
        </w:rPr>
        <w:lastRenderedPageBreak/>
        <w:t>Список использованной литературы</w:t>
      </w:r>
    </w:p>
    <w:p w:rsidR="00673087" w:rsidRPr="00673087" w:rsidRDefault="00673087" w:rsidP="00673087">
      <w:pPr>
        <w:pStyle w:val="a5"/>
        <w:numPr>
          <w:ilvl w:val="0"/>
          <w:numId w:val="8"/>
        </w:numPr>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Русская литература. </w:t>
      </w:r>
      <w:r w:rsidRPr="00673087">
        <w:rPr>
          <w:rFonts w:ascii="Times New Roman" w:hAnsi="Times New Roman" w:cs="Times New Roman"/>
          <w:sz w:val="28"/>
          <w:szCs w:val="28"/>
          <w:lang w:val="en-US"/>
        </w:rPr>
        <w:t>XIX</w:t>
      </w:r>
      <w:r w:rsidRPr="00673087">
        <w:rPr>
          <w:rFonts w:ascii="Times New Roman" w:hAnsi="Times New Roman" w:cs="Times New Roman"/>
          <w:sz w:val="28"/>
          <w:szCs w:val="28"/>
        </w:rPr>
        <w:t xml:space="preserve"> век. От Крылова до Чехова: Учеб. </w:t>
      </w:r>
      <w:r>
        <w:rPr>
          <w:rFonts w:ascii="Times New Roman" w:hAnsi="Times New Roman" w:cs="Times New Roman"/>
          <w:sz w:val="28"/>
          <w:szCs w:val="28"/>
        </w:rPr>
        <w:t xml:space="preserve">Пособие. Сост. Н. Г. </w:t>
      </w:r>
      <w:proofErr w:type="spellStart"/>
      <w:r>
        <w:rPr>
          <w:rFonts w:ascii="Times New Roman" w:hAnsi="Times New Roman" w:cs="Times New Roman"/>
          <w:sz w:val="28"/>
          <w:szCs w:val="28"/>
        </w:rPr>
        <w:t>Михновец</w:t>
      </w:r>
      <w:proofErr w:type="spellEnd"/>
      <w:r>
        <w:rPr>
          <w:rFonts w:ascii="Times New Roman" w:hAnsi="Times New Roman" w:cs="Times New Roman"/>
          <w:sz w:val="28"/>
          <w:szCs w:val="28"/>
        </w:rPr>
        <w:t xml:space="preserve">. </w:t>
      </w:r>
      <w:r w:rsidRPr="00673087">
        <w:rPr>
          <w:rFonts w:ascii="Times New Roman" w:hAnsi="Times New Roman" w:cs="Times New Roman"/>
          <w:sz w:val="28"/>
          <w:szCs w:val="28"/>
        </w:rPr>
        <w:t>СПб: «Паритет», 2001</w:t>
      </w:r>
    </w:p>
    <w:p w:rsidR="00673087" w:rsidRPr="00673087" w:rsidRDefault="00673087" w:rsidP="00673087">
      <w:pPr>
        <w:pStyle w:val="a5"/>
        <w:numPr>
          <w:ilvl w:val="0"/>
          <w:numId w:val="8"/>
        </w:numPr>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Григорьев А. Взгляд на русскую литературу со смерти Пушкина // Солнце России. Русские писатели о Пушкине. Кн. 1. Век XIX. – М., 1999. </w:t>
      </w:r>
    </w:p>
    <w:p w:rsidR="00673087" w:rsidRPr="00673087" w:rsidRDefault="00673087" w:rsidP="00673087">
      <w:pPr>
        <w:pStyle w:val="a3"/>
        <w:numPr>
          <w:ilvl w:val="0"/>
          <w:numId w:val="8"/>
        </w:numPr>
        <w:spacing w:line="360" w:lineRule="auto"/>
        <w:rPr>
          <w:rFonts w:ascii="Times New Roman" w:hAnsi="Times New Roman" w:cs="Times New Roman"/>
          <w:sz w:val="28"/>
          <w:szCs w:val="28"/>
        </w:rPr>
      </w:pPr>
      <w:proofErr w:type="spellStart"/>
      <w:r w:rsidRPr="00673087">
        <w:rPr>
          <w:rFonts w:ascii="Times New Roman" w:hAnsi="Times New Roman" w:cs="Times New Roman"/>
          <w:sz w:val="28"/>
          <w:szCs w:val="28"/>
        </w:rPr>
        <w:t>Гобозов</w:t>
      </w:r>
      <w:proofErr w:type="spellEnd"/>
      <w:r w:rsidRPr="00673087">
        <w:rPr>
          <w:rFonts w:ascii="Times New Roman" w:hAnsi="Times New Roman" w:cs="Times New Roman"/>
          <w:sz w:val="28"/>
          <w:szCs w:val="28"/>
        </w:rPr>
        <w:t xml:space="preserve"> И. А.: Философия и общество. Выпуск №3(67)/2012 </w:t>
      </w:r>
    </w:p>
    <w:p w:rsidR="00673087" w:rsidRPr="00673087" w:rsidRDefault="00673087" w:rsidP="00673087">
      <w:pPr>
        <w:pStyle w:val="a3"/>
        <w:numPr>
          <w:ilvl w:val="0"/>
          <w:numId w:val="8"/>
        </w:numPr>
        <w:spacing w:line="360" w:lineRule="auto"/>
        <w:rPr>
          <w:rFonts w:ascii="Times New Roman" w:hAnsi="Times New Roman" w:cs="Times New Roman"/>
          <w:sz w:val="28"/>
          <w:szCs w:val="28"/>
        </w:rPr>
      </w:pPr>
      <w:r w:rsidRPr="00673087">
        <w:rPr>
          <w:rFonts w:ascii="Times New Roman" w:hAnsi="Times New Roman" w:cs="Times New Roman"/>
          <w:sz w:val="28"/>
          <w:szCs w:val="28"/>
        </w:rPr>
        <w:t xml:space="preserve">Вяземский П. Я. Эстетика и литературная критика. – М., 1984. </w:t>
      </w:r>
    </w:p>
    <w:p w:rsidR="00673087" w:rsidRPr="00673087" w:rsidRDefault="00673087" w:rsidP="00673087">
      <w:pPr>
        <w:pStyle w:val="a3"/>
        <w:numPr>
          <w:ilvl w:val="0"/>
          <w:numId w:val="8"/>
        </w:numPr>
        <w:spacing w:line="360" w:lineRule="auto"/>
        <w:rPr>
          <w:rFonts w:ascii="Times New Roman" w:hAnsi="Times New Roman" w:cs="Times New Roman"/>
          <w:sz w:val="28"/>
          <w:szCs w:val="28"/>
        </w:rPr>
      </w:pPr>
      <w:r w:rsidRPr="00673087">
        <w:rPr>
          <w:rFonts w:ascii="Times New Roman" w:hAnsi="Times New Roman" w:cs="Times New Roman"/>
          <w:sz w:val="28"/>
          <w:szCs w:val="28"/>
        </w:rPr>
        <w:t>Н.Скатов. Пушкин. Ленинград: Детская литература, 1991</w:t>
      </w:r>
    </w:p>
    <w:p w:rsidR="00673087" w:rsidRPr="00673087" w:rsidRDefault="00673087" w:rsidP="00673087">
      <w:pPr>
        <w:pStyle w:val="Standard"/>
        <w:numPr>
          <w:ilvl w:val="0"/>
          <w:numId w:val="8"/>
        </w:numPr>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Ж. Ж. Руссо. О причинах неравенства. СПб, 1907</w:t>
      </w:r>
    </w:p>
    <w:p w:rsidR="00673087" w:rsidRPr="00673087" w:rsidRDefault="00673087" w:rsidP="00673087">
      <w:pPr>
        <w:pStyle w:val="Standard"/>
        <w:numPr>
          <w:ilvl w:val="0"/>
          <w:numId w:val="8"/>
        </w:numPr>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Словарь языка Пушкина, т. I, М., 1956</w:t>
      </w:r>
    </w:p>
    <w:p w:rsidR="00673087" w:rsidRPr="00673087" w:rsidRDefault="00673087" w:rsidP="00673087">
      <w:pPr>
        <w:pStyle w:val="Footnote"/>
        <w:numPr>
          <w:ilvl w:val="0"/>
          <w:numId w:val="8"/>
        </w:numPr>
        <w:spacing w:line="360" w:lineRule="auto"/>
        <w:rPr>
          <w:rFonts w:ascii="Times New Roman" w:hAnsi="Times New Roman" w:cs="Times New Roman"/>
          <w:sz w:val="28"/>
          <w:szCs w:val="28"/>
        </w:rPr>
      </w:pPr>
      <w:r w:rsidRPr="00673087">
        <w:rPr>
          <w:rFonts w:ascii="Times New Roman" w:hAnsi="Times New Roman" w:cs="Times New Roman"/>
          <w:sz w:val="28"/>
          <w:szCs w:val="28"/>
        </w:rPr>
        <w:t xml:space="preserve">Е. А. </w:t>
      </w:r>
      <w:proofErr w:type="spellStart"/>
      <w:r w:rsidRPr="00673087">
        <w:rPr>
          <w:rFonts w:ascii="Times New Roman" w:hAnsi="Times New Roman" w:cs="Times New Roman"/>
          <w:sz w:val="28"/>
          <w:szCs w:val="28"/>
        </w:rPr>
        <w:t>Тоддес</w:t>
      </w:r>
      <w:proofErr w:type="spellEnd"/>
      <w:r w:rsidRPr="00673087">
        <w:rPr>
          <w:rFonts w:ascii="Times New Roman" w:hAnsi="Times New Roman" w:cs="Times New Roman"/>
          <w:sz w:val="28"/>
          <w:szCs w:val="28"/>
        </w:rPr>
        <w:t xml:space="preserve"> О НЕЗАКОНЧЕННОЙ ПОЭМЕ ПУШКИНА «ТАЗИТ». Ученые записки. Пушкинский сборник. Псков, 1973 г</w:t>
      </w:r>
    </w:p>
    <w:p w:rsidR="00673087" w:rsidRPr="00673087" w:rsidRDefault="00673087" w:rsidP="00673087">
      <w:pPr>
        <w:pStyle w:val="Standard"/>
        <w:numPr>
          <w:ilvl w:val="0"/>
          <w:numId w:val="8"/>
        </w:numPr>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А. П. Куницын. Русские просветители (от Радищева до декабристов), т. 2, М., 1966</w:t>
      </w:r>
    </w:p>
    <w:p w:rsidR="00673087" w:rsidRPr="00673087" w:rsidRDefault="00673087" w:rsidP="00673087">
      <w:pPr>
        <w:pStyle w:val="a3"/>
        <w:numPr>
          <w:ilvl w:val="0"/>
          <w:numId w:val="8"/>
        </w:numPr>
        <w:spacing w:line="360" w:lineRule="auto"/>
        <w:rPr>
          <w:rFonts w:ascii="Times New Roman" w:hAnsi="Times New Roman" w:cs="Times New Roman"/>
          <w:sz w:val="28"/>
          <w:szCs w:val="28"/>
        </w:rPr>
      </w:pPr>
      <w:r w:rsidRPr="00673087">
        <w:rPr>
          <w:rFonts w:ascii="Times New Roman" w:hAnsi="Times New Roman" w:cs="Times New Roman"/>
          <w:sz w:val="28"/>
          <w:szCs w:val="28"/>
        </w:rPr>
        <w:t>Г. А. </w:t>
      </w:r>
      <w:proofErr w:type="spellStart"/>
      <w:r w:rsidRPr="00673087">
        <w:rPr>
          <w:rFonts w:ascii="Times New Roman" w:hAnsi="Times New Roman" w:cs="Times New Roman"/>
          <w:sz w:val="28"/>
          <w:szCs w:val="28"/>
        </w:rPr>
        <w:t>Гуковский</w:t>
      </w:r>
      <w:proofErr w:type="spellEnd"/>
      <w:r w:rsidRPr="00673087">
        <w:rPr>
          <w:rFonts w:ascii="Times New Roman" w:hAnsi="Times New Roman" w:cs="Times New Roman"/>
          <w:sz w:val="28"/>
          <w:szCs w:val="28"/>
        </w:rPr>
        <w:t xml:space="preserve"> «Очерки по истории русского реализма». М.: Государственное издательство  художественной литературы, 1957</w:t>
      </w:r>
    </w:p>
    <w:p w:rsidR="00673087" w:rsidRPr="00673087" w:rsidRDefault="00673087" w:rsidP="00673087">
      <w:pPr>
        <w:pStyle w:val="a3"/>
        <w:numPr>
          <w:ilvl w:val="0"/>
          <w:numId w:val="8"/>
        </w:numPr>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 Исторические доминанты новой русской литературы: А. С. Пушкин, Ф. М. Достоевский, А. А. Блок: [</w:t>
      </w:r>
      <w:proofErr w:type="spellStart"/>
      <w:r w:rsidRPr="00673087">
        <w:rPr>
          <w:rFonts w:ascii="Times New Roman" w:hAnsi="Times New Roman" w:cs="Times New Roman"/>
          <w:sz w:val="28"/>
          <w:szCs w:val="28"/>
        </w:rPr>
        <w:t>видеолекция</w:t>
      </w:r>
      <w:proofErr w:type="spellEnd"/>
      <w:r w:rsidRPr="00673087">
        <w:rPr>
          <w:rFonts w:ascii="Times New Roman" w:hAnsi="Times New Roman" w:cs="Times New Roman"/>
          <w:sz w:val="28"/>
          <w:szCs w:val="28"/>
        </w:rPr>
        <w:t>] / Сокурова Ольга Борисовна, кандидат исторических наук/</w:t>
      </w:r>
    </w:p>
    <w:p w:rsidR="00673087" w:rsidRPr="00673087" w:rsidRDefault="00673087" w:rsidP="00673087">
      <w:pPr>
        <w:pStyle w:val="a5"/>
        <w:numPr>
          <w:ilvl w:val="0"/>
          <w:numId w:val="8"/>
        </w:numPr>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 Мир Пушкина: личность, мировоззрение, окружение/ Г. Н. Волков. М.: Молодая гвардия, 1989</w:t>
      </w:r>
    </w:p>
    <w:p w:rsidR="00673087" w:rsidRPr="00673087" w:rsidRDefault="00673087" w:rsidP="00673087">
      <w:pPr>
        <w:pStyle w:val="a5"/>
        <w:numPr>
          <w:ilvl w:val="0"/>
          <w:numId w:val="8"/>
        </w:numPr>
        <w:spacing w:line="360" w:lineRule="auto"/>
        <w:jc w:val="both"/>
        <w:rPr>
          <w:rFonts w:ascii="Times New Roman" w:hAnsi="Times New Roman" w:cs="Times New Roman"/>
          <w:sz w:val="28"/>
          <w:szCs w:val="28"/>
        </w:rPr>
      </w:pPr>
      <w:r w:rsidRPr="00673087">
        <w:rPr>
          <w:rFonts w:ascii="Times New Roman" w:hAnsi="Times New Roman" w:cs="Times New Roman"/>
          <w:sz w:val="28"/>
          <w:szCs w:val="28"/>
        </w:rPr>
        <w:t xml:space="preserve"> Русская литература. </w:t>
      </w:r>
      <w:r w:rsidRPr="00673087">
        <w:rPr>
          <w:rFonts w:ascii="Times New Roman" w:hAnsi="Times New Roman" w:cs="Times New Roman"/>
          <w:sz w:val="28"/>
          <w:szCs w:val="28"/>
          <w:lang w:val="en-US"/>
        </w:rPr>
        <w:t>XIX</w:t>
      </w:r>
      <w:r w:rsidRPr="00673087">
        <w:rPr>
          <w:rFonts w:ascii="Times New Roman" w:hAnsi="Times New Roman" w:cs="Times New Roman"/>
          <w:sz w:val="28"/>
          <w:szCs w:val="28"/>
        </w:rPr>
        <w:t xml:space="preserve"> век. От Крылова до Чехова: Учеб. </w:t>
      </w:r>
      <w:r>
        <w:rPr>
          <w:rFonts w:ascii="Times New Roman" w:hAnsi="Times New Roman" w:cs="Times New Roman"/>
          <w:sz w:val="28"/>
          <w:szCs w:val="28"/>
        </w:rPr>
        <w:t xml:space="preserve">Пособие. Сост. Н. Г. </w:t>
      </w:r>
      <w:proofErr w:type="spellStart"/>
      <w:r>
        <w:rPr>
          <w:rFonts w:ascii="Times New Roman" w:hAnsi="Times New Roman" w:cs="Times New Roman"/>
          <w:sz w:val="28"/>
          <w:szCs w:val="28"/>
        </w:rPr>
        <w:t>Михновец</w:t>
      </w:r>
      <w:proofErr w:type="spellEnd"/>
      <w:r>
        <w:rPr>
          <w:rFonts w:ascii="Times New Roman" w:hAnsi="Times New Roman" w:cs="Times New Roman"/>
          <w:sz w:val="28"/>
          <w:szCs w:val="28"/>
        </w:rPr>
        <w:t xml:space="preserve">. </w:t>
      </w:r>
      <w:r w:rsidRPr="00673087">
        <w:rPr>
          <w:rFonts w:ascii="Times New Roman" w:hAnsi="Times New Roman" w:cs="Times New Roman"/>
          <w:sz w:val="28"/>
          <w:szCs w:val="28"/>
        </w:rPr>
        <w:t>СПб: «Паритет», 2001</w:t>
      </w:r>
    </w:p>
    <w:p w:rsidR="008071A0" w:rsidRPr="00673087" w:rsidRDefault="008071A0">
      <w:pPr>
        <w:rPr>
          <w:rFonts w:ascii="Times New Roman" w:hAnsi="Times New Roman" w:cs="Times New Roman"/>
          <w:sz w:val="28"/>
          <w:szCs w:val="28"/>
        </w:rPr>
      </w:pPr>
    </w:p>
    <w:sectPr w:rsidR="008071A0" w:rsidRPr="00673087" w:rsidSect="00673087">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B97" w:rsidRDefault="00341B97" w:rsidP="00673087">
      <w:pPr>
        <w:spacing w:after="0" w:line="240" w:lineRule="auto"/>
      </w:pPr>
      <w:r>
        <w:separator/>
      </w:r>
    </w:p>
  </w:endnote>
  <w:endnote w:type="continuationSeparator" w:id="0">
    <w:p w:rsidR="00341B97" w:rsidRDefault="00341B97" w:rsidP="00673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3533"/>
      <w:docPartObj>
        <w:docPartGallery w:val="Page Numbers (Bottom of Page)"/>
        <w:docPartUnique/>
      </w:docPartObj>
    </w:sdtPr>
    <w:sdtContent>
      <w:p w:rsidR="00673087" w:rsidRDefault="00092596">
        <w:pPr>
          <w:pStyle w:val="aa"/>
          <w:jc w:val="right"/>
        </w:pPr>
        <w:fldSimple w:instr=" PAGE   \* MERGEFORMAT ">
          <w:r w:rsidR="00A167E1">
            <w:rPr>
              <w:noProof/>
            </w:rPr>
            <w:t>4</w:t>
          </w:r>
        </w:fldSimple>
      </w:p>
    </w:sdtContent>
  </w:sdt>
  <w:p w:rsidR="00673087" w:rsidRDefault="0067308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B97" w:rsidRDefault="00341B97" w:rsidP="00673087">
      <w:pPr>
        <w:spacing w:after="0" w:line="240" w:lineRule="auto"/>
      </w:pPr>
      <w:r>
        <w:separator/>
      </w:r>
    </w:p>
  </w:footnote>
  <w:footnote w:type="continuationSeparator" w:id="0">
    <w:p w:rsidR="00341B97" w:rsidRDefault="00341B97" w:rsidP="00673087">
      <w:pPr>
        <w:spacing w:after="0" w:line="240" w:lineRule="auto"/>
      </w:pPr>
      <w:r>
        <w:continuationSeparator/>
      </w:r>
    </w:p>
  </w:footnote>
  <w:footnote w:id="1">
    <w:p w:rsidR="00673087" w:rsidRDefault="00673087" w:rsidP="00673087">
      <w:pPr>
        <w:pStyle w:val="a5"/>
      </w:pPr>
      <w:r>
        <w:rPr>
          <w:rStyle w:val="a4"/>
        </w:rPr>
        <w:footnoteRef/>
      </w:r>
      <w:r>
        <w:rPr>
          <w:rFonts w:ascii="Times New Roman" w:hAnsi="Times New Roman" w:cs="Times New Roman"/>
        </w:rPr>
        <w:t xml:space="preserve">Русская литература. </w:t>
      </w:r>
      <w:proofErr w:type="gramStart"/>
      <w:r>
        <w:rPr>
          <w:rFonts w:ascii="Times New Roman" w:hAnsi="Times New Roman" w:cs="Times New Roman"/>
          <w:lang w:val="en-US"/>
        </w:rPr>
        <w:t>XIX</w:t>
      </w:r>
      <w:r>
        <w:rPr>
          <w:rFonts w:ascii="Times New Roman" w:hAnsi="Times New Roman" w:cs="Times New Roman"/>
        </w:rPr>
        <w:t xml:space="preserve"> век.</w:t>
      </w:r>
      <w:proofErr w:type="gramEnd"/>
      <w:r>
        <w:rPr>
          <w:rFonts w:ascii="Times New Roman" w:hAnsi="Times New Roman" w:cs="Times New Roman"/>
        </w:rPr>
        <w:t xml:space="preserve"> От Крылова до Чехова: Учеб. Пособие. Сост. Н. Г. </w:t>
      </w:r>
      <w:proofErr w:type="spellStart"/>
      <w:r>
        <w:rPr>
          <w:rFonts w:ascii="Times New Roman" w:hAnsi="Times New Roman" w:cs="Times New Roman"/>
        </w:rPr>
        <w:t>Михновец</w:t>
      </w:r>
      <w:proofErr w:type="spell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Пб.: «Паритет», 2001. – стр.38</w:t>
      </w:r>
    </w:p>
  </w:footnote>
  <w:footnote w:id="2">
    <w:p w:rsidR="00673087" w:rsidRDefault="00673087" w:rsidP="00673087">
      <w:pPr>
        <w:pStyle w:val="a5"/>
      </w:pPr>
      <w:r>
        <w:rPr>
          <w:rStyle w:val="a4"/>
        </w:rPr>
        <w:footnoteRef/>
      </w:r>
      <w:r>
        <w:rPr>
          <w:rFonts w:ascii="Times New Roman" w:hAnsi="Times New Roman" w:cs="Times New Roman"/>
        </w:rPr>
        <w:t>Мир Пушкина: личность, мировоззрение, окружение/ Г. Н. Волков - М.: Молодая гвардия, 1989. - стр.188, 189</w:t>
      </w:r>
    </w:p>
  </w:footnote>
  <w:footnote w:id="3">
    <w:p w:rsidR="00673087" w:rsidRDefault="00673087" w:rsidP="00673087">
      <w:pPr>
        <w:pStyle w:val="a5"/>
      </w:pPr>
      <w:r>
        <w:rPr>
          <w:rStyle w:val="a4"/>
        </w:rPr>
        <w:footnoteRef/>
      </w:r>
      <w:r>
        <w:rPr>
          <w:rFonts w:ascii="Times New Roman" w:hAnsi="Times New Roman" w:cs="Times New Roman"/>
        </w:rPr>
        <w:t> Исторические доминанты новой русской литературы: А. С. Пушкин, Ф. М. Достоевский, А. А. Блок</w:t>
      </w:r>
      <w:proofErr w:type="gramStart"/>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видеолекция</w:t>
      </w:r>
      <w:proofErr w:type="spellEnd"/>
      <w:r>
        <w:rPr>
          <w:rFonts w:ascii="Times New Roman" w:hAnsi="Times New Roman" w:cs="Times New Roman"/>
        </w:rPr>
        <w:t xml:space="preserve">] / Сокурова Ольга Борисовна, кандидат исторических наук [т. е. искусствоведения], доцент Института истории СПбГУ ; Президентская библиотека, [Отдел образовательных программ]. - Электронные данные (1 </w:t>
      </w:r>
      <w:proofErr w:type="spellStart"/>
      <w:r>
        <w:rPr>
          <w:rFonts w:ascii="Times New Roman" w:hAnsi="Times New Roman" w:cs="Times New Roman"/>
        </w:rPr>
        <w:t>видеофайл</w:t>
      </w:r>
      <w:proofErr w:type="spellEnd"/>
      <w:r>
        <w:rPr>
          <w:rFonts w:ascii="Times New Roman" w:hAnsi="Times New Roman" w:cs="Times New Roman"/>
        </w:rPr>
        <w:t>). - Санкт-Петербург</w:t>
      </w:r>
      <w:proofErr w:type="gramStart"/>
      <w:r>
        <w:rPr>
          <w:rFonts w:ascii="Times New Roman" w:hAnsi="Times New Roman" w:cs="Times New Roman"/>
        </w:rPr>
        <w:t xml:space="preserve"> :</w:t>
      </w:r>
      <w:proofErr w:type="gramEnd"/>
      <w:r>
        <w:rPr>
          <w:rFonts w:ascii="Times New Roman" w:hAnsi="Times New Roman" w:cs="Times New Roman"/>
        </w:rPr>
        <w:t xml:space="preserve"> Президентская библиотека, 2015.</w:t>
      </w:r>
    </w:p>
  </w:footnote>
  <w:footnote w:id="4">
    <w:p w:rsidR="00673087" w:rsidRDefault="00673087" w:rsidP="00673087">
      <w:pPr>
        <w:pStyle w:val="a5"/>
        <w:jc w:val="both"/>
      </w:pPr>
      <w:r>
        <w:rPr>
          <w:rStyle w:val="a4"/>
        </w:rPr>
        <w:footnoteRef/>
      </w:r>
      <w:r>
        <w:rPr>
          <w:rFonts w:ascii="Times New Roman" w:hAnsi="Times New Roman" w:cs="Times New Roman"/>
        </w:rPr>
        <w:t>Г. А. </w:t>
      </w:r>
      <w:proofErr w:type="spellStart"/>
      <w:r>
        <w:rPr>
          <w:rFonts w:ascii="Times New Roman" w:hAnsi="Times New Roman" w:cs="Times New Roman"/>
        </w:rPr>
        <w:t>Гуковский</w:t>
      </w:r>
      <w:proofErr w:type="spellEnd"/>
      <w:r>
        <w:rPr>
          <w:rFonts w:ascii="Times New Roman" w:hAnsi="Times New Roman" w:cs="Times New Roman"/>
        </w:rPr>
        <w:t xml:space="preserve"> «Очерки по истории русского реализма»</w:t>
      </w:r>
      <w:proofErr w:type="gramStart"/>
      <w:r>
        <w:rPr>
          <w:rFonts w:ascii="Times New Roman" w:hAnsi="Times New Roman" w:cs="Times New Roman"/>
        </w:rPr>
        <w:t>.Г</w:t>
      </w:r>
      <w:proofErr w:type="gramEnd"/>
      <w:r>
        <w:rPr>
          <w:rFonts w:ascii="Times New Roman" w:hAnsi="Times New Roman" w:cs="Times New Roman"/>
        </w:rPr>
        <w:t>осударственное издательство художественной литературы. Москва 1957</w:t>
      </w:r>
    </w:p>
  </w:footnote>
  <w:footnote w:id="5">
    <w:p w:rsidR="00673087" w:rsidRDefault="00673087" w:rsidP="00673087">
      <w:pPr>
        <w:pStyle w:val="a3"/>
        <w:jc w:val="both"/>
      </w:pPr>
      <w:r>
        <w:rPr>
          <w:rStyle w:val="a4"/>
        </w:rPr>
        <w:footnoteRef/>
      </w:r>
      <w:r>
        <w:rPr>
          <w:rFonts w:ascii="Times New Roman" w:hAnsi="Times New Roman" w:cs="Times New Roman"/>
          <w:sz w:val="20"/>
          <w:szCs w:val="20"/>
        </w:rPr>
        <w:t>Там же. Исторические доминанты новой русской литературы: А. С. Пушкин, Ф. М. Достоевский, А. А. Блок: [</w:t>
      </w:r>
      <w:proofErr w:type="spellStart"/>
      <w:r>
        <w:rPr>
          <w:rFonts w:ascii="Times New Roman" w:hAnsi="Times New Roman" w:cs="Times New Roman"/>
          <w:sz w:val="20"/>
          <w:szCs w:val="20"/>
        </w:rPr>
        <w:t>видеолекция</w:t>
      </w:r>
      <w:proofErr w:type="spellEnd"/>
      <w:r>
        <w:rPr>
          <w:rFonts w:ascii="Times New Roman" w:hAnsi="Times New Roman" w:cs="Times New Roman"/>
          <w:sz w:val="20"/>
          <w:szCs w:val="20"/>
        </w:rPr>
        <w:t>] / Сокурова Ольга Борисовна, кандидат исторических наук/</w:t>
      </w:r>
    </w:p>
  </w:footnote>
  <w:footnote w:id="6">
    <w:p w:rsidR="00673087" w:rsidRDefault="00673087" w:rsidP="00673087">
      <w:pPr>
        <w:pStyle w:val="a3"/>
      </w:pPr>
      <w:r>
        <w:rPr>
          <w:rStyle w:val="a4"/>
        </w:rPr>
        <w:footnoteRef/>
      </w:r>
      <w:r>
        <w:rPr>
          <w:rFonts w:ascii="Times New Roman" w:hAnsi="Times New Roman" w:cs="Times New Roman"/>
          <w:sz w:val="20"/>
          <w:szCs w:val="20"/>
        </w:rPr>
        <w:t>Там же.</w:t>
      </w:r>
    </w:p>
  </w:footnote>
  <w:footnote w:id="7">
    <w:p w:rsidR="00673087" w:rsidRDefault="00673087" w:rsidP="00673087">
      <w:pPr>
        <w:pStyle w:val="a3"/>
      </w:pPr>
      <w:r>
        <w:rPr>
          <w:rStyle w:val="a4"/>
        </w:rPr>
        <w:footnoteRef/>
      </w:r>
      <w:r>
        <w:rPr>
          <w:rFonts w:ascii="Times New Roman" w:hAnsi="Times New Roman" w:cs="Times New Roman"/>
          <w:sz w:val="20"/>
          <w:szCs w:val="20"/>
        </w:rPr>
        <w:t>Г. А. </w:t>
      </w:r>
      <w:proofErr w:type="spellStart"/>
      <w:r>
        <w:rPr>
          <w:rFonts w:ascii="Times New Roman" w:hAnsi="Times New Roman" w:cs="Times New Roman"/>
          <w:sz w:val="20"/>
          <w:szCs w:val="20"/>
        </w:rPr>
        <w:t>Гуковский</w:t>
      </w:r>
      <w:proofErr w:type="spellEnd"/>
      <w:r>
        <w:rPr>
          <w:rFonts w:ascii="Times New Roman" w:hAnsi="Times New Roman" w:cs="Times New Roman"/>
          <w:sz w:val="20"/>
          <w:szCs w:val="20"/>
        </w:rPr>
        <w:t xml:space="preserve"> «Очерки по истории русского реализма». ГОСУДАРСТВЕННОЕ  ИЗДАТЕЛЬСТВО художественной литературы. Москва 1957, стр. 37</w:t>
      </w:r>
    </w:p>
    <w:p w:rsidR="00673087" w:rsidRDefault="00673087" w:rsidP="00673087">
      <w:pPr>
        <w:pStyle w:val="a5"/>
        <w:rPr>
          <w:rFonts w:ascii="Times New Roman" w:hAnsi="Times New Roman" w:cs="Times New Roman"/>
        </w:rPr>
      </w:pPr>
    </w:p>
  </w:footnote>
  <w:footnote w:id="8">
    <w:p w:rsidR="00673087" w:rsidRDefault="00673087" w:rsidP="00673087">
      <w:pPr>
        <w:pStyle w:val="a5"/>
      </w:pPr>
      <w:r>
        <w:rPr>
          <w:rStyle w:val="a4"/>
        </w:rPr>
        <w:footnoteRef/>
      </w:r>
      <w:r>
        <w:rPr>
          <w:rFonts w:ascii="Times New Roman" w:hAnsi="Times New Roman" w:cs="Times New Roman"/>
        </w:rPr>
        <w:t>Там же.</w:t>
      </w:r>
    </w:p>
  </w:footnote>
  <w:footnote w:id="9">
    <w:p w:rsidR="00673087" w:rsidRDefault="00673087" w:rsidP="00673087">
      <w:pPr>
        <w:pStyle w:val="a5"/>
      </w:pPr>
      <w:r>
        <w:rPr>
          <w:rStyle w:val="a4"/>
        </w:rPr>
        <w:footnoteRef/>
      </w:r>
      <w:r>
        <w:rPr>
          <w:rFonts w:ascii="Times New Roman" w:hAnsi="Times New Roman" w:cs="Times New Roman"/>
        </w:rPr>
        <w:t>Там же.</w:t>
      </w:r>
    </w:p>
  </w:footnote>
  <w:footnote w:id="10">
    <w:p w:rsidR="00673087" w:rsidRDefault="00673087" w:rsidP="00673087">
      <w:pPr>
        <w:pStyle w:val="a5"/>
      </w:pPr>
      <w:r>
        <w:rPr>
          <w:rStyle w:val="a4"/>
        </w:rPr>
        <w:footnoteRef/>
      </w:r>
      <w:r>
        <w:rPr>
          <w:rFonts w:ascii="Times New Roman" w:hAnsi="Times New Roman" w:cs="Times New Roman"/>
        </w:rPr>
        <w:t>Там же.</w:t>
      </w:r>
    </w:p>
  </w:footnote>
  <w:footnote w:id="11">
    <w:p w:rsidR="00673087" w:rsidRDefault="00673087" w:rsidP="00673087">
      <w:pPr>
        <w:pStyle w:val="a5"/>
      </w:pPr>
      <w:r>
        <w:rPr>
          <w:rStyle w:val="a4"/>
        </w:rPr>
        <w:footnoteRef/>
      </w:r>
      <w:r>
        <w:rPr>
          <w:rFonts w:ascii="Times New Roman" w:hAnsi="Times New Roman" w:cs="Times New Roman"/>
        </w:rPr>
        <w:t>Там же.</w:t>
      </w:r>
    </w:p>
  </w:footnote>
  <w:footnote w:id="12">
    <w:p w:rsidR="00673087" w:rsidRDefault="00673087" w:rsidP="00673087">
      <w:pPr>
        <w:pStyle w:val="a5"/>
      </w:pPr>
      <w:r>
        <w:rPr>
          <w:rStyle w:val="a4"/>
        </w:rPr>
        <w:footnoteRef/>
      </w:r>
      <w:r w:rsidR="00EA1F88">
        <w:rPr>
          <w:rFonts w:ascii="Times New Roman" w:hAnsi="Times New Roman" w:cs="Times New Roman"/>
        </w:rPr>
        <w:t>Та</w:t>
      </w:r>
      <w:r>
        <w:rPr>
          <w:rFonts w:ascii="Times New Roman" w:hAnsi="Times New Roman" w:cs="Times New Roman"/>
        </w:rPr>
        <w:t>м же.</w:t>
      </w:r>
    </w:p>
  </w:footnote>
  <w:footnote w:id="13">
    <w:p w:rsidR="00673087" w:rsidRDefault="00673087" w:rsidP="00673087">
      <w:pPr>
        <w:pStyle w:val="Standard"/>
        <w:jc w:val="both"/>
      </w:pPr>
      <w:r>
        <w:rPr>
          <w:rStyle w:val="a4"/>
        </w:rPr>
        <w:footnoteRef/>
      </w:r>
      <w:r>
        <w:rPr>
          <w:rFonts w:ascii="Times New Roman" w:hAnsi="Times New Roman" w:cs="Times New Roman"/>
          <w:sz w:val="20"/>
          <w:szCs w:val="20"/>
        </w:rPr>
        <w:t xml:space="preserve"> А. П. Куницын. Русские просветители (от Радищева до декабристов), т. 2, М., 1966, стр. 208, 293.</w:t>
      </w:r>
    </w:p>
  </w:footnote>
  <w:footnote w:id="14">
    <w:p w:rsidR="00673087" w:rsidRPr="00A167E1" w:rsidRDefault="00673087" w:rsidP="00A167E1">
      <w:pPr>
        <w:pStyle w:val="a3"/>
        <w:rPr>
          <w:rFonts w:ascii="Times New Roman" w:hAnsi="Times New Roman" w:cs="Times New Roman"/>
          <w:sz w:val="20"/>
          <w:szCs w:val="20"/>
        </w:rPr>
      </w:pPr>
      <w:r>
        <w:rPr>
          <w:rStyle w:val="a4"/>
        </w:rPr>
        <w:footnoteRef/>
      </w:r>
      <w:r>
        <w:rPr>
          <w:color w:val="006600"/>
          <w:sz w:val="28"/>
          <w:szCs w:val="28"/>
        </w:rPr>
        <w:t xml:space="preserve"> </w:t>
      </w:r>
      <w:r w:rsidRPr="00A167E1">
        <w:rPr>
          <w:rFonts w:ascii="Times New Roman" w:hAnsi="Times New Roman" w:cs="Times New Roman"/>
          <w:sz w:val="20"/>
          <w:szCs w:val="20"/>
        </w:rPr>
        <w:t>Ж. Ж. Руссо. О причинах неравенства. СПб</w:t>
      </w:r>
      <w:proofErr w:type="gramStart"/>
      <w:r w:rsidRPr="00A167E1">
        <w:rPr>
          <w:rFonts w:ascii="Times New Roman" w:hAnsi="Times New Roman" w:cs="Times New Roman"/>
          <w:sz w:val="20"/>
          <w:szCs w:val="20"/>
        </w:rPr>
        <w:t xml:space="preserve">., </w:t>
      </w:r>
      <w:proofErr w:type="gramEnd"/>
      <w:r w:rsidRPr="00A167E1">
        <w:rPr>
          <w:rFonts w:ascii="Times New Roman" w:hAnsi="Times New Roman" w:cs="Times New Roman"/>
          <w:sz w:val="20"/>
          <w:szCs w:val="20"/>
        </w:rPr>
        <w:t>1907, стр. 151.</w:t>
      </w:r>
    </w:p>
  </w:footnote>
  <w:footnote w:id="15">
    <w:p w:rsidR="00673087" w:rsidRPr="00A167E1" w:rsidRDefault="00673087" w:rsidP="00A167E1">
      <w:pPr>
        <w:pStyle w:val="a3"/>
        <w:rPr>
          <w:rFonts w:ascii="Times New Roman" w:hAnsi="Times New Roman" w:cs="Times New Roman"/>
          <w:sz w:val="20"/>
          <w:szCs w:val="20"/>
        </w:rPr>
      </w:pPr>
      <w:r w:rsidRPr="00A167E1">
        <w:rPr>
          <w:rStyle w:val="a4"/>
          <w:rFonts w:ascii="Times New Roman" w:hAnsi="Times New Roman" w:cs="Times New Roman"/>
          <w:sz w:val="20"/>
          <w:szCs w:val="20"/>
        </w:rPr>
        <w:footnoteRef/>
      </w:r>
      <w:r w:rsidRPr="00A167E1">
        <w:rPr>
          <w:rFonts w:ascii="Times New Roman" w:hAnsi="Times New Roman" w:cs="Times New Roman"/>
          <w:sz w:val="20"/>
          <w:szCs w:val="20"/>
        </w:rPr>
        <w:t>Словарь языка Пушкина, т. I, М., 1956, стр. 643—645.</w:t>
      </w:r>
    </w:p>
  </w:footnote>
  <w:footnote w:id="16">
    <w:p w:rsidR="00673087" w:rsidRPr="00A167E1" w:rsidRDefault="00673087" w:rsidP="00A167E1">
      <w:pPr>
        <w:pStyle w:val="a3"/>
        <w:rPr>
          <w:rFonts w:ascii="Times New Roman" w:hAnsi="Times New Roman" w:cs="Times New Roman"/>
          <w:sz w:val="20"/>
          <w:szCs w:val="20"/>
        </w:rPr>
      </w:pPr>
      <w:r w:rsidRPr="00A167E1">
        <w:rPr>
          <w:rStyle w:val="a4"/>
          <w:rFonts w:ascii="Times New Roman" w:hAnsi="Times New Roman" w:cs="Times New Roman"/>
          <w:sz w:val="20"/>
          <w:szCs w:val="20"/>
        </w:rPr>
        <w:footnoteRef/>
      </w:r>
      <w:r w:rsidRPr="00A167E1">
        <w:rPr>
          <w:rFonts w:ascii="Times New Roman" w:hAnsi="Times New Roman" w:cs="Times New Roman"/>
          <w:sz w:val="20"/>
          <w:szCs w:val="20"/>
        </w:rPr>
        <w:t xml:space="preserve">Е. А. </w:t>
      </w:r>
      <w:proofErr w:type="spellStart"/>
      <w:r w:rsidRPr="00A167E1">
        <w:rPr>
          <w:rFonts w:ascii="Times New Roman" w:hAnsi="Times New Roman" w:cs="Times New Roman"/>
          <w:sz w:val="20"/>
          <w:szCs w:val="20"/>
        </w:rPr>
        <w:t>Тоддес</w:t>
      </w:r>
      <w:proofErr w:type="spellEnd"/>
      <w:r w:rsidRPr="00A167E1">
        <w:rPr>
          <w:rFonts w:ascii="Times New Roman" w:hAnsi="Times New Roman" w:cs="Times New Roman"/>
          <w:sz w:val="20"/>
          <w:szCs w:val="20"/>
        </w:rPr>
        <w:t xml:space="preserve"> О НЕЗАКОНЧЕННОЙ ПОЭМЕ ПУШКИНА «ТАЗИТ». Ученые записки. Пушкинский сборник. Псков, 1973 г</w:t>
      </w:r>
    </w:p>
  </w:footnote>
  <w:footnote w:id="17">
    <w:p w:rsidR="00673087" w:rsidRDefault="00673087" w:rsidP="00673087">
      <w:pPr>
        <w:pStyle w:val="a3"/>
      </w:pPr>
      <w:r>
        <w:rPr>
          <w:rStyle w:val="a4"/>
        </w:rPr>
        <w:footnoteRef/>
      </w:r>
      <w:r>
        <w:rPr>
          <w:rFonts w:ascii="Times New Roman" w:hAnsi="Times New Roman" w:cs="Times New Roman"/>
          <w:sz w:val="20"/>
          <w:szCs w:val="20"/>
        </w:rPr>
        <w:t>Н.Скатов. Пушкин. Ленинград: Детская литература, 1991, стр. 203</w:t>
      </w:r>
    </w:p>
  </w:footnote>
  <w:footnote w:id="18">
    <w:p w:rsidR="00673087" w:rsidRDefault="00673087" w:rsidP="00673087">
      <w:pPr>
        <w:pStyle w:val="a3"/>
      </w:pPr>
      <w:r>
        <w:rPr>
          <w:rStyle w:val="a4"/>
        </w:rPr>
        <w:footnoteRef/>
      </w:r>
      <w:r>
        <w:rPr>
          <w:rFonts w:ascii="Times New Roman" w:hAnsi="Times New Roman" w:cs="Times New Roman"/>
          <w:sz w:val="20"/>
          <w:szCs w:val="20"/>
        </w:rPr>
        <w:t>Там же. Стр.219</w:t>
      </w:r>
    </w:p>
  </w:footnote>
  <w:footnote w:id="19">
    <w:p w:rsidR="00673087" w:rsidRDefault="00673087" w:rsidP="00673087">
      <w:pPr>
        <w:pStyle w:val="a3"/>
      </w:pPr>
      <w:r>
        <w:rPr>
          <w:rStyle w:val="a4"/>
        </w:rPr>
        <w:footnoteRef/>
      </w:r>
      <w:r>
        <w:rPr>
          <w:rFonts w:ascii="Times New Roman" w:hAnsi="Times New Roman" w:cs="Times New Roman"/>
          <w:sz w:val="20"/>
          <w:szCs w:val="20"/>
        </w:rPr>
        <w:t>Там же. Стр.219</w:t>
      </w:r>
    </w:p>
  </w:footnote>
  <w:footnote w:id="20">
    <w:p w:rsidR="00673087" w:rsidRDefault="00673087" w:rsidP="00673087">
      <w:pPr>
        <w:pStyle w:val="a3"/>
      </w:pPr>
      <w:r>
        <w:rPr>
          <w:rStyle w:val="a4"/>
        </w:rPr>
        <w:footnoteRef/>
      </w:r>
      <w:r>
        <w:rPr>
          <w:rFonts w:ascii="Times New Roman" w:hAnsi="Times New Roman" w:cs="Times New Roman"/>
          <w:sz w:val="20"/>
          <w:szCs w:val="20"/>
        </w:rPr>
        <w:t>Там же стр.220</w:t>
      </w:r>
    </w:p>
  </w:footnote>
  <w:footnote w:id="21">
    <w:p w:rsidR="00673087" w:rsidRDefault="00673087" w:rsidP="00673087">
      <w:pPr>
        <w:pStyle w:val="a3"/>
      </w:pPr>
      <w:r>
        <w:rPr>
          <w:rStyle w:val="a4"/>
        </w:rPr>
        <w:footnoteRef/>
      </w:r>
      <w:r>
        <w:rPr>
          <w:rFonts w:ascii="Times New Roman" w:hAnsi="Times New Roman" w:cs="Times New Roman"/>
          <w:sz w:val="20"/>
          <w:szCs w:val="20"/>
        </w:rPr>
        <w:t>Там же стр.222</w:t>
      </w:r>
    </w:p>
  </w:footnote>
  <w:footnote w:id="22">
    <w:p w:rsidR="00673087" w:rsidRDefault="00673087" w:rsidP="00673087">
      <w:pPr>
        <w:pStyle w:val="a3"/>
      </w:pPr>
      <w:r>
        <w:rPr>
          <w:rStyle w:val="a4"/>
        </w:rPr>
        <w:footnoteRef/>
      </w:r>
      <w:r>
        <w:rPr>
          <w:rFonts w:ascii="Times New Roman" w:hAnsi="Times New Roman" w:cs="Times New Roman"/>
          <w:sz w:val="20"/>
          <w:szCs w:val="20"/>
        </w:rPr>
        <w:t>Там же</w:t>
      </w:r>
    </w:p>
  </w:footnote>
  <w:footnote w:id="23">
    <w:p w:rsidR="00673087" w:rsidRDefault="00673087" w:rsidP="00673087">
      <w:pPr>
        <w:pStyle w:val="a3"/>
      </w:pPr>
      <w:r>
        <w:rPr>
          <w:rStyle w:val="a4"/>
        </w:rPr>
        <w:footnoteRef/>
      </w:r>
      <w:proofErr w:type="spellStart"/>
      <w:r>
        <w:rPr>
          <w:rFonts w:ascii="Times New Roman" w:hAnsi="Times New Roman" w:cs="Times New Roman"/>
          <w:sz w:val="20"/>
          <w:szCs w:val="20"/>
        </w:rPr>
        <w:t>Гобозов</w:t>
      </w:r>
      <w:proofErr w:type="spellEnd"/>
      <w:r>
        <w:rPr>
          <w:rFonts w:ascii="Times New Roman" w:hAnsi="Times New Roman" w:cs="Times New Roman"/>
          <w:sz w:val="20"/>
          <w:szCs w:val="20"/>
        </w:rPr>
        <w:t xml:space="preserve"> И. А.: Философия и общество. Выпуск №3(67)/2012</w:t>
      </w:r>
    </w:p>
  </w:footnote>
  <w:footnote w:id="24">
    <w:p w:rsidR="00673087" w:rsidRDefault="00673087" w:rsidP="00673087">
      <w:pPr>
        <w:pStyle w:val="a3"/>
      </w:pPr>
      <w:r>
        <w:rPr>
          <w:rStyle w:val="a4"/>
        </w:rPr>
        <w:footnoteRef/>
      </w:r>
      <w:r>
        <w:rPr>
          <w:rFonts w:ascii="Times New Roman" w:hAnsi="Times New Roman" w:cs="Times New Roman"/>
          <w:sz w:val="20"/>
          <w:szCs w:val="20"/>
        </w:rPr>
        <w:t>Вяземский П. Я. Эстетика и литературная критика. – М., 1984. – С. 326.</w:t>
      </w:r>
      <w:r>
        <w:rPr>
          <w:rFonts w:ascii="Times New Roman" w:hAnsi="Times New Roman" w:cs="Times New Roman"/>
          <w:sz w:val="20"/>
          <w:szCs w:val="20"/>
        </w:rPr>
        <w:br/>
      </w:r>
    </w:p>
  </w:footnote>
  <w:footnote w:id="25">
    <w:p w:rsidR="00673087" w:rsidRDefault="00673087" w:rsidP="00673087">
      <w:pPr>
        <w:pStyle w:val="a3"/>
      </w:pPr>
      <w:r>
        <w:rPr>
          <w:rStyle w:val="a4"/>
        </w:rPr>
        <w:footnoteRef/>
      </w:r>
      <w:r>
        <w:rPr>
          <w:rFonts w:ascii="Times New Roman" w:hAnsi="Times New Roman" w:cs="Times New Roman"/>
          <w:sz w:val="20"/>
          <w:szCs w:val="20"/>
        </w:rPr>
        <w:t>Григорьев А. Взгляд на русскую литературу со смерти Пушкина // Солнце России. Русские писатели о Пушкине. Кн. 1. Век XIX. – М., 1999. – С. 219.</w:t>
      </w:r>
      <w:r>
        <w:rPr>
          <w:rFonts w:ascii="Times New Roman" w:hAnsi="Times New Roman" w:cs="Times New Roman"/>
          <w:sz w:val="20"/>
          <w:szCs w:val="20"/>
        </w:rPr>
        <w:b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A09"/>
    <w:multiLevelType w:val="multilevel"/>
    <w:tmpl w:val="ECF06904"/>
    <w:lvl w:ilvl="0">
      <w:start w:val="3"/>
      <w:numFmt w:val="decimal"/>
      <w:lvlText w:val="%1."/>
      <w:lvlJc w:val="left"/>
      <w:pPr>
        <w:ind w:left="0" w:firstLine="0"/>
      </w:pPr>
    </w:lvl>
    <w:lvl w:ilvl="1">
      <w:start w:val="2"/>
      <w:numFmt w:val="decimal"/>
      <w:lvlText w:val="%1.%2."/>
      <w:lvlJc w:val="left"/>
      <w:pPr>
        <w:ind w:left="142"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0FB542F2"/>
    <w:multiLevelType w:val="multilevel"/>
    <w:tmpl w:val="20ACD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435E24"/>
    <w:multiLevelType w:val="multilevel"/>
    <w:tmpl w:val="C7A0D6D0"/>
    <w:styleLink w:val="WWNum1"/>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
    <w:nsid w:val="63130ABA"/>
    <w:multiLevelType w:val="multilevel"/>
    <w:tmpl w:val="43EACE32"/>
    <w:lvl w:ilvl="0">
      <w:start w:val="7"/>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65A007FB"/>
    <w:multiLevelType w:val="multilevel"/>
    <w:tmpl w:val="99D88E0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
    <w:nsid w:val="696F24AC"/>
    <w:multiLevelType w:val="multilevel"/>
    <w:tmpl w:val="2ACAEA82"/>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73087"/>
    <w:rsid w:val="0008010A"/>
    <w:rsid w:val="00092596"/>
    <w:rsid w:val="003341E9"/>
    <w:rsid w:val="00341B97"/>
    <w:rsid w:val="00382B15"/>
    <w:rsid w:val="00500691"/>
    <w:rsid w:val="00537D4A"/>
    <w:rsid w:val="005F00DE"/>
    <w:rsid w:val="00673087"/>
    <w:rsid w:val="00772B7A"/>
    <w:rsid w:val="00800AF8"/>
    <w:rsid w:val="008071A0"/>
    <w:rsid w:val="00871805"/>
    <w:rsid w:val="0097720E"/>
    <w:rsid w:val="00A167E1"/>
    <w:rsid w:val="00C75A53"/>
    <w:rsid w:val="00E555E2"/>
    <w:rsid w:val="00EA1F88"/>
    <w:rsid w:val="00EE3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087"/>
    <w:pPr>
      <w:widowControl w:val="0"/>
      <w:suppressAutoHyphens/>
      <w:autoSpaceDN w:val="0"/>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73087"/>
    <w:pPr>
      <w:suppressAutoHyphens/>
      <w:autoSpaceDN w:val="0"/>
      <w:spacing w:after="0" w:line="240" w:lineRule="auto"/>
    </w:pPr>
    <w:rPr>
      <w:rFonts w:ascii="Calibri" w:eastAsia="SimSun" w:hAnsi="Calibri" w:cs="Tahoma"/>
      <w:kern w:val="3"/>
    </w:rPr>
  </w:style>
  <w:style w:type="paragraph" w:customStyle="1" w:styleId="Standard">
    <w:name w:val="Standard"/>
    <w:rsid w:val="00673087"/>
    <w:pPr>
      <w:suppressAutoHyphens/>
      <w:autoSpaceDN w:val="0"/>
    </w:pPr>
    <w:rPr>
      <w:rFonts w:ascii="Calibri" w:eastAsia="SimSun" w:hAnsi="Calibri" w:cs="Tahoma"/>
      <w:kern w:val="3"/>
    </w:rPr>
  </w:style>
  <w:style w:type="paragraph" w:customStyle="1" w:styleId="Footnote">
    <w:name w:val="Footnote"/>
    <w:basedOn w:val="Standard"/>
    <w:rsid w:val="00673087"/>
    <w:pPr>
      <w:suppressLineNumbers/>
      <w:ind w:left="283" w:hanging="283"/>
    </w:pPr>
    <w:rPr>
      <w:sz w:val="20"/>
      <w:szCs w:val="20"/>
    </w:rPr>
  </w:style>
  <w:style w:type="character" w:styleId="a4">
    <w:name w:val="footnote reference"/>
    <w:basedOn w:val="a0"/>
    <w:semiHidden/>
    <w:unhideWhenUsed/>
    <w:rsid w:val="00673087"/>
    <w:rPr>
      <w:position w:val="0"/>
      <w:vertAlign w:val="superscript"/>
    </w:rPr>
  </w:style>
  <w:style w:type="paragraph" w:styleId="a5">
    <w:name w:val="footnote text"/>
    <w:basedOn w:val="Standard"/>
    <w:link w:val="a6"/>
    <w:semiHidden/>
    <w:unhideWhenUsed/>
    <w:rsid w:val="00673087"/>
    <w:pPr>
      <w:spacing w:after="0" w:line="240" w:lineRule="auto"/>
    </w:pPr>
    <w:rPr>
      <w:sz w:val="20"/>
      <w:szCs w:val="20"/>
    </w:rPr>
  </w:style>
  <w:style w:type="character" w:customStyle="1" w:styleId="a6">
    <w:name w:val="Текст сноски Знак"/>
    <w:basedOn w:val="a0"/>
    <w:link w:val="a5"/>
    <w:semiHidden/>
    <w:rsid w:val="00673087"/>
    <w:rPr>
      <w:rFonts w:ascii="Calibri" w:eastAsia="SimSun" w:hAnsi="Calibri" w:cs="Tahoma"/>
      <w:kern w:val="3"/>
      <w:sz w:val="20"/>
      <w:szCs w:val="20"/>
    </w:rPr>
  </w:style>
  <w:style w:type="character" w:customStyle="1" w:styleId="bold">
    <w:name w:val="bold"/>
    <w:basedOn w:val="a0"/>
    <w:rsid w:val="00673087"/>
  </w:style>
  <w:style w:type="character" w:customStyle="1" w:styleId="StrongEmphasis">
    <w:name w:val="Strong Emphasis"/>
    <w:rsid w:val="00673087"/>
    <w:rPr>
      <w:b/>
      <w:bCs/>
    </w:rPr>
  </w:style>
  <w:style w:type="character" w:styleId="a7">
    <w:name w:val="Hyperlink"/>
    <w:basedOn w:val="a0"/>
    <w:uiPriority w:val="99"/>
    <w:semiHidden/>
    <w:unhideWhenUsed/>
    <w:rsid w:val="00673087"/>
    <w:rPr>
      <w:color w:val="0000FF"/>
      <w:u w:val="single"/>
    </w:rPr>
  </w:style>
  <w:style w:type="numbering" w:customStyle="1" w:styleId="WWNum1">
    <w:name w:val="WWNum1"/>
    <w:rsid w:val="00673087"/>
    <w:pPr>
      <w:numPr>
        <w:numId w:val="1"/>
      </w:numPr>
    </w:pPr>
  </w:style>
  <w:style w:type="paragraph" w:styleId="a8">
    <w:name w:val="header"/>
    <w:basedOn w:val="a"/>
    <w:link w:val="a9"/>
    <w:uiPriority w:val="99"/>
    <w:semiHidden/>
    <w:unhideWhenUsed/>
    <w:rsid w:val="0067308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73087"/>
    <w:rPr>
      <w:rFonts w:ascii="Calibri" w:eastAsia="SimSun" w:hAnsi="Calibri" w:cs="Tahoma"/>
      <w:kern w:val="3"/>
    </w:rPr>
  </w:style>
  <w:style w:type="paragraph" w:styleId="aa">
    <w:name w:val="footer"/>
    <w:basedOn w:val="a"/>
    <w:link w:val="ab"/>
    <w:uiPriority w:val="99"/>
    <w:unhideWhenUsed/>
    <w:rsid w:val="006730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3087"/>
    <w:rPr>
      <w:rFonts w:ascii="Calibri" w:eastAsia="SimSun" w:hAnsi="Calibri" w:cs="Tahoma"/>
      <w:kern w:val="3"/>
    </w:rPr>
  </w:style>
</w:styles>
</file>

<file path=word/webSettings.xml><?xml version="1.0" encoding="utf-8"?>
<w:webSettings xmlns:r="http://schemas.openxmlformats.org/officeDocument/2006/relationships" xmlns:w="http://schemas.openxmlformats.org/wordprocessingml/2006/main">
  <w:divs>
    <w:div w:id="597255959">
      <w:bodyDiv w:val="1"/>
      <w:marLeft w:val="0"/>
      <w:marRight w:val="0"/>
      <w:marTop w:val="0"/>
      <w:marBottom w:val="0"/>
      <w:divBdr>
        <w:top w:val="none" w:sz="0" w:space="0" w:color="auto"/>
        <w:left w:val="none" w:sz="0" w:space="0" w:color="auto"/>
        <w:bottom w:val="none" w:sz="0" w:space="0" w:color="auto"/>
        <w:right w:val="none" w:sz="0" w:space="0" w:color="auto"/>
      </w:divBdr>
    </w:div>
    <w:div w:id="21311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42;&#1080;&#1085;&#1086;&#1075;&#1088;&#1072;&#1076;&#1086;&#1074;,_&#1042;&#1080;&#1082;&#1090;&#1086;&#1088;_&#1042;&#1083;&#1072;&#1076;&#1080;&#1084;&#1080;&#1088;&#1086;&#1074;&#1080;&#1095;" TargetMode="External"/><Relationship Id="rId13" Type="http://schemas.openxmlformats.org/officeDocument/2006/relationships/hyperlink" Target="https://ru.wikipedia.org/w/index.php?title=&#1052;&#1072;&#1081;&#1082;&#1083;_&#1056;&#1080;&#1092;&#1092;&#1072;&#1090;&#1077;&#1088;&amp;action=edit&amp;redlink=1" TargetMode="External"/><Relationship Id="rId18" Type="http://schemas.openxmlformats.org/officeDocument/2006/relationships/hyperlink" Target="https://ru.wikipedia.org/wiki/&#1041;&#1086;&#1088;&#1080;&#1089;_&#1069;&#1081;&#1093;&#1077;&#1085;&#1073;&#1072;&#1091;&#1084;" TargetMode="External"/><Relationship Id="rId3" Type="http://schemas.openxmlformats.org/officeDocument/2006/relationships/settings" Target="settings.xml"/><Relationship Id="rId21" Type="http://schemas.openxmlformats.org/officeDocument/2006/relationships/hyperlink" Target="https://ru.wikipedia.org/w/index.php?title=&#1071;&#1085;_&#1052;&#1091;&#1082;&#1072;&#1088;&#1078;&#1086;&#1074;&#1089;&#1082;&#1080;&#1081;&amp;action=edit&amp;redlink=1" TargetMode="External"/><Relationship Id="rId7" Type="http://schemas.openxmlformats.org/officeDocument/2006/relationships/hyperlink" Target="https://ru.wikipedia.org/w/index.php?title=&#1055;&#1089;&#1080;&#1093;&#1086;&#1083;&#1086;&#1075;&#1080;&#1095;&#1077;&#1089;&#1082;&#1080;&#1081;_&#1090;&#1080;&#1087;_&#1083;&#1080;&#1095;&#1085;&#1086;&#1089;&#1090;&#1080;&amp;action=edit&amp;redlink=1" TargetMode="External"/><Relationship Id="rId12" Type="http://schemas.openxmlformats.org/officeDocument/2006/relationships/hyperlink" Target="https://ru.wikipedia.org/wiki/&#1055;&#1086;&#1090;&#1077;&#1073;&#1085;&#1103;,_&#1040;&#1083;&#1077;&#1082;&#1089;&#1072;&#1085;&#1076;&#1088;_&#1040;&#1092;&#1072;&#1085;&#1072;&#1089;&#1100;&#1077;&#1074;&#1080;&#1095;" TargetMode="External"/><Relationship Id="rId17" Type="http://schemas.openxmlformats.org/officeDocument/2006/relationships/hyperlink" Target="https://ru.wikipedia.org/wiki/&#1040;&#1085;&#1076;&#1088;&#1077;&#1081;_&#1041;&#1077;&#1083;&#1099;&#1081;" TargetMode="External"/><Relationship Id="rId2" Type="http://schemas.openxmlformats.org/officeDocument/2006/relationships/styles" Target="styles.xml"/><Relationship Id="rId16" Type="http://schemas.openxmlformats.org/officeDocument/2006/relationships/hyperlink" Target="https://ru.wikipedia.org/wiki/&#1057;&#1086;&#1083;&#1086;&#1074;&#1100;&#1105;&#1074;,_&#1042;&#1083;&#1072;&#1076;&#1080;&#1084;&#1080;&#1088;_&#1057;&#1077;&#1088;&#1075;&#1077;&#1077;&#1074;&#1080;&#1095;" TargetMode="External"/><Relationship Id="rId20" Type="http://schemas.openxmlformats.org/officeDocument/2006/relationships/hyperlink" Target="https://ru.wikipedia.org/w/index.php?title=&#1071;&#1085;_&#1052;&#1091;&#1082;&#1072;&#1088;&#1078;&#1086;&#1074;&#1089;&#1082;&#1080;&#1081;&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1041;&#1072;&#1093;&#1090;&#1080;&#1085;,_&#1052;&#1080;&#1093;&#1072;&#1080;&#1083;_&#1052;&#1080;&#1093;&#1072;&#1081;&#1083;&#1086;&#1074;&#1080;&#109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ki/&#1064;&#1087;&#1077;&#1090;,_&#1043;&#1091;&#1089;&#1090;&#1072;&#1074;_&#1043;&#1091;&#1089;&#1090;&#1072;&#1074;&#1086;&#1074;&#1080;&#1095;" TargetMode="External"/><Relationship Id="rId23" Type="http://schemas.openxmlformats.org/officeDocument/2006/relationships/fontTable" Target="fontTable.xml"/><Relationship Id="rId10" Type="http://schemas.openxmlformats.org/officeDocument/2006/relationships/hyperlink" Target="https://ru.wikipedia.org/wiki/&#1043;&#1091;&#1082;&#1086;&#1074;&#1089;&#1082;&#1080;&#1081;,_&#1043;&#1088;&#1080;&#1075;&#1086;&#1088;&#1080;&#1081;_&#1040;&#1083;&#1077;&#1082;&#1089;&#1072;&#1085;&#1076;&#1088;&#1086;&#1074;&#1080;&#1095;" TargetMode="External"/><Relationship Id="rId19" Type="http://schemas.openxmlformats.org/officeDocument/2006/relationships/hyperlink" Target="https://ru.wikipedia.org/wiki/&#1070;&#1088;&#1080;&#1081;_&#1058;&#1099;&#1085;&#1103;&#1085;&#1086;&#1074;" TargetMode="External"/><Relationship Id="rId4" Type="http://schemas.openxmlformats.org/officeDocument/2006/relationships/webSettings" Target="webSettings.xml"/><Relationship Id="rId9" Type="http://schemas.openxmlformats.org/officeDocument/2006/relationships/hyperlink" Target="https://ru.wikipedia.org/wiki/&#1071;&#1082;&#1086;&#1073;&#1089;&#1086;&#1085;,_&#1056;&#1086;&#1084;&#1072;&#1085;_&#1054;&#1089;&#1080;&#1087;&#1086;&#1074;&#1080;&#1095;" TargetMode="External"/><Relationship Id="rId14" Type="http://schemas.openxmlformats.org/officeDocument/2006/relationships/hyperlink" Target="https://ru.wikipedia.org/w/index.php?title=&#1043;&#1072;&#1083;&#1100;&#1087;&#1077;&#1088;&#1080;&#1085;,_&#1048;&#1083;&#1100;&#1103;_&#1056;&#1086;&#1084;&#1072;&#1085;&#1086;&#1074;&#1080;&#1095;&amp;action=edit&amp;redlink=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26</Pages>
  <Words>6194</Words>
  <Characters>35306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113</dc:creator>
  <cp:lastModifiedBy>Гость</cp:lastModifiedBy>
  <cp:revision>8</cp:revision>
  <dcterms:created xsi:type="dcterms:W3CDTF">2018-04-05T13:47:00Z</dcterms:created>
  <dcterms:modified xsi:type="dcterms:W3CDTF">2019-02-03T16:48:00Z</dcterms:modified>
</cp:coreProperties>
</file>