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464" w:rsidRDefault="00DF0214" w:rsidP="00DF0214">
      <w:pPr>
        <w:spacing w:after="0" w:line="360" w:lineRule="auto"/>
        <w:ind w:firstLine="709"/>
        <w:jc w:val="center"/>
        <w:rPr>
          <w:sz w:val="24"/>
          <w:szCs w:val="24"/>
        </w:rPr>
      </w:pPr>
      <w:r>
        <w:rPr>
          <w:sz w:val="24"/>
          <w:szCs w:val="24"/>
        </w:rPr>
        <w:t>МЕЖДУНАРОДНЫЙ КОНКУРС ИССЛЕДОВАТЕЛЬСКИХ РАБОТ «</w:t>
      </w:r>
      <w:r>
        <w:rPr>
          <w:sz w:val="24"/>
          <w:szCs w:val="24"/>
          <w:lang w:val="en-US"/>
        </w:rPr>
        <w:t>RESEARCH</w:t>
      </w:r>
      <w:r w:rsidRPr="00DF0214">
        <w:rPr>
          <w:sz w:val="24"/>
          <w:szCs w:val="24"/>
        </w:rPr>
        <w:t xml:space="preserve"> </w:t>
      </w:r>
      <w:r>
        <w:rPr>
          <w:sz w:val="24"/>
          <w:szCs w:val="24"/>
          <w:lang w:val="en-US"/>
        </w:rPr>
        <w:t>START</w:t>
      </w:r>
      <w:r w:rsidRPr="00DF0214">
        <w:rPr>
          <w:sz w:val="24"/>
          <w:szCs w:val="24"/>
        </w:rPr>
        <w:t xml:space="preserve"> 2018/2019</w:t>
      </w:r>
      <w:r>
        <w:rPr>
          <w:sz w:val="24"/>
          <w:szCs w:val="24"/>
        </w:rPr>
        <w:t>»</w:t>
      </w:r>
    </w:p>
    <w:p w:rsidR="00DF0214" w:rsidRPr="00DF0214" w:rsidRDefault="00DF0214" w:rsidP="00DF0214">
      <w:pPr>
        <w:spacing w:after="0" w:line="360" w:lineRule="auto"/>
        <w:ind w:firstLine="709"/>
        <w:jc w:val="center"/>
        <w:rPr>
          <w:sz w:val="24"/>
          <w:szCs w:val="24"/>
        </w:rPr>
      </w:pPr>
    </w:p>
    <w:p w:rsidR="000C3464" w:rsidRPr="0006150C" w:rsidRDefault="00DF0214" w:rsidP="00DF021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Направление: Общественно-научные дисциплины</w:t>
      </w:r>
    </w:p>
    <w:p w:rsidR="000C3464" w:rsidRPr="00634465" w:rsidRDefault="000C3464" w:rsidP="00634465">
      <w:pPr>
        <w:spacing w:after="0" w:line="360" w:lineRule="auto"/>
        <w:ind w:firstLine="709"/>
        <w:rPr>
          <w:sz w:val="24"/>
          <w:szCs w:val="24"/>
        </w:rPr>
      </w:pPr>
      <w:bookmarkStart w:id="0" w:name="_GoBack"/>
      <w:bookmarkEnd w:id="0"/>
    </w:p>
    <w:p w:rsidR="000C3464" w:rsidRPr="00634465" w:rsidRDefault="008072F5" w:rsidP="00634465">
      <w:pPr>
        <w:spacing w:after="0" w:line="360" w:lineRule="auto"/>
        <w:ind w:firstLine="709"/>
        <w:rPr>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9.45pt;margin-top:20.85pt;width:414pt;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" strokecolor="white [3212]">
            <v:textbox>
              <w:txbxContent>
                <w:p w:rsidR="00FA6447" w:rsidRDefault="00FA6447" w:rsidP="00AC0BDF">
                  <w:pPr>
                    <w:jc w:val="center"/>
                    <w:rPr>
                      <w:rFonts w:ascii="Times New Roman" w:hAnsi="Times New Roman" w:cs="Times New Roman"/>
                      <w:sz w:val="28"/>
                      <w:szCs w:val="28"/>
                    </w:rPr>
                  </w:pPr>
                  <w:r w:rsidRPr="000C3464">
                    <w:rPr>
                      <w:rFonts w:ascii="Times New Roman" w:hAnsi="Times New Roman" w:cs="Times New Roman"/>
                      <w:sz w:val="28"/>
                      <w:szCs w:val="28"/>
                    </w:rPr>
                    <w:t>Иссл</w:t>
                  </w:r>
                  <w:r>
                    <w:rPr>
                      <w:rFonts w:ascii="Times New Roman" w:hAnsi="Times New Roman" w:cs="Times New Roman"/>
                      <w:sz w:val="28"/>
                      <w:szCs w:val="28"/>
                    </w:rPr>
                    <w:t>едовательская работа</w:t>
                  </w:r>
                </w:p>
                <w:p w:rsidR="00FA6447" w:rsidRPr="000C3464" w:rsidRDefault="00FA6447" w:rsidP="00AC0BDF">
                  <w:pPr>
                    <w:jc w:val="center"/>
                    <w:rPr>
                      <w:rFonts w:ascii="Times New Roman" w:hAnsi="Times New Roman" w:cs="Times New Roman"/>
                      <w:sz w:val="28"/>
                      <w:szCs w:val="28"/>
                    </w:rPr>
                  </w:pPr>
                  <w:r>
                    <w:rPr>
                      <w:rFonts w:ascii="Times New Roman" w:hAnsi="Times New Roman" w:cs="Times New Roman"/>
                      <w:sz w:val="28"/>
                      <w:szCs w:val="28"/>
                    </w:rPr>
                    <w:t>Кредитоспособность населения в условиях кризиса в Красноярском крае</w:t>
                  </w:r>
                </w:p>
              </w:txbxContent>
            </v:textbox>
          </v:shape>
        </w:pict>
      </w:r>
    </w:p>
    <w:p w:rsidR="000C3464" w:rsidRPr="00634465" w:rsidRDefault="000C3464" w:rsidP="00634465">
      <w:pPr>
        <w:spacing w:after="0" w:line="360" w:lineRule="auto"/>
        <w:ind w:firstLine="709"/>
        <w:rPr>
          <w:sz w:val="24"/>
          <w:szCs w:val="24"/>
        </w:rPr>
      </w:pPr>
    </w:p>
    <w:p w:rsidR="000C3464" w:rsidRPr="00634465" w:rsidRDefault="000C3464" w:rsidP="00634465">
      <w:pPr>
        <w:spacing w:after="0" w:line="360" w:lineRule="auto"/>
        <w:ind w:firstLine="709"/>
        <w:rPr>
          <w:sz w:val="24"/>
          <w:szCs w:val="24"/>
        </w:rPr>
      </w:pPr>
    </w:p>
    <w:p w:rsidR="000C3464" w:rsidRPr="00634465" w:rsidRDefault="000C3464" w:rsidP="00634465">
      <w:pPr>
        <w:spacing w:after="0" w:line="360" w:lineRule="auto"/>
        <w:ind w:firstLine="709"/>
        <w:rPr>
          <w:sz w:val="24"/>
          <w:szCs w:val="24"/>
        </w:rPr>
      </w:pPr>
    </w:p>
    <w:p w:rsidR="000C3464" w:rsidRPr="00634465" w:rsidRDefault="000C3464" w:rsidP="00634465">
      <w:pPr>
        <w:spacing w:after="0" w:line="360" w:lineRule="auto"/>
        <w:ind w:firstLine="709"/>
        <w:rPr>
          <w:sz w:val="24"/>
          <w:szCs w:val="24"/>
        </w:rPr>
      </w:pPr>
    </w:p>
    <w:p w:rsidR="000C3464" w:rsidRPr="00634465" w:rsidRDefault="000C3464" w:rsidP="00634465">
      <w:pPr>
        <w:spacing w:after="0" w:line="360" w:lineRule="auto"/>
        <w:ind w:firstLine="709"/>
        <w:rPr>
          <w:sz w:val="24"/>
          <w:szCs w:val="24"/>
        </w:rPr>
      </w:pPr>
    </w:p>
    <w:p w:rsidR="000C3464" w:rsidRPr="00634465" w:rsidRDefault="000C3464" w:rsidP="00634465">
      <w:pPr>
        <w:spacing w:after="0" w:line="360" w:lineRule="auto"/>
        <w:ind w:firstLine="709"/>
        <w:rPr>
          <w:sz w:val="24"/>
          <w:szCs w:val="24"/>
        </w:rPr>
      </w:pPr>
    </w:p>
    <w:p w:rsidR="000C3464" w:rsidRPr="00634465" w:rsidRDefault="000C3464" w:rsidP="00634465">
      <w:pPr>
        <w:spacing w:after="0" w:line="360" w:lineRule="auto"/>
        <w:ind w:firstLine="709"/>
        <w:rPr>
          <w:sz w:val="24"/>
          <w:szCs w:val="24"/>
        </w:rPr>
      </w:pPr>
    </w:p>
    <w:p w:rsidR="000C3464" w:rsidRPr="00634465" w:rsidRDefault="000C3464" w:rsidP="00634465">
      <w:pPr>
        <w:spacing w:after="0" w:line="360" w:lineRule="auto"/>
        <w:ind w:firstLine="709"/>
        <w:rPr>
          <w:sz w:val="24"/>
          <w:szCs w:val="24"/>
        </w:rPr>
      </w:pPr>
    </w:p>
    <w:p w:rsidR="000C3464" w:rsidRPr="00634465" w:rsidRDefault="000C3464" w:rsidP="00634465">
      <w:pPr>
        <w:tabs>
          <w:tab w:val="left" w:pos="1239"/>
        </w:tabs>
        <w:spacing w:after="0" w:line="360" w:lineRule="auto"/>
        <w:ind w:firstLine="709"/>
        <w:rPr>
          <w:sz w:val="24"/>
          <w:szCs w:val="24"/>
        </w:rPr>
      </w:pPr>
      <w:r w:rsidRPr="00634465">
        <w:rPr>
          <w:sz w:val="24"/>
          <w:szCs w:val="24"/>
        </w:rPr>
        <w:tab/>
      </w:r>
    </w:p>
    <w:p w:rsidR="000C3464" w:rsidRPr="00634465" w:rsidRDefault="008072F5" w:rsidP="00634465">
      <w:pPr>
        <w:spacing w:after="0" w:line="360" w:lineRule="auto"/>
        <w:ind w:firstLine="709"/>
        <w:rPr>
          <w:sz w:val="24"/>
          <w:szCs w:val="24"/>
        </w:rPr>
      </w:pPr>
      <w:r>
        <w:rPr>
          <w:noProof/>
          <w:sz w:val="24"/>
          <w:szCs w:val="24"/>
        </w:rPr>
        <w:pict>
          <v:shape id="_x0000_s1031" type="#_x0000_t202" style="position:absolute;left:0;text-align:left;margin-left:460.2pt;margin-top:341.5pt;width:33pt;height:41.25pt;z-index:251663360" stroked="f">
            <v:textbox>
              <w:txbxContent>
                <w:p w:rsidR="00FA6447" w:rsidRDefault="00FA6447"/>
              </w:txbxContent>
            </v:textbox>
          </v:shape>
        </w:pict>
      </w:r>
      <w:r>
        <w:rPr>
          <w:noProof/>
          <w:sz w:val="24"/>
          <w:szCs w:val="24"/>
        </w:rPr>
        <w:pict>
          <v:shape id="Text Box 5" o:spid="_x0000_s1027" type="#_x0000_t202" style="position:absolute;left:0;text-align:left;margin-left:130.1pt;margin-top:274.3pt;width:205.95pt;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" strokecolor="white [3212]">
            <v:textbox>
              <w:txbxContent>
                <w:p w:rsidR="00FA6447" w:rsidRPr="000C3464" w:rsidRDefault="00FA6447">
                  <w:pPr>
                    <w:rPr>
                      <w:rFonts w:ascii="Times New Roman" w:hAnsi="Times New Roman" w:cs="Times New Roman"/>
                      <w:sz w:val="32"/>
                      <w:szCs w:val="32"/>
                    </w:rPr>
                  </w:pPr>
                  <w:r>
                    <w:rPr>
                      <w:rFonts w:ascii="Times New Roman" w:hAnsi="Times New Roman" w:cs="Times New Roman"/>
                      <w:sz w:val="32"/>
                      <w:szCs w:val="32"/>
                    </w:rPr>
                    <w:t>г.Лесосибирск</w:t>
                  </w:r>
                  <w:r w:rsidRPr="000C3464">
                    <w:rPr>
                      <w:rFonts w:ascii="Times New Roman" w:hAnsi="Times New Roman" w:cs="Times New Roman"/>
                      <w:sz w:val="32"/>
                      <w:szCs w:val="32"/>
                    </w:rPr>
                    <w:t>,</w:t>
                  </w:r>
                  <w:r>
                    <w:rPr>
                      <w:rFonts w:ascii="Times New Roman" w:hAnsi="Times New Roman" w:cs="Times New Roman"/>
                      <w:sz w:val="32"/>
                      <w:szCs w:val="32"/>
                    </w:rPr>
                    <w:t xml:space="preserve"> </w:t>
                  </w:r>
                  <w:r w:rsidRPr="000C3464">
                    <w:rPr>
                      <w:rFonts w:ascii="Times New Roman" w:hAnsi="Times New Roman" w:cs="Times New Roman"/>
                      <w:sz w:val="32"/>
                      <w:szCs w:val="32"/>
                    </w:rPr>
                    <w:t>2019</w:t>
                  </w:r>
                </w:p>
              </w:txbxContent>
            </v:textbox>
          </v:shape>
        </w:pict>
      </w:r>
      <w:r>
        <w:rPr>
          <w:noProof/>
          <w:sz w:val="24"/>
          <w:szCs w:val="24"/>
        </w:rPr>
        <w:pict>
          <v:shape id="Text Box 3" o:spid="_x0000_s1028" type="#_x0000_t202" style="position:absolute;left:0;text-align:left;margin-left:277.45pt;margin-top:101.85pt;width:220.15pt;height:154.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" strokecolor="white [3212]">
            <v:textbox>
              <w:txbxContent>
                <w:p w:rsidR="00FA6447" w:rsidRPr="000C3464" w:rsidRDefault="00FA6447">
                  <w:pPr>
                    <w:rPr>
                      <w:rFonts w:ascii="Times New Roman" w:hAnsi="Times New Roman" w:cs="Times New Roman"/>
                      <w:sz w:val="28"/>
                      <w:szCs w:val="28"/>
                    </w:rPr>
                  </w:pPr>
                  <w:r w:rsidRPr="000C3464">
                    <w:rPr>
                      <w:rFonts w:ascii="Times New Roman" w:hAnsi="Times New Roman" w:cs="Times New Roman"/>
                      <w:sz w:val="28"/>
                      <w:szCs w:val="28"/>
                    </w:rPr>
                    <w:t>Работ</w:t>
                  </w:r>
                  <w:r>
                    <w:rPr>
                      <w:rFonts w:ascii="Times New Roman" w:hAnsi="Times New Roman" w:cs="Times New Roman"/>
                      <w:sz w:val="28"/>
                      <w:szCs w:val="28"/>
                    </w:rPr>
                    <w:t>у выполнила</w:t>
                  </w:r>
                  <w:r w:rsidRPr="000C3464">
                    <w:rPr>
                      <w:rFonts w:ascii="Times New Roman" w:hAnsi="Times New Roman" w:cs="Times New Roman"/>
                      <w:sz w:val="28"/>
                      <w:szCs w:val="28"/>
                    </w:rPr>
                    <w:t>:</w:t>
                  </w:r>
                  <w:r>
                    <w:rPr>
                      <w:rFonts w:ascii="Times New Roman" w:hAnsi="Times New Roman" w:cs="Times New Roman"/>
                      <w:sz w:val="28"/>
                      <w:szCs w:val="28"/>
                    </w:rPr>
                    <w:t xml:space="preserve"> Хисматулина Регина</w:t>
                  </w:r>
                  <w:r w:rsidRPr="000C3464">
                    <w:rPr>
                      <w:rFonts w:ascii="Times New Roman" w:hAnsi="Times New Roman" w:cs="Times New Roman"/>
                      <w:sz w:val="28"/>
                      <w:szCs w:val="28"/>
                    </w:rPr>
                    <w:t>,</w:t>
                  </w:r>
                  <w:r>
                    <w:rPr>
                      <w:rFonts w:ascii="Times New Roman" w:hAnsi="Times New Roman" w:cs="Times New Roman"/>
                      <w:sz w:val="28"/>
                      <w:szCs w:val="28"/>
                    </w:rPr>
                    <w:t xml:space="preserve"> </w:t>
                  </w:r>
                  <w:r w:rsidRPr="000C3464">
                    <w:rPr>
                      <w:rFonts w:ascii="Times New Roman" w:hAnsi="Times New Roman" w:cs="Times New Roman"/>
                      <w:sz w:val="28"/>
                      <w:szCs w:val="28"/>
                    </w:rPr>
                    <w:t>ученица 10 социально - гуманитарного  класса МБОУ"ЛИЦЕЙ"</w:t>
                  </w:r>
                </w:p>
                <w:p w:rsidR="00FA6447" w:rsidRPr="000C3464" w:rsidRDefault="00FA6447">
                  <w:pPr>
                    <w:rPr>
                      <w:rFonts w:ascii="Times New Roman" w:hAnsi="Times New Roman" w:cs="Times New Roman"/>
                      <w:sz w:val="28"/>
                      <w:szCs w:val="28"/>
                    </w:rPr>
                  </w:pPr>
                  <w:r>
                    <w:rPr>
                      <w:rFonts w:ascii="Times New Roman" w:hAnsi="Times New Roman" w:cs="Times New Roman"/>
                      <w:sz w:val="28"/>
                      <w:szCs w:val="28"/>
                    </w:rPr>
                    <w:t>Руководитель работы</w:t>
                  </w:r>
                  <w:r w:rsidRPr="000C3464">
                    <w:rPr>
                      <w:rFonts w:ascii="Times New Roman" w:hAnsi="Times New Roman" w:cs="Times New Roman"/>
                      <w:sz w:val="28"/>
                      <w:szCs w:val="28"/>
                    </w:rPr>
                    <w:t xml:space="preserve">: Брагина </w:t>
                  </w:r>
                  <w:r>
                    <w:rPr>
                      <w:rFonts w:ascii="Times New Roman" w:hAnsi="Times New Roman" w:cs="Times New Roman"/>
                      <w:sz w:val="28"/>
                      <w:szCs w:val="28"/>
                    </w:rPr>
                    <w:t>Наталья Александровна,</w:t>
                  </w:r>
                  <w:r w:rsidRPr="000C3464">
                    <w:rPr>
                      <w:rFonts w:ascii="Times New Roman" w:hAnsi="Times New Roman" w:cs="Times New Roman"/>
                      <w:sz w:val="28"/>
                      <w:szCs w:val="28"/>
                    </w:rPr>
                    <w:t xml:space="preserve"> учитель математики МБОУ "ЛИЦЕЙ"</w:t>
                  </w:r>
                </w:p>
              </w:txbxContent>
            </v:textbox>
          </v:shape>
        </w:pict>
      </w:r>
      <w:r w:rsidR="000C3464" w:rsidRPr="00634465">
        <w:rPr>
          <w:sz w:val="24"/>
          <w:szCs w:val="24"/>
        </w:rPr>
        <w:br w:type="page"/>
      </w:r>
    </w:p>
    <w:p w:rsidR="008F7E65" w:rsidRPr="00634465" w:rsidRDefault="008072F5" w:rsidP="00634465">
      <w:pPr>
        <w:tabs>
          <w:tab w:val="left" w:pos="1239"/>
        </w:tabs>
        <w:spacing w:after="0" w:line="360" w:lineRule="auto"/>
        <w:ind w:firstLine="709"/>
        <w:rPr>
          <w:sz w:val="24"/>
          <w:szCs w:val="24"/>
        </w:rPr>
      </w:pPr>
      <w:r>
        <w:rPr>
          <w:noProof/>
          <w:sz w:val="24"/>
          <w:szCs w:val="24"/>
        </w:rPr>
        <w:lastRenderedPageBreak/>
        <w:pict>
          <v:shape id="Text Box 6" o:spid="_x0000_s1029" type="#_x0000_t202" style="position:absolute;left:0;text-align:left;margin-left:150.2pt;margin-top:-11.5pt;width:180pt;height:32.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" strokecolor="white [3212]">
            <v:textbox>
              <w:txbxContent>
                <w:p w:rsidR="00FA6447" w:rsidRPr="00FC4D51" w:rsidRDefault="00FA6447" w:rsidP="00FA6447">
                  <w:pPr>
                    <w:jc w:val="center"/>
                    <w:rPr>
                      <w:rFonts w:ascii="Times New Roman" w:hAnsi="Times New Roman" w:cs="Times New Roman"/>
                      <w:b/>
                      <w:sz w:val="24"/>
                      <w:szCs w:val="24"/>
                    </w:rPr>
                  </w:pPr>
                  <w:r>
                    <w:rPr>
                      <w:rFonts w:ascii="Times New Roman" w:hAnsi="Times New Roman" w:cs="Times New Roman"/>
                      <w:b/>
                      <w:sz w:val="24"/>
                      <w:szCs w:val="24"/>
                    </w:rPr>
                    <w:t>Оглавление</w:t>
                  </w:r>
                </w:p>
              </w:txbxContent>
            </v:textbox>
          </v:shape>
        </w:pict>
      </w:r>
    </w:p>
    <w:p w:rsidR="00FC4D51" w:rsidRDefault="00FC4D51" w:rsidP="00634465">
      <w:pPr>
        <w:tabs>
          <w:tab w:val="left" w:pos="1239"/>
        </w:tabs>
        <w:spacing w:after="0" w:line="360" w:lineRule="auto"/>
        <w:ind w:firstLine="709"/>
        <w:rPr>
          <w:rFonts w:ascii="Times New Roman" w:hAnsi="Times New Roman" w:cs="Times New Roman"/>
          <w:sz w:val="24"/>
          <w:szCs w:val="24"/>
        </w:rPr>
      </w:pPr>
    </w:p>
    <w:p w:rsidR="00FC4D51" w:rsidRPr="00634465" w:rsidRDefault="000F3733" w:rsidP="00FC4D51">
      <w:pPr>
        <w:tabs>
          <w:tab w:val="left" w:pos="1239"/>
        </w:tabs>
        <w:spacing w:after="0" w:line="360" w:lineRule="auto"/>
        <w:ind w:firstLine="709"/>
        <w:rPr>
          <w:rFonts w:ascii="Times New Roman" w:hAnsi="Times New Roman" w:cs="Times New Roman"/>
          <w:sz w:val="24"/>
          <w:szCs w:val="24"/>
        </w:rPr>
      </w:pPr>
      <w:r w:rsidRPr="00634465">
        <w:rPr>
          <w:rFonts w:ascii="Times New Roman" w:hAnsi="Times New Roman" w:cs="Times New Roman"/>
          <w:sz w:val="24"/>
          <w:szCs w:val="24"/>
        </w:rPr>
        <w:t>Введение</w:t>
      </w:r>
      <w:r w:rsidR="00FC4D51">
        <w:rPr>
          <w:rFonts w:ascii="Times New Roman" w:hAnsi="Times New Roman" w:cs="Times New Roman"/>
          <w:sz w:val="24"/>
          <w:szCs w:val="24"/>
        </w:rPr>
        <w:t>…</w:t>
      </w:r>
      <w:r w:rsidR="00655D0A">
        <w:rPr>
          <w:rFonts w:ascii="Times New Roman" w:hAnsi="Times New Roman" w:cs="Times New Roman"/>
          <w:sz w:val="24"/>
          <w:szCs w:val="24"/>
        </w:rPr>
        <w:t>…………………………………………………………………………………</w:t>
      </w:r>
      <w:r w:rsidR="00FC4D51">
        <w:rPr>
          <w:rFonts w:ascii="Times New Roman" w:hAnsi="Times New Roman" w:cs="Times New Roman"/>
          <w:sz w:val="24"/>
          <w:szCs w:val="24"/>
        </w:rPr>
        <w:t>3</w:t>
      </w:r>
    </w:p>
    <w:p w:rsidR="00FC4D51" w:rsidRPr="00634465" w:rsidRDefault="00FA6447" w:rsidP="00FC4D51">
      <w:pPr>
        <w:tabs>
          <w:tab w:val="left" w:pos="1239"/>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1 </w:t>
      </w:r>
      <w:r w:rsidR="005A2FD5" w:rsidRPr="00634465">
        <w:rPr>
          <w:rFonts w:ascii="Times New Roman" w:hAnsi="Times New Roman" w:cs="Times New Roman"/>
          <w:sz w:val="24"/>
          <w:szCs w:val="24"/>
        </w:rPr>
        <w:t>Понятие к</w:t>
      </w:r>
      <w:r w:rsidR="009415B2" w:rsidRPr="00634465">
        <w:rPr>
          <w:rFonts w:ascii="Times New Roman" w:hAnsi="Times New Roman" w:cs="Times New Roman"/>
          <w:sz w:val="24"/>
          <w:szCs w:val="24"/>
        </w:rPr>
        <w:t>редитоспособност</w:t>
      </w:r>
      <w:r w:rsidR="005A2FD5" w:rsidRPr="00634465">
        <w:rPr>
          <w:rFonts w:ascii="Times New Roman" w:hAnsi="Times New Roman" w:cs="Times New Roman"/>
          <w:sz w:val="24"/>
          <w:szCs w:val="24"/>
        </w:rPr>
        <w:t>и</w:t>
      </w:r>
      <w:r w:rsidR="0065063F">
        <w:rPr>
          <w:rFonts w:ascii="Times New Roman" w:hAnsi="Times New Roman" w:cs="Times New Roman"/>
          <w:sz w:val="24"/>
          <w:szCs w:val="24"/>
        </w:rPr>
        <w:t xml:space="preserve"> </w:t>
      </w:r>
      <w:r w:rsidR="005A2FD5" w:rsidRPr="00634465">
        <w:rPr>
          <w:rFonts w:ascii="Times New Roman" w:hAnsi="Times New Roman" w:cs="Times New Roman"/>
          <w:sz w:val="24"/>
          <w:szCs w:val="24"/>
        </w:rPr>
        <w:t>заёмщиков</w:t>
      </w:r>
      <w:r w:rsidR="00FC4D51">
        <w:rPr>
          <w:rFonts w:ascii="Times New Roman" w:hAnsi="Times New Roman" w:cs="Times New Roman"/>
          <w:sz w:val="24"/>
          <w:szCs w:val="24"/>
        </w:rPr>
        <w:t>…………………………</w:t>
      </w:r>
      <w:r w:rsidR="00655D0A">
        <w:rPr>
          <w:rFonts w:ascii="Times New Roman" w:hAnsi="Times New Roman" w:cs="Times New Roman"/>
          <w:sz w:val="24"/>
          <w:szCs w:val="24"/>
        </w:rPr>
        <w:t>…………………...</w:t>
      </w:r>
      <w:r w:rsidR="00FC4D51">
        <w:rPr>
          <w:rFonts w:ascii="Times New Roman" w:hAnsi="Times New Roman" w:cs="Times New Roman"/>
          <w:sz w:val="24"/>
          <w:szCs w:val="24"/>
        </w:rPr>
        <w:t>5</w:t>
      </w:r>
    </w:p>
    <w:p w:rsidR="00987ECD" w:rsidRDefault="00FA6447" w:rsidP="00634465">
      <w:pPr>
        <w:tabs>
          <w:tab w:val="left" w:pos="1239"/>
        </w:tabs>
        <w:spacing w:after="0" w:line="360" w:lineRule="auto"/>
        <w:ind w:firstLine="709"/>
        <w:rPr>
          <w:rFonts w:ascii="Times New Roman" w:hAnsi="Times New Roman" w:cs="Times New Roman"/>
          <w:sz w:val="24"/>
          <w:szCs w:val="24"/>
        </w:rPr>
      </w:pPr>
      <w:r w:rsidRPr="00FA6447">
        <w:rPr>
          <w:rFonts w:ascii="Times New Roman" w:hAnsi="Times New Roman" w:cs="Times New Roman"/>
          <w:sz w:val="24"/>
          <w:szCs w:val="24"/>
        </w:rPr>
        <w:t>2</w:t>
      </w:r>
      <w:r>
        <w:rPr>
          <w:rFonts w:ascii="Times New Roman" w:hAnsi="Times New Roman" w:cs="Times New Roman"/>
          <w:sz w:val="24"/>
          <w:szCs w:val="24"/>
        </w:rPr>
        <w:t xml:space="preserve"> </w:t>
      </w:r>
      <w:r w:rsidR="004047F0" w:rsidRPr="00634465">
        <w:rPr>
          <w:rFonts w:ascii="Times New Roman" w:hAnsi="Times New Roman" w:cs="Times New Roman"/>
          <w:sz w:val="24"/>
          <w:szCs w:val="24"/>
        </w:rPr>
        <w:t>Кредитование в условиях экономического кризиса</w:t>
      </w:r>
      <w:r w:rsidR="00FC4D51">
        <w:rPr>
          <w:rFonts w:ascii="Times New Roman" w:hAnsi="Times New Roman" w:cs="Times New Roman"/>
          <w:sz w:val="24"/>
          <w:szCs w:val="24"/>
        </w:rPr>
        <w:t>………………………………….11</w:t>
      </w:r>
    </w:p>
    <w:p w:rsidR="009415B2" w:rsidRPr="00634465" w:rsidRDefault="00FA6447" w:rsidP="00634465">
      <w:pPr>
        <w:tabs>
          <w:tab w:val="left" w:pos="1239"/>
        </w:tabs>
        <w:spacing w:after="0" w:line="360" w:lineRule="auto"/>
        <w:ind w:firstLine="709"/>
        <w:rPr>
          <w:rFonts w:ascii="Times New Roman" w:hAnsi="Times New Roman" w:cs="Times New Roman"/>
          <w:sz w:val="24"/>
          <w:szCs w:val="24"/>
        </w:rPr>
      </w:pPr>
      <w:r w:rsidRPr="00FA6447">
        <w:rPr>
          <w:rFonts w:ascii="Times New Roman" w:hAnsi="Times New Roman" w:cs="Times New Roman"/>
          <w:sz w:val="24"/>
          <w:szCs w:val="24"/>
        </w:rPr>
        <w:t xml:space="preserve">3 </w:t>
      </w:r>
      <w:r w:rsidR="009415B2" w:rsidRPr="00634465">
        <w:rPr>
          <w:rFonts w:ascii="Times New Roman" w:hAnsi="Times New Roman" w:cs="Times New Roman"/>
          <w:sz w:val="24"/>
          <w:szCs w:val="24"/>
        </w:rPr>
        <w:t xml:space="preserve"> Кредитоспособность населения в условиях кризиса</w:t>
      </w:r>
      <w:r w:rsidR="004047F0" w:rsidRPr="00634465">
        <w:rPr>
          <w:rFonts w:ascii="Times New Roman" w:hAnsi="Times New Roman" w:cs="Times New Roman"/>
          <w:sz w:val="24"/>
          <w:szCs w:val="24"/>
        </w:rPr>
        <w:t xml:space="preserve"> в Красноярском крае</w:t>
      </w:r>
      <w:r w:rsidR="00FC4D51">
        <w:rPr>
          <w:rFonts w:ascii="Times New Roman" w:hAnsi="Times New Roman" w:cs="Times New Roman"/>
          <w:sz w:val="24"/>
          <w:szCs w:val="24"/>
        </w:rPr>
        <w:t>………..13</w:t>
      </w:r>
    </w:p>
    <w:p w:rsidR="00FC4D51" w:rsidRPr="00634465" w:rsidRDefault="009415B2" w:rsidP="00FC4D51">
      <w:pPr>
        <w:tabs>
          <w:tab w:val="left" w:pos="1239"/>
        </w:tabs>
        <w:spacing w:after="0" w:line="360" w:lineRule="auto"/>
        <w:ind w:firstLine="709"/>
        <w:rPr>
          <w:rFonts w:ascii="Times New Roman" w:hAnsi="Times New Roman" w:cs="Times New Roman"/>
          <w:sz w:val="24"/>
          <w:szCs w:val="24"/>
        </w:rPr>
      </w:pPr>
      <w:r w:rsidRPr="00634465">
        <w:rPr>
          <w:rFonts w:ascii="Times New Roman" w:hAnsi="Times New Roman" w:cs="Times New Roman"/>
          <w:sz w:val="24"/>
          <w:szCs w:val="24"/>
        </w:rPr>
        <w:t>Заключение</w:t>
      </w:r>
      <w:r w:rsidR="00655D0A">
        <w:rPr>
          <w:rFonts w:ascii="Times New Roman" w:hAnsi="Times New Roman" w:cs="Times New Roman"/>
          <w:sz w:val="24"/>
          <w:szCs w:val="24"/>
        </w:rPr>
        <w:t>………………………………………………………………………………..</w:t>
      </w:r>
      <w:r w:rsidR="00FC4D51">
        <w:rPr>
          <w:rFonts w:ascii="Times New Roman" w:hAnsi="Times New Roman" w:cs="Times New Roman"/>
          <w:sz w:val="24"/>
          <w:szCs w:val="24"/>
        </w:rPr>
        <w:t>2</w:t>
      </w:r>
      <w:r w:rsidR="00EB449D">
        <w:rPr>
          <w:rFonts w:ascii="Times New Roman" w:hAnsi="Times New Roman" w:cs="Times New Roman"/>
          <w:sz w:val="24"/>
          <w:szCs w:val="24"/>
        </w:rPr>
        <w:t>2</w:t>
      </w:r>
    </w:p>
    <w:p w:rsidR="009415B2" w:rsidRPr="00634465" w:rsidRDefault="009415B2" w:rsidP="00FC4D51">
      <w:pPr>
        <w:tabs>
          <w:tab w:val="left" w:pos="1239"/>
        </w:tabs>
        <w:spacing w:after="0" w:line="360" w:lineRule="auto"/>
        <w:ind w:firstLine="709"/>
        <w:rPr>
          <w:rFonts w:ascii="Times New Roman" w:hAnsi="Times New Roman" w:cs="Times New Roman"/>
          <w:sz w:val="24"/>
          <w:szCs w:val="24"/>
        </w:rPr>
      </w:pPr>
      <w:r w:rsidRPr="00634465">
        <w:rPr>
          <w:rFonts w:ascii="Times New Roman" w:hAnsi="Times New Roman" w:cs="Times New Roman"/>
          <w:sz w:val="24"/>
          <w:szCs w:val="24"/>
        </w:rPr>
        <w:t>Список использованной литературы</w:t>
      </w:r>
      <w:r w:rsidR="00655D0A">
        <w:rPr>
          <w:rFonts w:ascii="Times New Roman" w:hAnsi="Times New Roman" w:cs="Times New Roman"/>
          <w:sz w:val="24"/>
          <w:szCs w:val="24"/>
        </w:rPr>
        <w:t>…………………………………………………….</w:t>
      </w:r>
      <w:r w:rsidR="00FC4D51">
        <w:rPr>
          <w:rFonts w:ascii="Times New Roman" w:hAnsi="Times New Roman" w:cs="Times New Roman"/>
          <w:sz w:val="24"/>
          <w:szCs w:val="24"/>
        </w:rPr>
        <w:t>2</w:t>
      </w:r>
      <w:r w:rsidR="002B1A50">
        <w:rPr>
          <w:rFonts w:ascii="Times New Roman" w:hAnsi="Times New Roman" w:cs="Times New Roman"/>
          <w:sz w:val="24"/>
          <w:szCs w:val="24"/>
        </w:rPr>
        <w:t>3</w:t>
      </w:r>
    </w:p>
    <w:p w:rsidR="00C94480" w:rsidRPr="00634465" w:rsidRDefault="00C94480" w:rsidP="00634465">
      <w:pPr>
        <w:tabs>
          <w:tab w:val="left" w:pos="1239"/>
        </w:tabs>
        <w:spacing w:after="0" w:line="360" w:lineRule="auto"/>
        <w:ind w:firstLine="709"/>
        <w:rPr>
          <w:rFonts w:ascii="Times New Roman" w:hAnsi="Times New Roman" w:cs="Times New Roman"/>
          <w:sz w:val="24"/>
          <w:szCs w:val="24"/>
        </w:rPr>
      </w:pPr>
    </w:p>
    <w:p w:rsidR="003D0551" w:rsidRPr="00634465" w:rsidRDefault="003D0551" w:rsidP="00634465">
      <w:pPr>
        <w:tabs>
          <w:tab w:val="left" w:pos="1239"/>
        </w:tabs>
        <w:spacing w:after="0" w:line="360" w:lineRule="auto"/>
        <w:ind w:firstLine="709"/>
        <w:rPr>
          <w:rFonts w:ascii="Times New Roman" w:hAnsi="Times New Roman" w:cs="Times New Roman"/>
          <w:sz w:val="24"/>
          <w:szCs w:val="24"/>
        </w:rPr>
      </w:pPr>
    </w:p>
    <w:p w:rsidR="00254C31" w:rsidRPr="00634465" w:rsidRDefault="00254C31" w:rsidP="00634465">
      <w:pPr>
        <w:tabs>
          <w:tab w:val="left" w:pos="1239"/>
        </w:tabs>
        <w:spacing w:after="0" w:line="360" w:lineRule="auto"/>
        <w:ind w:firstLine="709"/>
        <w:rPr>
          <w:rFonts w:ascii="Times New Roman" w:hAnsi="Times New Roman" w:cs="Times New Roman"/>
          <w:sz w:val="24"/>
          <w:szCs w:val="24"/>
        </w:rPr>
      </w:pPr>
    </w:p>
    <w:p w:rsidR="000F3733" w:rsidRPr="00634465" w:rsidRDefault="008072F5" w:rsidP="00634465">
      <w:pPr>
        <w:spacing w:after="0" w:line="360" w:lineRule="auto"/>
        <w:ind w:firstLine="709"/>
        <w:rPr>
          <w:sz w:val="24"/>
          <w:szCs w:val="24"/>
        </w:rPr>
      </w:pPr>
      <w:r>
        <w:rPr>
          <w:noProof/>
          <w:sz w:val="24"/>
          <w:szCs w:val="24"/>
        </w:rPr>
        <w:pict>
          <v:shape id="_x0000_s1032" type="#_x0000_t202" style="position:absolute;left:0;text-align:left;margin-left:457.2pt;margin-top:515.95pt;width:33pt;height:41.25pt;z-index:251664384" stroked="f">
            <v:textbox>
              <w:txbxContent>
                <w:p w:rsidR="00FA6447" w:rsidRDefault="00FA6447" w:rsidP="002B1A50"/>
              </w:txbxContent>
            </v:textbox>
          </v:shape>
        </w:pict>
      </w:r>
      <w:r w:rsidR="000F3733" w:rsidRPr="00634465">
        <w:rPr>
          <w:sz w:val="24"/>
          <w:szCs w:val="24"/>
        </w:rPr>
        <w:br w:type="page"/>
      </w:r>
    </w:p>
    <w:p w:rsidR="00E82016" w:rsidRDefault="00FA6447" w:rsidP="00634465">
      <w:pPr>
        <w:tabs>
          <w:tab w:val="left" w:pos="1239"/>
        </w:tabs>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ВВЕДЕНИЕ </w:t>
      </w:r>
    </w:p>
    <w:p w:rsidR="00FA6447" w:rsidRDefault="00FA6447" w:rsidP="00634465">
      <w:pPr>
        <w:tabs>
          <w:tab w:val="left" w:pos="1239"/>
        </w:tabs>
        <w:spacing w:after="0" w:line="360" w:lineRule="auto"/>
        <w:ind w:firstLine="709"/>
        <w:jc w:val="center"/>
        <w:rPr>
          <w:rFonts w:ascii="Times New Roman" w:hAnsi="Times New Roman" w:cs="Times New Roman"/>
          <w:b/>
          <w:sz w:val="24"/>
          <w:szCs w:val="24"/>
        </w:rPr>
      </w:pPr>
    </w:p>
    <w:p w:rsidR="00FA6447" w:rsidRDefault="00FA6447" w:rsidP="00634465">
      <w:pPr>
        <w:tabs>
          <w:tab w:val="left" w:pos="1239"/>
        </w:tabs>
        <w:spacing w:after="0" w:line="360" w:lineRule="auto"/>
        <w:ind w:firstLine="709"/>
        <w:jc w:val="center"/>
        <w:rPr>
          <w:rFonts w:ascii="Times New Roman" w:hAnsi="Times New Roman" w:cs="Times New Roman"/>
          <w:b/>
          <w:sz w:val="24"/>
          <w:szCs w:val="24"/>
        </w:rPr>
      </w:pPr>
    </w:p>
    <w:p w:rsidR="00FA6447" w:rsidRDefault="00F71302" w:rsidP="00C174ED">
      <w:pPr>
        <w:tabs>
          <w:tab w:val="left" w:pos="1239"/>
        </w:tabs>
        <w:spacing w:after="0" w:line="360" w:lineRule="auto"/>
        <w:ind w:firstLine="709"/>
        <w:jc w:val="both"/>
        <w:rPr>
          <w:rFonts w:ascii="Times New Roman" w:hAnsi="Times New Roman" w:cs="Times New Roman"/>
          <w:sz w:val="24"/>
          <w:szCs w:val="24"/>
          <w:shd w:val="clear" w:color="auto" w:fill="FFFFFF"/>
        </w:rPr>
      </w:pPr>
      <w:r w:rsidRPr="00FA6447">
        <w:rPr>
          <w:rFonts w:ascii="Times New Roman" w:hAnsi="Times New Roman" w:cs="Times New Roman"/>
          <w:b/>
          <w:sz w:val="24"/>
          <w:szCs w:val="24"/>
          <w:shd w:val="clear" w:color="auto" w:fill="FFFFFF"/>
        </w:rPr>
        <w:t>Актуальность исследования</w:t>
      </w:r>
      <w:r w:rsidRPr="00C174ED">
        <w:rPr>
          <w:rFonts w:ascii="Times New Roman" w:hAnsi="Times New Roman" w:cs="Times New Roman"/>
          <w:sz w:val="24"/>
          <w:szCs w:val="24"/>
          <w:shd w:val="clear" w:color="auto" w:fill="FFFFFF"/>
        </w:rPr>
        <w:t xml:space="preserve">. </w:t>
      </w:r>
    </w:p>
    <w:p w:rsidR="00F71302" w:rsidRPr="00C174ED" w:rsidRDefault="00F71302" w:rsidP="00C174ED">
      <w:pPr>
        <w:tabs>
          <w:tab w:val="left" w:pos="1239"/>
        </w:tabs>
        <w:spacing w:after="0" w:line="360" w:lineRule="auto"/>
        <w:ind w:firstLine="709"/>
        <w:jc w:val="both"/>
        <w:rPr>
          <w:rFonts w:ascii="Times New Roman" w:hAnsi="Times New Roman" w:cs="Times New Roman"/>
          <w:sz w:val="24"/>
          <w:szCs w:val="24"/>
          <w:shd w:val="clear" w:color="auto" w:fill="FFFFFF"/>
        </w:rPr>
      </w:pPr>
      <w:r w:rsidRPr="00C174ED">
        <w:rPr>
          <w:rFonts w:ascii="Times New Roman" w:hAnsi="Times New Roman" w:cs="Times New Roman"/>
          <w:sz w:val="24"/>
          <w:szCs w:val="24"/>
          <w:shd w:val="clear" w:color="auto" w:fill="FFFFFF"/>
        </w:rPr>
        <w:t>Российская экономика в настоящее время развивается в условиях экономического кризиса. История нашей страны показывает, что экономические спады, происходящие через определённые периоды времени являются закономерностью и могут рассматриваться в качестве очередной ступени на пути к новому этапу экономического роста. В условиях кризисного состояния российской экономики население столкнулось с серьёзными финансовыми проблемами.</w:t>
      </w:r>
    </w:p>
    <w:p w:rsidR="00F71302" w:rsidRDefault="00F71302" w:rsidP="00C174ED">
      <w:pPr>
        <w:tabs>
          <w:tab w:val="left" w:pos="1239"/>
        </w:tabs>
        <w:spacing w:after="0" w:line="360" w:lineRule="auto"/>
        <w:ind w:firstLine="709"/>
        <w:jc w:val="both"/>
        <w:rPr>
          <w:rFonts w:ascii="Times New Roman" w:hAnsi="Times New Roman" w:cs="Times New Roman"/>
          <w:sz w:val="24"/>
          <w:szCs w:val="24"/>
          <w:shd w:val="clear" w:color="auto" w:fill="FFFFFF"/>
        </w:rPr>
      </w:pPr>
      <w:r w:rsidRPr="00C174ED">
        <w:rPr>
          <w:rFonts w:ascii="Times New Roman" w:hAnsi="Times New Roman" w:cs="Times New Roman"/>
          <w:sz w:val="24"/>
          <w:szCs w:val="24"/>
          <w:shd w:val="clear" w:color="auto" w:fill="FFFFFF"/>
        </w:rPr>
        <w:t xml:space="preserve">Одной из мер улучшения своего благосостояния может быть привлечение кредитных средств. </w:t>
      </w:r>
      <w:r w:rsidRPr="00FA6447">
        <w:rPr>
          <w:rFonts w:ascii="Times New Roman" w:hAnsi="Times New Roman" w:cs="Times New Roman"/>
          <w:b/>
          <w:sz w:val="24"/>
          <w:szCs w:val="24"/>
          <w:shd w:val="clear" w:color="auto" w:fill="FFFFFF"/>
        </w:rPr>
        <w:t>Проблема заключается в том</w:t>
      </w:r>
      <w:r w:rsidRPr="00C174ED">
        <w:rPr>
          <w:rFonts w:ascii="Times New Roman" w:hAnsi="Times New Roman" w:cs="Times New Roman"/>
          <w:sz w:val="24"/>
          <w:szCs w:val="24"/>
          <w:shd w:val="clear" w:color="auto" w:fill="FFFFFF"/>
        </w:rPr>
        <w:t>, что</w:t>
      </w:r>
      <w:r w:rsidR="00FC4D51">
        <w:rPr>
          <w:rFonts w:ascii="Times New Roman" w:hAnsi="Times New Roman" w:cs="Times New Roman"/>
          <w:sz w:val="24"/>
          <w:szCs w:val="24"/>
          <w:shd w:val="clear" w:color="auto" w:fill="FFFFFF"/>
        </w:rPr>
        <w:t>,</w:t>
      </w:r>
      <w:r w:rsidRPr="00C174ED">
        <w:rPr>
          <w:rFonts w:ascii="Times New Roman" w:hAnsi="Times New Roman" w:cs="Times New Roman"/>
          <w:sz w:val="24"/>
          <w:szCs w:val="24"/>
          <w:shd w:val="clear" w:color="auto" w:fill="FFFFFF"/>
        </w:rPr>
        <w:t xml:space="preserve"> заимствуя средства у банков и других кредитных организаций на стабилизацию финансового состояния</w:t>
      </w:r>
      <w:r w:rsidR="00FC4D51">
        <w:rPr>
          <w:rFonts w:ascii="Times New Roman" w:hAnsi="Times New Roman" w:cs="Times New Roman"/>
          <w:sz w:val="24"/>
          <w:szCs w:val="24"/>
          <w:shd w:val="clear" w:color="auto" w:fill="FFFFFF"/>
        </w:rPr>
        <w:t>,</w:t>
      </w:r>
      <w:r w:rsidRPr="00C174ED">
        <w:rPr>
          <w:rFonts w:ascii="Times New Roman" w:hAnsi="Times New Roman" w:cs="Times New Roman"/>
          <w:sz w:val="24"/>
          <w:szCs w:val="24"/>
          <w:shd w:val="clear" w:color="auto" w:fill="FFFFFF"/>
        </w:rPr>
        <w:t xml:space="preserve"> заёмщики не до конца оценивают свою кредитоспособность, что в конечном итоге может также явиться причиной неплатежеспособности.</w:t>
      </w:r>
    </w:p>
    <w:p w:rsidR="00FA6447" w:rsidRPr="00C174ED" w:rsidRDefault="00FA6447" w:rsidP="00C174ED">
      <w:pPr>
        <w:tabs>
          <w:tab w:val="left" w:pos="1239"/>
        </w:tabs>
        <w:spacing w:after="0" w:line="360" w:lineRule="auto"/>
        <w:ind w:firstLine="709"/>
        <w:jc w:val="both"/>
        <w:rPr>
          <w:rFonts w:ascii="Times New Roman" w:hAnsi="Times New Roman" w:cs="Times New Roman"/>
          <w:sz w:val="24"/>
          <w:szCs w:val="24"/>
          <w:shd w:val="clear" w:color="auto" w:fill="FFFFFF"/>
        </w:rPr>
      </w:pPr>
      <w:r w:rsidRPr="00F6161A">
        <w:rPr>
          <w:rFonts w:ascii="Times New Roman" w:hAnsi="Times New Roman" w:cs="Times New Roman"/>
          <w:b/>
          <w:sz w:val="24"/>
          <w:szCs w:val="24"/>
          <w:shd w:val="clear" w:color="auto" w:fill="FFFFFF"/>
        </w:rPr>
        <w:t>Разработанность проблемы</w:t>
      </w:r>
      <w:r w:rsidRPr="00FA6447">
        <w:rPr>
          <w:rFonts w:ascii="Times New Roman" w:hAnsi="Times New Roman" w:cs="Times New Roman"/>
          <w:sz w:val="24"/>
          <w:szCs w:val="24"/>
          <w:shd w:val="clear" w:color="auto" w:fill="FFFFFF"/>
        </w:rPr>
        <w:t>: занимаясь исследованием кредитоспособности населения Красноярского края в условиях кризиса, я убедилась, что аналогов подобной работы нет.</w:t>
      </w:r>
    </w:p>
    <w:p w:rsidR="00E82016" w:rsidRPr="00C174ED" w:rsidRDefault="00E82016" w:rsidP="00C174ED">
      <w:pPr>
        <w:tabs>
          <w:tab w:val="left" w:pos="1239"/>
        </w:tabs>
        <w:spacing w:after="0" w:line="360" w:lineRule="auto"/>
        <w:ind w:firstLine="709"/>
        <w:jc w:val="both"/>
        <w:rPr>
          <w:rFonts w:ascii="Times New Roman" w:hAnsi="Times New Roman" w:cs="Times New Roman"/>
          <w:sz w:val="24"/>
          <w:szCs w:val="24"/>
        </w:rPr>
      </w:pPr>
      <w:r w:rsidRPr="00C174ED">
        <w:rPr>
          <w:rFonts w:ascii="Times New Roman" w:hAnsi="Times New Roman" w:cs="Times New Roman"/>
          <w:sz w:val="24"/>
          <w:szCs w:val="24"/>
        </w:rPr>
        <w:t>Оценка кредитоспособности – одно из наиболее важных направлений деятельности кредитных специалистов. Необходимость проведения анализа кредитоспособности заёмщика диктуется кредитной политикой и интересами, как кредитной организации, так и заёмщиков. В современных условиях необходимо знать, способен ли заёмщик возвратить денежные средства с учётом процентов, имеет ли он перспективы развития, насколько велик риск банка, чем обеспечен возврат кредита.</w:t>
      </w:r>
    </w:p>
    <w:p w:rsidR="005E7809" w:rsidRPr="00C174ED" w:rsidRDefault="00E82016" w:rsidP="00814518">
      <w:pPr>
        <w:tabs>
          <w:tab w:val="left" w:pos="1239"/>
        </w:tabs>
        <w:spacing w:after="0" w:line="360" w:lineRule="auto"/>
        <w:ind w:firstLine="709"/>
        <w:jc w:val="both"/>
        <w:rPr>
          <w:rFonts w:ascii="Times New Roman" w:hAnsi="Times New Roman" w:cs="Times New Roman"/>
          <w:sz w:val="24"/>
          <w:szCs w:val="24"/>
        </w:rPr>
      </w:pPr>
      <w:r w:rsidRPr="00C174ED">
        <w:rPr>
          <w:rFonts w:ascii="Times New Roman" w:hAnsi="Times New Roman" w:cs="Times New Roman"/>
          <w:sz w:val="24"/>
          <w:szCs w:val="24"/>
        </w:rPr>
        <w:t>Основное внимание при определении кредитоспособности сосредотачивается на показателях, характеризующих способность заёмщика обеспечить погашение кред</w:t>
      </w:r>
      <w:r w:rsidR="00814518">
        <w:rPr>
          <w:rFonts w:ascii="Times New Roman" w:hAnsi="Times New Roman" w:cs="Times New Roman"/>
          <w:sz w:val="24"/>
          <w:szCs w:val="24"/>
        </w:rPr>
        <w:t>ита и уплату процентов по нему.</w:t>
      </w:r>
    </w:p>
    <w:p w:rsidR="005E7809" w:rsidRPr="00C174ED" w:rsidRDefault="00814518" w:rsidP="00C174ED">
      <w:pPr>
        <w:tabs>
          <w:tab w:val="left" w:pos="123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1E137C" w:rsidRPr="00C174ED">
        <w:rPr>
          <w:rFonts w:ascii="Times New Roman" w:hAnsi="Times New Roman" w:cs="Times New Roman"/>
          <w:sz w:val="24"/>
          <w:szCs w:val="24"/>
        </w:rPr>
        <w:t xml:space="preserve">еред тем как обращаться в Банк заёмщик, как правило, сам оценивает показатели своей деятельности. Это важно, чтобы определить, на какую сумму кредита реально можно рассчитывать, а также спланировать оптимальные сроки погашения долга. </w:t>
      </w:r>
    </w:p>
    <w:p w:rsidR="001E137C" w:rsidRPr="00C174ED" w:rsidRDefault="001E137C" w:rsidP="00C174ED">
      <w:pPr>
        <w:tabs>
          <w:tab w:val="left" w:pos="1239"/>
        </w:tabs>
        <w:spacing w:after="0" w:line="360" w:lineRule="auto"/>
        <w:ind w:firstLine="709"/>
        <w:jc w:val="both"/>
        <w:rPr>
          <w:rFonts w:ascii="Times New Roman" w:hAnsi="Times New Roman" w:cs="Times New Roman"/>
          <w:sz w:val="24"/>
          <w:szCs w:val="24"/>
        </w:rPr>
      </w:pPr>
      <w:r w:rsidRPr="00C174ED">
        <w:rPr>
          <w:rFonts w:ascii="Times New Roman" w:hAnsi="Times New Roman" w:cs="Times New Roman"/>
          <w:sz w:val="24"/>
          <w:szCs w:val="24"/>
        </w:rPr>
        <w:t>Технология оценки кредитоспособности заёмщика представляет особый интерес не только для банковских служащих, но и для самого заёмщика. Исходя из вышеизложенного, актуальность темы данной работы обусловлена тем, что в современных условиях удовлетворение кредитных потребностей заёмщика является перспективным направлением банковской деятельности.</w:t>
      </w:r>
    </w:p>
    <w:p w:rsidR="001E137C" w:rsidRDefault="001E137C" w:rsidP="00C174ED">
      <w:pPr>
        <w:tabs>
          <w:tab w:val="left" w:pos="1239"/>
        </w:tabs>
        <w:spacing w:after="0" w:line="360" w:lineRule="auto"/>
        <w:ind w:firstLine="709"/>
        <w:jc w:val="both"/>
        <w:rPr>
          <w:rFonts w:ascii="Times New Roman" w:hAnsi="Times New Roman" w:cs="Times New Roman"/>
          <w:sz w:val="24"/>
          <w:szCs w:val="24"/>
        </w:rPr>
      </w:pPr>
      <w:r w:rsidRPr="00C174ED">
        <w:rPr>
          <w:rFonts w:ascii="Times New Roman" w:hAnsi="Times New Roman" w:cs="Times New Roman"/>
          <w:sz w:val="24"/>
          <w:szCs w:val="24"/>
        </w:rPr>
        <w:lastRenderedPageBreak/>
        <w:t>В настоящее время, в российской экономике ключевой проблемой является кризис неплатежей, а в условиях массовой неплатеж</w:t>
      </w:r>
      <w:r w:rsidR="00D41E13">
        <w:rPr>
          <w:rFonts w:ascii="Times New Roman" w:hAnsi="Times New Roman" w:cs="Times New Roman"/>
          <w:sz w:val="24"/>
          <w:szCs w:val="24"/>
        </w:rPr>
        <w:t>еспособности особое значение при</w:t>
      </w:r>
      <w:r w:rsidRPr="00C174ED">
        <w:rPr>
          <w:rFonts w:ascii="Times New Roman" w:hAnsi="Times New Roman" w:cs="Times New Roman"/>
          <w:sz w:val="24"/>
          <w:szCs w:val="24"/>
        </w:rPr>
        <w:t>обретают меры по предотвращению кризисных ситуаций</w:t>
      </w:r>
      <w:r w:rsidR="00F71302" w:rsidRPr="00C174ED">
        <w:rPr>
          <w:rFonts w:ascii="Times New Roman" w:hAnsi="Times New Roman" w:cs="Times New Roman"/>
          <w:sz w:val="24"/>
          <w:szCs w:val="24"/>
        </w:rPr>
        <w:t>, а также восстановлению платежеспособности заёмщика и стабилизации его финансового состояния.</w:t>
      </w:r>
      <w:r w:rsidR="00655D0A" w:rsidRPr="00655D0A">
        <w:t xml:space="preserve"> </w:t>
      </w:r>
    </w:p>
    <w:p w:rsidR="00FA6447" w:rsidRPr="00FA6447" w:rsidRDefault="00FA6447" w:rsidP="00FA6447">
      <w:pPr>
        <w:tabs>
          <w:tab w:val="left" w:pos="1239"/>
        </w:tabs>
        <w:spacing w:after="0" w:line="360" w:lineRule="auto"/>
        <w:ind w:firstLine="709"/>
        <w:jc w:val="both"/>
        <w:rPr>
          <w:rFonts w:ascii="Times New Roman" w:hAnsi="Times New Roman" w:cs="Times New Roman"/>
          <w:sz w:val="24"/>
          <w:szCs w:val="24"/>
        </w:rPr>
      </w:pPr>
      <w:r w:rsidRPr="00FA6447">
        <w:rPr>
          <w:rFonts w:ascii="Times New Roman" w:hAnsi="Times New Roman" w:cs="Times New Roman"/>
          <w:b/>
          <w:sz w:val="24"/>
          <w:szCs w:val="24"/>
        </w:rPr>
        <w:t>Объект исследования</w:t>
      </w:r>
      <w:r w:rsidRPr="00F6161A">
        <w:rPr>
          <w:rFonts w:ascii="Times New Roman" w:hAnsi="Times New Roman" w:cs="Times New Roman"/>
          <w:sz w:val="24"/>
          <w:szCs w:val="24"/>
        </w:rPr>
        <w:t xml:space="preserve">: </w:t>
      </w:r>
      <w:r w:rsidR="00034D89" w:rsidRPr="00F6161A">
        <w:rPr>
          <w:rFonts w:ascii="Times New Roman" w:hAnsi="Times New Roman" w:cs="Times New Roman"/>
          <w:sz w:val="24"/>
          <w:szCs w:val="24"/>
        </w:rPr>
        <w:t xml:space="preserve">кредитозаёмщики </w:t>
      </w:r>
      <w:r w:rsidRPr="00FA6447">
        <w:rPr>
          <w:rFonts w:ascii="Times New Roman" w:hAnsi="Times New Roman" w:cs="Times New Roman"/>
          <w:sz w:val="24"/>
          <w:szCs w:val="24"/>
        </w:rPr>
        <w:t>Красноярского края.</w:t>
      </w:r>
    </w:p>
    <w:p w:rsidR="00FA6447" w:rsidRPr="00FA6447" w:rsidRDefault="00FA6447" w:rsidP="00FA6447">
      <w:pPr>
        <w:tabs>
          <w:tab w:val="left" w:pos="1239"/>
        </w:tabs>
        <w:spacing w:after="0" w:line="360" w:lineRule="auto"/>
        <w:ind w:firstLine="709"/>
        <w:jc w:val="both"/>
        <w:rPr>
          <w:rFonts w:ascii="Times New Roman" w:hAnsi="Times New Roman" w:cs="Times New Roman"/>
          <w:sz w:val="24"/>
          <w:szCs w:val="24"/>
        </w:rPr>
      </w:pPr>
      <w:r w:rsidRPr="00FA6447">
        <w:rPr>
          <w:rFonts w:ascii="Times New Roman" w:hAnsi="Times New Roman" w:cs="Times New Roman"/>
          <w:b/>
          <w:sz w:val="24"/>
          <w:szCs w:val="24"/>
        </w:rPr>
        <w:t>Предмет исследования</w:t>
      </w:r>
      <w:r w:rsidRPr="00FA6447">
        <w:rPr>
          <w:rFonts w:ascii="Times New Roman" w:hAnsi="Times New Roman" w:cs="Times New Roman"/>
          <w:sz w:val="24"/>
          <w:szCs w:val="24"/>
        </w:rPr>
        <w:t>: оценка показателей кредитоспособности населения Красноярского края в условиях кризиса.</w:t>
      </w:r>
    </w:p>
    <w:p w:rsidR="004D0D75" w:rsidRDefault="00F71302" w:rsidP="00C174ED">
      <w:pPr>
        <w:tabs>
          <w:tab w:val="left" w:pos="1239"/>
        </w:tabs>
        <w:spacing w:after="0" w:line="360" w:lineRule="auto"/>
        <w:ind w:firstLine="709"/>
        <w:jc w:val="both"/>
        <w:rPr>
          <w:rFonts w:ascii="Times New Roman" w:hAnsi="Times New Roman" w:cs="Times New Roman"/>
          <w:sz w:val="24"/>
          <w:szCs w:val="24"/>
        </w:rPr>
      </w:pPr>
      <w:r w:rsidRPr="00C174ED">
        <w:rPr>
          <w:rFonts w:ascii="Times New Roman" w:hAnsi="Times New Roman" w:cs="Times New Roman"/>
          <w:sz w:val="24"/>
          <w:szCs w:val="24"/>
        </w:rPr>
        <w:t xml:space="preserve">На основании изложенного, можно определить главную </w:t>
      </w:r>
      <w:r w:rsidRPr="00FC4D51">
        <w:rPr>
          <w:rFonts w:ascii="Times New Roman" w:hAnsi="Times New Roman" w:cs="Times New Roman"/>
          <w:b/>
          <w:sz w:val="24"/>
          <w:szCs w:val="24"/>
        </w:rPr>
        <w:t>цель</w:t>
      </w:r>
      <w:r w:rsidRPr="00C174ED">
        <w:rPr>
          <w:rFonts w:ascii="Times New Roman" w:hAnsi="Times New Roman" w:cs="Times New Roman"/>
          <w:sz w:val="24"/>
          <w:szCs w:val="24"/>
        </w:rPr>
        <w:t xml:space="preserve"> – провести оценку кредитоспособности населения Красноярского края</w:t>
      </w:r>
      <w:r w:rsidR="004D0D75">
        <w:rPr>
          <w:rFonts w:ascii="Times New Roman" w:hAnsi="Times New Roman" w:cs="Times New Roman"/>
          <w:sz w:val="24"/>
          <w:szCs w:val="24"/>
        </w:rPr>
        <w:t>.</w:t>
      </w:r>
    </w:p>
    <w:p w:rsidR="00F71302" w:rsidRPr="00C174ED" w:rsidRDefault="00F71302" w:rsidP="00C174ED">
      <w:pPr>
        <w:tabs>
          <w:tab w:val="left" w:pos="1239"/>
        </w:tabs>
        <w:spacing w:after="0" w:line="360" w:lineRule="auto"/>
        <w:ind w:firstLine="709"/>
        <w:jc w:val="both"/>
        <w:rPr>
          <w:rFonts w:ascii="Times New Roman" w:hAnsi="Times New Roman" w:cs="Times New Roman"/>
          <w:sz w:val="24"/>
          <w:szCs w:val="24"/>
        </w:rPr>
      </w:pPr>
      <w:r w:rsidRPr="00C174ED">
        <w:rPr>
          <w:rFonts w:ascii="Times New Roman" w:hAnsi="Times New Roman" w:cs="Times New Roman"/>
          <w:sz w:val="24"/>
          <w:szCs w:val="24"/>
        </w:rPr>
        <w:t xml:space="preserve">Исходя из поставленных целей, можно сформулировать </w:t>
      </w:r>
      <w:r w:rsidRPr="00FD51AF">
        <w:rPr>
          <w:rFonts w:ascii="Times New Roman" w:hAnsi="Times New Roman" w:cs="Times New Roman"/>
          <w:b/>
          <w:sz w:val="24"/>
          <w:szCs w:val="24"/>
        </w:rPr>
        <w:t>задачи</w:t>
      </w:r>
      <w:r w:rsidRPr="00C174ED">
        <w:rPr>
          <w:rFonts w:ascii="Times New Roman" w:hAnsi="Times New Roman" w:cs="Times New Roman"/>
          <w:sz w:val="24"/>
          <w:szCs w:val="24"/>
        </w:rPr>
        <w:t>:</w:t>
      </w:r>
    </w:p>
    <w:p w:rsidR="00F71302" w:rsidRPr="00C174ED" w:rsidRDefault="00FD51AF" w:rsidP="00C174ED">
      <w:pPr>
        <w:pStyle w:val="a7"/>
        <w:numPr>
          <w:ilvl w:val="0"/>
          <w:numId w:val="7"/>
        </w:numPr>
        <w:tabs>
          <w:tab w:val="left" w:pos="1239"/>
        </w:tabs>
        <w:spacing w:after="0" w:line="360"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w:t>
      </w:r>
      <w:r w:rsidR="00C174ED" w:rsidRPr="00C174ED">
        <w:rPr>
          <w:rFonts w:ascii="Times New Roman" w:hAnsi="Times New Roman" w:cs="Times New Roman"/>
          <w:sz w:val="24"/>
          <w:szCs w:val="24"/>
          <w:shd w:val="clear" w:color="auto" w:fill="FFFFFF"/>
        </w:rPr>
        <w:t xml:space="preserve">аскрыть сущность, </w:t>
      </w:r>
      <w:r w:rsidR="00F71302" w:rsidRPr="00C174ED">
        <w:rPr>
          <w:rFonts w:ascii="Times New Roman" w:hAnsi="Times New Roman" w:cs="Times New Roman"/>
          <w:sz w:val="24"/>
          <w:szCs w:val="24"/>
          <w:shd w:val="clear" w:color="auto" w:fill="FFFFFF"/>
        </w:rPr>
        <w:t xml:space="preserve">содержание </w:t>
      </w:r>
      <w:r w:rsidR="00C174ED" w:rsidRPr="00C174ED">
        <w:rPr>
          <w:rFonts w:ascii="Times New Roman" w:hAnsi="Times New Roman" w:cs="Times New Roman"/>
          <w:sz w:val="24"/>
          <w:szCs w:val="24"/>
          <w:shd w:val="clear" w:color="auto" w:fill="FFFFFF"/>
        </w:rPr>
        <w:t xml:space="preserve">и методы оценки </w:t>
      </w:r>
      <w:r w:rsidR="00F71302" w:rsidRPr="00C174ED">
        <w:rPr>
          <w:rFonts w:ascii="Times New Roman" w:hAnsi="Times New Roman" w:cs="Times New Roman"/>
          <w:sz w:val="24"/>
          <w:szCs w:val="24"/>
          <w:shd w:val="clear" w:color="auto" w:fill="FFFFFF"/>
        </w:rPr>
        <w:t xml:space="preserve"> кредитоспособности заёмщиков;</w:t>
      </w:r>
    </w:p>
    <w:p w:rsidR="00F71302" w:rsidRDefault="00F71302" w:rsidP="00C174ED">
      <w:pPr>
        <w:pStyle w:val="a7"/>
        <w:numPr>
          <w:ilvl w:val="0"/>
          <w:numId w:val="7"/>
        </w:numPr>
        <w:tabs>
          <w:tab w:val="left" w:pos="1239"/>
        </w:tabs>
        <w:spacing w:after="0" w:line="360" w:lineRule="auto"/>
        <w:ind w:left="0" w:firstLine="709"/>
        <w:jc w:val="both"/>
        <w:rPr>
          <w:rFonts w:ascii="Times New Roman" w:hAnsi="Times New Roman" w:cs="Times New Roman"/>
          <w:sz w:val="24"/>
          <w:szCs w:val="24"/>
        </w:rPr>
      </w:pPr>
      <w:r w:rsidRPr="00C174ED">
        <w:rPr>
          <w:rFonts w:ascii="Times New Roman" w:hAnsi="Times New Roman" w:cs="Times New Roman"/>
          <w:sz w:val="24"/>
          <w:szCs w:val="24"/>
        </w:rPr>
        <w:t>оценить кредитоспособность населения Красноярского края;</w:t>
      </w:r>
    </w:p>
    <w:p w:rsidR="00D41E13" w:rsidRPr="00C174ED" w:rsidRDefault="00D41E13" w:rsidP="00C174ED">
      <w:pPr>
        <w:pStyle w:val="a7"/>
        <w:numPr>
          <w:ilvl w:val="0"/>
          <w:numId w:val="7"/>
        </w:numPr>
        <w:tabs>
          <w:tab w:val="left" w:pos="1239"/>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провести факторный анализ показателей, влияющих </w:t>
      </w:r>
      <w:r w:rsidR="004D0D75">
        <w:rPr>
          <w:rFonts w:ascii="Times New Roman" w:hAnsi="Times New Roman" w:cs="Times New Roman"/>
          <w:sz w:val="24"/>
          <w:szCs w:val="24"/>
        </w:rPr>
        <w:t xml:space="preserve">на кредитоспособность заёмщиков </w:t>
      </w:r>
      <w:r w:rsidR="004D0D75" w:rsidRPr="00C174ED">
        <w:rPr>
          <w:rFonts w:ascii="Times New Roman" w:hAnsi="Times New Roman" w:cs="Times New Roman"/>
          <w:sz w:val="24"/>
          <w:szCs w:val="24"/>
        </w:rPr>
        <w:t>в условиях финансово – экономического кризиса</w:t>
      </w:r>
      <w:r w:rsidR="004D0D75">
        <w:rPr>
          <w:rFonts w:ascii="Times New Roman" w:hAnsi="Times New Roman" w:cs="Times New Roman"/>
          <w:sz w:val="24"/>
          <w:szCs w:val="24"/>
        </w:rPr>
        <w:t>;</w:t>
      </w:r>
    </w:p>
    <w:p w:rsidR="00C174ED" w:rsidRDefault="00F71302" w:rsidP="00C174ED">
      <w:pPr>
        <w:pStyle w:val="a7"/>
        <w:numPr>
          <w:ilvl w:val="0"/>
          <w:numId w:val="7"/>
        </w:numPr>
        <w:tabs>
          <w:tab w:val="left" w:pos="1239"/>
        </w:tabs>
        <w:spacing w:after="0" w:line="360" w:lineRule="auto"/>
        <w:ind w:left="0" w:firstLine="709"/>
        <w:jc w:val="both"/>
        <w:rPr>
          <w:rFonts w:ascii="Times New Roman" w:hAnsi="Times New Roman" w:cs="Times New Roman"/>
          <w:sz w:val="24"/>
          <w:szCs w:val="24"/>
        </w:rPr>
      </w:pPr>
      <w:r w:rsidRPr="00C174ED">
        <w:rPr>
          <w:rFonts w:ascii="Times New Roman" w:hAnsi="Times New Roman" w:cs="Times New Roman"/>
          <w:sz w:val="24"/>
          <w:szCs w:val="24"/>
        </w:rPr>
        <w:t>сформулировать выводы проведённого анализа.</w:t>
      </w:r>
    </w:p>
    <w:p w:rsidR="00D41E13" w:rsidRPr="00C174ED" w:rsidRDefault="00C174ED" w:rsidP="00D41E13">
      <w:pPr>
        <w:tabs>
          <w:tab w:val="left" w:pos="1239"/>
        </w:tabs>
        <w:spacing w:after="0" w:line="360" w:lineRule="auto"/>
        <w:ind w:firstLine="709"/>
        <w:jc w:val="both"/>
        <w:rPr>
          <w:rFonts w:ascii="Times New Roman" w:hAnsi="Times New Roman" w:cs="Times New Roman"/>
          <w:sz w:val="24"/>
          <w:szCs w:val="24"/>
          <w:shd w:val="clear" w:color="auto" w:fill="FFFFFF"/>
        </w:rPr>
      </w:pPr>
      <w:r w:rsidRPr="0065063F">
        <w:rPr>
          <w:rFonts w:ascii="Times New Roman" w:hAnsi="Times New Roman" w:cs="Times New Roman"/>
          <w:b/>
          <w:sz w:val="24"/>
          <w:szCs w:val="24"/>
          <w:shd w:val="clear" w:color="auto" w:fill="FFFFFF"/>
        </w:rPr>
        <w:t>Гипотеза</w:t>
      </w:r>
      <w:r w:rsidRPr="00C174ED">
        <w:rPr>
          <w:rFonts w:ascii="Times New Roman" w:hAnsi="Times New Roman" w:cs="Times New Roman"/>
          <w:sz w:val="24"/>
          <w:szCs w:val="24"/>
          <w:shd w:val="clear" w:color="auto" w:fill="FFFFFF"/>
        </w:rPr>
        <w:t xml:space="preserve">: в условиях финансово – экономического кризиса </w:t>
      </w:r>
      <w:r w:rsidR="00D41E13">
        <w:rPr>
          <w:rFonts w:ascii="Times New Roman" w:hAnsi="Times New Roman" w:cs="Times New Roman"/>
          <w:sz w:val="24"/>
          <w:szCs w:val="24"/>
          <w:shd w:val="clear" w:color="auto" w:fill="FFFFFF"/>
        </w:rPr>
        <w:t>в</w:t>
      </w:r>
      <w:r w:rsidR="0065063F">
        <w:rPr>
          <w:rFonts w:ascii="Times New Roman" w:hAnsi="Times New Roman" w:cs="Times New Roman"/>
          <w:sz w:val="24"/>
          <w:szCs w:val="24"/>
          <w:shd w:val="clear" w:color="auto" w:fill="FFFFFF"/>
        </w:rPr>
        <w:t xml:space="preserve"> </w:t>
      </w:r>
      <w:r w:rsidR="00D41E13">
        <w:rPr>
          <w:rFonts w:ascii="Times New Roman" w:hAnsi="Times New Roman" w:cs="Times New Roman"/>
          <w:sz w:val="24"/>
          <w:szCs w:val="24"/>
          <w:shd w:val="clear" w:color="auto" w:fill="FFFFFF"/>
        </w:rPr>
        <w:t xml:space="preserve">связи нестабильностью экономических показателей </w:t>
      </w:r>
      <w:r w:rsidRPr="00C174ED">
        <w:rPr>
          <w:rFonts w:ascii="Times New Roman" w:hAnsi="Times New Roman" w:cs="Times New Roman"/>
          <w:sz w:val="24"/>
          <w:szCs w:val="24"/>
          <w:shd w:val="clear" w:color="auto" w:fill="FFFFFF"/>
        </w:rPr>
        <w:t>снижается кредитоспособнос</w:t>
      </w:r>
      <w:r w:rsidR="00D41E13">
        <w:rPr>
          <w:rFonts w:ascii="Times New Roman" w:hAnsi="Times New Roman" w:cs="Times New Roman"/>
          <w:sz w:val="24"/>
          <w:szCs w:val="24"/>
          <w:shd w:val="clear" w:color="auto" w:fill="FFFFFF"/>
        </w:rPr>
        <w:t>ть населения Красноярского края.</w:t>
      </w:r>
    </w:p>
    <w:p w:rsidR="00C174ED" w:rsidRPr="00C174ED" w:rsidRDefault="00E82016" w:rsidP="00C174ED">
      <w:pPr>
        <w:tabs>
          <w:tab w:val="left" w:pos="1239"/>
        </w:tabs>
        <w:spacing w:after="0" w:line="360" w:lineRule="auto"/>
        <w:ind w:firstLine="709"/>
        <w:jc w:val="both"/>
        <w:rPr>
          <w:rFonts w:ascii="Times New Roman" w:hAnsi="Times New Roman" w:cs="Times New Roman"/>
          <w:sz w:val="24"/>
          <w:szCs w:val="24"/>
        </w:rPr>
      </w:pPr>
      <w:r w:rsidRPr="0065063F">
        <w:rPr>
          <w:rFonts w:ascii="Times New Roman" w:hAnsi="Times New Roman" w:cs="Times New Roman"/>
          <w:b/>
          <w:sz w:val="24"/>
          <w:szCs w:val="24"/>
          <w:shd w:val="clear" w:color="auto" w:fill="FFFFFF"/>
        </w:rPr>
        <w:t>Методы исследования</w:t>
      </w:r>
      <w:r w:rsidRPr="00C174ED">
        <w:rPr>
          <w:rFonts w:ascii="Times New Roman" w:hAnsi="Times New Roman" w:cs="Times New Roman"/>
          <w:sz w:val="24"/>
          <w:szCs w:val="24"/>
          <w:shd w:val="clear" w:color="auto" w:fill="FFFFFF"/>
        </w:rPr>
        <w:t xml:space="preserve">: </w:t>
      </w:r>
      <w:r w:rsidR="00FD51AF">
        <w:rPr>
          <w:rFonts w:ascii="Times New Roman" w:hAnsi="Times New Roman" w:cs="Times New Roman"/>
          <w:sz w:val="24"/>
          <w:szCs w:val="24"/>
        </w:rPr>
        <w:t>аналитический, теоретический, сравнение, описание</w:t>
      </w:r>
      <w:r w:rsidR="00C174ED" w:rsidRPr="00C174ED">
        <w:rPr>
          <w:rFonts w:ascii="Times New Roman" w:hAnsi="Times New Roman" w:cs="Times New Roman"/>
          <w:sz w:val="24"/>
          <w:szCs w:val="24"/>
        </w:rPr>
        <w:t>, обобщение, метод регрессионного анализа.</w:t>
      </w:r>
    </w:p>
    <w:p w:rsidR="000537D9" w:rsidRPr="00634465" w:rsidRDefault="000537D9" w:rsidP="00C174ED">
      <w:pPr>
        <w:tabs>
          <w:tab w:val="left" w:pos="1239"/>
        </w:tabs>
        <w:spacing w:after="0" w:line="360" w:lineRule="auto"/>
        <w:ind w:firstLine="709"/>
        <w:jc w:val="both"/>
        <w:rPr>
          <w:rFonts w:ascii="Times New Roman" w:hAnsi="Times New Roman" w:cs="Times New Roman"/>
          <w:sz w:val="24"/>
          <w:szCs w:val="24"/>
        </w:rPr>
      </w:pPr>
    </w:p>
    <w:p w:rsidR="000537D9" w:rsidRPr="00634465" w:rsidRDefault="000537D9" w:rsidP="00C174ED">
      <w:pPr>
        <w:tabs>
          <w:tab w:val="left" w:pos="1239"/>
        </w:tabs>
        <w:spacing w:after="0" w:line="360" w:lineRule="auto"/>
        <w:ind w:firstLine="709"/>
        <w:jc w:val="both"/>
        <w:rPr>
          <w:rFonts w:ascii="Times New Roman" w:hAnsi="Times New Roman" w:cs="Times New Roman"/>
          <w:sz w:val="24"/>
          <w:szCs w:val="24"/>
        </w:rPr>
      </w:pPr>
    </w:p>
    <w:p w:rsidR="000537D9" w:rsidRPr="00634465" w:rsidRDefault="000537D9" w:rsidP="00C174ED">
      <w:pPr>
        <w:tabs>
          <w:tab w:val="left" w:pos="1239"/>
        </w:tabs>
        <w:spacing w:after="0" w:line="360" w:lineRule="auto"/>
        <w:ind w:firstLine="709"/>
        <w:jc w:val="both"/>
        <w:rPr>
          <w:rFonts w:ascii="Times New Roman" w:hAnsi="Times New Roman" w:cs="Times New Roman"/>
          <w:sz w:val="24"/>
          <w:szCs w:val="24"/>
        </w:rPr>
      </w:pPr>
    </w:p>
    <w:p w:rsidR="000537D9" w:rsidRPr="00634465" w:rsidRDefault="000537D9" w:rsidP="00C174ED">
      <w:pPr>
        <w:tabs>
          <w:tab w:val="left" w:pos="1239"/>
        </w:tabs>
        <w:spacing w:after="0" w:line="360" w:lineRule="auto"/>
        <w:ind w:firstLine="709"/>
        <w:jc w:val="both"/>
        <w:rPr>
          <w:rFonts w:ascii="Times New Roman" w:hAnsi="Times New Roman" w:cs="Times New Roman"/>
          <w:sz w:val="24"/>
          <w:szCs w:val="24"/>
        </w:rPr>
      </w:pPr>
    </w:p>
    <w:p w:rsidR="000537D9" w:rsidRPr="00634465" w:rsidRDefault="000537D9" w:rsidP="00634465">
      <w:pPr>
        <w:tabs>
          <w:tab w:val="left" w:pos="1239"/>
        </w:tabs>
        <w:spacing w:after="0" w:line="360" w:lineRule="auto"/>
        <w:ind w:firstLine="709"/>
        <w:rPr>
          <w:rFonts w:ascii="Times New Roman" w:hAnsi="Times New Roman" w:cs="Times New Roman"/>
          <w:sz w:val="24"/>
          <w:szCs w:val="24"/>
        </w:rPr>
      </w:pPr>
    </w:p>
    <w:p w:rsidR="000537D9" w:rsidRDefault="000537D9" w:rsidP="00634465">
      <w:pPr>
        <w:tabs>
          <w:tab w:val="left" w:pos="1239"/>
        </w:tabs>
        <w:spacing w:after="0" w:line="360" w:lineRule="auto"/>
        <w:ind w:firstLine="709"/>
        <w:rPr>
          <w:rFonts w:ascii="Times New Roman" w:hAnsi="Times New Roman" w:cs="Times New Roman"/>
          <w:sz w:val="24"/>
          <w:szCs w:val="24"/>
        </w:rPr>
      </w:pPr>
    </w:p>
    <w:p w:rsidR="00634465" w:rsidRDefault="00634465" w:rsidP="00634465">
      <w:pPr>
        <w:tabs>
          <w:tab w:val="left" w:pos="1239"/>
        </w:tabs>
        <w:spacing w:after="0" w:line="360" w:lineRule="auto"/>
        <w:ind w:firstLine="709"/>
        <w:rPr>
          <w:rFonts w:ascii="Times New Roman" w:hAnsi="Times New Roman" w:cs="Times New Roman"/>
          <w:sz w:val="24"/>
          <w:szCs w:val="24"/>
        </w:rPr>
      </w:pPr>
    </w:p>
    <w:p w:rsidR="00634465" w:rsidRDefault="00634465" w:rsidP="00634465">
      <w:pPr>
        <w:tabs>
          <w:tab w:val="left" w:pos="1239"/>
        </w:tabs>
        <w:spacing w:after="0" w:line="360" w:lineRule="auto"/>
        <w:ind w:firstLine="709"/>
        <w:rPr>
          <w:rFonts w:ascii="Times New Roman" w:hAnsi="Times New Roman" w:cs="Times New Roman"/>
          <w:sz w:val="24"/>
          <w:szCs w:val="24"/>
        </w:rPr>
      </w:pPr>
    </w:p>
    <w:p w:rsidR="00634465" w:rsidRDefault="00634465" w:rsidP="00634465">
      <w:pPr>
        <w:tabs>
          <w:tab w:val="left" w:pos="1239"/>
        </w:tabs>
        <w:spacing w:after="0" w:line="360" w:lineRule="auto"/>
        <w:ind w:firstLine="709"/>
        <w:rPr>
          <w:rFonts w:ascii="Times New Roman" w:hAnsi="Times New Roman" w:cs="Times New Roman"/>
          <w:sz w:val="24"/>
          <w:szCs w:val="24"/>
        </w:rPr>
      </w:pPr>
    </w:p>
    <w:p w:rsidR="00634465" w:rsidRDefault="00634465" w:rsidP="00634465">
      <w:pPr>
        <w:tabs>
          <w:tab w:val="left" w:pos="1239"/>
        </w:tabs>
        <w:spacing w:after="0" w:line="360" w:lineRule="auto"/>
        <w:ind w:firstLine="709"/>
        <w:rPr>
          <w:rFonts w:ascii="Times New Roman" w:hAnsi="Times New Roman" w:cs="Times New Roman"/>
          <w:sz w:val="24"/>
          <w:szCs w:val="24"/>
        </w:rPr>
      </w:pPr>
    </w:p>
    <w:p w:rsidR="00634465" w:rsidRDefault="00634465" w:rsidP="00634465">
      <w:pPr>
        <w:tabs>
          <w:tab w:val="left" w:pos="1239"/>
        </w:tabs>
        <w:spacing w:after="0" w:line="360" w:lineRule="auto"/>
        <w:ind w:firstLine="709"/>
        <w:rPr>
          <w:rFonts w:ascii="Times New Roman" w:hAnsi="Times New Roman" w:cs="Times New Roman"/>
          <w:sz w:val="24"/>
          <w:szCs w:val="24"/>
        </w:rPr>
      </w:pPr>
    </w:p>
    <w:p w:rsidR="00634465" w:rsidRDefault="00634465" w:rsidP="00C174ED">
      <w:pPr>
        <w:tabs>
          <w:tab w:val="left" w:pos="1239"/>
        </w:tabs>
        <w:spacing w:after="0" w:line="360" w:lineRule="auto"/>
        <w:rPr>
          <w:rFonts w:ascii="Times New Roman" w:hAnsi="Times New Roman" w:cs="Times New Roman"/>
          <w:sz w:val="24"/>
          <w:szCs w:val="24"/>
        </w:rPr>
      </w:pPr>
    </w:p>
    <w:p w:rsidR="00C174ED" w:rsidRDefault="00C174ED" w:rsidP="00C174ED">
      <w:pPr>
        <w:tabs>
          <w:tab w:val="left" w:pos="1239"/>
        </w:tabs>
        <w:spacing w:after="0" w:line="360" w:lineRule="auto"/>
        <w:rPr>
          <w:rFonts w:ascii="Times New Roman" w:hAnsi="Times New Roman" w:cs="Times New Roman"/>
          <w:sz w:val="24"/>
          <w:szCs w:val="24"/>
        </w:rPr>
      </w:pPr>
    </w:p>
    <w:p w:rsidR="00634465" w:rsidRPr="00634465" w:rsidRDefault="00634465" w:rsidP="00634465">
      <w:pPr>
        <w:tabs>
          <w:tab w:val="left" w:pos="1239"/>
        </w:tabs>
        <w:spacing w:after="0" w:line="360" w:lineRule="auto"/>
        <w:ind w:firstLine="709"/>
        <w:rPr>
          <w:rFonts w:ascii="Times New Roman" w:hAnsi="Times New Roman" w:cs="Times New Roman"/>
          <w:sz w:val="24"/>
          <w:szCs w:val="24"/>
        </w:rPr>
      </w:pPr>
    </w:p>
    <w:p w:rsidR="000537D9" w:rsidRPr="00634465" w:rsidRDefault="000537D9" w:rsidP="00634465">
      <w:pPr>
        <w:tabs>
          <w:tab w:val="left" w:pos="1239"/>
        </w:tabs>
        <w:spacing w:after="0" w:line="360" w:lineRule="auto"/>
        <w:ind w:firstLine="709"/>
        <w:rPr>
          <w:rFonts w:ascii="Times New Roman" w:hAnsi="Times New Roman" w:cs="Times New Roman"/>
          <w:sz w:val="24"/>
          <w:szCs w:val="24"/>
        </w:rPr>
      </w:pPr>
    </w:p>
    <w:p w:rsidR="00BC7101" w:rsidRDefault="00BC7101" w:rsidP="00634465">
      <w:pPr>
        <w:tabs>
          <w:tab w:val="left" w:pos="1239"/>
        </w:tabs>
        <w:spacing w:after="0" w:line="360" w:lineRule="auto"/>
        <w:ind w:firstLine="709"/>
        <w:jc w:val="center"/>
        <w:rPr>
          <w:rFonts w:ascii="Times New Roman" w:hAnsi="Times New Roman" w:cs="Times New Roman"/>
          <w:b/>
          <w:sz w:val="24"/>
          <w:szCs w:val="24"/>
        </w:rPr>
      </w:pPr>
    </w:p>
    <w:p w:rsidR="004047F0" w:rsidRPr="00F6161A" w:rsidRDefault="00FA6447" w:rsidP="00634465">
      <w:pPr>
        <w:tabs>
          <w:tab w:val="left" w:pos="1239"/>
        </w:tabs>
        <w:spacing w:after="0" w:line="360" w:lineRule="auto"/>
        <w:ind w:firstLine="709"/>
        <w:jc w:val="center"/>
        <w:rPr>
          <w:rFonts w:ascii="Times New Roman" w:hAnsi="Times New Roman" w:cs="Times New Roman"/>
          <w:b/>
          <w:sz w:val="24"/>
          <w:szCs w:val="24"/>
        </w:rPr>
      </w:pPr>
      <w:r w:rsidRPr="00F6161A">
        <w:rPr>
          <w:rFonts w:ascii="Times New Roman" w:hAnsi="Times New Roman" w:cs="Times New Roman"/>
          <w:b/>
          <w:sz w:val="24"/>
          <w:szCs w:val="24"/>
        </w:rPr>
        <w:lastRenderedPageBreak/>
        <w:t>1 ПОНЯТИЕ КРЕДИТОСПОСОБНОСТИ ЗАЁМЩИКОВ</w:t>
      </w:r>
    </w:p>
    <w:p w:rsidR="005A2FD5" w:rsidRPr="00634465" w:rsidRDefault="005A2FD5" w:rsidP="00634465">
      <w:pPr>
        <w:tabs>
          <w:tab w:val="left" w:pos="1239"/>
        </w:tabs>
        <w:spacing w:after="0" w:line="360" w:lineRule="auto"/>
        <w:ind w:firstLine="709"/>
        <w:jc w:val="center"/>
        <w:rPr>
          <w:rFonts w:ascii="Times New Roman" w:hAnsi="Times New Roman" w:cs="Times New Roman"/>
          <w:b/>
          <w:sz w:val="24"/>
          <w:szCs w:val="24"/>
        </w:rPr>
      </w:pPr>
    </w:p>
    <w:p w:rsidR="004047F0" w:rsidRPr="00634465" w:rsidRDefault="004047F0" w:rsidP="00634465">
      <w:pPr>
        <w:pStyle w:val="a8"/>
        <w:shd w:val="clear" w:color="auto" w:fill="FFFFFF"/>
        <w:spacing w:before="0" w:beforeAutospacing="0" w:after="0" w:afterAutospacing="0" w:line="360" w:lineRule="auto"/>
        <w:ind w:firstLine="709"/>
        <w:jc w:val="both"/>
      </w:pPr>
      <w:r w:rsidRPr="00634465">
        <w:t>Особенности развития банковской системы, в частности российской, имеют большое значение для понимания эволюции формирования понятия "кредитоспособность", раскрытия экономического смысла, вкладываемого в данное понятие.</w:t>
      </w:r>
    </w:p>
    <w:p w:rsidR="004047F0" w:rsidRPr="00634465" w:rsidRDefault="004047F0" w:rsidP="00634465">
      <w:pPr>
        <w:pStyle w:val="a8"/>
        <w:shd w:val="clear" w:color="auto" w:fill="FFFFFF"/>
        <w:spacing w:before="0" w:beforeAutospacing="0" w:after="0" w:afterAutospacing="0" w:line="360" w:lineRule="auto"/>
        <w:ind w:firstLine="709"/>
        <w:jc w:val="both"/>
      </w:pPr>
      <w:r w:rsidRPr="00634465">
        <w:t>При рассмотрении заявлений на получение ссуд коммерческие банки устанавливают способность предприятий (юридических лиц) и отдельных граждан (физических лиц) эффективно использовать и своевременно возвращать полученные средства (кредитоспособность).</w:t>
      </w:r>
    </w:p>
    <w:p w:rsidR="004047F0" w:rsidRPr="00FA6447" w:rsidRDefault="004047F0" w:rsidP="00634465">
      <w:pPr>
        <w:pStyle w:val="a8"/>
        <w:shd w:val="clear" w:color="auto" w:fill="FFFFFF"/>
        <w:spacing w:before="0" w:beforeAutospacing="0" w:after="0" w:afterAutospacing="0" w:line="360" w:lineRule="auto"/>
        <w:ind w:firstLine="709"/>
        <w:jc w:val="both"/>
      </w:pPr>
      <w:r w:rsidRPr="00634465">
        <w:t xml:space="preserve">После того, как банк определил свою политику в области кредита, он должен предусмотреть систему ее надлежащей реализации. Основой последней является оценка кредитоспособности </w:t>
      </w:r>
      <w:r w:rsidR="00FD51AF">
        <w:t>заёмщиков</w:t>
      </w:r>
      <w:r w:rsidRPr="00634465">
        <w:t>. При этом кредитоспособность как метод управления кредитом знаменует собой экономический подход к процессу организации кредитования. Необходимость такого подхода к кредитованию обусловлена целым рядом экономических предпосылок. Это, прежде всего, изменение субъектов кредитных отношений, начавшееся с июня 1988 года, появление и развитие кооперативных и акционерных предприятий, арендных коллективов, которые, будучи контрагентами банка и субъектами кредитных отношений, наделяются правом выбора кредитующего банка. Реализация этих процессов углубляет экономическую самостоятельность производителей, повышает требования к эффективному ведению деятельности и рациональному использованию заемных средств.</w:t>
      </w:r>
      <w:r w:rsidR="002B1A50">
        <w:t xml:space="preserve"> </w:t>
      </w:r>
      <w:r w:rsidR="002B1A50" w:rsidRPr="002B1A50">
        <w:t>[</w:t>
      </w:r>
      <w:r w:rsidR="002B1A50" w:rsidRPr="00FA6447">
        <w:t>2]</w:t>
      </w:r>
    </w:p>
    <w:p w:rsidR="004047F0" w:rsidRPr="00634465" w:rsidRDefault="004047F0" w:rsidP="00634465">
      <w:pPr>
        <w:pStyle w:val="a8"/>
        <w:shd w:val="clear" w:color="auto" w:fill="FFFFFF"/>
        <w:spacing w:before="0" w:beforeAutospacing="0" w:after="0" w:afterAutospacing="0" w:line="360" w:lineRule="auto"/>
        <w:ind w:firstLine="709"/>
        <w:jc w:val="both"/>
      </w:pPr>
      <w:r w:rsidRPr="00634465">
        <w:t>Прослеживаются новые явления и в развитии банковского дела, усиливаются экономические интересы и коммерческая сторона деятельности банков. Создаются на акционерных началах самостоятельные коммерческие, совместные и другие банки, усиливается конкуренция между ними, осуществлен переход к двухуровневой банковской системе.</w:t>
      </w:r>
    </w:p>
    <w:p w:rsidR="004047F0" w:rsidRPr="00634465" w:rsidRDefault="004047F0" w:rsidP="00634465">
      <w:pPr>
        <w:pStyle w:val="a8"/>
        <w:shd w:val="clear" w:color="auto" w:fill="FFFFFF"/>
        <w:spacing w:before="0" w:beforeAutospacing="0" w:after="0" w:afterAutospacing="0" w:line="360" w:lineRule="auto"/>
        <w:ind w:firstLine="709"/>
        <w:jc w:val="both"/>
      </w:pPr>
      <w:r w:rsidRPr="00634465">
        <w:t>Впервые понятие "кредитоспособность клиента" появилось в экономической литературе XVIII в. В своих трудах его использовали А. Смит и Д. Кейнс, Н. Бунге и В. Косинский. Конечно, и до этого времени кредиторов интересовала способность заемщиков к совершению кредитных сделок, но попытки такой оценки носили несистематический, разрозненный характер.</w:t>
      </w:r>
    </w:p>
    <w:p w:rsidR="004047F0" w:rsidRPr="00634465" w:rsidRDefault="004047F0" w:rsidP="00634465">
      <w:pPr>
        <w:pStyle w:val="a8"/>
        <w:shd w:val="clear" w:color="auto" w:fill="FFFFFF"/>
        <w:spacing w:before="0" w:beforeAutospacing="0" w:after="0" w:afterAutospacing="0" w:line="360" w:lineRule="auto"/>
        <w:ind w:firstLine="709"/>
        <w:jc w:val="both"/>
      </w:pPr>
      <w:r w:rsidRPr="00634465">
        <w:t>С тех пор вопросы кредитоспособности достаточно актуальны, широко освещались и освещаются в трудах экономистов. Понятие "кредитоспособность клиента" на ранних периодах трактовалось по-разному:</w:t>
      </w:r>
    </w:p>
    <w:p w:rsidR="004047F0" w:rsidRPr="00634465" w:rsidRDefault="00FD51AF" w:rsidP="00634465">
      <w:pPr>
        <w:pStyle w:val="a8"/>
        <w:shd w:val="clear" w:color="auto" w:fill="FFFFFF"/>
        <w:spacing w:before="0" w:beforeAutospacing="0" w:after="0" w:afterAutospacing="0" w:line="360" w:lineRule="auto"/>
        <w:ind w:firstLine="709"/>
        <w:jc w:val="both"/>
      </w:pPr>
      <w:r>
        <w:t>— с точки зрения заё</w:t>
      </w:r>
      <w:r w:rsidR="004047F0" w:rsidRPr="00634465">
        <w:t>мщика – способность к совершению кредитной сделки, возможность своевременного возврата полученной ссуды;</w:t>
      </w:r>
    </w:p>
    <w:p w:rsidR="004047F0" w:rsidRPr="00634465" w:rsidRDefault="004047F0" w:rsidP="00634465">
      <w:pPr>
        <w:pStyle w:val="a8"/>
        <w:shd w:val="clear" w:color="auto" w:fill="FFFFFF"/>
        <w:spacing w:before="0" w:beforeAutospacing="0" w:after="0" w:afterAutospacing="0" w:line="360" w:lineRule="auto"/>
        <w:ind w:firstLine="709"/>
        <w:jc w:val="both"/>
      </w:pPr>
      <w:r w:rsidRPr="00634465">
        <w:t>— с позиций банка – правильное определение размера допустимого кредита.</w:t>
      </w:r>
    </w:p>
    <w:p w:rsidR="004047F0" w:rsidRPr="00FA6447" w:rsidRDefault="004047F0" w:rsidP="00634465">
      <w:pPr>
        <w:pStyle w:val="a8"/>
        <w:shd w:val="clear" w:color="auto" w:fill="FFFFFF"/>
        <w:spacing w:before="0" w:beforeAutospacing="0" w:after="0" w:afterAutospacing="0" w:line="360" w:lineRule="auto"/>
        <w:ind w:firstLine="709"/>
        <w:jc w:val="both"/>
      </w:pPr>
      <w:r w:rsidRPr="00634465">
        <w:lastRenderedPageBreak/>
        <w:t>Отдельные современные экономисты кредитоспособность клиента банка определяют по-разному. Они рассматривают кредитоспособность с разных точек зрения, преобладающих в тот или иной момент времени. Оценка развития кредитных отношений в России позволяет сделать вывод о тесной взаимосвязи понятия кредитоспособности и развития кредитных отношений.</w:t>
      </w:r>
      <w:r w:rsidR="002B1A50" w:rsidRPr="002B1A50">
        <w:t xml:space="preserve"> [</w:t>
      </w:r>
      <w:r w:rsidR="002B1A50" w:rsidRPr="00FA6447">
        <w:t>3]</w:t>
      </w:r>
    </w:p>
    <w:p w:rsidR="004047F0" w:rsidRPr="00634465" w:rsidRDefault="004047F0" w:rsidP="00634465">
      <w:pPr>
        <w:pStyle w:val="a8"/>
        <w:shd w:val="clear" w:color="auto" w:fill="FFFFFF"/>
        <w:spacing w:before="0" w:beforeAutospacing="0" w:after="0" w:afterAutospacing="0" w:line="360" w:lineRule="auto"/>
        <w:ind w:firstLine="709"/>
        <w:jc w:val="both"/>
      </w:pPr>
      <w:r w:rsidRPr="00634465">
        <w:t>Так, например, профессор О.И. Лаврушин в различных своих учебных изданиях полагает, что кредитоспособность клиента коммерческого банка – это способность заемщика полностью и в срок рассчитаться по своим долговым обязательствам (основному долгу и пр</w:t>
      </w:r>
      <w:r w:rsidR="00FD51AF">
        <w:t>оцентам). Кредитоспособность заё</w:t>
      </w:r>
      <w:r w:rsidRPr="00634465">
        <w:t>мщика, пишет он, представляет собой способность к совершению сделки по предоставлению стоимости на условиях возвратности, срочности и платности, или, другими словами, способность к совершению кредитной сделки. Т.М. Костерина солидарна с мнением этого автора по данному определению.</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Банки играют важную роль в экономике, обеспечивая ее необходимыми ресурсами и услугами. Основой активных операций коммерческого банка считаются операции, связанные с выдачей денежных займов физическим и юридическим лицам. Участниками финансовых отношений в области банковского кредитования являются</w:t>
      </w:r>
      <w:r w:rsidR="00CC1B26">
        <w:rPr>
          <w:rFonts w:ascii="Times New Roman" w:eastAsia="Times New Roman" w:hAnsi="Times New Roman" w:cs="Times New Roman"/>
          <w:color w:val="111111"/>
          <w:sz w:val="24"/>
          <w:szCs w:val="24"/>
        </w:rPr>
        <w:t xml:space="preserve"> предприятия, индивидуальные заё</w:t>
      </w:r>
      <w:r w:rsidRPr="00634465">
        <w:rPr>
          <w:rFonts w:ascii="Times New Roman" w:eastAsia="Times New Roman" w:hAnsi="Times New Roman" w:cs="Times New Roman"/>
          <w:color w:val="111111"/>
          <w:sz w:val="24"/>
          <w:szCs w:val="24"/>
        </w:rPr>
        <w:t>мщики, организации государственного сектора и сами кредитные учреждения. Кредитные операции являются одним из основных и наиболее важных видов деятельности коммерческих банков. Данный тип операций обеспечивают стабильность и доходность существования банков и в то же время именно эти операции могут привести банк к дефолту.</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В современных условиях всё большую популярность набирает потребительское кредитован</w:t>
      </w:r>
      <w:r w:rsidR="00CC1B26">
        <w:rPr>
          <w:rFonts w:ascii="Times New Roman" w:eastAsia="Times New Roman" w:hAnsi="Times New Roman" w:cs="Times New Roman"/>
          <w:color w:val="111111"/>
          <w:sz w:val="24"/>
          <w:szCs w:val="24"/>
        </w:rPr>
        <w:t>ие физических лиц, так как растё</w:t>
      </w:r>
      <w:r w:rsidRPr="00634465">
        <w:rPr>
          <w:rFonts w:ascii="Times New Roman" w:eastAsia="Times New Roman" w:hAnsi="Times New Roman" w:cs="Times New Roman"/>
          <w:color w:val="111111"/>
          <w:sz w:val="24"/>
          <w:szCs w:val="24"/>
        </w:rPr>
        <w:t>т зависимость людей от приобретения желаемой вещи, предмета в конкретный период времени, но отсутствует нужная денежная сумма. Потребность накопления и откладывания денег в современных условиях утеряна. Товар, который хотят приобрести люди, может уже утратить актуальность по истечению этого периода времени. Также свой «вклад» внесла ситуация, когда заработную плату заменила натуральная оплата, т.е. когда е</w:t>
      </w:r>
      <w:r w:rsidR="00CC1B26">
        <w:rPr>
          <w:rFonts w:ascii="Times New Roman" w:eastAsia="Times New Roman" w:hAnsi="Times New Roman" w:cs="Times New Roman"/>
          <w:color w:val="111111"/>
          <w:sz w:val="24"/>
          <w:szCs w:val="24"/>
        </w:rPr>
        <w:t>ё</w:t>
      </w:r>
      <w:r w:rsidRPr="00634465">
        <w:rPr>
          <w:rFonts w:ascii="Times New Roman" w:eastAsia="Times New Roman" w:hAnsi="Times New Roman" w:cs="Times New Roman"/>
          <w:color w:val="111111"/>
          <w:sz w:val="24"/>
          <w:szCs w:val="24"/>
        </w:rPr>
        <w:t xml:space="preserve"> выплачивали товарами. Вследствие этого сформировалась привычка получать желаемое сейчас и платить потом, а не ждать. Учитывая все вышеперечисленные факторы, современная банковская система Российской Федерации делает особый акцент в этом направлении, так как потребительское кредитование становится прибыльным бизнесом.</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В операциях кредитования физических лиц используют накопленный опыт и заимствуют зарубежные технологии. Для экономики страны и банков в частности целесообразно сформировать единый механизм потребительского кредитования, который включает в себя ч</w:t>
      </w:r>
      <w:r w:rsidR="00CC1B26">
        <w:rPr>
          <w:rFonts w:ascii="Times New Roman" w:eastAsia="Times New Roman" w:hAnsi="Times New Roman" w:cs="Times New Roman"/>
          <w:color w:val="111111"/>
          <w:sz w:val="24"/>
          <w:szCs w:val="24"/>
        </w:rPr>
        <w:t>ё</w:t>
      </w:r>
      <w:r w:rsidRPr="00634465">
        <w:rPr>
          <w:rFonts w:ascii="Times New Roman" w:eastAsia="Times New Roman" w:hAnsi="Times New Roman" w:cs="Times New Roman"/>
          <w:color w:val="111111"/>
          <w:sz w:val="24"/>
          <w:szCs w:val="24"/>
        </w:rPr>
        <w:t>ткие принципы и методы.</w:t>
      </w:r>
    </w:p>
    <w:p w:rsidR="005A2FD5" w:rsidRPr="00F6161A"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lastRenderedPageBreak/>
        <w:t>Действие многообразных факторов риска, которые способны привести к непогашению в установленный срок кредита и процентов по нему, неизменно сопровождают процесс кредитования. Учитывая данный факт, в условиях развития банковского кредитования предоставление ссуд и кредитов заемщикам вызывает острую необходимость детального изучения всего многообразия этих факторов. Кроме этого необходима разработка адекватных показателей, а также постоянное совершенствование системы оценки кредитоспособности за</w:t>
      </w:r>
      <w:r w:rsidR="00CC1B26">
        <w:rPr>
          <w:rFonts w:ascii="Times New Roman" w:eastAsia="Times New Roman" w:hAnsi="Times New Roman" w:cs="Times New Roman"/>
          <w:color w:val="111111"/>
          <w:sz w:val="24"/>
          <w:szCs w:val="24"/>
        </w:rPr>
        <w:t>ё</w:t>
      </w:r>
      <w:r w:rsidRPr="00634465">
        <w:rPr>
          <w:rFonts w:ascii="Times New Roman" w:eastAsia="Times New Roman" w:hAnsi="Times New Roman" w:cs="Times New Roman"/>
          <w:color w:val="111111"/>
          <w:sz w:val="24"/>
          <w:szCs w:val="24"/>
        </w:rPr>
        <w:t>мщиков. В нашей стране исследования в данном направлении наиболее активно велись в первом десятилетии двадцатого века и начале девяностых годов. Следует заметить, что единообразного мнения по данному вопросу не существует. Разные авторы имеют собственное мнение и вкладывают в это понятие свой</w:t>
      </w:r>
      <w:r w:rsidR="00CC1B26">
        <w:rPr>
          <w:rFonts w:ascii="Times New Roman" w:eastAsia="Times New Roman" w:hAnsi="Times New Roman" w:cs="Times New Roman"/>
          <w:color w:val="111111"/>
          <w:sz w:val="24"/>
          <w:szCs w:val="24"/>
        </w:rPr>
        <w:t xml:space="preserve"> индивидуальный смысл. При этом</w:t>
      </w:r>
      <w:r w:rsidRPr="00634465">
        <w:rPr>
          <w:rFonts w:ascii="Times New Roman" w:eastAsia="Times New Roman" w:hAnsi="Times New Roman" w:cs="Times New Roman"/>
          <w:color w:val="111111"/>
          <w:sz w:val="24"/>
          <w:szCs w:val="24"/>
        </w:rPr>
        <w:t xml:space="preserve"> зачастую, понятие «кредитоспособности» применяется наряду с такими понятиями, как «платежеспособность» и «ликвидность», считая их наиболее близкими по смыслу.</w:t>
      </w:r>
      <w:r w:rsidR="00CC1B26">
        <w:rPr>
          <w:rFonts w:ascii="Times New Roman" w:eastAsia="Times New Roman" w:hAnsi="Times New Roman" w:cs="Times New Roman"/>
          <w:color w:val="111111"/>
          <w:sz w:val="24"/>
          <w:szCs w:val="24"/>
        </w:rPr>
        <w:t xml:space="preserve"> </w:t>
      </w:r>
      <w:r w:rsidR="002B1A50" w:rsidRPr="00F6161A">
        <w:rPr>
          <w:rFonts w:ascii="Times New Roman" w:eastAsia="Times New Roman" w:hAnsi="Times New Roman" w:cs="Times New Roman"/>
          <w:color w:val="111111"/>
          <w:sz w:val="24"/>
          <w:szCs w:val="24"/>
        </w:rPr>
        <w:t>[5]</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Необходимо отметить, что анализ кредитоспособности потенциального за</w:t>
      </w:r>
      <w:r w:rsidR="00CC1B26">
        <w:rPr>
          <w:rFonts w:ascii="Times New Roman" w:eastAsia="Times New Roman" w:hAnsi="Times New Roman" w:cs="Times New Roman"/>
          <w:color w:val="111111"/>
          <w:sz w:val="24"/>
          <w:szCs w:val="24"/>
        </w:rPr>
        <w:t>ё</w:t>
      </w:r>
      <w:r w:rsidRPr="00634465">
        <w:rPr>
          <w:rFonts w:ascii="Times New Roman" w:eastAsia="Times New Roman" w:hAnsi="Times New Roman" w:cs="Times New Roman"/>
          <w:color w:val="111111"/>
          <w:sz w:val="24"/>
          <w:szCs w:val="24"/>
        </w:rPr>
        <w:t>мщика весьма важен на любом этапе кредитных взаимоотношений. При этом, данный анализ выступает отдельным и самостоятельным блоком комплексного экономического анализа. Анализ кредитоспособности должен сопровождаться детальным исследованием характеристик за</w:t>
      </w:r>
      <w:r w:rsidR="00CC1B26">
        <w:rPr>
          <w:rFonts w:ascii="Times New Roman" w:eastAsia="Times New Roman" w:hAnsi="Times New Roman" w:cs="Times New Roman"/>
          <w:color w:val="111111"/>
          <w:sz w:val="24"/>
          <w:szCs w:val="24"/>
        </w:rPr>
        <w:t>ё</w:t>
      </w:r>
      <w:r w:rsidRPr="00634465">
        <w:rPr>
          <w:rFonts w:ascii="Times New Roman" w:eastAsia="Times New Roman" w:hAnsi="Times New Roman" w:cs="Times New Roman"/>
          <w:color w:val="111111"/>
          <w:sz w:val="24"/>
          <w:szCs w:val="24"/>
        </w:rPr>
        <w:t>мщика, при чем, как количественных, так и качественных, степень их воздействия на класс кредитоспособности и качество обеспечения по кредиту.</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Итак, способность за</w:t>
      </w:r>
      <w:r w:rsidR="00CC1B26">
        <w:rPr>
          <w:rFonts w:ascii="Times New Roman" w:eastAsia="Times New Roman" w:hAnsi="Times New Roman" w:cs="Times New Roman"/>
          <w:color w:val="111111"/>
          <w:sz w:val="24"/>
          <w:szCs w:val="24"/>
        </w:rPr>
        <w:t>ё</w:t>
      </w:r>
      <w:r w:rsidRPr="00634465">
        <w:rPr>
          <w:rFonts w:ascii="Times New Roman" w:eastAsia="Times New Roman" w:hAnsi="Times New Roman" w:cs="Times New Roman"/>
          <w:color w:val="111111"/>
          <w:sz w:val="24"/>
          <w:szCs w:val="24"/>
        </w:rPr>
        <w:t>мщика к погашению кредитного долга прогнозируется его кредитоспособностью. Кредитование – это передача (размещение) банком завлеч</w:t>
      </w:r>
      <w:r w:rsidR="00CC1B26">
        <w:rPr>
          <w:rFonts w:ascii="Times New Roman" w:eastAsia="Times New Roman" w:hAnsi="Times New Roman" w:cs="Times New Roman"/>
          <w:color w:val="111111"/>
          <w:sz w:val="24"/>
          <w:szCs w:val="24"/>
        </w:rPr>
        <w:t>ё</w:t>
      </w:r>
      <w:r w:rsidRPr="00634465">
        <w:rPr>
          <w:rFonts w:ascii="Times New Roman" w:eastAsia="Times New Roman" w:hAnsi="Times New Roman" w:cs="Times New Roman"/>
          <w:color w:val="111111"/>
          <w:sz w:val="24"/>
          <w:szCs w:val="24"/>
        </w:rPr>
        <w:t>нных и (или) личных валютных средств от своего имени и за свой сч</w:t>
      </w:r>
      <w:r w:rsidR="00CC1B26">
        <w:rPr>
          <w:rFonts w:ascii="Times New Roman" w:eastAsia="Times New Roman" w:hAnsi="Times New Roman" w:cs="Times New Roman"/>
          <w:color w:val="111111"/>
          <w:sz w:val="24"/>
          <w:szCs w:val="24"/>
        </w:rPr>
        <w:t>ё</w:t>
      </w:r>
      <w:r w:rsidRPr="00634465">
        <w:rPr>
          <w:rFonts w:ascii="Times New Roman" w:eastAsia="Times New Roman" w:hAnsi="Times New Roman" w:cs="Times New Roman"/>
          <w:color w:val="111111"/>
          <w:sz w:val="24"/>
          <w:szCs w:val="24"/>
        </w:rPr>
        <w:t>т, между кредитором и за</w:t>
      </w:r>
      <w:r w:rsidR="00CC1B26">
        <w:rPr>
          <w:rFonts w:ascii="Times New Roman" w:eastAsia="Times New Roman" w:hAnsi="Times New Roman" w:cs="Times New Roman"/>
          <w:color w:val="111111"/>
          <w:sz w:val="24"/>
          <w:szCs w:val="24"/>
        </w:rPr>
        <w:t>ё</w:t>
      </w:r>
      <w:r w:rsidRPr="00634465">
        <w:rPr>
          <w:rFonts w:ascii="Times New Roman" w:eastAsia="Times New Roman" w:hAnsi="Times New Roman" w:cs="Times New Roman"/>
          <w:color w:val="111111"/>
          <w:sz w:val="24"/>
          <w:szCs w:val="24"/>
        </w:rPr>
        <w:t>мщиком кредитного договора.</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Строится кредитование на следующих основных принципах:</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1)        Возвратность. Банк одалживает денежные средства на условиях обеспечения их обратного притока. Принцип возвратности зависит от источника погашения. У физических лиц это зарплаты, пенсии, доходы от предпринимательской деятельности. Также в качестве источников могут рассматриваться процентные доходы от депозитов и от приобретенных ценных бумаг (банковских сертификатов, векселей, государственных и муниципальных облигаций); дивиденды от корпоративных акций.</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2)        Срочность. Суть принципа состоит в том, что взятые денежные средства должны вернуться в строго ограниченный период времени, который установлен банком.</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3)        Платность. Заёмщик должен вернуть банку не только одалживаемые денежные средства, но и процент за их использование. Процентная ставка, необходимая банку для покрытия расходов от вкладов, зависит от длительности кредитного договора, экономического положения заёмщика, занятости и имущественного обеспечения.</w:t>
      </w:r>
    </w:p>
    <w:p w:rsidR="005A2FD5" w:rsidRPr="00FA6447"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lastRenderedPageBreak/>
        <w:t>4)        Обеспеченность. Залог имущества, поручительство третьих лиц и банковская гарантия являются вторичными источниками погашения, и необходимы в непредвиденных ситуациях, таких как ухудшения финансово</w:t>
      </w:r>
      <w:r w:rsidR="00702B4C">
        <w:rPr>
          <w:rFonts w:ascii="Times New Roman" w:eastAsia="Times New Roman" w:hAnsi="Times New Roman" w:cs="Times New Roman"/>
          <w:color w:val="111111"/>
          <w:sz w:val="24"/>
          <w:szCs w:val="24"/>
        </w:rPr>
        <w:t>го положения заёмщика</w:t>
      </w:r>
      <w:r w:rsidRPr="00634465">
        <w:rPr>
          <w:rFonts w:ascii="Times New Roman" w:eastAsia="Times New Roman" w:hAnsi="Times New Roman" w:cs="Times New Roman"/>
          <w:color w:val="111111"/>
          <w:sz w:val="24"/>
          <w:szCs w:val="24"/>
        </w:rPr>
        <w:t>.</w:t>
      </w:r>
      <w:r w:rsidR="002B1A50" w:rsidRPr="002B1A50">
        <w:rPr>
          <w:rFonts w:ascii="Times New Roman" w:eastAsia="Times New Roman" w:hAnsi="Times New Roman" w:cs="Times New Roman"/>
          <w:color w:val="111111"/>
          <w:sz w:val="24"/>
          <w:szCs w:val="24"/>
        </w:rPr>
        <w:t xml:space="preserve"> [</w:t>
      </w:r>
      <w:r w:rsidR="002B1A50" w:rsidRPr="00FA6447">
        <w:rPr>
          <w:rFonts w:ascii="Times New Roman" w:eastAsia="Times New Roman" w:hAnsi="Times New Roman" w:cs="Times New Roman"/>
          <w:color w:val="111111"/>
          <w:sz w:val="24"/>
          <w:szCs w:val="24"/>
        </w:rPr>
        <w:t>4]</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Кредит – это валютные средства, предоставляемые банком другому лицу в сумме и на условиях, указанных в кредитном договоре.</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По срокам пользования кредиты классифицируются следующим образом:</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          до востребования;</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          краткосрочные (до 1 года);</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          среднесрочные (от 1 до 3 лет);</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          долг</w:t>
      </w:r>
      <w:r w:rsidR="00702B4C">
        <w:rPr>
          <w:rFonts w:ascii="Times New Roman" w:eastAsia="Times New Roman" w:hAnsi="Times New Roman" w:cs="Times New Roman"/>
          <w:color w:val="111111"/>
          <w:sz w:val="24"/>
          <w:szCs w:val="24"/>
        </w:rPr>
        <w:t>осрочные (свыше 3 лет)</w:t>
      </w:r>
      <w:r w:rsidRPr="00634465">
        <w:rPr>
          <w:rFonts w:ascii="Times New Roman" w:eastAsia="Times New Roman" w:hAnsi="Times New Roman" w:cs="Times New Roman"/>
          <w:color w:val="111111"/>
          <w:sz w:val="24"/>
          <w:szCs w:val="24"/>
        </w:rPr>
        <w:t>.</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По обеспечению кредиты бывают необеспеченные (бланковые) кредиты и обеспеченные, которые по характеру обеспечения подразделяются на залоговые, гарантированные и застрахованные.</w:t>
      </w:r>
    </w:p>
    <w:p w:rsidR="005A2FD5" w:rsidRPr="00FA6447"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По мнению профессора О.И. Лаврушина по способу погашения различают ссуды, погашаемые единовременно (на определенную дату, обычно в конце срока договора); погашаемые в рассрочку (частями, долями – равномерными и неравномерными, в сроки, со</w:t>
      </w:r>
      <w:r w:rsidR="00702B4C">
        <w:rPr>
          <w:rFonts w:ascii="Times New Roman" w:eastAsia="Times New Roman" w:hAnsi="Times New Roman" w:cs="Times New Roman"/>
          <w:color w:val="111111"/>
          <w:sz w:val="24"/>
          <w:szCs w:val="24"/>
        </w:rPr>
        <w:t>гласованные с банком)</w:t>
      </w:r>
      <w:r w:rsidRPr="00634465">
        <w:rPr>
          <w:rFonts w:ascii="Times New Roman" w:eastAsia="Times New Roman" w:hAnsi="Times New Roman" w:cs="Times New Roman"/>
          <w:color w:val="111111"/>
          <w:sz w:val="24"/>
          <w:szCs w:val="24"/>
        </w:rPr>
        <w:t>.</w:t>
      </w:r>
      <w:r w:rsidR="002B1A50" w:rsidRPr="002B1A50">
        <w:rPr>
          <w:rFonts w:ascii="Times New Roman" w:eastAsia="Times New Roman" w:hAnsi="Times New Roman" w:cs="Times New Roman"/>
          <w:color w:val="111111"/>
          <w:sz w:val="24"/>
          <w:szCs w:val="24"/>
        </w:rPr>
        <w:t xml:space="preserve"> [</w:t>
      </w:r>
      <w:r w:rsidR="002B1A50" w:rsidRPr="00FA6447">
        <w:rPr>
          <w:rFonts w:ascii="Times New Roman" w:eastAsia="Times New Roman" w:hAnsi="Times New Roman" w:cs="Times New Roman"/>
          <w:color w:val="111111"/>
          <w:sz w:val="24"/>
          <w:szCs w:val="24"/>
        </w:rPr>
        <w:t>3]</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Кредитоспособность – это способность заёмщика полностью и в срок рассчитаться по своим долговым обязательствам (основному долгу и процен</w:t>
      </w:r>
      <w:r w:rsidR="00702B4C">
        <w:rPr>
          <w:rFonts w:ascii="Times New Roman" w:eastAsia="Times New Roman" w:hAnsi="Times New Roman" w:cs="Times New Roman"/>
          <w:color w:val="111111"/>
          <w:sz w:val="24"/>
          <w:szCs w:val="24"/>
        </w:rPr>
        <w:t>там)</w:t>
      </w:r>
      <w:r w:rsidRPr="00634465">
        <w:rPr>
          <w:rFonts w:ascii="Times New Roman" w:eastAsia="Times New Roman" w:hAnsi="Times New Roman" w:cs="Times New Roman"/>
          <w:color w:val="111111"/>
          <w:sz w:val="24"/>
          <w:szCs w:val="24"/>
        </w:rPr>
        <w:t>.</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С точки зрения характеристики финансового положения партн</w:t>
      </w:r>
      <w:r w:rsidR="00CC1B26">
        <w:rPr>
          <w:rFonts w:ascii="Times New Roman" w:eastAsia="Times New Roman" w:hAnsi="Times New Roman" w:cs="Times New Roman"/>
          <w:color w:val="111111"/>
          <w:sz w:val="24"/>
          <w:szCs w:val="24"/>
        </w:rPr>
        <w:t>ё</w:t>
      </w:r>
      <w:r w:rsidRPr="00634465">
        <w:rPr>
          <w:rFonts w:ascii="Times New Roman" w:eastAsia="Times New Roman" w:hAnsi="Times New Roman" w:cs="Times New Roman"/>
          <w:color w:val="111111"/>
          <w:sz w:val="24"/>
          <w:szCs w:val="24"/>
        </w:rPr>
        <w:t>ра, определение кредитоспособности является важным аспектом для заключения договоров, выполнения работ и оказания услуг, а также предоставления коммерческого кредита. Следовательно, кредитоспособность – это совокупность материальных и финансовых ресурсов и его максимальная сумма, определенная способностью заёмщика погасить кредит в срок и в полном объ</w:t>
      </w:r>
      <w:r w:rsidR="00CC1B26">
        <w:rPr>
          <w:rFonts w:ascii="Times New Roman" w:eastAsia="Times New Roman" w:hAnsi="Times New Roman" w:cs="Times New Roman"/>
          <w:color w:val="111111"/>
          <w:sz w:val="24"/>
          <w:szCs w:val="24"/>
        </w:rPr>
        <w:t>ё</w:t>
      </w:r>
      <w:r w:rsidRPr="00634465">
        <w:rPr>
          <w:rFonts w:ascii="Times New Roman" w:eastAsia="Times New Roman" w:hAnsi="Times New Roman" w:cs="Times New Roman"/>
          <w:color w:val="111111"/>
          <w:sz w:val="24"/>
          <w:szCs w:val="24"/>
        </w:rPr>
        <w:t>ме.</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Подчеркн</w:t>
      </w:r>
      <w:r w:rsidR="00CC1B26">
        <w:rPr>
          <w:rFonts w:ascii="Times New Roman" w:eastAsia="Times New Roman" w:hAnsi="Times New Roman" w:cs="Times New Roman"/>
          <w:color w:val="111111"/>
          <w:sz w:val="24"/>
          <w:szCs w:val="24"/>
        </w:rPr>
        <w:t>ё</w:t>
      </w:r>
      <w:r w:rsidRPr="00634465">
        <w:rPr>
          <w:rFonts w:ascii="Times New Roman" w:eastAsia="Times New Roman" w:hAnsi="Times New Roman" w:cs="Times New Roman"/>
          <w:color w:val="111111"/>
          <w:sz w:val="24"/>
          <w:szCs w:val="24"/>
        </w:rPr>
        <w:t>м различие в понятиях «платежеспособность» и «кредитоспособность».</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Платежеспособность клиента – это его возможность и способность вовремя погасить все виды обязательств и задолженности.</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Кредитоспособность же характеризует лишь возможность погасить ссудную задолженность</w:t>
      </w:r>
      <w:r w:rsidR="00CC1B26">
        <w:rPr>
          <w:rFonts w:ascii="Times New Roman" w:eastAsia="Times New Roman" w:hAnsi="Times New Roman" w:cs="Times New Roman"/>
          <w:color w:val="111111"/>
          <w:sz w:val="24"/>
          <w:szCs w:val="24"/>
        </w:rPr>
        <w:t>.</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 xml:space="preserve">Кредитоспособность заёмщика, в отличие от платежеспособности, не фиксирует неплатежи за прошедший период или любую дату, и предсказывает возможность погасить долговые обязательства в краткосрочной перспективе. Степень неплатежеспособности в прошлом является одним из формальных показателей, которые основаны на оценке кредитоспособности клиента. </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lastRenderedPageBreak/>
        <w:t>Степень кредитоспособности клиента определяет уровень банковского риска, связанного с выдачей кредита конкретному заёмщику.</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Риск кредитных операций формируется из риска заёмщика и риска продукта. Кредитоспособность клиента характеризует степень риска заёмщика.</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Выделим факторы кредитного риска:</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1) эффективность работы клиента;</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2) достаточность его капитала;</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3) отображение уровня репутации;</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4) профессионализм менеджера;</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5) ликвидность баланса;</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6) непрерывность оборота активов и т.д.</w:t>
      </w:r>
    </w:p>
    <w:p w:rsidR="005A2FD5" w:rsidRPr="00634465" w:rsidRDefault="005A2FD5" w:rsidP="00702B4C">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Оценка кредитоспособности заёмщика – физического лица выполняется с учетом количественных характеристик (экономическая кредитоспособность) и качественных параметров (личная кредитоспособность), что подтверждается соответствующими документами и рас</w:t>
      </w:r>
      <w:r w:rsidR="00702B4C">
        <w:rPr>
          <w:rFonts w:ascii="Times New Roman" w:eastAsia="Times New Roman" w:hAnsi="Times New Roman" w:cs="Times New Roman"/>
          <w:color w:val="111111"/>
          <w:sz w:val="24"/>
          <w:szCs w:val="24"/>
        </w:rPr>
        <w:t>ч</w:t>
      </w:r>
      <w:r w:rsidR="00622CD0">
        <w:rPr>
          <w:rFonts w:ascii="Times New Roman" w:eastAsia="Times New Roman" w:hAnsi="Times New Roman" w:cs="Times New Roman"/>
          <w:color w:val="111111"/>
          <w:sz w:val="24"/>
          <w:szCs w:val="24"/>
        </w:rPr>
        <w:t>ё</w:t>
      </w:r>
      <w:r w:rsidR="00702B4C">
        <w:rPr>
          <w:rFonts w:ascii="Times New Roman" w:eastAsia="Times New Roman" w:hAnsi="Times New Roman" w:cs="Times New Roman"/>
          <w:color w:val="111111"/>
          <w:sz w:val="24"/>
          <w:szCs w:val="24"/>
        </w:rPr>
        <w:t>тами</w:t>
      </w:r>
      <w:r w:rsidRPr="00634465">
        <w:rPr>
          <w:rFonts w:ascii="Times New Roman" w:eastAsia="Times New Roman" w:hAnsi="Times New Roman" w:cs="Times New Roman"/>
          <w:color w:val="111111"/>
          <w:sz w:val="24"/>
          <w:szCs w:val="24"/>
        </w:rPr>
        <w:t>.</w:t>
      </w:r>
    </w:p>
    <w:p w:rsidR="005A2FD5" w:rsidRPr="00FA6447"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Оценка кредитоспособности физического лица базируется на соотношении суммы испрашиваемого кредита и его собственного дохода к общей оценке финансового положения заёмщика и стоимости его имущества, состава семьи, личностных свойствах, данных о кредитной истории.</w:t>
      </w:r>
      <w:r w:rsidR="002B1A50" w:rsidRPr="002B1A50">
        <w:rPr>
          <w:rFonts w:ascii="Times New Roman" w:eastAsia="Times New Roman" w:hAnsi="Times New Roman" w:cs="Times New Roman"/>
          <w:color w:val="111111"/>
          <w:sz w:val="24"/>
          <w:szCs w:val="24"/>
        </w:rPr>
        <w:t xml:space="preserve"> [</w:t>
      </w:r>
      <w:r w:rsidR="002B1A50" w:rsidRPr="00FA6447">
        <w:rPr>
          <w:rFonts w:ascii="Times New Roman" w:eastAsia="Times New Roman" w:hAnsi="Times New Roman" w:cs="Times New Roman"/>
          <w:color w:val="111111"/>
          <w:sz w:val="24"/>
          <w:szCs w:val="24"/>
        </w:rPr>
        <w:t>2]</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При оценке кредитоспособности клиента, как правило, учитываются следующие основные аспекты:</w:t>
      </w:r>
    </w:p>
    <w:p w:rsidR="00804D2E" w:rsidRDefault="005A2FD5" w:rsidP="00804D2E">
      <w:pPr>
        <w:shd w:val="clear" w:color="auto" w:fill="FFFFFF"/>
        <w:tabs>
          <w:tab w:val="left" w:pos="142"/>
          <w:tab w:val="left" w:pos="284"/>
        </w:tabs>
        <w:spacing w:after="0" w:line="360" w:lineRule="auto"/>
        <w:ind w:firstLine="142"/>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1)        правоспособность и дееспособность заёмщика для совершения кредитной сделки;</w:t>
      </w:r>
    </w:p>
    <w:p w:rsidR="00804D2E" w:rsidRDefault="005A2FD5" w:rsidP="00804D2E">
      <w:pPr>
        <w:shd w:val="clear" w:color="auto" w:fill="FFFFFF"/>
        <w:tabs>
          <w:tab w:val="left" w:pos="142"/>
          <w:tab w:val="left" w:pos="284"/>
        </w:tabs>
        <w:spacing w:after="0" w:line="360" w:lineRule="auto"/>
        <w:ind w:firstLine="142"/>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2)        его представление о моральной репутации заёмщика;</w:t>
      </w:r>
    </w:p>
    <w:p w:rsidR="00804D2E" w:rsidRDefault="005A2FD5" w:rsidP="00804D2E">
      <w:pPr>
        <w:shd w:val="clear" w:color="auto" w:fill="FFFFFF"/>
        <w:tabs>
          <w:tab w:val="left" w:pos="142"/>
          <w:tab w:val="left" w:pos="284"/>
        </w:tabs>
        <w:spacing w:after="0" w:line="360" w:lineRule="auto"/>
        <w:ind w:firstLine="142"/>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3)        способность, то есть желание, в сочетание с вероятностью оправдать оказанное доверие;</w:t>
      </w:r>
    </w:p>
    <w:p w:rsidR="00804D2E" w:rsidRDefault="005A2FD5" w:rsidP="00804D2E">
      <w:pPr>
        <w:shd w:val="clear" w:color="auto" w:fill="FFFFFF"/>
        <w:tabs>
          <w:tab w:val="left" w:pos="142"/>
          <w:tab w:val="left" w:pos="284"/>
        </w:tabs>
        <w:spacing w:after="0" w:line="360" w:lineRule="auto"/>
        <w:ind w:firstLine="142"/>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4)        наличие обеспечения материала кредита;</w:t>
      </w:r>
    </w:p>
    <w:p w:rsidR="005A2FD5" w:rsidRPr="00634465" w:rsidRDefault="005A2FD5" w:rsidP="00804D2E">
      <w:pPr>
        <w:shd w:val="clear" w:color="auto" w:fill="FFFFFF"/>
        <w:tabs>
          <w:tab w:val="left" w:pos="142"/>
          <w:tab w:val="left" w:pos="284"/>
        </w:tabs>
        <w:spacing w:after="0" w:line="360" w:lineRule="auto"/>
        <w:ind w:firstLine="142"/>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5)        возможность получать доход, а также регулярно выплачивать взятый на себя долг.</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FA6447">
        <w:rPr>
          <w:rFonts w:ascii="Times New Roman" w:eastAsia="Times New Roman" w:hAnsi="Times New Roman" w:cs="Times New Roman"/>
          <w:b/>
          <w:color w:val="111111"/>
          <w:sz w:val="24"/>
          <w:szCs w:val="24"/>
        </w:rPr>
        <w:t>На основании вышеизложенного можно сделать вывод</w:t>
      </w:r>
      <w:r w:rsidRPr="00634465">
        <w:rPr>
          <w:rFonts w:ascii="Times New Roman" w:eastAsia="Times New Roman" w:hAnsi="Times New Roman" w:cs="Times New Roman"/>
          <w:color w:val="111111"/>
          <w:sz w:val="24"/>
          <w:szCs w:val="24"/>
        </w:rPr>
        <w:t>, что развитие кредитных операций в предпринимательском секторе и с населением является одной из основных задач, стоящих перед организациями, работающими в банковском секторе. В связи с этим особенно важным и острым остается вопрос кредитных рисков, которым подвержены обе стороны участвующие в кредитных отношениях. Существование кредитных рисков и их обусловленность множеством факторов, находящихся, по большей части, в поле деятельности за</w:t>
      </w:r>
      <w:r w:rsidR="00622CD0">
        <w:rPr>
          <w:rFonts w:ascii="Times New Roman" w:eastAsia="Times New Roman" w:hAnsi="Times New Roman" w:cs="Times New Roman"/>
          <w:color w:val="111111"/>
          <w:sz w:val="24"/>
          <w:szCs w:val="24"/>
        </w:rPr>
        <w:t>ё</w:t>
      </w:r>
      <w:r w:rsidRPr="00634465">
        <w:rPr>
          <w:rFonts w:ascii="Times New Roman" w:eastAsia="Times New Roman" w:hAnsi="Times New Roman" w:cs="Times New Roman"/>
          <w:color w:val="111111"/>
          <w:sz w:val="24"/>
          <w:szCs w:val="24"/>
        </w:rPr>
        <w:t>мщика, предопределяют потребность банков в разработке системы экономических показателей, позволяющих наиболее оптимальным образом оценить способность за</w:t>
      </w:r>
      <w:r w:rsidR="00622CD0">
        <w:rPr>
          <w:rFonts w:ascii="Times New Roman" w:eastAsia="Times New Roman" w:hAnsi="Times New Roman" w:cs="Times New Roman"/>
          <w:color w:val="111111"/>
          <w:sz w:val="24"/>
          <w:szCs w:val="24"/>
        </w:rPr>
        <w:t>ё</w:t>
      </w:r>
      <w:r w:rsidRPr="00634465">
        <w:rPr>
          <w:rFonts w:ascii="Times New Roman" w:eastAsia="Times New Roman" w:hAnsi="Times New Roman" w:cs="Times New Roman"/>
          <w:color w:val="111111"/>
          <w:sz w:val="24"/>
          <w:szCs w:val="24"/>
        </w:rPr>
        <w:t xml:space="preserve">мщика выполнить свои обязательства перед банком. Данная проблема </w:t>
      </w:r>
      <w:r w:rsidRPr="00634465">
        <w:rPr>
          <w:rFonts w:ascii="Times New Roman" w:eastAsia="Times New Roman" w:hAnsi="Times New Roman" w:cs="Times New Roman"/>
          <w:color w:val="111111"/>
          <w:sz w:val="24"/>
          <w:szCs w:val="24"/>
        </w:rPr>
        <w:lastRenderedPageBreak/>
        <w:t>определения совокупности не только количественных, но и качественных показателей, характеризующих финансовые возможности за</w:t>
      </w:r>
      <w:r w:rsidR="00622CD0">
        <w:rPr>
          <w:rFonts w:ascii="Times New Roman" w:eastAsia="Times New Roman" w:hAnsi="Times New Roman" w:cs="Times New Roman"/>
          <w:color w:val="111111"/>
          <w:sz w:val="24"/>
          <w:szCs w:val="24"/>
        </w:rPr>
        <w:t>ё</w:t>
      </w:r>
      <w:r w:rsidRPr="00634465">
        <w:rPr>
          <w:rFonts w:ascii="Times New Roman" w:eastAsia="Times New Roman" w:hAnsi="Times New Roman" w:cs="Times New Roman"/>
          <w:color w:val="111111"/>
          <w:sz w:val="24"/>
          <w:szCs w:val="24"/>
        </w:rPr>
        <w:t>мщиков, носит название проблемы оценки кредитоспособности за</w:t>
      </w:r>
      <w:r w:rsidR="00622CD0">
        <w:rPr>
          <w:rFonts w:ascii="Times New Roman" w:eastAsia="Times New Roman" w:hAnsi="Times New Roman" w:cs="Times New Roman"/>
          <w:color w:val="111111"/>
          <w:sz w:val="24"/>
          <w:szCs w:val="24"/>
        </w:rPr>
        <w:t>ё</w:t>
      </w:r>
      <w:r w:rsidRPr="00634465">
        <w:rPr>
          <w:rFonts w:ascii="Times New Roman" w:eastAsia="Times New Roman" w:hAnsi="Times New Roman" w:cs="Times New Roman"/>
          <w:color w:val="111111"/>
          <w:sz w:val="24"/>
          <w:szCs w:val="24"/>
        </w:rPr>
        <w:t>мщика.</w:t>
      </w:r>
    </w:p>
    <w:p w:rsidR="005A2FD5" w:rsidRPr="00634465" w:rsidRDefault="005A2FD5" w:rsidP="00634465">
      <w:pPr>
        <w:shd w:val="clear" w:color="auto" w:fill="FFFFFF"/>
        <w:spacing w:after="0" w:line="360" w:lineRule="auto"/>
        <w:ind w:firstLine="709"/>
        <w:jc w:val="both"/>
        <w:rPr>
          <w:rFonts w:ascii="Times New Roman" w:eastAsia="Times New Roman" w:hAnsi="Times New Roman" w:cs="Times New Roman"/>
          <w:color w:val="111111"/>
          <w:sz w:val="24"/>
          <w:szCs w:val="24"/>
        </w:rPr>
      </w:pPr>
      <w:r w:rsidRPr="00634465">
        <w:rPr>
          <w:rFonts w:ascii="Times New Roman" w:eastAsia="Times New Roman" w:hAnsi="Times New Roman" w:cs="Times New Roman"/>
          <w:color w:val="111111"/>
          <w:sz w:val="24"/>
          <w:szCs w:val="24"/>
        </w:rPr>
        <w:t>Кредитоспособность клиента банка неразрывно связана с его репутацией, кредитной историей, точностью при расч</w:t>
      </w:r>
      <w:r w:rsidR="00622CD0">
        <w:rPr>
          <w:rFonts w:ascii="Times New Roman" w:eastAsia="Times New Roman" w:hAnsi="Times New Roman" w:cs="Times New Roman"/>
          <w:color w:val="111111"/>
          <w:sz w:val="24"/>
          <w:szCs w:val="24"/>
        </w:rPr>
        <w:t>ё</w:t>
      </w:r>
      <w:r w:rsidRPr="00634465">
        <w:rPr>
          <w:rFonts w:ascii="Times New Roman" w:eastAsia="Times New Roman" w:hAnsi="Times New Roman" w:cs="Times New Roman"/>
          <w:color w:val="111111"/>
          <w:sz w:val="24"/>
          <w:szCs w:val="24"/>
        </w:rPr>
        <w:t>тах по ранее приобретенным кредитам, с его текущим финансов</w:t>
      </w:r>
      <w:r w:rsidR="00622CD0">
        <w:rPr>
          <w:rFonts w:ascii="Times New Roman" w:eastAsia="Times New Roman" w:hAnsi="Times New Roman" w:cs="Times New Roman"/>
          <w:color w:val="111111"/>
          <w:sz w:val="24"/>
          <w:szCs w:val="24"/>
        </w:rPr>
        <w:t>ым</w:t>
      </w:r>
      <w:r w:rsidRPr="00634465">
        <w:rPr>
          <w:rFonts w:ascii="Times New Roman" w:eastAsia="Times New Roman" w:hAnsi="Times New Roman" w:cs="Times New Roman"/>
          <w:color w:val="111111"/>
          <w:sz w:val="24"/>
          <w:szCs w:val="24"/>
        </w:rPr>
        <w:t xml:space="preserve"> состоянием, а также изменениями в будущем, что предполагает в случае необходимости возможности мобилизации средств из различных источников.</w:t>
      </w:r>
      <w:r w:rsidR="00622CD0">
        <w:rPr>
          <w:rFonts w:ascii="Times New Roman" w:eastAsia="Times New Roman" w:hAnsi="Times New Roman" w:cs="Times New Roman"/>
          <w:color w:val="111111"/>
          <w:sz w:val="24"/>
          <w:szCs w:val="24"/>
        </w:rPr>
        <w:t xml:space="preserve"> </w:t>
      </w:r>
    </w:p>
    <w:p w:rsidR="005A2FD5" w:rsidRPr="00634465" w:rsidRDefault="005A2FD5" w:rsidP="00634465">
      <w:pPr>
        <w:pStyle w:val="a8"/>
        <w:shd w:val="clear" w:color="auto" w:fill="FFFFFF"/>
        <w:spacing w:before="0" w:beforeAutospacing="0" w:after="0" w:afterAutospacing="0" w:line="360" w:lineRule="auto"/>
        <w:ind w:firstLine="709"/>
        <w:jc w:val="both"/>
      </w:pPr>
    </w:p>
    <w:p w:rsidR="005A2FD5" w:rsidRPr="00634465" w:rsidRDefault="005A2FD5" w:rsidP="00634465">
      <w:pPr>
        <w:pStyle w:val="a8"/>
        <w:shd w:val="clear" w:color="auto" w:fill="FFFFFF"/>
        <w:spacing w:before="0" w:beforeAutospacing="0" w:after="0" w:afterAutospacing="0" w:line="360" w:lineRule="auto"/>
        <w:ind w:firstLine="709"/>
        <w:jc w:val="both"/>
      </w:pPr>
    </w:p>
    <w:p w:rsidR="005A2FD5" w:rsidRPr="00634465" w:rsidRDefault="005A2FD5" w:rsidP="00634465">
      <w:pPr>
        <w:pStyle w:val="a8"/>
        <w:shd w:val="clear" w:color="auto" w:fill="FFFFFF"/>
        <w:spacing w:before="0" w:beforeAutospacing="0" w:after="0" w:afterAutospacing="0" w:line="360" w:lineRule="auto"/>
        <w:ind w:firstLine="709"/>
        <w:jc w:val="both"/>
      </w:pPr>
    </w:p>
    <w:p w:rsidR="005A2FD5" w:rsidRPr="00634465" w:rsidRDefault="005A2FD5" w:rsidP="00634465">
      <w:pPr>
        <w:pStyle w:val="a8"/>
        <w:shd w:val="clear" w:color="auto" w:fill="FFFFFF"/>
        <w:spacing w:before="0" w:beforeAutospacing="0" w:after="0" w:afterAutospacing="0" w:line="360" w:lineRule="auto"/>
        <w:ind w:firstLine="709"/>
        <w:jc w:val="both"/>
      </w:pPr>
    </w:p>
    <w:p w:rsidR="005A2FD5" w:rsidRPr="00634465" w:rsidRDefault="005A2FD5" w:rsidP="00634465">
      <w:pPr>
        <w:pStyle w:val="a8"/>
        <w:shd w:val="clear" w:color="auto" w:fill="FFFFFF"/>
        <w:spacing w:before="0" w:beforeAutospacing="0" w:after="0" w:afterAutospacing="0" w:line="360" w:lineRule="auto"/>
        <w:ind w:firstLine="709"/>
        <w:jc w:val="both"/>
      </w:pPr>
    </w:p>
    <w:p w:rsidR="005A2FD5" w:rsidRPr="00634465" w:rsidRDefault="005A2FD5" w:rsidP="00634465">
      <w:pPr>
        <w:pStyle w:val="a8"/>
        <w:shd w:val="clear" w:color="auto" w:fill="FFFFFF"/>
        <w:spacing w:before="0" w:beforeAutospacing="0" w:after="0" w:afterAutospacing="0" w:line="360" w:lineRule="auto"/>
        <w:ind w:firstLine="709"/>
        <w:jc w:val="both"/>
      </w:pPr>
    </w:p>
    <w:p w:rsidR="005A2FD5" w:rsidRPr="00634465" w:rsidRDefault="005A2FD5" w:rsidP="00634465">
      <w:pPr>
        <w:pStyle w:val="a8"/>
        <w:shd w:val="clear" w:color="auto" w:fill="FFFFFF"/>
        <w:spacing w:before="0" w:beforeAutospacing="0" w:after="0" w:afterAutospacing="0" w:line="360" w:lineRule="auto"/>
        <w:ind w:firstLine="709"/>
        <w:jc w:val="both"/>
      </w:pPr>
    </w:p>
    <w:p w:rsidR="005A2FD5" w:rsidRPr="00634465" w:rsidRDefault="005A2FD5" w:rsidP="00634465">
      <w:pPr>
        <w:pStyle w:val="a8"/>
        <w:shd w:val="clear" w:color="auto" w:fill="FFFFFF"/>
        <w:spacing w:before="0" w:beforeAutospacing="0" w:after="0" w:afterAutospacing="0" w:line="360" w:lineRule="auto"/>
        <w:ind w:firstLine="709"/>
        <w:jc w:val="both"/>
      </w:pPr>
    </w:p>
    <w:p w:rsidR="005A2FD5" w:rsidRPr="00634465" w:rsidRDefault="005A2FD5" w:rsidP="00634465">
      <w:pPr>
        <w:pStyle w:val="a8"/>
        <w:shd w:val="clear" w:color="auto" w:fill="FFFFFF"/>
        <w:spacing w:before="0" w:beforeAutospacing="0" w:after="0" w:afterAutospacing="0" w:line="360" w:lineRule="auto"/>
        <w:ind w:firstLine="709"/>
        <w:jc w:val="both"/>
      </w:pPr>
    </w:p>
    <w:p w:rsidR="005A2FD5" w:rsidRPr="00634465" w:rsidRDefault="005A2FD5" w:rsidP="00634465">
      <w:pPr>
        <w:pStyle w:val="a8"/>
        <w:shd w:val="clear" w:color="auto" w:fill="FFFFFF"/>
        <w:spacing w:before="0" w:beforeAutospacing="0" w:after="0" w:afterAutospacing="0" w:line="360" w:lineRule="auto"/>
        <w:ind w:firstLine="709"/>
        <w:jc w:val="both"/>
      </w:pPr>
    </w:p>
    <w:p w:rsidR="005A2FD5" w:rsidRPr="00634465" w:rsidRDefault="005A2FD5" w:rsidP="00634465">
      <w:pPr>
        <w:pStyle w:val="a8"/>
        <w:shd w:val="clear" w:color="auto" w:fill="FFFFFF"/>
        <w:spacing w:before="0" w:beforeAutospacing="0" w:after="0" w:afterAutospacing="0" w:line="360" w:lineRule="auto"/>
        <w:ind w:firstLine="709"/>
        <w:jc w:val="both"/>
      </w:pPr>
    </w:p>
    <w:p w:rsidR="005A2FD5" w:rsidRPr="00634465" w:rsidRDefault="005A2FD5" w:rsidP="00634465">
      <w:pPr>
        <w:pStyle w:val="a8"/>
        <w:shd w:val="clear" w:color="auto" w:fill="FFFFFF"/>
        <w:spacing w:before="0" w:beforeAutospacing="0" w:after="0" w:afterAutospacing="0" w:line="360" w:lineRule="auto"/>
        <w:ind w:firstLine="709"/>
        <w:jc w:val="both"/>
      </w:pPr>
    </w:p>
    <w:p w:rsidR="005A2FD5" w:rsidRPr="00634465" w:rsidRDefault="005A2FD5" w:rsidP="00634465">
      <w:pPr>
        <w:pStyle w:val="a8"/>
        <w:shd w:val="clear" w:color="auto" w:fill="FFFFFF"/>
        <w:spacing w:before="0" w:beforeAutospacing="0" w:after="0" w:afterAutospacing="0" w:line="360" w:lineRule="auto"/>
        <w:ind w:firstLine="709"/>
        <w:jc w:val="both"/>
      </w:pPr>
    </w:p>
    <w:p w:rsidR="005A2FD5" w:rsidRPr="00634465" w:rsidRDefault="005A2FD5" w:rsidP="00634465">
      <w:pPr>
        <w:pStyle w:val="a8"/>
        <w:shd w:val="clear" w:color="auto" w:fill="FFFFFF"/>
        <w:spacing w:before="0" w:beforeAutospacing="0" w:after="0" w:afterAutospacing="0" w:line="360" w:lineRule="auto"/>
        <w:ind w:firstLine="709"/>
        <w:jc w:val="both"/>
      </w:pPr>
    </w:p>
    <w:p w:rsidR="005A2FD5" w:rsidRPr="00634465" w:rsidRDefault="005A2FD5" w:rsidP="00634465">
      <w:pPr>
        <w:pStyle w:val="a8"/>
        <w:shd w:val="clear" w:color="auto" w:fill="FFFFFF"/>
        <w:spacing w:before="0" w:beforeAutospacing="0" w:after="0" w:afterAutospacing="0" w:line="360" w:lineRule="auto"/>
        <w:ind w:firstLine="709"/>
        <w:jc w:val="both"/>
      </w:pPr>
    </w:p>
    <w:p w:rsidR="005A2FD5" w:rsidRPr="00634465" w:rsidRDefault="005A2FD5" w:rsidP="00634465">
      <w:pPr>
        <w:pStyle w:val="a8"/>
        <w:shd w:val="clear" w:color="auto" w:fill="FFFFFF"/>
        <w:spacing w:before="0" w:beforeAutospacing="0" w:after="0" w:afterAutospacing="0" w:line="360" w:lineRule="auto"/>
        <w:ind w:firstLine="709"/>
        <w:jc w:val="both"/>
      </w:pPr>
    </w:p>
    <w:p w:rsidR="005A2FD5" w:rsidRDefault="005A2FD5" w:rsidP="00634465">
      <w:pPr>
        <w:pStyle w:val="a8"/>
        <w:shd w:val="clear" w:color="auto" w:fill="FFFFFF"/>
        <w:spacing w:before="0" w:beforeAutospacing="0" w:after="0" w:afterAutospacing="0" w:line="360" w:lineRule="auto"/>
        <w:ind w:firstLine="709"/>
        <w:jc w:val="both"/>
      </w:pPr>
    </w:p>
    <w:p w:rsidR="00634465" w:rsidRDefault="00634465" w:rsidP="00634465">
      <w:pPr>
        <w:pStyle w:val="a8"/>
        <w:shd w:val="clear" w:color="auto" w:fill="FFFFFF"/>
        <w:spacing w:before="0" w:beforeAutospacing="0" w:after="0" w:afterAutospacing="0" w:line="360" w:lineRule="auto"/>
        <w:ind w:firstLine="709"/>
        <w:jc w:val="both"/>
      </w:pPr>
    </w:p>
    <w:p w:rsidR="00634465" w:rsidRDefault="00634465" w:rsidP="00634465">
      <w:pPr>
        <w:pStyle w:val="a8"/>
        <w:shd w:val="clear" w:color="auto" w:fill="FFFFFF"/>
        <w:spacing w:before="0" w:beforeAutospacing="0" w:after="0" w:afterAutospacing="0" w:line="360" w:lineRule="auto"/>
        <w:ind w:firstLine="709"/>
        <w:jc w:val="both"/>
      </w:pPr>
    </w:p>
    <w:p w:rsidR="00634465" w:rsidRDefault="00634465" w:rsidP="00634465">
      <w:pPr>
        <w:pStyle w:val="a8"/>
        <w:shd w:val="clear" w:color="auto" w:fill="FFFFFF"/>
        <w:spacing w:before="0" w:beforeAutospacing="0" w:after="0" w:afterAutospacing="0" w:line="360" w:lineRule="auto"/>
        <w:ind w:firstLine="709"/>
        <w:jc w:val="both"/>
      </w:pPr>
    </w:p>
    <w:p w:rsidR="00634465" w:rsidRDefault="00634465" w:rsidP="00634465">
      <w:pPr>
        <w:pStyle w:val="a8"/>
        <w:shd w:val="clear" w:color="auto" w:fill="FFFFFF"/>
        <w:spacing w:before="0" w:beforeAutospacing="0" w:after="0" w:afterAutospacing="0" w:line="360" w:lineRule="auto"/>
        <w:ind w:firstLine="709"/>
        <w:jc w:val="both"/>
      </w:pPr>
    </w:p>
    <w:p w:rsidR="00634465" w:rsidRDefault="00634465" w:rsidP="00634465">
      <w:pPr>
        <w:pStyle w:val="a8"/>
        <w:shd w:val="clear" w:color="auto" w:fill="FFFFFF"/>
        <w:spacing w:before="0" w:beforeAutospacing="0" w:after="0" w:afterAutospacing="0" w:line="360" w:lineRule="auto"/>
        <w:ind w:firstLine="709"/>
        <w:jc w:val="both"/>
      </w:pPr>
    </w:p>
    <w:p w:rsidR="00634465" w:rsidRDefault="00634465" w:rsidP="00634465">
      <w:pPr>
        <w:pStyle w:val="a8"/>
        <w:shd w:val="clear" w:color="auto" w:fill="FFFFFF"/>
        <w:spacing w:before="0" w:beforeAutospacing="0" w:after="0" w:afterAutospacing="0" w:line="360" w:lineRule="auto"/>
        <w:ind w:firstLine="709"/>
        <w:jc w:val="both"/>
      </w:pPr>
    </w:p>
    <w:p w:rsidR="00634465" w:rsidRDefault="00634465" w:rsidP="00634465">
      <w:pPr>
        <w:pStyle w:val="a8"/>
        <w:shd w:val="clear" w:color="auto" w:fill="FFFFFF"/>
        <w:spacing w:before="0" w:beforeAutospacing="0" w:after="0" w:afterAutospacing="0" w:line="360" w:lineRule="auto"/>
        <w:ind w:firstLine="709"/>
        <w:jc w:val="both"/>
      </w:pPr>
    </w:p>
    <w:p w:rsidR="00634465" w:rsidRDefault="00634465" w:rsidP="00634465">
      <w:pPr>
        <w:pStyle w:val="a8"/>
        <w:shd w:val="clear" w:color="auto" w:fill="FFFFFF"/>
        <w:spacing w:before="0" w:beforeAutospacing="0" w:after="0" w:afterAutospacing="0" w:line="360" w:lineRule="auto"/>
        <w:ind w:firstLine="709"/>
        <w:jc w:val="both"/>
      </w:pPr>
    </w:p>
    <w:p w:rsidR="00634465" w:rsidRDefault="00634465" w:rsidP="00634465">
      <w:pPr>
        <w:pStyle w:val="a8"/>
        <w:shd w:val="clear" w:color="auto" w:fill="FFFFFF"/>
        <w:spacing w:before="0" w:beforeAutospacing="0" w:after="0" w:afterAutospacing="0" w:line="360" w:lineRule="auto"/>
        <w:ind w:firstLine="709"/>
        <w:jc w:val="both"/>
      </w:pPr>
    </w:p>
    <w:p w:rsidR="00804D2E" w:rsidRDefault="00804D2E" w:rsidP="00634465">
      <w:pPr>
        <w:pStyle w:val="a8"/>
        <w:shd w:val="clear" w:color="auto" w:fill="FFFFFF"/>
        <w:spacing w:before="0" w:beforeAutospacing="0" w:after="0" w:afterAutospacing="0" w:line="360" w:lineRule="auto"/>
        <w:ind w:firstLine="709"/>
        <w:jc w:val="both"/>
      </w:pPr>
    </w:p>
    <w:p w:rsidR="00804D2E" w:rsidRPr="00634465" w:rsidRDefault="00804D2E" w:rsidP="00634465">
      <w:pPr>
        <w:pStyle w:val="a8"/>
        <w:shd w:val="clear" w:color="auto" w:fill="FFFFFF"/>
        <w:spacing w:before="0" w:beforeAutospacing="0" w:after="0" w:afterAutospacing="0" w:line="360" w:lineRule="auto"/>
        <w:ind w:firstLine="709"/>
        <w:jc w:val="both"/>
      </w:pPr>
    </w:p>
    <w:p w:rsidR="005A2FD5" w:rsidRPr="00634465" w:rsidRDefault="005A2FD5" w:rsidP="00634465">
      <w:pPr>
        <w:pStyle w:val="a8"/>
        <w:shd w:val="clear" w:color="auto" w:fill="FFFFFF"/>
        <w:spacing w:before="0" w:beforeAutospacing="0" w:after="0" w:afterAutospacing="0" w:line="360" w:lineRule="auto"/>
        <w:ind w:firstLine="709"/>
        <w:jc w:val="both"/>
      </w:pPr>
    </w:p>
    <w:p w:rsidR="00FA6447" w:rsidRDefault="00FA6447" w:rsidP="00FA6447">
      <w:pPr>
        <w:tabs>
          <w:tab w:val="left" w:pos="1239"/>
        </w:tabs>
        <w:spacing w:after="0" w:line="360" w:lineRule="auto"/>
        <w:ind w:firstLine="709"/>
        <w:jc w:val="center"/>
        <w:rPr>
          <w:rFonts w:ascii="Times New Roman" w:hAnsi="Times New Roman" w:cs="Times New Roman"/>
          <w:b/>
          <w:sz w:val="24"/>
          <w:szCs w:val="24"/>
        </w:rPr>
      </w:pPr>
      <w:r w:rsidRPr="00FA6447">
        <w:rPr>
          <w:rFonts w:ascii="Times New Roman" w:hAnsi="Times New Roman" w:cs="Times New Roman"/>
          <w:b/>
          <w:sz w:val="24"/>
          <w:szCs w:val="24"/>
        </w:rPr>
        <w:lastRenderedPageBreak/>
        <w:t xml:space="preserve">2 КРЕДИТОВАНИЕ В УСЛОВИЯХ </w:t>
      </w:r>
      <w:r>
        <w:rPr>
          <w:rFonts w:ascii="Times New Roman" w:hAnsi="Times New Roman" w:cs="Times New Roman"/>
          <w:b/>
          <w:sz w:val="24"/>
          <w:szCs w:val="24"/>
        </w:rPr>
        <w:t>ЭКОНОМИЧЕСКОГО КРИЗИСА</w:t>
      </w:r>
    </w:p>
    <w:p w:rsidR="00FA6447" w:rsidRDefault="00FA6447" w:rsidP="00FA6447">
      <w:pPr>
        <w:tabs>
          <w:tab w:val="left" w:pos="1239"/>
        </w:tabs>
        <w:spacing w:after="0" w:line="360" w:lineRule="auto"/>
        <w:ind w:firstLine="709"/>
        <w:jc w:val="center"/>
        <w:rPr>
          <w:rFonts w:ascii="Times New Roman" w:hAnsi="Times New Roman" w:cs="Times New Roman"/>
          <w:b/>
          <w:sz w:val="24"/>
          <w:szCs w:val="24"/>
        </w:rPr>
      </w:pPr>
    </w:p>
    <w:p w:rsidR="005A2FD5" w:rsidRPr="00634465" w:rsidRDefault="005A2FD5" w:rsidP="00655D0A">
      <w:pPr>
        <w:tabs>
          <w:tab w:val="left" w:pos="1239"/>
        </w:tabs>
        <w:spacing w:after="0" w:line="360" w:lineRule="auto"/>
        <w:rPr>
          <w:rFonts w:ascii="Times New Roman" w:hAnsi="Times New Roman" w:cs="Times New Roman"/>
          <w:b/>
          <w:sz w:val="24"/>
          <w:szCs w:val="24"/>
        </w:rPr>
      </w:pPr>
    </w:p>
    <w:p w:rsidR="0090320A" w:rsidRPr="00634465" w:rsidRDefault="0090320A" w:rsidP="00634465">
      <w:pPr>
        <w:shd w:val="clear" w:color="auto" w:fill="FFFFFF"/>
        <w:spacing w:after="0" w:line="360" w:lineRule="auto"/>
        <w:ind w:firstLine="709"/>
        <w:jc w:val="both"/>
        <w:rPr>
          <w:rFonts w:ascii="Times New Roman" w:eastAsia="Times New Roman" w:hAnsi="Times New Roman" w:cs="Times New Roman"/>
          <w:sz w:val="24"/>
          <w:szCs w:val="24"/>
        </w:rPr>
      </w:pPr>
      <w:r w:rsidRPr="00634465">
        <w:rPr>
          <w:rFonts w:ascii="Times New Roman" w:eastAsia="Times New Roman" w:hAnsi="Times New Roman" w:cs="Times New Roman"/>
          <w:sz w:val="24"/>
          <w:szCs w:val="24"/>
        </w:rPr>
        <w:t>Финансовые учреждения ввелись в нашу жизнь уже в начале 90-х. Тогда эта организация использовалась, как метод оплаты других платежей или получение кровно-заработанных. Сейчас, банки предлагают свои услуги более тщательно и каждый человек вправе узнать, что может в н</w:t>
      </w:r>
      <w:r w:rsidR="00487395">
        <w:rPr>
          <w:rFonts w:ascii="Times New Roman" w:eastAsia="Times New Roman" w:hAnsi="Times New Roman" w:cs="Times New Roman"/>
          <w:sz w:val="24"/>
          <w:szCs w:val="24"/>
        </w:rPr>
        <w:t>ё</w:t>
      </w:r>
      <w:r w:rsidRPr="00634465">
        <w:rPr>
          <w:rFonts w:ascii="Times New Roman" w:eastAsia="Times New Roman" w:hAnsi="Times New Roman" w:cs="Times New Roman"/>
          <w:sz w:val="24"/>
          <w:szCs w:val="24"/>
        </w:rPr>
        <w:t>м инвестировать свои средства, получать прибыль, а при нехватке денежных средств ещ</w:t>
      </w:r>
      <w:r w:rsidR="00487395">
        <w:rPr>
          <w:rFonts w:ascii="Times New Roman" w:eastAsia="Times New Roman" w:hAnsi="Times New Roman" w:cs="Times New Roman"/>
          <w:sz w:val="24"/>
          <w:szCs w:val="24"/>
        </w:rPr>
        <w:t>ё</w:t>
      </w:r>
      <w:r w:rsidRPr="00634465">
        <w:rPr>
          <w:rFonts w:ascii="Times New Roman" w:eastAsia="Times New Roman" w:hAnsi="Times New Roman" w:cs="Times New Roman"/>
          <w:sz w:val="24"/>
          <w:szCs w:val="24"/>
        </w:rPr>
        <w:t xml:space="preserve"> и занять у банка.</w:t>
      </w:r>
    </w:p>
    <w:p w:rsidR="0090320A" w:rsidRPr="00634465" w:rsidRDefault="0090320A" w:rsidP="00634465">
      <w:pPr>
        <w:shd w:val="clear" w:color="auto" w:fill="FFFFFF"/>
        <w:spacing w:after="0" w:line="360" w:lineRule="auto"/>
        <w:ind w:firstLine="709"/>
        <w:jc w:val="both"/>
        <w:rPr>
          <w:rFonts w:ascii="Times New Roman" w:eastAsia="Times New Roman" w:hAnsi="Times New Roman" w:cs="Times New Roman"/>
          <w:sz w:val="24"/>
          <w:szCs w:val="24"/>
        </w:rPr>
      </w:pPr>
      <w:r w:rsidRPr="00634465">
        <w:rPr>
          <w:rFonts w:ascii="Times New Roman" w:eastAsia="Times New Roman" w:hAnsi="Times New Roman" w:cs="Times New Roman"/>
          <w:sz w:val="24"/>
          <w:szCs w:val="24"/>
        </w:rPr>
        <w:t>Кредитная продуктовая линейка любого банка позволяет взять конкретную сумму каждому человеку для реализации своей мечты. Если гражданин желает приобрести автомобиль, то ему с радостью специалисты банка предложат автокредит. Если человек желает получить квартиру, то сотрудники подберут оптимальную ипотечную программу. Какую бы вы ни задумали мечту, банк всегда сможет реализовать е</w:t>
      </w:r>
      <w:r w:rsidR="00487395">
        <w:rPr>
          <w:rFonts w:ascii="Times New Roman" w:eastAsia="Times New Roman" w:hAnsi="Times New Roman" w:cs="Times New Roman"/>
          <w:sz w:val="24"/>
          <w:szCs w:val="24"/>
        </w:rPr>
        <w:t>ё</w:t>
      </w:r>
      <w:r w:rsidRPr="00634465">
        <w:rPr>
          <w:rFonts w:ascii="Times New Roman" w:eastAsia="Times New Roman" w:hAnsi="Times New Roman" w:cs="Times New Roman"/>
          <w:sz w:val="24"/>
          <w:szCs w:val="24"/>
        </w:rPr>
        <w:t xml:space="preserve"> на собственные средства. А вам будет необходимо только вносить ежемесячные платежи.</w:t>
      </w:r>
    </w:p>
    <w:p w:rsidR="0090320A" w:rsidRPr="00634465" w:rsidRDefault="0090320A" w:rsidP="00634465">
      <w:pPr>
        <w:shd w:val="clear" w:color="auto" w:fill="FFFFFF"/>
        <w:spacing w:after="0" w:line="360" w:lineRule="auto"/>
        <w:ind w:firstLine="709"/>
        <w:jc w:val="both"/>
        <w:rPr>
          <w:rFonts w:ascii="Times New Roman" w:eastAsia="Times New Roman" w:hAnsi="Times New Roman" w:cs="Times New Roman"/>
          <w:sz w:val="24"/>
          <w:szCs w:val="24"/>
        </w:rPr>
      </w:pPr>
      <w:r w:rsidRPr="00634465">
        <w:rPr>
          <w:rFonts w:ascii="Times New Roman" w:eastAsia="Times New Roman" w:hAnsi="Times New Roman" w:cs="Times New Roman"/>
          <w:sz w:val="24"/>
          <w:szCs w:val="24"/>
        </w:rPr>
        <w:t>На сегодняшний момент страна переживает трудные времена. Многие банки Центробанк лишил во</w:t>
      </w:r>
      <w:r w:rsidR="0006150C">
        <w:rPr>
          <w:rFonts w:ascii="Times New Roman" w:eastAsia="Times New Roman" w:hAnsi="Times New Roman" w:cs="Times New Roman"/>
          <w:sz w:val="24"/>
          <w:szCs w:val="24"/>
        </w:rPr>
        <w:t>зможности обслуживать население</w:t>
      </w:r>
      <w:r w:rsidRPr="00634465">
        <w:rPr>
          <w:rFonts w:ascii="Times New Roman" w:eastAsia="Times New Roman" w:hAnsi="Times New Roman" w:cs="Times New Roman"/>
          <w:sz w:val="24"/>
          <w:szCs w:val="24"/>
        </w:rPr>
        <w:t xml:space="preserve"> на территории РФ. И уже после такого течения, люди начали задумываться, а стоит ли вообще кредитоваться в таких условиях или лучше подождать до лучшего времени?</w:t>
      </w:r>
    </w:p>
    <w:p w:rsidR="0090320A" w:rsidRPr="00634465" w:rsidRDefault="0006150C" w:rsidP="00634465">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Сейчас идет</w:t>
      </w:r>
      <w:r w:rsidR="0090320A" w:rsidRPr="00634465">
        <w:rPr>
          <w:rFonts w:ascii="Times New Roman" w:eastAsia="Times New Roman" w:hAnsi="Times New Roman" w:cs="Times New Roman"/>
          <w:sz w:val="24"/>
          <w:szCs w:val="24"/>
        </w:rPr>
        <w:t xml:space="preserve"> волна кризиса, подавляющая большинство граждан. Люди лишаются работы, попадают под сокращен</w:t>
      </w:r>
      <w:r>
        <w:rPr>
          <w:rFonts w:ascii="Times New Roman" w:eastAsia="Times New Roman" w:hAnsi="Times New Roman" w:cs="Times New Roman"/>
          <w:sz w:val="24"/>
          <w:szCs w:val="24"/>
        </w:rPr>
        <w:t>ие</w:t>
      </w:r>
      <w:r w:rsidR="0090320A" w:rsidRPr="006344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Высокий уровень безработицы</w:t>
      </w:r>
      <w:r w:rsidR="0090320A" w:rsidRPr="00634465">
        <w:rPr>
          <w:rFonts w:ascii="Times New Roman" w:eastAsia="Times New Roman" w:hAnsi="Times New Roman" w:cs="Times New Roman"/>
          <w:sz w:val="24"/>
          <w:szCs w:val="24"/>
        </w:rPr>
        <w:t xml:space="preserve"> и это подталкивает людей на получение ссуды для приобретения предметов первой необходимости. Точного ответа на вопрос о том, стоит ли брать кредит, пока нет. Ответ на этот вопрос может быть дан только самим человеком, взявшим кредитные обязательства. Другие люди не смогут взять на себя ответственность, оговаривая собственное мнение. Все финансовые учреждения претерпевают кризисные времена, оставаясь в минусовой прибыли. Некоторые такие учреждения зависят от геополитической ситуации в стране. И это позволяет им варьировать процентные ставки в зависимости от обстановки.</w:t>
      </w:r>
    </w:p>
    <w:p w:rsidR="0090320A" w:rsidRPr="00634465" w:rsidRDefault="0090320A" w:rsidP="00634465">
      <w:pPr>
        <w:shd w:val="clear" w:color="auto" w:fill="FFFFFF"/>
        <w:spacing w:after="0" w:line="360" w:lineRule="auto"/>
        <w:ind w:firstLine="709"/>
        <w:jc w:val="both"/>
        <w:rPr>
          <w:rFonts w:ascii="Times New Roman" w:eastAsia="Times New Roman" w:hAnsi="Times New Roman" w:cs="Times New Roman"/>
          <w:sz w:val="24"/>
          <w:szCs w:val="24"/>
        </w:rPr>
      </w:pPr>
      <w:r w:rsidRPr="00634465">
        <w:rPr>
          <w:rFonts w:ascii="Times New Roman" w:eastAsia="Times New Roman" w:hAnsi="Times New Roman" w:cs="Times New Roman"/>
          <w:sz w:val="24"/>
          <w:szCs w:val="24"/>
        </w:rPr>
        <w:t>Кроме этого, за</w:t>
      </w:r>
      <w:r w:rsidR="00487395">
        <w:rPr>
          <w:rFonts w:ascii="Times New Roman" w:eastAsia="Times New Roman" w:hAnsi="Times New Roman" w:cs="Times New Roman"/>
          <w:sz w:val="24"/>
          <w:szCs w:val="24"/>
        </w:rPr>
        <w:t>ё</w:t>
      </w:r>
      <w:r w:rsidRPr="00634465">
        <w:rPr>
          <w:rFonts w:ascii="Times New Roman" w:eastAsia="Times New Roman" w:hAnsi="Times New Roman" w:cs="Times New Roman"/>
          <w:sz w:val="24"/>
          <w:szCs w:val="24"/>
        </w:rPr>
        <w:t>мщики боятся взять на себя кредитные обязательства из-за нестабильности в стране и в работе. Никто не желает расставаться со своим имуществом, если его сократят или не оплатят его труды. Поэтому человек останавливается на полпути.</w:t>
      </w:r>
    </w:p>
    <w:p w:rsidR="0090320A" w:rsidRPr="00634465" w:rsidRDefault="0090320A" w:rsidP="00634465">
      <w:pPr>
        <w:shd w:val="clear" w:color="auto" w:fill="FFFFFF"/>
        <w:spacing w:after="0" w:line="360" w:lineRule="auto"/>
        <w:ind w:firstLine="709"/>
        <w:jc w:val="both"/>
        <w:rPr>
          <w:rFonts w:ascii="Times New Roman" w:eastAsia="Times New Roman" w:hAnsi="Times New Roman" w:cs="Times New Roman"/>
          <w:sz w:val="24"/>
          <w:szCs w:val="24"/>
        </w:rPr>
      </w:pPr>
      <w:r w:rsidRPr="00634465">
        <w:rPr>
          <w:rFonts w:ascii="Times New Roman" w:eastAsia="Times New Roman" w:hAnsi="Times New Roman" w:cs="Times New Roman"/>
          <w:sz w:val="24"/>
          <w:szCs w:val="24"/>
        </w:rPr>
        <w:t>Ежегодная инфляция и не</w:t>
      </w:r>
      <w:r w:rsidR="0006150C">
        <w:rPr>
          <w:rFonts w:ascii="Times New Roman" w:eastAsia="Times New Roman" w:hAnsi="Times New Roman" w:cs="Times New Roman"/>
          <w:sz w:val="24"/>
          <w:szCs w:val="24"/>
        </w:rPr>
        <w:t>достаточное индексирование</w:t>
      </w:r>
      <w:r w:rsidRPr="00634465">
        <w:rPr>
          <w:rFonts w:ascii="Times New Roman" w:eastAsia="Times New Roman" w:hAnsi="Times New Roman" w:cs="Times New Roman"/>
          <w:sz w:val="24"/>
          <w:szCs w:val="24"/>
        </w:rPr>
        <w:t xml:space="preserve"> заработной платы не позволяет людям скопить конкретную сумму или оплачивать кредитные обязательства. Не все предприятия могут себе позволить ежегодно индексировать оплату исходя из инфляционного процесса.</w:t>
      </w:r>
    </w:p>
    <w:p w:rsidR="0090320A" w:rsidRPr="00634465" w:rsidRDefault="0090320A" w:rsidP="00634465">
      <w:pPr>
        <w:shd w:val="clear" w:color="auto" w:fill="FFFFFF"/>
        <w:spacing w:after="0" w:line="360" w:lineRule="auto"/>
        <w:ind w:firstLine="709"/>
        <w:jc w:val="both"/>
        <w:rPr>
          <w:rFonts w:ascii="Times New Roman" w:eastAsia="Times New Roman" w:hAnsi="Times New Roman" w:cs="Times New Roman"/>
          <w:sz w:val="24"/>
          <w:szCs w:val="24"/>
        </w:rPr>
      </w:pPr>
      <w:r w:rsidRPr="00634465">
        <w:rPr>
          <w:rFonts w:ascii="Times New Roman" w:eastAsia="Times New Roman" w:hAnsi="Times New Roman" w:cs="Times New Roman"/>
          <w:sz w:val="24"/>
          <w:szCs w:val="24"/>
        </w:rPr>
        <w:t xml:space="preserve">Желая взять кредит, необходимо правильно оценить возможности. Сможет ли кто-то помочь, в случае финансовой нестабильности? Готовы ли вы лишиться нажитого? При </w:t>
      </w:r>
      <w:r w:rsidRPr="00634465">
        <w:rPr>
          <w:rFonts w:ascii="Times New Roman" w:eastAsia="Times New Roman" w:hAnsi="Times New Roman" w:cs="Times New Roman"/>
          <w:sz w:val="24"/>
          <w:szCs w:val="24"/>
        </w:rPr>
        <w:lastRenderedPageBreak/>
        <w:t>расч</w:t>
      </w:r>
      <w:r w:rsidR="00487395">
        <w:rPr>
          <w:rFonts w:ascii="Times New Roman" w:eastAsia="Times New Roman" w:hAnsi="Times New Roman" w:cs="Times New Roman"/>
          <w:sz w:val="24"/>
          <w:szCs w:val="24"/>
        </w:rPr>
        <w:t>ё</w:t>
      </w:r>
      <w:r w:rsidRPr="00634465">
        <w:rPr>
          <w:rFonts w:ascii="Times New Roman" w:eastAsia="Times New Roman" w:hAnsi="Times New Roman" w:cs="Times New Roman"/>
          <w:sz w:val="24"/>
          <w:szCs w:val="24"/>
        </w:rPr>
        <w:t>тах у вас обязаны быть исходные данные в виде полной стоимости кредита, срока и суммы.</w:t>
      </w:r>
    </w:p>
    <w:p w:rsidR="0090320A" w:rsidRPr="00634465" w:rsidRDefault="0090320A" w:rsidP="00634465">
      <w:pPr>
        <w:shd w:val="clear" w:color="auto" w:fill="FFFFFF"/>
        <w:spacing w:after="0" w:line="360" w:lineRule="auto"/>
        <w:ind w:firstLine="709"/>
        <w:jc w:val="both"/>
        <w:rPr>
          <w:rFonts w:ascii="Times New Roman" w:eastAsia="Times New Roman" w:hAnsi="Times New Roman" w:cs="Times New Roman"/>
          <w:sz w:val="24"/>
          <w:szCs w:val="24"/>
        </w:rPr>
      </w:pPr>
      <w:r w:rsidRPr="00634465">
        <w:rPr>
          <w:rFonts w:ascii="Times New Roman" w:eastAsia="Times New Roman" w:hAnsi="Times New Roman" w:cs="Times New Roman"/>
          <w:sz w:val="24"/>
          <w:szCs w:val="24"/>
        </w:rPr>
        <w:t>В такой кризис, банки пытаются отбить свою прибыль и, тем самым, повышают процентную ставку. На данный момент, банковская сфера находится на этапе кризисного течения. Поэтому специалисты прогнозируют скорейшее понижение кредитования физических лиц.</w:t>
      </w:r>
    </w:p>
    <w:p w:rsidR="0090320A" w:rsidRPr="00634465" w:rsidRDefault="00FA6447" w:rsidP="00634465">
      <w:pPr>
        <w:shd w:val="clear" w:color="auto" w:fill="FFFFFF"/>
        <w:spacing w:after="0" w:line="360" w:lineRule="auto"/>
        <w:ind w:firstLine="709"/>
        <w:jc w:val="both"/>
        <w:rPr>
          <w:rFonts w:ascii="Times New Roman" w:eastAsia="Times New Roman" w:hAnsi="Times New Roman" w:cs="Times New Roman"/>
          <w:sz w:val="24"/>
          <w:szCs w:val="24"/>
        </w:rPr>
      </w:pPr>
      <w:r w:rsidRPr="00FA6447">
        <w:rPr>
          <w:rFonts w:ascii="Times New Roman" w:eastAsia="Times New Roman" w:hAnsi="Times New Roman" w:cs="Times New Roman"/>
          <w:b/>
          <w:sz w:val="24"/>
          <w:szCs w:val="24"/>
        </w:rPr>
        <w:t>Таким образом, н</w:t>
      </w:r>
      <w:r w:rsidR="0090320A" w:rsidRPr="00FA6447">
        <w:rPr>
          <w:rFonts w:ascii="Times New Roman" w:eastAsia="Times New Roman" w:hAnsi="Times New Roman" w:cs="Times New Roman"/>
          <w:b/>
          <w:sz w:val="24"/>
          <w:szCs w:val="24"/>
        </w:rPr>
        <w:t>а фоне этого возникают отрицательные стороны кредитования</w:t>
      </w:r>
      <w:r w:rsidR="0090320A" w:rsidRPr="00634465">
        <w:rPr>
          <w:rFonts w:ascii="Times New Roman" w:eastAsia="Times New Roman" w:hAnsi="Times New Roman" w:cs="Times New Roman"/>
          <w:sz w:val="24"/>
          <w:szCs w:val="24"/>
        </w:rPr>
        <w:t>:</w:t>
      </w:r>
    </w:p>
    <w:p w:rsidR="0090320A" w:rsidRPr="00634465" w:rsidRDefault="0090320A" w:rsidP="00634465">
      <w:pPr>
        <w:numPr>
          <w:ilvl w:val="0"/>
          <w:numId w:val="5"/>
        </w:numPr>
        <w:shd w:val="clear" w:color="auto" w:fill="FFFFFF"/>
        <w:spacing w:after="0" w:line="360" w:lineRule="auto"/>
        <w:ind w:left="300" w:firstLine="709"/>
        <w:jc w:val="both"/>
        <w:rPr>
          <w:rFonts w:ascii="Times New Roman" w:eastAsia="Times New Roman" w:hAnsi="Times New Roman" w:cs="Times New Roman"/>
          <w:sz w:val="24"/>
          <w:szCs w:val="24"/>
        </w:rPr>
      </w:pPr>
      <w:r w:rsidRPr="00634465">
        <w:rPr>
          <w:rFonts w:ascii="Times New Roman" w:eastAsia="Times New Roman" w:hAnsi="Times New Roman" w:cs="Times New Roman"/>
          <w:sz w:val="24"/>
          <w:szCs w:val="24"/>
        </w:rPr>
        <w:t>Увеличение процентов.</w:t>
      </w:r>
    </w:p>
    <w:p w:rsidR="0090320A" w:rsidRPr="00634465" w:rsidRDefault="0090320A" w:rsidP="00634465">
      <w:pPr>
        <w:numPr>
          <w:ilvl w:val="0"/>
          <w:numId w:val="5"/>
        </w:numPr>
        <w:shd w:val="clear" w:color="auto" w:fill="FFFFFF"/>
        <w:spacing w:after="0" w:line="360" w:lineRule="auto"/>
        <w:ind w:left="300" w:firstLine="709"/>
        <w:jc w:val="both"/>
        <w:rPr>
          <w:rFonts w:ascii="Times New Roman" w:eastAsia="Times New Roman" w:hAnsi="Times New Roman" w:cs="Times New Roman"/>
          <w:sz w:val="24"/>
          <w:szCs w:val="24"/>
        </w:rPr>
      </w:pPr>
      <w:r w:rsidRPr="00634465">
        <w:rPr>
          <w:rFonts w:ascii="Times New Roman" w:eastAsia="Times New Roman" w:hAnsi="Times New Roman" w:cs="Times New Roman"/>
          <w:sz w:val="24"/>
          <w:szCs w:val="24"/>
        </w:rPr>
        <w:t>Ужесточение требований к за</w:t>
      </w:r>
      <w:r w:rsidR="00487395">
        <w:rPr>
          <w:rFonts w:ascii="Times New Roman" w:eastAsia="Times New Roman" w:hAnsi="Times New Roman" w:cs="Times New Roman"/>
          <w:sz w:val="24"/>
          <w:szCs w:val="24"/>
        </w:rPr>
        <w:t>ё</w:t>
      </w:r>
      <w:r w:rsidRPr="00634465">
        <w:rPr>
          <w:rFonts w:ascii="Times New Roman" w:eastAsia="Times New Roman" w:hAnsi="Times New Roman" w:cs="Times New Roman"/>
          <w:sz w:val="24"/>
          <w:szCs w:val="24"/>
        </w:rPr>
        <w:t>мщикам.</w:t>
      </w:r>
    </w:p>
    <w:p w:rsidR="0090320A" w:rsidRPr="00634465" w:rsidRDefault="0090320A" w:rsidP="00634465">
      <w:pPr>
        <w:numPr>
          <w:ilvl w:val="0"/>
          <w:numId w:val="5"/>
        </w:numPr>
        <w:shd w:val="clear" w:color="auto" w:fill="FFFFFF"/>
        <w:spacing w:after="0" w:line="360" w:lineRule="auto"/>
        <w:ind w:left="300" w:firstLine="709"/>
        <w:jc w:val="both"/>
        <w:rPr>
          <w:rFonts w:ascii="Times New Roman" w:eastAsia="Times New Roman" w:hAnsi="Times New Roman" w:cs="Times New Roman"/>
          <w:sz w:val="24"/>
          <w:szCs w:val="24"/>
        </w:rPr>
      </w:pPr>
      <w:r w:rsidRPr="00634465">
        <w:rPr>
          <w:rFonts w:ascii="Times New Roman" w:eastAsia="Times New Roman" w:hAnsi="Times New Roman" w:cs="Times New Roman"/>
          <w:sz w:val="24"/>
          <w:szCs w:val="24"/>
        </w:rPr>
        <w:t>Коррекция сроков и сумм максимального займа.</w:t>
      </w:r>
    </w:p>
    <w:p w:rsidR="0090320A" w:rsidRPr="00634465" w:rsidRDefault="0090320A" w:rsidP="00634465">
      <w:pPr>
        <w:numPr>
          <w:ilvl w:val="0"/>
          <w:numId w:val="5"/>
        </w:numPr>
        <w:shd w:val="clear" w:color="auto" w:fill="FFFFFF"/>
        <w:spacing w:after="0" w:line="360" w:lineRule="auto"/>
        <w:ind w:left="300" w:firstLine="709"/>
        <w:jc w:val="both"/>
        <w:rPr>
          <w:rFonts w:ascii="Times New Roman" w:eastAsia="Times New Roman" w:hAnsi="Times New Roman" w:cs="Times New Roman"/>
          <w:sz w:val="24"/>
          <w:szCs w:val="24"/>
        </w:rPr>
      </w:pPr>
      <w:r w:rsidRPr="00634465">
        <w:rPr>
          <w:rFonts w:ascii="Times New Roman" w:eastAsia="Times New Roman" w:hAnsi="Times New Roman" w:cs="Times New Roman"/>
          <w:sz w:val="24"/>
          <w:szCs w:val="24"/>
        </w:rPr>
        <w:t>Введение обязательного условия в обеспечении.</w:t>
      </w:r>
    </w:p>
    <w:p w:rsidR="005A2FD5" w:rsidRPr="00634465" w:rsidRDefault="005A2FD5" w:rsidP="00634465">
      <w:pPr>
        <w:tabs>
          <w:tab w:val="left" w:pos="1239"/>
        </w:tabs>
        <w:spacing w:after="0" w:line="360" w:lineRule="auto"/>
        <w:ind w:firstLine="709"/>
        <w:jc w:val="both"/>
        <w:rPr>
          <w:rFonts w:ascii="Times New Roman" w:hAnsi="Times New Roman" w:cs="Times New Roman"/>
          <w:b/>
          <w:sz w:val="24"/>
          <w:szCs w:val="24"/>
        </w:rPr>
      </w:pPr>
    </w:p>
    <w:p w:rsidR="0019749E" w:rsidRPr="00634465" w:rsidRDefault="0019749E" w:rsidP="00634465">
      <w:pPr>
        <w:spacing w:after="0" w:line="360" w:lineRule="auto"/>
        <w:ind w:firstLine="709"/>
        <w:rPr>
          <w:rFonts w:ascii="Times New Roman" w:hAnsi="Times New Roman" w:cs="Times New Roman"/>
          <w:sz w:val="24"/>
          <w:szCs w:val="24"/>
        </w:rPr>
      </w:pPr>
    </w:p>
    <w:p w:rsidR="005A2FD5" w:rsidRPr="00634465" w:rsidRDefault="005A2FD5" w:rsidP="00634465">
      <w:pPr>
        <w:spacing w:after="0" w:line="360" w:lineRule="auto"/>
        <w:ind w:firstLine="709"/>
        <w:rPr>
          <w:rFonts w:ascii="Times New Roman" w:hAnsi="Times New Roman" w:cs="Times New Roman"/>
          <w:sz w:val="24"/>
          <w:szCs w:val="24"/>
        </w:rPr>
      </w:pPr>
    </w:p>
    <w:p w:rsidR="0090320A" w:rsidRPr="00634465" w:rsidRDefault="0090320A" w:rsidP="00634465">
      <w:pPr>
        <w:spacing w:after="0" w:line="360" w:lineRule="auto"/>
        <w:ind w:firstLine="709"/>
        <w:rPr>
          <w:rFonts w:ascii="Times New Roman" w:hAnsi="Times New Roman" w:cs="Times New Roman"/>
          <w:sz w:val="24"/>
          <w:szCs w:val="24"/>
        </w:rPr>
      </w:pPr>
    </w:p>
    <w:p w:rsidR="0090320A" w:rsidRPr="00634465" w:rsidRDefault="0090320A" w:rsidP="00634465">
      <w:pPr>
        <w:spacing w:after="0" w:line="360" w:lineRule="auto"/>
        <w:ind w:firstLine="709"/>
        <w:rPr>
          <w:rFonts w:ascii="Times New Roman" w:hAnsi="Times New Roman" w:cs="Times New Roman"/>
          <w:sz w:val="24"/>
          <w:szCs w:val="24"/>
        </w:rPr>
      </w:pPr>
    </w:p>
    <w:p w:rsidR="0090320A" w:rsidRDefault="0090320A" w:rsidP="00634465">
      <w:pPr>
        <w:spacing w:after="0" w:line="360" w:lineRule="auto"/>
        <w:ind w:firstLine="709"/>
        <w:rPr>
          <w:rFonts w:ascii="Times New Roman" w:hAnsi="Times New Roman" w:cs="Times New Roman"/>
          <w:sz w:val="24"/>
          <w:szCs w:val="24"/>
        </w:rPr>
      </w:pPr>
    </w:p>
    <w:p w:rsidR="00634465" w:rsidRDefault="00634465" w:rsidP="00634465">
      <w:pPr>
        <w:spacing w:after="0" w:line="360" w:lineRule="auto"/>
        <w:ind w:firstLine="709"/>
        <w:rPr>
          <w:rFonts w:ascii="Times New Roman" w:hAnsi="Times New Roman" w:cs="Times New Roman"/>
          <w:sz w:val="24"/>
          <w:szCs w:val="24"/>
        </w:rPr>
      </w:pPr>
    </w:p>
    <w:p w:rsidR="00634465" w:rsidRDefault="00634465" w:rsidP="00634465">
      <w:pPr>
        <w:spacing w:after="0" w:line="360" w:lineRule="auto"/>
        <w:ind w:firstLine="709"/>
        <w:rPr>
          <w:rFonts w:ascii="Times New Roman" w:hAnsi="Times New Roman" w:cs="Times New Roman"/>
          <w:sz w:val="24"/>
          <w:szCs w:val="24"/>
        </w:rPr>
      </w:pPr>
    </w:p>
    <w:p w:rsidR="00634465" w:rsidRDefault="00634465" w:rsidP="00634465">
      <w:pPr>
        <w:spacing w:after="0" w:line="360" w:lineRule="auto"/>
        <w:ind w:firstLine="709"/>
        <w:rPr>
          <w:rFonts w:ascii="Times New Roman" w:hAnsi="Times New Roman" w:cs="Times New Roman"/>
          <w:sz w:val="24"/>
          <w:szCs w:val="24"/>
        </w:rPr>
      </w:pPr>
    </w:p>
    <w:p w:rsidR="00634465" w:rsidRDefault="00634465" w:rsidP="00634465">
      <w:pPr>
        <w:spacing w:after="0" w:line="360" w:lineRule="auto"/>
        <w:ind w:firstLine="709"/>
        <w:rPr>
          <w:rFonts w:ascii="Times New Roman" w:hAnsi="Times New Roman" w:cs="Times New Roman"/>
          <w:sz w:val="24"/>
          <w:szCs w:val="24"/>
        </w:rPr>
      </w:pPr>
    </w:p>
    <w:p w:rsidR="00E444BC" w:rsidRDefault="00E444BC" w:rsidP="00634465">
      <w:pPr>
        <w:spacing w:after="0" w:line="360" w:lineRule="auto"/>
        <w:ind w:firstLine="709"/>
        <w:rPr>
          <w:rFonts w:ascii="Times New Roman" w:hAnsi="Times New Roman" w:cs="Times New Roman"/>
          <w:sz w:val="24"/>
          <w:szCs w:val="24"/>
        </w:rPr>
      </w:pPr>
    </w:p>
    <w:p w:rsidR="00E444BC" w:rsidRDefault="00E444BC" w:rsidP="00634465">
      <w:pPr>
        <w:spacing w:after="0" w:line="360" w:lineRule="auto"/>
        <w:ind w:firstLine="709"/>
        <w:rPr>
          <w:rFonts w:ascii="Times New Roman" w:hAnsi="Times New Roman" w:cs="Times New Roman"/>
          <w:sz w:val="24"/>
          <w:szCs w:val="24"/>
        </w:rPr>
      </w:pPr>
    </w:p>
    <w:p w:rsidR="00E444BC" w:rsidRDefault="00E444BC" w:rsidP="00634465">
      <w:pPr>
        <w:spacing w:after="0" w:line="360" w:lineRule="auto"/>
        <w:ind w:firstLine="709"/>
        <w:rPr>
          <w:rFonts w:ascii="Times New Roman" w:hAnsi="Times New Roman" w:cs="Times New Roman"/>
          <w:sz w:val="24"/>
          <w:szCs w:val="24"/>
        </w:rPr>
      </w:pPr>
    </w:p>
    <w:p w:rsidR="00E444BC" w:rsidRDefault="00E444BC" w:rsidP="00634465">
      <w:pPr>
        <w:spacing w:after="0" w:line="360" w:lineRule="auto"/>
        <w:ind w:firstLine="709"/>
        <w:rPr>
          <w:rFonts w:ascii="Times New Roman" w:hAnsi="Times New Roman" w:cs="Times New Roman"/>
          <w:sz w:val="24"/>
          <w:szCs w:val="24"/>
        </w:rPr>
      </w:pPr>
    </w:p>
    <w:p w:rsidR="00E444BC" w:rsidRDefault="00E444BC" w:rsidP="00634465">
      <w:pPr>
        <w:spacing w:after="0" w:line="360" w:lineRule="auto"/>
        <w:ind w:firstLine="709"/>
        <w:rPr>
          <w:rFonts w:ascii="Times New Roman" w:hAnsi="Times New Roman" w:cs="Times New Roman"/>
          <w:sz w:val="24"/>
          <w:szCs w:val="24"/>
        </w:rPr>
      </w:pPr>
    </w:p>
    <w:p w:rsidR="00E444BC" w:rsidRDefault="00E444BC" w:rsidP="00634465">
      <w:pPr>
        <w:spacing w:after="0" w:line="360" w:lineRule="auto"/>
        <w:ind w:firstLine="709"/>
        <w:rPr>
          <w:rFonts w:ascii="Times New Roman" w:hAnsi="Times New Roman" w:cs="Times New Roman"/>
          <w:sz w:val="24"/>
          <w:szCs w:val="24"/>
        </w:rPr>
      </w:pPr>
    </w:p>
    <w:p w:rsidR="00E444BC" w:rsidRDefault="00E444BC" w:rsidP="00634465">
      <w:pPr>
        <w:spacing w:after="0" w:line="360" w:lineRule="auto"/>
        <w:ind w:firstLine="709"/>
        <w:rPr>
          <w:rFonts w:ascii="Times New Roman" w:hAnsi="Times New Roman" w:cs="Times New Roman"/>
          <w:sz w:val="24"/>
          <w:szCs w:val="24"/>
        </w:rPr>
      </w:pPr>
    </w:p>
    <w:p w:rsidR="00E444BC" w:rsidRDefault="00E444BC" w:rsidP="00634465">
      <w:pPr>
        <w:spacing w:after="0" w:line="360" w:lineRule="auto"/>
        <w:ind w:firstLine="709"/>
        <w:rPr>
          <w:rFonts w:ascii="Times New Roman" w:hAnsi="Times New Roman" w:cs="Times New Roman"/>
          <w:sz w:val="24"/>
          <w:szCs w:val="24"/>
        </w:rPr>
      </w:pPr>
    </w:p>
    <w:p w:rsidR="00E444BC" w:rsidRDefault="00E444BC" w:rsidP="00634465">
      <w:pPr>
        <w:spacing w:after="0" w:line="360" w:lineRule="auto"/>
        <w:ind w:firstLine="709"/>
        <w:rPr>
          <w:rFonts w:ascii="Times New Roman" w:hAnsi="Times New Roman" w:cs="Times New Roman"/>
          <w:sz w:val="24"/>
          <w:szCs w:val="24"/>
        </w:rPr>
      </w:pPr>
    </w:p>
    <w:p w:rsidR="00E444BC" w:rsidRDefault="00E444BC" w:rsidP="00634465">
      <w:pPr>
        <w:spacing w:after="0" w:line="360" w:lineRule="auto"/>
        <w:ind w:firstLine="709"/>
        <w:rPr>
          <w:rFonts w:ascii="Times New Roman" w:hAnsi="Times New Roman" w:cs="Times New Roman"/>
          <w:sz w:val="24"/>
          <w:szCs w:val="24"/>
        </w:rPr>
      </w:pPr>
    </w:p>
    <w:p w:rsidR="00E444BC" w:rsidRDefault="00E444BC" w:rsidP="00634465">
      <w:pPr>
        <w:spacing w:after="0" w:line="360" w:lineRule="auto"/>
        <w:ind w:firstLine="709"/>
        <w:rPr>
          <w:rFonts w:ascii="Times New Roman" w:hAnsi="Times New Roman" w:cs="Times New Roman"/>
          <w:sz w:val="24"/>
          <w:szCs w:val="24"/>
        </w:rPr>
      </w:pPr>
    </w:p>
    <w:p w:rsidR="00E444BC" w:rsidRDefault="00E444BC" w:rsidP="00634465">
      <w:pPr>
        <w:spacing w:after="0" w:line="360" w:lineRule="auto"/>
        <w:ind w:firstLine="709"/>
        <w:rPr>
          <w:rFonts w:ascii="Times New Roman" w:hAnsi="Times New Roman" w:cs="Times New Roman"/>
          <w:sz w:val="24"/>
          <w:szCs w:val="24"/>
        </w:rPr>
      </w:pPr>
    </w:p>
    <w:p w:rsidR="00E444BC" w:rsidRDefault="00E444BC" w:rsidP="00FA6447">
      <w:pPr>
        <w:spacing w:after="0" w:line="360" w:lineRule="auto"/>
        <w:rPr>
          <w:rFonts w:ascii="Times New Roman" w:hAnsi="Times New Roman" w:cs="Times New Roman"/>
          <w:sz w:val="24"/>
          <w:szCs w:val="24"/>
        </w:rPr>
      </w:pPr>
    </w:p>
    <w:p w:rsidR="00E444BC" w:rsidRPr="00634465" w:rsidRDefault="00E444BC" w:rsidP="00FC4D51">
      <w:pPr>
        <w:spacing w:after="0" w:line="360" w:lineRule="auto"/>
        <w:rPr>
          <w:rFonts w:ascii="Times New Roman" w:hAnsi="Times New Roman" w:cs="Times New Roman"/>
          <w:sz w:val="24"/>
          <w:szCs w:val="24"/>
        </w:rPr>
      </w:pPr>
    </w:p>
    <w:p w:rsidR="0090320A" w:rsidRDefault="00655D0A" w:rsidP="00FA6447">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90320A" w:rsidRPr="00BC7101">
        <w:rPr>
          <w:rFonts w:ascii="Times New Roman" w:hAnsi="Times New Roman" w:cs="Times New Roman"/>
          <w:b/>
          <w:sz w:val="24"/>
          <w:szCs w:val="24"/>
        </w:rPr>
        <w:t xml:space="preserve"> </w:t>
      </w:r>
      <w:r w:rsidR="00FA6447">
        <w:rPr>
          <w:rFonts w:ascii="Times New Roman" w:hAnsi="Times New Roman" w:cs="Times New Roman"/>
          <w:b/>
          <w:sz w:val="24"/>
          <w:szCs w:val="24"/>
        </w:rPr>
        <w:t>КРЕДИТОСПОСОБНОСТЬ НАСЕЛЕНИЯ В УСЛОВИЯХ КРИЗИСА В          КРАСНОЯРСКОМ КРАЕ</w:t>
      </w:r>
    </w:p>
    <w:p w:rsidR="008F7E65" w:rsidRDefault="008F7E65" w:rsidP="00F6161A">
      <w:pPr>
        <w:spacing w:after="0" w:line="360" w:lineRule="auto"/>
        <w:jc w:val="both"/>
        <w:rPr>
          <w:rFonts w:ascii="Times New Roman" w:eastAsia="Calibri" w:hAnsi="Times New Roman" w:cs="Times New Roman"/>
          <w:sz w:val="24"/>
          <w:szCs w:val="24"/>
          <w:shd w:val="clear" w:color="auto" w:fill="FFFFFF"/>
          <w:lang w:eastAsia="en-US"/>
        </w:rPr>
      </w:pPr>
    </w:p>
    <w:p w:rsidR="00480597" w:rsidRPr="00634465" w:rsidRDefault="00480597" w:rsidP="00CF49C6">
      <w:pPr>
        <w:spacing w:after="0" w:line="360" w:lineRule="auto"/>
        <w:ind w:firstLine="709"/>
        <w:jc w:val="both"/>
        <w:rPr>
          <w:rFonts w:ascii="Times New Roman" w:eastAsia="Calibri" w:hAnsi="Times New Roman" w:cs="Times New Roman"/>
          <w:sz w:val="24"/>
          <w:szCs w:val="24"/>
          <w:shd w:val="clear" w:color="auto" w:fill="FFFFFF"/>
          <w:lang w:eastAsia="en-US"/>
        </w:rPr>
      </w:pPr>
      <w:r>
        <w:rPr>
          <w:rFonts w:ascii="Times New Roman" w:eastAsia="Calibri" w:hAnsi="Times New Roman" w:cs="Times New Roman"/>
          <w:sz w:val="24"/>
          <w:szCs w:val="24"/>
          <w:shd w:val="clear" w:color="auto" w:fill="FFFFFF"/>
          <w:lang w:eastAsia="en-US"/>
        </w:rPr>
        <w:t>С помощью регрессионного анализа в работе была попытка выяв</w:t>
      </w:r>
      <w:r w:rsidR="00CF49C6">
        <w:rPr>
          <w:rFonts w:ascii="Times New Roman" w:eastAsia="Calibri" w:hAnsi="Times New Roman" w:cs="Times New Roman"/>
          <w:sz w:val="24"/>
          <w:szCs w:val="24"/>
          <w:shd w:val="clear" w:color="auto" w:fill="FFFFFF"/>
          <w:lang w:eastAsia="en-US"/>
        </w:rPr>
        <w:t>ить</w:t>
      </w:r>
      <w:r>
        <w:rPr>
          <w:rFonts w:ascii="Times New Roman" w:eastAsia="Calibri" w:hAnsi="Times New Roman" w:cs="Times New Roman"/>
          <w:sz w:val="24"/>
          <w:szCs w:val="24"/>
          <w:shd w:val="clear" w:color="auto" w:fill="FFFFFF"/>
          <w:lang w:eastAsia="en-US"/>
        </w:rPr>
        <w:t xml:space="preserve"> причин</w:t>
      </w:r>
      <w:r w:rsidR="00CF49C6">
        <w:rPr>
          <w:rFonts w:ascii="Times New Roman" w:eastAsia="Calibri" w:hAnsi="Times New Roman" w:cs="Times New Roman"/>
          <w:sz w:val="24"/>
          <w:szCs w:val="24"/>
          <w:shd w:val="clear" w:color="auto" w:fill="FFFFFF"/>
          <w:lang w:eastAsia="en-US"/>
        </w:rPr>
        <w:t>ы</w:t>
      </w:r>
      <w:r>
        <w:rPr>
          <w:rFonts w:ascii="Times New Roman" w:eastAsia="Calibri" w:hAnsi="Times New Roman" w:cs="Times New Roman"/>
          <w:sz w:val="24"/>
          <w:szCs w:val="24"/>
          <w:shd w:val="clear" w:color="auto" w:fill="FFFFFF"/>
          <w:lang w:eastAsia="en-US"/>
        </w:rPr>
        <w:t xml:space="preserve"> снижения кредитоспособности населения Красноярского края в условиях экономического кризиса.</w:t>
      </w:r>
      <w:r w:rsidR="00CF49C6">
        <w:rPr>
          <w:rFonts w:ascii="Times New Roman" w:eastAsia="Calibri" w:hAnsi="Times New Roman" w:cs="Times New Roman"/>
          <w:sz w:val="24"/>
          <w:szCs w:val="24"/>
          <w:shd w:val="clear" w:color="auto" w:fill="FFFFFF"/>
          <w:lang w:eastAsia="en-US"/>
        </w:rPr>
        <w:t xml:space="preserve">   </w:t>
      </w:r>
    </w:p>
    <w:p w:rsidR="00355818" w:rsidRPr="00355818" w:rsidRDefault="00355818" w:rsidP="00D806ED">
      <w:pPr>
        <w:spacing w:after="0" w:line="360" w:lineRule="auto"/>
        <w:ind w:firstLine="709"/>
        <w:jc w:val="both"/>
        <w:rPr>
          <w:rFonts w:ascii="Times New Roman" w:eastAsia="Times New Roman" w:hAnsi="Times New Roman" w:cs="Times New Roman"/>
          <w:sz w:val="24"/>
          <w:szCs w:val="24"/>
        </w:rPr>
      </w:pPr>
      <w:r w:rsidRPr="00355818">
        <w:rPr>
          <w:rFonts w:ascii="Times New Roman" w:eastAsia="Times New Roman" w:hAnsi="Times New Roman" w:cs="Times New Roman"/>
          <w:sz w:val="24"/>
          <w:szCs w:val="24"/>
        </w:rPr>
        <w:t>Корреляционно-регрессионный анализ используется для исследования форм связи, устанавливающих количественные соотношения между случайными величинами изучаемого процесса. В социально-экономическом прогнозировании этот метод применяют для построения условных прогнозов и прогнозов, основанных на оценке устойчивых причинно-следственных связей.</w:t>
      </w:r>
    </w:p>
    <w:p w:rsidR="00355818" w:rsidRPr="00355818" w:rsidRDefault="00355818" w:rsidP="00D806ED">
      <w:pPr>
        <w:spacing w:after="0" w:line="360" w:lineRule="auto"/>
        <w:ind w:firstLine="709"/>
        <w:jc w:val="both"/>
        <w:rPr>
          <w:rFonts w:ascii="Times New Roman" w:eastAsia="Times New Roman" w:hAnsi="Times New Roman" w:cs="Times New Roman"/>
          <w:sz w:val="24"/>
          <w:szCs w:val="24"/>
        </w:rPr>
      </w:pPr>
      <w:r w:rsidRPr="00355818">
        <w:rPr>
          <w:rFonts w:ascii="Times New Roman" w:eastAsia="Times New Roman" w:hAnsi="Times New Roman" w:cs="Times New Roman"/>
          <w:sz w:val="24"/>
          <w:szCs w:val="24"/>
        </w:rPr>
        <w:t xml:space="preserve"> При этом значение независимой переменной (х) нам известно по предположению. В процессе прогнозирования оно может быть использовано нами для оценки зависимой переменной (у). </w:t>
      </w:r>
    </w:p>
    <w:p w:rsidR="00D806ED" w:rsidRDefault="00D806ED" w:rsidP="00D806ED">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Переменная у</w:t>
      </w:r>
      <w:r w:rsidR="00CF49C6">
        <w:rPr>
          <w:rFonts w:ascii="Times New Roman" w:eastAsia="Times New Roman" w:hAnsi="Times New Roman" w:cs="Times New Roman"/>
          <w:sz w:val="24"/>
          <w:szCs w:val="24"/>
        </w:rPr>
        <w:t>,</w:t>
      </w:r>
      <w:r w:rsidR="00355818" w:rsidRPr="00355818">
        <w:rPr>
          <w:rFonts w:ascii="Times New Roman" w:eastAsia="Times New Roman" w:hAnsi="Times New Roman" w:cs="Times New Roman"/>
          <w:sz w:val="24"/>
          <w:szCs w:val="24"/>
        </w:rPr>
        <w:t xml:space="preserve"> характеризующая результат, формируется под воздействием других переменных и фа</w:t>
      </w:r>
      <w:r>
        <w:rPr>
          <w:rFonts w:ascii="Times New Roman" w:eastAsia="Times New Roman" w:hAnsi="Times New Roman" w:cs="Times New Roman"/>
          <w:sz w:val="24"/>
          <w:szCs w:val="24"/>
        </w:rPr>
        <w:t>кторов. Поэтому она всегда сто</w:t>
      </w:r>
      <w:r w:rsidR="00355818" w:rsidRPr="00355818">
        <w:rPr>
          <w:rFonts w:ascii="Times New Roman" w:eastAsia="Times New Roman" w:hAnsi="Times New Roman" w:cs="Times New Roman"/>
          <w:sz w:val="24"/>
          <w:szCs w:val="24"/>
        </w:rPr>
        <w:t xml:space="preserve">хастична (случайна) по природе. Переменные х (объясняющие переменные) характеризуют причину. </w:t>
      </w:r>
    </w:p>
    <w:p w:rsidR="00355818" w:rsidRPr="00FA6447" w:rsidRDefault="00355818" w:rsidP="00D806ED">
      <w:pPr>
        <w:spacing w:after="0" w:line="360" w:lineRule="auto"/>
        <w:ind w:firstLine="709"/>
        <w:jc w:val="both"/>
        <w:textAlignment w:val="baseline"/>
        <w:rPr>
          <w:rFonts w:ascii="Times New Roman" w:eastAsia="Times New Roman" w:hAnsi="Times New Roman" w:cs="Times New Roman"/>
          <w:sz w:val="24"/>
          <w:szCs w:val="24"/>
        </w:rPr>
      </w:pPr>
      <w:r w:rsidRPr="00355818">
        <w:rPr>
          <w:rFonts w:ascii="Times New Roman" w:eastAsia="Times New Roman" w:hAnsi="Times New Roman" w:cs="Times New Roman"/>
          <w:sz w:val="24"/>
          <w:szCs w:val="24"/>
        </w:rPr>
        <w:t>В зависимости от количества исследуемых переменных различают парную и множественную корреляцию. Парная корреляция — корреляционные связи между двумя переменными. Примерами парной корреляции могут служить зависимости между уровнем образования и производительностью труда, между ценой товара и спросом на него, между качественными параметрами товара и ценой. Экономико-математические модели, построенные с уч</w:t>
      </w:r>
      <w:r w:rsidR="00CF49C6">
        <w:rPr>
          <w:rFonts w:ascii="Times New Roman" w:eastAsia="Times New Roman" w:hAnsi="Times New Roman" w:cs="Times New Roman"/>
          <w:sz w:val="24"/>
          <w:szCs w:val="24"/>
        </w:rPr>
        <w:t>ё</w:t>
      </w:r>
      <w:r w:rsidRPr="00355818">
        <w:rPr>
          <w:rFonts w:ascii="Times New Roman" w:eastAsia="Times New Roman" w:hAnsi="Times New Roman" w:cs="Times New Roman"/>
          <w:sz w:val="24"/>
          <w:szCs w:val="24"/>
        </w:rPr>
        <w:t>том такого рода взаимосвязей, называют однофакторными моделями. Следует отметить, что в практике прогнозирования экономических явлений однофакторные модели занимают значительное место, что определяется простотой вычислительного процесса и ясностью экономической интерпретации результатов.</w:t>
      </w:r>
      <w:r w:rsidR="002B1A50" w:rsidRPr="002B1A50">
        <w:rPr>
          <w:rFonts w:ascii="Times New Roman" w:eastAsia="Times New Roman" w:hAnsi="Times New Roman" w:cs="Times New Roman"/>
          <w:sz w:val="24"/>
          <w:szCs w:val="24"/>
        </w:rPr>
        <w:t xml:space="preserve"> [</w:t>
      </w:r>
      <w:r w:rsidR="002B1A50" w:rsidRPr="00FA6447">
        <w:rPr>
          <w:rFonts w:ascii="Times New Roman" w:eastAsia="Times New Roman" w:hAnsi="Times New Roman" w:cs="Times New Roman"/>
          <w:sz w:val="24"/>
          <w:szCs w:val="24"/>
        </w:rPr>
        <w:t>4]</w:t>
      </w:r>
    </w:p>
    <w:p w:rsidR="008F7E65" w:rsidRDefault="00D806ED" w:rsidP="00D806ED">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работы и</w:t>
      </w:r>
      <w:r w:rsidR="008F7E65" w:rsidRPr="00D806ED">
        <w:rPr>
          <w:rFonts w:ascii="Times New Roman" w:hAnsi="Times New Roman" w:cs="Times New Roman"/>
          <w:color w:val="000000"/>
          <w:sz w:val="24"/>
          <w:szCs w:val="24"/>
        </w:rPr>
        <w:t>спольз</w:t>
      </w:r>
      <w:r>
        <w:rPr>
          <w:rFonts w:ascii="Times New Roman" w:hAnsi="Times New Roman" w:cs="Times New Roman"/>
          <w:color w:val="000000"/>
          <w:sz w:val="24"/>
          <w:szCs w:val="24"/>
        </w:rPr>
        <w:t>ованы</w:t>
      </w:r>
      <w:r w:rsidR="008F7E65" w:rsidRPr="00D806ED">
        <w:rPr>
          <w:rFonts w:ascii="Times New Roman" w:hAnsi="Times New Roman" w:cs="Times New Roman"/>
          <w:color w:val="000000"/>
          <w:sz w:val="24"/>
          <w:szCs w:val="24"/>
        </w:rPr>
        <w:t xml:space="preserve"> статистические данные</w:t>
      </w:r>
      <w:r w:rsidR="00CF49C6">
        <w:rPr>
          <w:rFonts w:ascii="Times New Roman" w:hAnsi="Times New Roman" w:cs="Times New Roman"/>
          <w:color w:val="000000"/>
          <w:sz w:val="24"/>
          <w:szCs w:val="24"/>
        </w:rPr>
        <w:t xml:space="preserve"> </w:t>
      </w:r>
      <w:r w:rsidR="00FC7EDD">
        <w:rPr>
          <w:rFonts w:ascii="Times New Roman" w:hAnsi="Times New Roman" w:cs="Times New Roman"/>
          <w:color w:val="000000"/>
          <w:sz w:val="24"/>
          <w:szCs w:val="24"/>
        </w:rPr>
        <w:t>экономических показателей</w:t>
      </w:r>
      <w:r w:rsidR="008F7E65" w:rsidRPr="00E444BC">
        <w:rPr>
          <w:rFonts w:ascii="Times New Roman" w:hAnsi="Times New Roman" w:cs="Times New Roman"/>
          <w:color w:val="000000"/>
          <w:sz w:val="24"/>
          <w:szCs w:val="24"/>
        </w:rPr>
        <w:t xml:space="preserve">, </w:t>
      </w:r>
      <w:r w:rsidR="00FC7EDD">
        <w:rPr>
          <w:rFonts w:ascii="Times New Roman" w:hAnsi="Times New Roman" w:cs="Times New Roman"/>
          <w:color w:val="000000"/>
          <w:sz w:val="24"/>
          <w:szCs w:val="24"/>
        </w:rPr>
        <w:t>которые</w:t>
      </w:r>
      <w:r w:rsidR="00804D2E">
        <w:rPr>
          <w:rFonts w:ascii="Times New Roman" w:hAnsi="Times New Roman" w:cs="Times New Roman"/>
          <w:color w:val="000000"/>
          <w:sz w:val="24"/>
          <w:szCs w:val="24"/>
        </w:rPr>
        <w:t xml:space="preserve"> могут</w:t>
      </w:r>
      <w:r w:rsidR="00FC7EDD">
        <w:rPr>
          <w:rFonts w:ascii="Times New Roman" w:hAnsi="Times New Roman" w:cs="Times New Roman"/>
          <w:color w:val="000000"/>
          <w:sz w:val="24"/>
          <w:szCs w:val="24"/>
        </w:rPr>
        <w:t xml:space="preserve"> влия</w:t>
      </w:r>
      <w:r w:rsidR="00804D2E">
        <w:rPr>
          <w:rFonts w:ascii="Times New Roman" w:hAnsi="Times New Roman" w:cs="Times New Roman"/>
          <w:color w:val="000000"/>
          <w:sz w:val="24"/>
          <w:szCs w:val="24"/>
        </w:rPr>
        <w:t xml:space="preserve">ть </w:t>
      </w:r>
      <w:r w:rsidR="00FC7EDD">
        <w:rPr>
          <w:rFonts w:ascii="Times New Roman" w:hAnsi="Times New Roman" w:cs="Times New Roman"/>
          <w:color w:val="000000"/>
          <w:sz w:val="24"/>
          <w:szCs w:val="24"/>
        </w:rPr>
        <w:t>на кредитоспособность населения по Красноярскому краю в период с 2011 года по 2017 год, был</w:t>
      </w:r>
      <w:r w:rsidR="00804D2E">
        <w:rPr>
          <w:rFonts w:ascii="Times New Roman" w:hAnsi="Times New Roman" w:cs="Times New Roman"/>
          <w:color w:val="000000"/>
          <w:sz w:val="24"/>
          <w:szCs w:val="24"/>
        </w:rPr>
        <w:t xml:space="preserve"> проведён регрессионный анализ данных.</w:t>
      </w:r>
    </w:p>
    <w:p w:rsidR="00D806ED" w:rsidRPr="00E444BC" w:rsidRDefault="00D806ED" w:rsidP="00D806ED">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качестве независимых переменных (факторных признаков) были представлены следующие группы показателей:</w:t>
      </w:r>
    </w:p>
    <w:p w:rsidR="00D806ED" w:rsidRDefault="00D806ED" w:rsidP="00D806ED">
      <w:pPr>
        <w:spacing w:after="0" w:line="360" w:lineRule="auto"/>
        <w:jc w:val="both"/>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shd w:val="clear" w:color="auto" w:fill="FFFFFF"/>
          <w:lang w:eastAsia="en-US"/>
        </w:rPr>
        <w:t>1. Показатели рынка труда населения: </w:t>
      </w:r>
    </w:p>
    <w:p w:rsidR="00D806ED" w:rsidRDefault="00D806ED" w:rsidP="00D806ED">
      <w:pPr>
        <w:spacing w:after="0" w:line="360" w:lineRule="auto"/>
        <w:jc w:val="both"/>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shd w:val="clear" w:color="auto" w:fill="FFFFFF"/>
          <w:lang w:eastAsia="en-US"/>
        </w:rPr>
        <w:t>1.1.Среднемесячная заработная плата </w:t>
      </w:r>
    </w:p>
    <w:p w:rsidR="00D806ED" w:rsidRDefault="00D806ED" w:rsidP="00D806ED">
      <w:pPr>
        <w:spacing w:after="0" w:line="360" w:lineRule="auto"/>
        <w:jc w:val="both"/>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shd w:val="clear" w:color="auto" w:fill="FFFFFF"/>
          <w:lang w:eastAsia="en-US"/>
        </w:rPr>
        <w:t>1.2.Уровень безработицы/уровень занятости </w:t>
      </w:r>
    </w:p>
    <w:p w:rsidR="00D806ED" w:rsidRDefault="00D806ED" w:rsidP="00D806ED">
      <w:pPr>
        <w:spacing w:after="0" w:line="360" w:lineRule="auto"/>
        <w:jc w:val="both"/>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shd w:val="clear" w:color="auto" w:fill="FFFFFF"/>
          <w:lang w:eastAsia="en-US"/>
        </w:rPr>
        <w:t>2.Показатели, характеризующие уровень жизни населения: </w:t>
      </w:r>
    </w:p>
    <w:p w:rsidR="00D806ED" w:rsidRDefault="00D806ED" w:rsidP="00D806ED">
      <w:pPr>
        <w:spacing w:after="0" w:line="360" w:lineRule="auto"/>
        <w:jc w:val="both"/>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shd w:val="clear" w:color="auto" w:fill="FFFFFF"/>
          <w:lang w:eastAsia="en-US"/>
        </w:rPr>
        <w:t>2.1.Уровень бедности </w:t>
      </w:r>
    </w:p>
    <w:p w:rsidR="00D806ED" w:rsidRDefault="00D806ED" w:rsidP="00D806ED">
      <w:pPr>
        <w:spacing w:after="0" w:line="360" w:lineRule="auto"/>
        <w:jc w:val="both"/>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shd w:val="clear" w:color="auto" w:fill="FFFFFF"/>
          <w:lang w:eastAsia="en-US"/>
        </w:rPr>
        <w:lastRenderedPageBreak/>
        <w:t>2.2.Индекс потребительских цен </w:t>
      </w:r>
    </w:p>
    <w:p w:rsidR="00D806ED" w:rsidRDefault="00D806ED" w:rsidP="00D806ED">
      <w:pPr>
        <w:spacing w:after="0" w:line="360" w:lineRule="auto"/>
        <w:jc w:val="both"/>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shd w:val="clear" w:color="auto" w:fill="FFFFFF"/>
          <w:lang w:eastAsia="en-US"/>
        </w:rPr>
        <w:t>2.3.Объём сбережений/накоплений населения </w:t>
      </w:r>
    </w:p>
    <w:p w:rsidR="00D806ED" w:rsidRDefault="00D806ED" w:rsidP="00D806ED">
      <w:pPr>
        <w:spacing w:after="0" w:line="360" w:lineRule="auto"/>
        <w:jc w:val="both"/>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shd w:val="clear" w:color="auto" w:fill="FFFFFF"/>
          <w:lang w:eastAsia="en-US"/>
        </w:rPr>
        <w:t>2.4.Стоимость потребительской корзины </w:t>
      </w:r>
    </w:p>
    <w:p w:rsidR="00D806ED" w:rsidRDefault="00D806ED" w:rsidP="00D806ED">
      <w:pPr>
        <w:spacing w:after="0" w:line="360" w:lineRule="auto"/>
        <w:jc w:val="both"/>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shd w:val="clear" w:color="auto" w:fill="FFFFFF"/>
          <w:lang w:eastAsia="en-US"/>
        </w:rPr>
        <w:t>2.5.Прожиточный минимум </w:t>
      </w:r>
    </w:p>
    <w:p w:rsidR="00D806ED" w:rsidRDefault="00D806ED" w:rsidP="00D806ED">
      <w:pPr>
        <w:spacing w:after="0" w:line="360" w:lineRule="auto"/>
        <w:jc w:val="both"/>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shd w:val="clear" w:color="auto" w:fill="FFFFFF"/>
          <w:lang w:eastAsia="en-US"/>
        </w:rPr>
        <w:t>3.Банковские показатели: </w:t>
      </w:r>
    </w:p>
    <w:p w:rsidR="00D806ED" w:rsidRDefault="00D806ED" w:rsidP="00D806ED">
      <w:pPr>
        <w:spacing w:after="0" w:line="360" w:lineRule="auto"/>
        <w:jc w:val="both"/>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shd w:val="clear" w:color="auto" w:fill="FFFFFF"/>
          <w:lang w:eastAsia="en-US"/>
        </w:rPr>
        <w:t>3.1.Ставка рефинансирования</w:t>
      </w:r>
      <w:r w:rsidR="00CF49C6">
        <w:rPr>
          <w:rFonts w:ascii="Times New Roman" w:eastAsia="Calibri" w:hAnsi="Times New Roman" w:cs="Times New Roman"/>
          <w:sz w:val="24"/>
          <w:szCs w:val="24"/>
          <w:shd w:val="clear" w:color="auto" w:fill="FFFFFF"/>
          <w:lang w:eastAsia="en-US"/>
        </w:rPr>
        <w:t xml:space="preserve"> </w:t>
      </w:r>
      <w:r w:rsidRPr="00634465">
        <w:rPr>
          <w:rFonts w:ascii="Times New Roman" w:eastAsia="Calibri" w:hAnsi="Times New Roman" w:cs="Times New Roman"/>
          <w:sz w:val="24"/>
          <w:szCs w:val="24"/>
          <w:shd w:val="clear" w:color="auto" w:fill="FFFFFF"/>
          <w:lang w:eastAsia="en-US"/>
        </w:rPr>
        <w:t>(ключевая ставка) </w:t>
      </w:r>
    </w:p>
    <w:p w:rsidR="00D806ED" w:rsidRDefault="00D806ED" w:rsidP="00D806ED">
      <w:pPr>
        <w:spacing w:after="0" w:line="360" w:lineRule="auto"/>
        <w:jc w:val="both"/>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shd w:val="clear" w:color="auto" w:fill="FFFFFF"/>
          <w:lang w:eastAsia="en-US"/>
        </w:rPr>
        <w:t>3.2.Средневзвешенная ставка по кредитам, предоставленным населению </w:t>
      </w:r>
    </w:p>
    <w:p w:rsidR="00D806ED" w:rsidRDefault="00D806ED" w:rsidP="00D806ED">
      <w:pPr>
        <w:spacing w:after="0" w:line="360" w:lineRule="auto"/>
        <w:jc w:val="both"/>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shd w:val="clear" w:color="auto" w:fill="FFFFFF"/>
          <w:lang w:eastAsia="en-US"/>
        </w:rPr>
        <w:t>3.3.Задолженность по кредитам, предоставленным банками населению </w:t>
      </w:r>
    </w:p>
    <w:p w:rsidR="00D806ED" w:rsidRDefault="00D806ED" w:rsidP="00D806ED">
      <w:pPr>
        <w:spacing w:after="0" w:line="360" w:lineRule="auto"/>
        <w:jc w:val="both"/>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shd w:val="clear" w:color="auto" w:fill="FFFFFF"/>
          <w:lang w:eastAsia="en-US"/>
        </w:rPr>
        <w:t>4.Показатели, характеризующие экономическую ситуацию в стране: </w:t>
      </w:r>
    </w:p>
    <w:p w:rsidR="00D806ED" w:rsidRDefault="00D806ED" w:rsidP="00D806ED">
      <w:pPr>
        <w:spacing w:after="0" w:line="360" w:lineRule="auto"/>
        <w:jc w:val="both"/>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shd w:val="clear" w:color="auto" w:fill="FFFFFF"/>
          <w:lang w:eastAsia="en-US"/>
        </w:rPr>
        <w:t>4.1.Уровень инфляции </w:t>
      </w:r>
    </w:p>
    <w:p w:rsidR="00D806ED" w:rsidRDefault="00D806ED" w:rsidP="00D806ED">
      <w:pPr>
        <w:spacing w:after="0" w:line="360" w:lineRule="auto"/>
        <w:jc w:val="both"/>
        <w:rPr>
          <w:rFonts w:ascii="Times New Roman" w:eastAsia="Times New Roman" w:hAnsi="Times New Roman" w:cs="Times New Roman"/>
          <w:color w:val="000000"/>
          <w:sz w:val="24"/>
          <w:szCs w:val="24"/>
        </w:rPr>
      </w:pPr>
      <w:r w:rsidRPr="00634465">
        <w:rPr>
          <w:rFonts w:ascii="Times New Roman" w:eastAsia="Calibri" w:hAnsi="Times New Roman" w:cs="Times New Roman"/>
          <w:sz w:val="24"/>
          <w:szCs w:val="24"/>
          <w:shd w:val="clear" w:color="auto" w:fill="FFFFFF"/>
          <w:lang w:eastAsia="en-US"/>
        </w:rPr>
        <w:t>4.2.ВРП на душу населения</w:t>
      </w:r>
    </w:p>
    <w:p w:rsidR="009A05C4" w:rsidRPr="009A05C4" w:rsidRDefault="009A05C4" w:rsidP="0027716D">
      <w:pPr>
        <w:pStyle w:val="a8"/>
        <w:shd w:val="clear" w:color="auto" w:fill="FFFFFF"/>
        <w:spacing w:before="0" w:beforeAutospacing="0" w:after="0" w:afterAutospacing="0" w:line="360" w:lineRule="auto"/>
        <w:ind w:firstLine="709"/>
        <w:jc w:val="both"/>
        <w:rPr>
          <w:color w:val="000000" w:themeColor="text1"/>
        </w:rPr>
      </w:pPr>
      <w:r>
        <w:rPr>
          <w:color w:val="000000"/>
        </w:rPr>
        <w:t xml:space="preserve">Рассчитаем средний показатель кредитоспособности населения Красноярского края по </w:t>
      </w:r>
      <w:r w:rsidRPr="009A05C4">
        <w:rPr>
          <w:color w:val="000000" w:themeColor="text1"/>
        </w:rPr>
        <w:t>формуле</w:t>
      </w:r>
      <w:r>
        <w:rPr>
          <w:color w:val="000000" w:themeColor="text1"/>
        </w:rPr>
        <w:t xml:space="preserve">:   </w:t>
      </w:r>
      <w:r w:rsidRPr="009A05C4">
        <w:rPr>
          <w:color w:val="000000" w:themeColor="text1"/>
        </w:rPr>
        <w:t>Р = Д</w:t>
      </w:r>
      <w:r w:rsidRPr="009A05C4">
        <w:rPr>
          <w:color w:val="000000" w:themeColor="text1"/>
          <w:vertAlign w:val="subscript"/>
        </w:rPr>
        <w:t>ч</w:t>
      </w:r>
      <w:r w:rsidRPr="009A05C4">
        <w:rPr>
          <w:color w:val="000000" w:themeColor="text1"/>
        </w:rPr>
        <w:t>*К*Т</w:t>
      </w:r>
      <w:r>
        <w:rPr>
          <w:color w:val="000000" w:themeColor="text1"/>
        </w:rPr>
        <w:t> </w:t>
      </w:r>
      <w:r w:rsidR="00CF49C6">
        <w:rPr>
          <w:color w:val="000000" w:themeColor="text1"/>
        </w:rPr>
        <w:t>,</w:t>
      </w:r>
      <w:r>
        <w:rPr>
          <w:color w:val="000000" w:themeColor="text1"/>
        </w:rPr>
        <w:t xml:space="preserve">                            </w:t>
      </w:r>
    </w:p>
    <w:p w:rsidR="00A045E9" w:rsidRPr="00A045E9" w:rsidRDefault="009A05C4" w:rsidP="009A05C4">
      <w:pPr>
        <w:shd w:val="clear" w:color="auto" w:fill="FFFFFF"/>
        <w:spacing w:after="0" w:line="360" w:lineRule="auto"/>
        <w:jc w:val="both"/>
        <w:rPr>
          <w:rFonts w:ascii="Times New Roman" w:hAnsi="Times New Roman" w:cs="Times New Roman"/>
          <w:sz w:val="24"/>
          <w:szCs w:val="24"/>
        </w:rPr>
      </w:pPr>
      <w:r w:rsidRPr="009A05C4">
        <w:rPr>
          <w:rFonts w:ascii="Times New Roman" w:eastAsia="Times New Roman" w:hAnsi="Times New Roman" w:cs="Times New Roman"/>
          <w:color w:val="000000" w:themeColor="text1"/>
          <w:sz w:val="24"/>
          <w:szCs w:val="24"/>
        </w:rPr>
        <w:t>где Д</w:t>
      </w:r>
      <w:r w:rsidRPr="009A05C4">
        <w:rPr>
          <w:rFonts w:ascii="Times New Roman" w:eastAsia="Times New Roman" w:hAnsi="Times New Roman" w:cs="Times New Roman"/>
          <w:color w:val="000000" w:themeColor="text1"/>
          <w:sz w:val="24"/>
          <w:szCs w:val="24"/>
          <w:vertAlign w:val="subscript"/>
        </w:rPr>
        <w:t>ч</w:t>
      </w:r>
      <w:r w:rsidRPr="009A05C4">
        <w:rPr>
          <w:rFonts w:ascii="Times New Roman" w:eastAsia="Times New Roman" w:hAnsi="Times New Roman" w:cs="Times New Roman"/>
          <w:color w:val="000000" w:themeColor="text1"/>
          <w:sz w:val="24"/>
          <w:szCs w:val="24"/>
        </w:rPr>
        <w:t> - среднемесячный доход (чистый) за 6 месяцев за вычетом всех обязательных платежей (подоходный налог, взносы, алименты, компенсация ущерба, погашение задолженности и уплата процентов по другим кредитам и др.);</w:t>
      </w:r>
    </w:p>
    <w:p w:rsidR="00A045E9" w:rsidRPr="00A045E9" w:rsidRDefault="00A045E9" w:rsidP="00CC341D">
      <w:pPr>
        <w:shd w:val="clear" w:color="auto" w:fill="FFFFFF"/>
        <w:spacing w:after="0" w:line="360" w:lineRule="auto"/>
        <w:ind w:firstLine="567"/>
        <w:jc w:val="both"/>
        <w:rPr>
          <w:rFonts w:ascii="Times New Roman" w:hAnsi="Times New Roman" w:cs="Times New Roman"/>
          <w:sz w:val="24"/>
          <w:szCs w:val="24"/>
        </w:rPr>
      </w:pPr>
      <w:r w:rsidRPr="00A045E9">
        <w:rPr>
          <w:rFonts w:ascii="Times New Roman" w:hAnsi="Times New Roman" w:cs="Times New Roman"/>
          <w:sz w:val="24"/>
          <w:szCs w:val="24"/>
        </w:rPr>
        <w:t>Статистические данные реального денежного дохода</w:t>
      </w:r>
      <w:r w:rsidR="00CC341D">
        <w:rPr>
          <w:rFonts w:ascii="Times New Roman" w:hAnsi="Times New Roman" w:cs="Times New Roman"/>
          <w:sz w:val="24"/>
          <w:szCs w:val="24"/>
        </w:rPr>
        <w:t xml:space="preserve"> (в процентах</w:t>
      </w:r>
      <w:r w:rsidRPr="00A045E9">
        <w:rPr>
          <w:rFonts w:ascii="Times New Roman" w:hAnsi="Times New Roman" w:cs="Times New Roman"/>
          <w:sz w:val="24"/>
          <w:szCs w:val="24"/>
        </w:rPr>
        <w:t>)</w:t>
      </w:r>
    </w:p>
    <w:p w:rsidR="0027716D" w:rsidRPr="00A045E9" w:rsidRDefault="0027716D" w:rsidP="009A05C4">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045E9">
        <w:rPr>
          <w:rFonts w:ascii="Times New Roman" w:eastAsia="Times New Roman" w:hAnsi="Times New Roman" w:cs="Times New Roman"/>
          <w:color w:val="000000" w:themeColor="text1"/>
          <w:sz w:val="24"/>
          <w:szCs w:val="24"/>
        </w:rPr>
        <w:t>2017 г –</w:t>
      </w:r>
      <w:r w:rsidR="00A045E9" w:rsidRPr="00A045E9">
        <w:rPr>
          <w:rFonts w:ascii="Times New Roman" w:hAnsi="Times New Roman" w:cs="Times New Roman"/>
          <w:sz w:val="24"/>
          <w:szCs w:val="24"/>
        </w:rPr>
        <w:t>97,3</w:t>
      </w:r>
    </w:p>
    <w:p w:rsidR="00A045E9" w:rsidRPr="00A045E9" w:rsidRDefault="0027716D" w:rsidP="009A05C4">
      <w:pPr>
        <w:shd w:val="clear" w:color="auto" w:fill="FFFFFF"/>
        <w:spacing w:after="0" w:line="360" w:lineRule="auto"/>
        <w:jc w:val="both"/>
        <w:rPr>
          <w:rFonts w:ascii="Times New Roman" w:hAnsi="Times New Roman" w:cs="Times New Roman"/>
          <w:sz w:val="24"/>
          <w:szCs w:val="24"/>
        </w:rPr>
      </w:pPr>
      <w:r w:rsidRPr="00A045E9">
        <w:rPr>
          <w:rFonts w:ascii="Times New Roman" w:eastAsia="Times New Roman" w:hAnsi="Times New Roman" w:cs="Times New Roman"/>
          <w:color w:val="000000" w:themeColor="text1"/>
          <w:sz w:val="24"/>
          <w:szCs w:val="24"/>
        </w:rPr>
        <w:t xml:space="preserve">2016 г - </w:t>
      </w:r>
      <w:r w:rsidR="00A045E9" w:rsidRPr="00A045E9">
        <w:rPr>
          <w:rFonts w:ascii="Times New Roman" w:hAnsi="Times New Roman" w:cs="Times New Roman"/>
          <w:sz w:val="24"/>
          <w:szCs w:val="24"/>
        </w:rPr>
        <w:t>98,0</w:t>
      </w:r>
    </w:p>
    <w:p w:rsidR="0027716D" w:rsidRPr="00A045E9" w:rsidRDefault="00A045E9" w:rsidP="009A05C4">
      <w:pPr>
        <w:shd w:val="clear" w:color="auto" w:fill="FFFFFF"/>
        <w:spacing w:after="0" w:line="360" w:lineRule="auto"/>
        <w:jc w:val="both"/>
        <w:rPr>
          <w:rFonts w:ascii="Times New Roman" w:hAnsi="Times New Roman" w:cs="Times New Roman"/>
          <w:sz w:val="24"/>
          <w:szCs w:val="24"/>
        </w:rPr>
      </w:pPr>
      <w:r w:rsidRPr="00A045E9">
        <w:rPr>
          <w:rFonts w:ascii="Times New Roman" w:hAnsi="Times New Roman" w:cs="Times New Roman"/>
          <w:sz w:val="24"/>
          <w:szCs w:val="24"/>
        </w:rPr>
        <w:t>2015 г –  97,1</w:t>
      </w:r>
    </w:p>
    <w:p w:rsidR="00A045E9" w:rsidRPr="00A045E9" w:rsidRDefault="00A045E9" w:rsidP="009A05C4">
      <w:pPr>
        <w:shd w:val="clear" w:color="auto" w:fill="FFFFFF"/>
        <w:spacing w:after="0" w:line="360" w:lineRule="auto"/>
        <w:jc w:val="both"/>
        <w:rPr>
          <w:rFonts w:ascii="Times New Roman" w:hAnsi="Times New Roman" w:cs="Times New Roman"/>
          <w:sz w:val="24"/>
          <w:szCs w:val="24"/>
        </w:rPr>
      </w:pPr>
      <w:r w:rsidRPr="00A045E9">
        <w:rPr>
          <w:rFonts w:ascii="Times New Roman" w:hAnsi="Times New Roman" w:cs="Times New Roman"/>
          <w:sz w:val="24"/>
          <w:szCs w:val="24"/>
        </w:rPr>
        <w:t>2014 г - 94,1</w:t>
      </w:r>
    </w:p>
    <w:p w:rsidR="00A045E9" w:rsidRPr="00A045E9" w:rsidRDefault="00A045E9" w:rsidP="009A05C4">
      <w:pPr>
        <w:shd w:val="clear" w:color="auto" w:fill="FFFFFF"/>
        <w:spacing w:after="0" w:line="360" w:lineRule="auto"/>
        <w:jc w:val="both"/>
        <w:rPr>
          <w:rFonts w:ascii="Times New Roman" w:hAnsi="Times New Roman" w:cs="Times New Roman"/>
          <w:sz w:val="24"/>
          <w:szCs w:val="24"/>
        </w:rPr>
      </w:pPr>
      <w:r w:rsidRPr="00A045E9">
        <w:rPr>
          <w:rFonts w:ascii="Times New Roman" w:hAnsi="Times New Roman" w:cs="Times New Roman"/>
          <w:sz w:val="24"/>
          <w:szCs w:val="24"/>
        </w:rPr>
        <w:t>2013 г - 104,6</w:t>
      </w:r>
    </w:p>
    <w:p w:rsidR="00A045E9" w:rsidRPr="00A045E9" w:rsidRDefault="00A045E9" w:rsidP="009A05C4">
      <w:pPr>
        <w:shd w:val="clear" w:color="auto" w:fill="FFFFFF"/>
        <w:spacing w:after="0" w:line="360" w:lineRule="auto"/>
        <w:jc w:val="both"/>
        <w:rPr>
          <w:rFonts w:ascii="Times New Roman" w:hAnsi="Times New Roman" w:cs="Times New Roman"/>
          <w:sz w:val="24"/>
          <w:szCs w:val="24"/>
        </w:rPr>
      </w:pPr>
      <w:r w:rsidRPr="00A045E9">
        <w:rPr>
          <w:rFonts w:ascii="Times New Roman" w:hAnsi="Times New Roman" w:cs="Times New Roman"/>
          <w:sz w:val="24"/>
          <w:szCs w:val="24"/>
        </w:rPr>
        <w:t>2012 г - 104,6</w:t>
      </w:r>
    </w:p>
    <w:p w:rsidR="00A045E9" w:rsidRPr="009A05C4" w:rsidRDefault="00A045E9" w:rsidP="009A05C4">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045E9">
        <w:rPr>
          <w:rFonts w:ascii="Times New Roman" w:hAnsi="Times New Roman" w:cs="Times New Roman"/>
          <w:sz w:val="24"/>
          <w:szCs w:val="24"/>
        </w:rPr>
        <w:t>2011 г - 102,7</w:t>
      </w:r>
    </w:p>
    <w:p w:rsidR="009A05C4" w:rsidRPr="009A05C4" w:rsidRDefault="009A05C4" w:rsidP="009A05C4">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9A05C4">
        <w:rPr>
          <w:rFonts w:ascii="Times New Roman" w:eastAsia="Times New Roman" w:hAnsi="Times New Roman" w:cs="Times New Roman"/>
          <w:color w:val="000000" w:themeColor="text1"/>
          <w:sz w:val="24"/>
          <w:szCs w:val="24"/>
        </w:rPr>
        <w:t>К - коэффициент, зависящий от величины Д</w:t>
      </w:r>
      <w:r w:rsidRPr="009A05C4">
        <w:rPr>
          <w:rFonts w:ascii="Times New Roman" w:eastAsia="Times New Roman" w:hAnsi="Times New Roman" w:cs="Times New Roman"/>
          <w:color w:val="000000" w:themeColor="text1"/>
          <w:sz w:val="24"/>
          <w:szCs w:val="24"/>
          <w:vertAlign w:val="subscript"/>
        </w:rPr>
        <w:t>ч</w:t>
      </w:r>
      <w:r w:rsidRPr="009A05C4">
        <w:rPr>
          <w:rFonts w:ascii="Times New Roman" w:eastAsia="Times New Roman" w:hAnsi="Times New Roman" w:cs="Times New Roman"/>
          <w:color w:val="000000" w:themeColor="text1"/>
          <w:sz w:val="24"/>
          <w:szCs w:val="24"/>
        </w:rPr>
        <w:t>;</w:t>
      </w:r>
      <w:r w:rsidRPr="0027716D">
        <w:rPr>
          <w:rFonts w:ascii="Times New Roman" w:hAnsi="Times New Roman" w:cs="Times New Roman"/>
          <w:color w:val="000000" w:themeColor="text1"/>
          <w:sz w:val="24"/>
          <w:szCs w:val="24"/>
          <w:shd w:val="clear" w:color="auto" w:fill="FFFFFF"/>
        </w:rPr>
        <w:t xml:space="preserve"> а именно К = 0,3 при Дч в эквиваленте до </w:t>
      </w:r>
      <w:r w:rsidR="00A045E9">
        <w:rPr>
          <w:rFonts w:ascii="Times New Roman" w:hAnsi="Times New Roman" w:cs="Times New Roman"/>
          <w:color w:val="000000" w:themeColor="text1"/>
          <w:sz w:val="24"/>
          <w:szCs w:val="24"/>
          <w:shd w:val="clear" w:color="auto" w:fill="FFFFFF"/>
        </w:rPr>
        <w:t xml:space="preserve">32840 </w:t>
      </w:r>
      <w:r w:rsidR="00CF49C6">
        <w:rPr>
          <w:rFonts w:ascii="Times New Roman" w:hAnsi="Times New Roman" w:cs="Times New Roman"/>
          <w:color w:val="000000" w:themeColor="text1"/>
          <w:sz w:val="24"/>
          <w:szCs w:val="24"/>
          <w:shd w:val="clear" w:color="auto" w:fill="FFFFFF"/>
        </w:rPr>
        <w:t>р</w:t>
      </w:r>
      <w:r w:rsidR="00A045E9">
        <w:rPr>
          <w:rFonts w:ascii="Times New Roman" w:hAnsi="Times New Roman" w:cs="Times New Roman"/>
          <w:color w:val="000000" w:themeColor="text1"/>
          <w:sz w:val="24"/>
          <w:szCs w:val="24"/>
          <w:shd w:val="clear" w:color="auto" w:fill="FFFFFF"/>
        </w:rPr>
        <w:t>ублей</w:t>
      </w:r>
      <w:r w:rsidRPr="0027716D">
        <w:rPr>
          <w:rFonts w:ascii="Times New Roman" w:hAnsi="Times New Roman" w:cs="Times New Roman"/>
          <w:color w:val="000000" w:themeColor="text1"/>
          <w:sz w:val="24"/>
          <w:szCs w:val="24"/>
          <w:shd w:val="clear" w:color="auto" w:fill="FFFFFF"/>
        </w:rPr>
        <w:t xml:space="preserve">, К= 0,4 при Дч в эквиваленте от </w:t>
      </w:r>
      <w:r w:rsidR="00A045E9">
        <w:rPr>
          <w:rFonts w:ascii="Times New Roman" w:hAnsi="Times New Roman" w:cs="Times New Roman"/>
          <w:color w:val="000000" w:themeColor="text1"/>
          <w:sz w:val="24"/>
          <w:szCs w:val="24"/>
          <w:shd w:val="clear" w:color="auto" w:fill="FFFFFF"/>
        </w:rPr>
        <w:t>32840 рублей</w:t>
      </w:r>
      <w:r w:rsidRPr="0027716D">
        <w:rPr>
          <w:rFonts w:ascii="Times New Roman" w:hAnsi="Times New Roman" w:cs="Times New Roman"/>
          <w:color w:val="000000" w:themeColor="text1"/>
          <w:sz w:val="24"/>
          <w:szCs w:val="24"/>
          <w:shd w:val="clear" w:color="auto" w:fill="FFFFFF"/>
        </w:rPr>
        <w:t xml:space="preserve"> до </w:t>
      </w:r>
      <w:r w:rsidR="00A045E9">
        <w:rPr>
          <w:rFonts w:ascii="Times New Roman" w:hAnsi="Times New Roman" w:cs="Times New Roman"/>
          <w:color w:val="000000" w:themeColor="text1"/>
          <w:sz w:val="24"/>
          <w:szCs w:val="24"/>
          <w:shd w:val="clear" w:color="auto" w:fill="FFFFFF"/>
        </w:rPr>
        <w:t>65680 рублей</w:t>
      </w:r>
      <w:r w:rsidRPr="0027716D">
        <w:rPr>
          <w:rFonts w:ascii="Times New Roman" w:hAnsi="Times New Roman" w:cs="Times New Roman"/>
          <w:color w:val="000000" w:themeColor="text1"/>
          <w:sz w:val="24"/>
          <w:szCs w:val="24"/>
          <w:shd w:val="clear" w:color="auto" w:fill="FFFFFF"/>
        </w:rPr>
        <w:t>, К = 0,5 при Дч</w:t>
      </w:r>
      <w:r w:rsidR="00CF49C6">
        <w:rPr>
          <w:rFonts w:ascii="Times New Roman" w:hAnsi="Times New Roman" w:cs="Times New Roman"/>
          <w:color w:val="000000" w:themeColor="text1"/>
          <w:sz w:val="24"/>
          <w:szCs w:val="24"/>
          <w:shd w:val="clear" w:color="auto" w:fill="FFFFFF"/>
        </w:rPr>
        <w:t xml:space="preserve"> </w:t>
      </w:r>
      <w:r w:rsidR="00A045E9">
        <w:rPr>
          <w:rFonts w:ascii="Times New Roman" w:hAnsi="Times New Roman" w:cs="Times New Roman"/>
          <w:color w:val="000000" w:themeColor="text1"/>
          <w:sz w:val="24"/>
          <w:szCs w:val="24"/>
          <w:shd w:val="clear" w:color="auto" w:fill="FFFFFF"/>
        </w:rPr>
        <w:t>131360 рублей</w:t>
      </w:r>
      <w:r w:rsidRPr="0027716D">
        <w:rPr>
          <w:rFonts w:ascii="Times New Roman" w:hAnsi="Times New Roman" w:cs="Times New Roman"/>
          <w:color w:val="000000" w:themeColor="text1"/>
          <w:sz w:val="24"/>
          <w:szCs w:val="24"/>
          <w:shd w:val="clear" w:color="auto" w:fill="FFFFFF"/>
        </w:rPr>
        <w:t>;</w:t>
      </w:r>
    </w:p>
    <w:p w:rsidR="009A05C4" w:rsidRDefault="009A05C4" w:rsidP="009A05C4">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9A05C4">
        <w:rPr>
          <w:rFonts w:ascii="Times New Roman" w:eastAsia="Times New Roman" w:hAnsi="Times New Roman" w:cs="Times New Roman"/>
          <w:color w:val="000000" w:themeColor="text1"/>
          <w:sz w:val="24"/>
          <w:szCs w:val="24"/>
        </w:rPr>
        <w:t>Т - срок кредитования (в мес.)</w:t>
      </w:r>
    </w:p>
    <w:p w:rsidR="00CF49C6" w:rsidRDefault="00CF49C6" w:rsidP="009A05C4">
      <w:p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Коэффициент кредитоспособности:</w:t>
      </w:r>
    </w:p>
    <w:p w:rsidR="00A045E9" w:rsidRDefault="00A045E9" w:rsidP="009A05C4">
      <w:p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2011 г – 20,54</w:t>
      </w:r>
    </w:p>
    <w:p w:rsidR="00A045E9" w:rsidRDefault="00A045E9" w:rsidP="009A05C4">
      <w:p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2012 г – 20,92</w:t>
      </w:r>
    </w:p>
    <w:p w:rsidR="00A045E9" w:rsidRDefault="00A045E9" w:rsidP="009A05C4">
      <w:p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2013 г – 20,92</w:t>
      </w:r>
    </w:p>
    <w:p w:rsidR="00A045E9" w:rsidRDefault="00A045E9" w:rsidP="009A05C4">
      <w:p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2014 г – 18,82</w:t>
      </w:r>
    </w:p>
    <w:p w:rsidR="00A045E9" w:rsidRDefault="00A045E9" w:rsidP="009A05C4">
      <w:p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2015 г </w:t>
      </w:r>
      <w:r w:rsidR="00F813EB">
        <w:rPr>
          <w:rFonts w:ascii="Times New Roman" w:eastAsia="Times New Roman" w:hAnsi="Times New Roman" w:cs="Times New Roman"/>
          <w:color w:val="000000" w:themeColor="text1"/>
          <w:sz w:val="24"/>
          <w:szCs w:val="24"/>
        </w:rPr>
        <w:t>–29,13</w:t>
      </w:r>
    </w:p>
    <w:p w:rsidR="00F813EB" w:rsidRDefault="00F813EB" w:rsidP="009A05C4">
      <w:p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2016 г – 29,4</w:t>
      </w:r>
    </w:p>
    <w:p w:rsidR="00F813EB" w:rsidRPr="009A05C4" w:rsidRDefault="00F813EB" w:rsidP="009A05C4">
      <w:p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2107 г – 29,19</w:t>
      </w:r>
    </w:p>
    <w:p w:rsidR="009A05C4" w:rsidRDefault="009A05C4" w:rsidP="009A05C4">
      <w:pPr>
        <w:spacing w:after="0" w:line="360" w:lineRule="auto"/>
        <w:ind w:firstLine="709"/>
        <w:jc w:val="both"/>
        <w:rPr>
          <w:rFonts w:ascii="Times New Roman" w:eastAsia="Times New Roman" w:hAnsi="Times New Roman" w:cs="Times New Roman"/>
          <w:color w:val="000000"/>
          <w:sz w:val="24"/>
          <w:szCs w:val="24"/>
        </w:rPr>
      </w:pPr>
    </w:p>
    <w:p w:rsidR="009F7987" w:rsidRPr="00E444BC" w:rsidRDefault="008F7E65" w:rsidP="009F7987">
      <w:pPr>
        <w:spacing w:after="0" w:line="360" w:lineRule="auto"/>
        <w:ind w:firstLine="709"/>
        <w:jc w:val="both"/>
        <w:rPr>
          <w:rFonts w:ascii="Times New Roman" w:eastAsia="Times New Roman" w:hAnsi="Times New Roman" w:cs="Times New Roman"/>
          <w:color w:val="000000"/>
          <w:sz w:val="24"/>
          <w:szCs w:val="24"/>
        </w:rPr>
      </w:pPr>
      <w:r w:rsidRPr="00E444BC">
        <w:rPr>
          <w:rFonts w:ascii="Times New Roman" w:eastAsia="Times New Roman" w:hAnsi="Times New Roman" w:cs="Times New Roman"/>
          <w:color w:val="000000"/>
          <w:sz w:val="24"/>
          <w:szCs w:val="24"/>
        </w:rPr>
        <w:t xml:space="preserve">Для оценки силы связи парных коэффициентов корреляции </w:t>
      </w:r>
      <w:r w:rsidR="00480597">
        <w:rPr>
          <w:rFonts w:ascii="Times New Roman" w:eastAsia="Times New Roman" w:hAnsi="Times New Roman" w:cs="Times New Roman"/>
          <w:color w:val="000000"/>
          <w:sz w:val="24"/>
          <w:szCs w:val="24"/>
        </w:rPr>
        <w:t>была использована</w:t>
      </w:r>
      <w:r w:rsidRPr="00E444BC">
        <w:rPr>
          <w:rFonts w:ascii="Times New Roman" w:eastAsia="Times New Roman" w:hAnsi="Times New Roman" w:cs="Times New Roman"/>
          <w:color w:val="000000"/>
          <w:sz w:val="24"/>
          <w:szCs w:val="24"/>
        </w:rPr>
        <w:t xml:space="preserve"> шкала Чеддока, в соответствии с которой значения коэффициентов интерпретируются следующим образом</w:t>
      </w:r>
      <w:r w:rsidR="009F7987">
        <w:rPr>
          <w:rFonts w:ascii="Times New Roman" w:eastAsia="Times New Roman" w:hAnsi="Times New Roman" w:cs="Times New Roman"/>
          <w:color w:val="000000"/>
          <w:sz w:val="24"/>
          <w:szCs w:val="24"/>
        </w:rPr>
        <w:t>:</w:t>
      </w:r>
    </w:p>
    <w:p w:rsidR="008F7E65" w:rsidRPr="00634465" w:rsidRDefault="008F7E65" w:rsidP="009F7987">
      <w:pPr>
        <w:spacing w:after="0" w:line="360" w:lineRule="auto"/>
        <w:ind w:firstLine="709"/>
        <w:rPr>
          <w:rFonts w:ascii="Times New Roman" w:eastAsia="Times New Roman" w:hAnsi="Times New Roman" w:cs="Times New Roman"/>
          <w:color w:val="000000"/>
          <w:sz w:val="24"/>
          <w:szCs w:val="24"/>
        </w:rPr>
      </w:pPr>
      <w:r w:rsidRPr="00634465">
        <w:rPr>
          <w:rFonts w:ascii="Times New Roman" w:eastAsia="Times New Roman" w:hAnsi="Times New Roman" w:cs="Times New Roman"/>
          <w:color w:val="000000"/>
          <w:sz w:val="24"/>
          <w:szCs w:val="24"/>
        </w:rPr>
        <w:t>от 0,3 до 0,5 слабая</w:t>
      </w:r>
    </w:p>
    <w:p w:rsidR="008F7E65" w:rsidRPr="00634465" w:rsidRDefault="008F7E65" w:rsidP="009F7987">
      <w:pPr>
        <w:spacing w:after="0" w:line="360" w:lineRule="auto"/>
        <w:ind w:firstLine="709"/>
        <w:rPr>
          <w:rFonts w:ascii="Times New Roman" w:eastAsia="Times New Roman" w:hAnsi="Times New Roman" w:cs="Times New Roman"/>
          <w:color w:val="000000"/>
          <w:sz w:val="24"/>
          <w:szCs w:val="24"/>
        </w:rPr>
      </w:pPr>
      <w:r w:rsidRPr="00634465">
        <w:rPr>
          <w:rFonts w:ascii="Times New Roman" w:eastAsia="Times New Roman" w:hAnsi="Times New Roman" w:cs="Times New Roman"/>
          <w:color w:val="000000"/>
          <w:sz w:val="24"/>
          <w:szCs w:val="24"/>
        </w:rPr>
        <w:t>от 0,5 до 0,7 средняя</w:t>
      </w:r>
    </w:p>
    <w:p w:rsidR="008F7E65" w:rsidRPr="00634465" w:rsidRDefault="008F7E65" w:rsidP="009F7987">
      <w:pPr>
        <w:spacing w:after="0" w:line="360" w:lineRule="auto"/>
        <w:ind w:firstLine="709"/>
        <w:rPr>
          <w:rFonts w:ascii="Times New Roman" w:eastAsia="Times New Roman" w:hAnsi="Times New Roman" w:cs="Times New Roman"/>
          <w:color w:val="000000"/>
          <w:sz w:val="24"/>
          <w:szCs w:val="24"/>
        </w:rPr>
      </w:pPr>
      <w:r w:rsidRPr="00634465">
        <w:rPr>
          <w:rFonts w:ascii="Times New Roman" w:eastAsia="Times New Roman" w:hAnsi="Times New Roman" w:cs="Times New Roman"/>
          <w:color w:val="000000"/>
          <w:sz w:val="24"/>
          <w:szCs w:val="24"/>
        </w:rPr>
        <w:t>от 0,7 до 0,9 высокая</w:t>
      </w:r>
    </w:p>
    <w:p w:rsidR="008F7E65" w:rsidRPr="00634465" w:rsidRDefault="008F7E65" w:rsidP="009F7987">
      <w:pPr>
        <w:spacing w:after="0" w:line="360" w:lineRule="auto"/>
        <w:ind w:firstLine="709"/>
        <w:rPr>
          <w:rFonts w:ascii="Times New Roman" w:eastAsia="Times New Roman" w:hAnsi="Times New Roman" w:cs="Times New Roman"/>
          <w:color w:val="000000"/>
          <w:sz w:val="24"/>
          <w:szCs w:val="24"/>
        </w:rPr>
      </w:pPr>
      <w:r w:rsidRPr="00634465">
        <w:rPr>
          <w:rFonts w:ascii="Times New Roman" w:eastAsia="Times New Roman" w:hAnsi="Times New Roman" w:cs="Times New Roman"/>
          <w:color w:val="000000"/>
          <w:sz w:val="24"/>
          <w:szCs w:val="24"/>
        </w:rPr>
        <w:t>от 0,9 до 1 очень высокая</w:t>
      </w:r>
    </w:p>
    <w:p w:rsidR="008F7E65" w:rsidRPr="002B1A50" w:rsidRDefault="00480597" w:rsidP="00480597">
      <w:pPr>
        <w:spacing w:after="0" w:line="360" w:lineRule="auto"/>
        <w:ind w:firstLine="709"/>
        <w:rPr>
          <w:rFonts w:ascii="Times New Roman" w:eastAsia="Calibri" w:hAnsi="Times New Roman" w:cs="Times New Roman"/>
          <w:sz w:val="24"/>
          <w:szCs w:val="24"/>
          <w:shd w:val="clear" w:color="auto" w:fill="FFFFFF"/>
          <w:lang w:val="en-US" w:eastAsia="en-US"/>
        </w:rPr>
      </w:pPr>
      <w:r>
        <w:rPr>
          <w:rFonts w:ascii="Times New Roman" w:eastAsia="Calibri" w:hAnsi="Times New Roman" w:cs="Times New Roman"/>
          <w:sz w:val="24"/>
          <w:szCs w:val="24"/>
          <w:shd w:val="clear" w:color="auto" w:fill="FFFFFF"/>
          <w:lang w:eastAsia="en-US"/>
        </w:rPr>
        <w:t>Официальные статистические данные показателей были использованы из сайта Федеральной службы государственной статистики (росстата).</w:t>
      </w:r>
      <w:r w:rsidR="002B1A50" w:rsidRPr="002B1A50">
        <w:rPr>
          <w:rFonts w:ascii="Times New Roman" w:eastAsia="Calibri" w:hAnsi="Times New Roman" w:cs="Times New Roman"/>
          <w:sz w:val="24"/>
          <w:szCs w:val="24"/>
          <w:shd w:val="clear" w:color="auto" w:fill="FFFFFF"/>
          <w:lang w:eastAsia="en-US"/>
        </w:rPr>
        <w:t xml:space="preserve"> [</w:t>
      </w:r>
      <w:r w:rsidR="002B1A50">
        <w:rPr>
          <w:rFonts w:ascii="Times New Roman" w:eastAsia="Calibri" w:hAnsi="Times New Roman" w:cs="Times New Roman"/>
          <w:sz w:val="24"/>
          <w:szCs w:val="24"/>
          <w:shd w:val="clear" w:color="auto" w:fill="FFFFFF"/>
          <w:lang w:val="en-US" w:eastAsia="en-US"/>
        </w:rPr>
        <w:t>6]</w:t>
      </w:r>
    </w:p>
    <w:tbl>
      <w:tblPr>
        <w:tblStyle w:val="a9"/>
        <w:tblW w:w="8931" w:type="dxa"/>
        <w:tblInd w:w="-176" w:type="dxa"/>
        <w:tblLayout w:type="fixed"/>
        <w:tblLook w:val="04A0" w:firstRow="1" w:lastRow="0" w:firstColumn="1" w:lastColumn="0" w:noHBand="0" w:noVBand="1"/>
      </w:tblPr>
      <w:tblGrid>
        <w:gridCol w:w="2269"/>
        <w:gridCol w:w="1060"/>
        <w:gridCol w:w="916"/>
        <w:gridCol w:w="916"/>
        <w:gridCol w:w="917"/>
        <w:gridCol w:w="917"/>
        <w:gridCol w:w="917"/>
        <w:gridCol w:w="1019"/>
      </w:tblGrid>
      <w:tr w:rsidR="008F7E65" w:rsidRPr="00634465" w:rsidTr="008F7E65">
        <w:tc>
          <w:tcPr>
            <w:tcW w:w="2269" w:type="dxa"/>
          </w:tcPr>
          <w:p w:rsidR="008F7E65" w:rsidRPr="00634465" w:rsidRDefault="008F7E65" w:rsidP="002C0624">
            <w:pPr>
              <w:tabs>
                <w:tab w:val="left" w:pos="750"/>
              </w:tabs>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ab/>
            </w:r>
          </w:p>
        </w:tc>
        <w:tc>
          <w:tcPr>
            <w:tcW w:w="6662" w:type="dxa"/>
            <w:gridSpan w:val="7"/>
          </w:tcPr>
          <w:p w:rsidR="008F7E65" w:rsidRPr="00634465" w:rsidRDefault="008F7E65" w:rsidP="002C0624">
            <w:pPr>
              <w:shd w:val="clear" w:color="auto" w:fill="FFFFFF"/>
              <w:ind w:right="750"/>
              <w:jc w:val="center"/>
              <w:textAlignment w:val="baseline"/>
              <w:outlineLvl w:val="1"/>
              <w:rPr>
                <w:rFonts w:ascii="Times New Roman" w:eastAsia="Times New Roman" w:hAnsi="Times New Roman" w:cs="Times New Roman"/>
                <w:bCs/>
                <w:sz w:val="24"/>
                <w:szCs w:val="24"/>
              </w:rPr>
            </w:pPr>
            <w:r w:rsidRPr="00634465">
              <w:rPr>
                <w:rFonts w:ascii="Times New Roman" w:eastAsia="Times New Roman" w:hAnsi="Times New Roman" w:cs="Times New Roman"/>
                <w:bCs/>
                <w:sz w:val="24"/>
                <w:szCs w:val="24"/>
              </w:rPr>
              <w:t>Средняя заработная плата</w:t>
            </w:r>
          </w:p>
        </w:tc>
      </w:tr>
      <w:tr w:rsidR="008F7E65" w:rsidRPr="00634465" w:rsidTr="008F7E65">
        <w:tc>
          <w:tcPr>
            <w:tcW w:w="226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Год</w:t>
            </w:r>
          </w:p>
        </w:tc>
        <w:tc>
          <w:tcPr>
            <w:tcW w:w="1060"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2011</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2012</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2013</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2014</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2015</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2016</w:t>
            </w:r>
          </w:p>
        </w:tc>
        <w:tc>
          <w:tcPr>
            <w:tcW w:w="101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2017</w:t>
            </w:r>
          </w:p>
        </w:tc>
      </w:tr>
      <w:tr w:rsidR="008F7E65" w:rsidRPr="00634465" w:rsidTr="008F7E65">
        <w:tc>
          <w:tcPr>
            <w:tcW w:w="226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Средняя зарплата, руб.</w:t>
            </w:r>
          </w:p>
        </w:tc>
        <w:tc>
          <w:tcPr>
            <w:tcW w:w="1060"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25659</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28672</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31623</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34178</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36071</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38474</w:t>
            </w:r>
          </w:p>
        </w:tc>
        <w:tc>
          <w:tcPr>
            <w:tcW w:w="101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41117</w:t>
            </w:r>
          </w:p>
        </w:tc>
      </w:tr>
    </w:tbl>
    <w:p w:rsidR="008F7E65" w:rsidRPr="00634465" w:rsidRDefault="008F7E65" w:rsidP="002C0624">
      <w:pPr>
        <w:spacing w:after="0" w:line="240" w:lineRule="auto"/>
        <w:rPr>
          <w:rFonts w:ascii="Times New Roman" w:eastAsia="Calibri" w:hAnsi="Times New Roman" w:cs="Times New Roman"/>
          <w:sz w:val="24"/>
          <w:szCs w:val="24"/>
          <w:lang w:eastAsia="en-US"/>
        </w:rPr>
      </w:pPr>
    </w:p>
    <w:tbl>
      <w:tblPr>
        <w:tblStyle w:val="a9"/>
        <w:tblW w:w="0" w:type="auto"/>
        <w:tblInd w:w="-176" w:type="dxa"/>
        <w:tblLayout w:type="fixed"/>
        <w:tblLook w:val="04A0" w:firstRow="1" w:lastRow="0" w:firstColumn="1" w:lastColumn="0" w:noHBand="0" w:noVBand="1"/>
      </w:tblPr>
      <w:tblGrid>
        <w:gridCol w:w="2269"/>
        <w:gridCol w:w="1060"/>
        <w:gridCol w:w="916"/>
        <w:gridCol w:w="916"/>
        <w:gridCol w:w="917"/>
        <w:gridCol w:w="917"/>
        <w:gridCol w:w="917"/>
        <w:gridCol w:w="1019"/>
      </w:tblGrid>
      <w:tr w:rsidR="008F7E65" w:rsidRPr="00634465" w:rsidTr="008F7E65">
        <w:tc>
          <w:tcPr>
            <w:tcW w:w="2269" w:type="dxa"/>
          </w:tcPr>
          <w:p w:rsidR="008F7E65" w:rsidRPr="00634465" w:rsidRDefault="008F7E65" w:rsidP="002C0624">
            <w:pPr>
              <w:tabs>
                <w:tab w:val="left" w:pos="750"/>
              </w:tabs>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ab/>
            </w:r>
          </w:p>
        </w:tc>
        <w:tc>
          <w:tcPr>
            <w:tcW w:w="6662" w:type="dxa"/>
            <w:gridSpan w:val="7"/>
          </w:tcPr>
          <w:p w:rsidR="008F7E65" w:rsidRPr="00CF49C6" w:rsidRDefault="008F7E65" w:rsidP="00CF49C6">
            <w:pPr>
              <w:shd w:val="clear" w:color="auto" w:fill="FFFFFF"/>
              <w:ind w:right="750"/>
              <w:jc w:val="center"/>
              <w:textAlignment w:val="baseline"/>
              <w:outlineLvl w:val="1"/>
              <w:rPr>
                <w:rFonts w:ascii="Times New Roman" w:eastAsia="Times New Roman" w:hAnsi="Times New Roman" w:cs="Times New Roman"/>
                <w:bCs/>
                <w:sz w:val="24"/>
                <w:szCs w:val="24"/>
              </w:rPr>
            </w:pPr>
            <w:r w:rsidRPr="00CF49C6">
              <w:rPr>
                <w:rFonts w:ascii="Times New Roman" w:eastAsia="Times New Roman" w:hAnsi="Times New Roman" w:cs="Times New Roman"/>
                <w:bCs/>
                <w:sz w:val="24"/>
                <w:szCs w:val="24"/>
              </w:rPr>
              <w:t>Уровень безработицы</w:t>
            </w:r>
          </w:p>
        </w:tc>
      </w:tr>
      <w:tr w:rsidR="008F7E65" w:rsidRPr="00634465" w:rsidTr="008F7E65">
        <w:tc>
          <w:tcPr>
            <w:tcW w:w="226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Год</w:t>
            </w:r>
          </w:p>
        </w:tc>
        <w:tc>
          <w:tcPr>
            <w:tcW w:w="1060"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2011</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2012</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2013</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2014</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2015</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2016</w:t>
            </w:r>
          </w:p>
        </w:tc>
        <w:tc>
          <w:tcPr>
            <w:tcW w:w="101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2017</w:t>
            </w:r>
          </w:p>
        </w:tc>
      </w:tr>
      <w:tr w:rsidR="008F7E65" w:rsidRPr="00634465" w:rsidTr="008F7E65">
        <w:tc>
          <w:tcPr>
            <w:tcW w:w="226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Уровень безработицы населения по Красноярскому краю (%., в среднем за год)</w:t>
            </w:r>
          </w:p>
        </w:tc>
        <w:tc>
          <w:tcPr>
            <w:tcW w:w="1060"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 xml:space="preserve">5,98 </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5,55</w:t>
            </w:r>
          </w:p>
        </w:tc>
        <w:tc>
          <w:tcPr>
            <w:tcW w:w="916" w:type="dxa"/>
            <w:vAlign w:val="bottom"/>
          </w:tcPr>
          <w:p w:rsidR="008F7E65" w:rsidRPr="00634465" w:rsidRDefault="008F7E65" w:rsidP="002C0624">
            <w:pPr>
              <w:ind w:right="-57"/>
              <w:rPr>
                <w:rFonts w:ascii="Times New Roman" w:eastAsia="Times New Roman" w:hAnsi="Times New Roman" w:cs="Times New Roman"/>
                <w:sz w:val="24"/>
                <w:szCs w:val="24"/>
              </w:rPr>
            </w:pPr>
            <w:r w:rsidRPr="00634465">
              <w:rPr>
                <w:rFonts w:ascii="Times New Roman" w:eastAsia="Times New Roman" w:hAnsi="Times New Roman" w:cs="Times New Roman"/>
                <w:sz w:val="24"/>
                <w:szCs w:val="24"/>
              </w:rPr>
              <w:t>5,7</w:t>
            </w:r>
          </w:p>
          <w:p w:rsidR="008F7E65" w:rsidRPr="00634465" w:rsidRDefault="008F7E65" w:rsidP="002C0624">
            <w:pPr>
              <w:ind w:right="-57"/>
              <w:rPr>
                <w:rFonts w:ascii="Times New Roman" w:eastAsia="Times New Roman" w:hAnsi="Times New Roman" w:cs="Times New Roman"/>
                <w:sz w:val="24"/>
                <w:szCs w:val="24"/>
              </w:rPr>
            </w:pPr>
          </w:p>
          <w:p w:rsidR="008F7E65" w:rsidRPr="00634465" w:rsidRDefault="008F7E65" w:rsidP="002C0624">
            <w:pPr>
              <w:ind w:right="-57"/>
              <w:rPr>
                <w:rFonts w:ascii="Times New Roman" w:eastAsia="Times New Roman" w:hAnsi="Times New Roman" w:cs="Times New Roman"/>
                <w:sz w:val="24"/>
                <w:szCs w:val="24"/>
              </w:rPr>
            </w:pPr>
          </w:p>
          <w:p w:rsidR="008F7E65" w:rsidRPr="00634465" w:rsidRDefault="008F7E65" w:rsidP="002C0624">
            <w:pPr>
              <w:ind w:right="-57"/>
              <w:rPr>
                <w:rFonts w:ascii="Times New Roman" w:eastAsia="Times New Roman" w:hAnsi="Times New Roman" w:cs="Times New Roman"/>
                <w:sz w:val="24"/>
                <w:szCs w:val="24"/>
              </w:rPr>
            </w:pPr>
          </w:p>
          <w:p w:rsidR="008F7E65" w:rsidRPr="00634465" w:rsidRDefault="008F7E65" w:rsidP="002C0624">
            <w:pPr>
              <w:ind w:right="-57"/>
              <w:rPr>
                <w:rFonts w:ascii="Times New Roman" w:eastAsia="Times New Roman" w:hAnsi="Times New Roman" w:cs="Times New Roman"/>
                <w:sz w:val="24"/>
                <w:szCs w:val="24"/>
              </w:rPr>
            </w:pPr>
          </w:p>
          <w:p w:rsidR="008F7E65" w:rsidRPr="00634465" w:rsidRDefault="008F7E65" w:rsidP="002C0624">
            <w:pPr>
              <w:ind w:right="-57"/>
              <w:rPr>
                <w:rFonts w:ascii="Times New Roman" w:eastAsia="Times New Roman" w:hAnsi="Times New Roman" w:cs="Times New Roman"/>
                <w:sz w:val="24"/>
                <w:szCs w:val="24"/>
              </w:rPr>
            </w:pPr>
          </w:p>
        </w:tc>
        <w:tc>
          <w:tcPr>
            <w:tcW w:w="917" w:type="dxa"/>
            <w:vAlign w:val="bottom"/>
          </w:tcPr>
          <w:p w:rsidR="008F7E65" w:rsidRPr="00634465" w:rsidRDefault="008F7E65" w:rsidP="002C0624">
            <w:pPr>
              <w:ind w:right="-57"/>
              <w:rPr>
                <w:rFonts w:ascii="Times New Roman" w:eastAsia="Times New Roman" w:hAnsi="Times New Roman" w:cs="Times New Roman"/>
                <w:sz w:val="24"/>
                <w:szCs w:val="24"/>
              </w:rPr>
            </w:pPr>
            <w:r w:rsidRPr="00634465">
              <w:rPr>
                <w:rFonts w:ascii="Times New Roman" w:eastAsia="Times New Roman" w:hAnsi="Times New Roman" w:cs="Times New Roman"/>
                <w:sz w:val="24"/>
                <w:szCs w:val="24"/>
              </w:rPr>
              <w:t>5,0</w:t>
            </w:r>
          </w:p>
          <w:p w:rsidR="008F7E65" w:rsidRPr="00634465" w:rsidRDefault="008F7E65" w:rsidP="002C0624">
            <w:pPr>
              <w:ind w:right="-57"/>
              <w:jc w:val="right"/>
              <w:rPr>
                <w:rFonts w:ascii="Times New Roman" w:eastAsia="Times New Roman" w:hAnsi="Times New Roman" w:cs="Times New Roman"/>
                <w:sz w:val="24"/>
                <w:szCs w:val="24"/>
              </w:rPr>
            </w:pPr>
          </w:p>
          <w:p w:rsidR="008F7E65" w:rsidRPr="00634465" w:rsidRDefault="008F7E65" w:rsidP="002C0624">
            <w:pPr>
              <w:ind w:right="-57"/>
              <w:jc w:val="right"/>
              <w:rPr>
                <w:rFonts w:ascii="Times New Roman" w:eastAsia="Times New Roman" w:hAnsi="Times New Roman" w:cs="Times New Roman"/>
                <w:sz w:val="24"/>
                <w:szCs w:val="24"/>
              </w:rPr>
            </w:pPr>
          </w:p>
          <w:p w:rsidR="008F7E65" w:rsidRPr="00634465" w:rsidRDefault="008F7E65" w:rsidP="002C0624">
            <w:pPr>
              <w:ind w:right="-57"/>
              <w:jc w:val="right"/>
              <w:rPr>
                <w:rFonts w:ascii="Times New Roman" w:eastAsia="Times New Roman" w:hAnsi="Times New Roman" w:cs="Times New Roman"/>
                <w:sz w:val="24"/>
                <w:szCs w:val="24"/>
              </w:rPr>
            </w:pPr>
          </w:p>
          <w:p w:rsidR="008F7E65" w:rsidRPr="00634465" w:rsidRDefault="008F7E65" w:rsidP="002C0624">
            <w:pPr>
              <w:ind w:right="-57"/>
              <w:jc w:val="right"/>
              <w:rPr>
                <w:rFonts w:ascii="Times New Roman" w:eastAsia="Times New Roman" w:hAnsi="Times New Roman" w:cs="Times New Roman"/>
                <w:sz w:val="24"/>
                <w:szCs w:val="24"/>
              </w:rPr>
            </w:pPr>
          </w:p>
          <w:p w:rsidR="008F7E65" w:rsidRPr="00634465" w:rsidRDefault="008F7E65" w:rsidP="002C0624">
            <w:pPr>
              <w:ind w:right="-57"/>
              <w:jc w:val="right"/>
              <w:rPr>
                <w:rFonts w:ascii="Times New Roman" w:eastAsia="Times New Roman" w:hAnsi="Times New Roman" w:cs="Times New Roman"/>
                <w:sz w:val="24"/>
                <w:szCs w:val="24"/>
              </w:rPr>
            </w:pPr>
          </w:p>
        </w:tc>
        <w:tc>
          <w:tcPr>
            <w:tcW w:w="917" w:type="dxa"/>
            <w:vAlign w:val="bottom"/>
          </w:tcPr>
          <w:p w:rsidR="008F7E65" w:rsidRPr="00634465" w:rsidRDefault="008F7E65" w:rsidP="002C0624">
            <w:pPr>
              <w:ind w:right="-57"/>
              <w:rPr>
                <w:rFonts w:ascii="Times New Roman" w:eastAsia="Times New Roman" w:hAnsi="Times New Roman" w:cs="Times New Roman"/>
                <w:sz w:val="24"/>
                <w:szCs w:val="24"/>
              </w:rPr>
            </w:pPr>
            <w:r w:rsidRPr="00634465">
              <w:rPr>
                <w:rFonts w:ascii="Times New Roman" w:eastAsia="Times New Roman" w:hAnsi="Times New Roman" w:cs="Times New Roman"/>
                <w:sz w:val="24"/>
                <w:szCs w:val="24"/>
              </w:rPr>
              <w:t>6,3</w:t>
            </w:r>
          </w:p>
          <w:p w:rsidR="008F7E65" w:rsidRPr="00634465" w:rsidRDefault="008F7E65" w:rsidP="002C0624">
            <w:pPr>
              <w:ind w:right="-57"/>
              <w:rPr>
                <w:rFonts w:ascii="Times New Roman" w:eastAsia="Times New Roman" w:hAnsi="Times New Roman" w:cs="Times New Roman"/>
                <w:sz w:val="24"/>
                <w:szCs w:val="24"/>
              </w:rPr>
            </w:pPr>
          </w:p>
          <w:p w:rsidR="008F7E65" w:rsidRPr="00634465" w:rsidRDefault="008F7E65" w:rsidP="002C0624">
            <w:pPr>
              <w:ind w:right="-57"/>
              <w:rPr>
                <w:rFonts w:ascii="Times New Roman" w:eastAsia="Times New Roman" w:hAnsi="Times New Roman" w:cs="Times New Roman"/>
                <w:sz w:val="24"/>
                <w:szCs w:val="24"/>
              </w:rPr>
            </w:pPr>
          </w:p>
          <w:p w:rsidR="008F7E65" w:rsidRPr="00634465" w:rsidRDefault="008F7E65" w:rsidP="002C0624">
            <w:pPr>
              <w:ind w:right="-57"/>
              <w:rPr>
                <w:rFonts w:ascii="Times New Roman" w:eastAsia="Times New Roman" w:hAnsi="Times New Roman" w:cs="Times New Roman"/>
                <w:sz w:val="24"/>
                <w:szCs w:val="24"/>
              </w:rPr>
            </w:pPr>
          </w:p>
          <w:p w:rsidR="008F7E65" w:rsidRPr="00634465" w:rsidRDefault="008F7E65" w:rsidP="002C0624">
            <w:pPr>
              <w:ind w:right="-57"/>
              <w:rPr>
                <w:rFonts w:ascii="Times New Roman" w:eastAsia="Times New Roman" w:hAnsi="Times New Roman" w:cs="Times New Roman"/>
                <w:sz w:val="24"/>
                <w:szCs w:val="24"/>
              </w:rPr>
            </w:pPr>
          </w:p>
          <w:p w:rsidR="008F7E65" w:rsidRPr="00634465" w:rsidRDefault="008F7E65" w:rsidP="002C0624">
            <w:pPr>
              <w:ind w:right="-57"/>
              <w:rPr>
                <w:rFonts w:ascii="Times New Roman" w:eastAsia="Times New Roman" w:hAnsi="Times New Roman" w:cs="Times New Roman"/>
                <w:sz w:val="24"/>
                <w:szCs w:val="24"/>
              </w:rPr>
            </w:pPr>
          </w:p>
        </w:tc>
        <w:tc>
          <w:tcPr>
            <w:tcW w:w="917" w:type="dxa"/>
            <w:vAlign w:val="bottom"/>
          </w:tcPr>
          <w:p w:rsidR="008F7E65" w:rsidRPr="00634465" w:rsidRDefault="008F7E65" w:rsidP="002C0624">
            <w:pPr>
              <w:ind w:right="-57"/>
              <w:rPr>
                <w:rFonts w:ascii="Times New Roman" w:eastAsia="Times New Roman" w:hAnsi="Times New Roman" w:cs="Times New Roman"/>
                <w:sz w:val="24"/>
                <w:szCs w:val="24"/>
              </w:rPr>
            </w:pPr>
            <w:r w:rsidRPr="00634465">
              <w:rPr>
                <w:rFonts w:ascii="Times New Roman" w:eastAsia="Times New Roman" w:hAnsi="Times New Roman" w:cs="Times New Roman"/>
                <w:sz w:val="24"/>
                <w:szCs w:val="24"/>
              </w:rPr>
              <w:t>6,1</w:t>
            </w:r>
          </w:p>
          <w:p w:rsidR="008F7E65" w:rsidRPr="00634465" w:rsidRDefault="008F7E65" w:rsidP="002C0624">
            <w:pPr>
              <w:ind w:right="-57"/>
              <w:rPr>
                <w:rFonts w:ascii="Times New Roman" w:eastAsia="Times New Roman" w:hAnsi="Times New Roman" w:cs="Times New Roman"/>
                <w:sz w:val="24"/>
                <w:szCs w:val="24"/>
              </w:rPr>
            </w:pPr>
          </w:p>
          <w:p w:rsidR="008F7E65" w:rsidRPr="00634465" w:rsidRDefault="008F7E65" w:rsidP="002C0624">
            <w:pPr>
              <w:ind w:right="-57"/>
              <w:rPr>
                <w:rFonts w:ascii="Times New Roman" w:eastAsia="Times New Roman" w:hAnsi="Times New Roman" w:cs="Times New Roman"/>
                <w:sz w:val="24"/>
                <w:szCs w:val="24"/>
              </w:rPr>
            </w:pPr>
          </w:p>
          <w:p w:rsidR="008F7E65" w:rsidRPr="00634465" w:rsidRDefault="008F7E65" w:rsidP="002C0624">
            <w:pPr>
              <w:ind w:right="-57"/>
              <w:rPr>
                <w:rFonts w:ascii="Times New Roman" w:eastAsia="Times New Roman" w:hAnsi="Times New Roman" w:cs="Times New Roman"/>
                <w:sz w:val="24"/>
                <w:szCs w:val="24"/>
              </w:rPr>
            </w:pPr>
          </w:p>
          <w:p w:rsidR="008F7E65" w:rsidRPr="00634465" w:rsidRDefault="008F7E65" w:rsidP="002C0624">
            <w:pPr>
              <w:ind w:right="-57"/>
              <w:rPr>
                <w:rFonts w:ascii="Times New Roman" w:eastAsia="Times New Roman" w:hAnsi="Times New Roman" w:cs="Times New Roman"/>
                <w:sz w:val="24"/>
                <w:szCs w:val="24"/>
              </w:rPr>
            </w:pPr>
          </w:p>
          <w:p w:rsidR="008F7E65" w:rsidRPr="00634465" w:rsidRDefault="008F7E65" w:rsidP="002C0624">
            <w:pPr>
              <w:ind w:right="-57"/>
              <w:rPr>
                <w:rFonts w:ascii="Times New Roman" w:eastAsia="Times New Roman" w:hAnsi="Times New Roman" w:cs="Times New Roman"/>
                <w:sz w:val="24"/>
                <w:szCs w:val="24"/>
              </w:rPr>
            </w:pPr>
          </w:p>
        </w:tc>
        <w:tc>
          <w:tcPr>
            <w:tcW w:w="1019" w:type="dxa"/>
            <w:vAlign w:val="bottom"/>
          </w:tcPr>
          <w:p w:rsidR="008F7E65" w:rsidRPr="00634465" w:rsidRDefault="008F7E65" w:rsidP="002C0624">
            <w:pPr>
              <w:ind w:right="-57"/>
              <w:rPr>
                <w:rFonts w:ascii="Times New Roman" w:eastAsia="Times New Roman" w:hAnsi="Times New Roman" w:cs="Times New Roman"/>
                <w:sz w:val="24"/>
                <w:szCs w:val="24"/>
              </w:rPr>
            </w:pPr>
            <w:r w:rsidRPr="00634465">
              <w:rPr>
                <w:rFonts w:ascii="Times New Roman" w:eastAsia="Times New Roman" w:hAnsi="Times New Roman" w:cs="Times New Roman"/>
                <w:sz w:val="24"/>
                <w:szCs w:val="24"/>
              </w:rPr>
              <w:t>5,7</w:t>
            </w:r>
          </w:p>
          <w:p w:rsidR="008F7E65" w:rsidRPr="00634465" w:rsidRDefault="008F7E65" w:rsidP="002C0624">
            <w:pPr>
              <w:ind w:right="-57"/>
              <w:jc w:val="right"/>
              <w:rPr>
                <w:rFonts w:ascii="Times New Roman" w:eastAsia="Times New Roman" w:hAnsi="Times New Roman" w:cs="Times New Roman"/>
                <w:sz w:val="24"/>
                <w:szCs w:val="24"/>
              </w:rPr>
            </w:pPr>
          </w:p>
          <w:p w:rsidR="008F7E65" w:rsidRPr="00634465" w:rsidRDefault="008F7E65" w:rsidP="002C0624">
            <w:pPr>
              <w:ind w:right="-57"/>
              <w:jc w:val="right"/>
              <w:rPr>
                <w:rFonts w:ascii="Times New Roman" w:eastAsia="Times New Roman" w:hAnsi="Times New Roman" w:cs="Times New Roman"/>
                <w:sz w:val="24"/>
                <w:szCs w:val="24"/>
              </w:rPr>
            </w:pPr>
          </w:p>
          <w:p w:rsidR="008F7E65" w:rsidRPr="00634465" w:rsidRDefault="008F7E65" w:rsidP="002C0624">
            <w:pPr>
              <w:ind w:right="-57"/>
              <w:jc w:val="right"/>
              <w:rPr>
                <w:rFonts w:ascii="Times New Roman" w:eastAsia="Times New Roman" w:hAnsi="Times New Roman" w:cs="Times New Roman"/>
                <w:sz w:val="24"/>
                <w:szCs w:val="24"/>
              </w:rPr>
            </w:pPr>
          </w:p>
          <w:p w:rsidR="008F7E65" w:rsidRPr="00634465" w:rsidRDefault="008F7E65" w:rsidP="002C0624">
            <w:pPr>
              <w:ind w:right="-57"/>
              <w:jc w:val="right"/>
              <w:rPr>
                <w:rFonts w:ascii="Times New Roman" w:eastAsia="Times New Roman" w:hAnsi="Times New Roman" w:cs="Times New Roman"/>
                <w:sz w:val="24"/>
                <w:szCs w:val="24"/>
              </w:rPr>
            </w:pPr>
          </w:p>
          <w:p w:rsidR="008F7E65" w:rsidRPr="00634465" w:rsidRDefault="008F7E65" w:rsidP="002C0624">
            <w:pPr>
              <w:ind w:right="-57"/>
              <w:jc w:val="right"/>
              <w:rPr>
                <w:rFonts w:ascii="Times New Roman" w:eastAsia="Times New Roman" w:hAnsi="Times New Roman" w:cs="Times New Roman"/>
                <w:sz w:val="24"/>
                <w:szCs w:val="24"/>
              </w:rPr>
            </w:pPr>
          </w:p>
        </w:tc>
      </w:tr>
    </w:tbl>
    <w:p w:rsidR="008F7E65" w:rsidRPr="00634465" w:rsidRDefault="008F7E65" w:rsidP="002C0624">
      <w:pPr>
        <w:spacing w:after="0" w:line="240" w:lineRule="auto"/>
        <w:rPr>
          <w:rFonts w:ascii="Times New Roman" w:eastAsia="Calibri" w:hAnsi="Times New Roman" w:cs="Times New Roman"/>
          <w:sz w:val="24"/>
          <w:szCs w:val="24"/>
          <w:lang w:eastAsia="en-US"/>
        </w:rPr>
      </w:pPr>
    </w:p>
    <w:tbl>
      <w:tblPr>
        <w:tblStyle w:val="a9"/>
        <w:tblW w:w="0" w:type="auto"/>
        <w:tblInd w:w="-176" w:type="dxa"/>
        <w:tblLayout w:type="fixed"/>
        <w:tblLook w:val="04A0" w:firstRow="1" w:lastRow="0" w:firstColumn="1" w:lastColumn="0" w:noHBand="0" w:noVBand="1"/>
      </w:tblPr>
      <w:tblGrid>
        <w:gridCol w:w="2269"/>
        <w:gridCol w:w="1060"/>
        <w:gridCol w:w="916"/>
        <w:gridCol w:w="916"/>
        <w:gridCol w:w="917"/>
        <w:gridCol w:w="917"/>
        <w:gridCol w:w="917"/>
        <w:gridCol w:w="1019"/>
      </w:tblGrid>
      <w:tr w:rsidR="008F7E65" w:rsidRPr="00634465" w:rsidTr="008F7E65">
        <w:tc>
          <w:tcPr>
            <w:tcW w:w="2269" w:type="dxa"/>
          </w:tcPr>
          <w:p w:rsidR="008F7E65" w:rsidRPr="00634465" w:rsidRDefault="008F7E65" w:rsidP="002C0624">
            <w:pPr>
              <w:tabs>
                <w:tab w:val="left" w:pos="750"/>
              </w:tabs>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ab/>
            </w:r>
          </w:p>
        </w:tc>
        <w:tc>
          <w:tcPr>
            <w:tcW w:w="6662" w:type="dxa"/>
            <w:gridSpan w:val="7"/>
          </w:tcPr>
          <w:p w:rsidR="008F7E65" w:rsidRPr="00634465" w:rsidRDefault="008F7E65" w:rsidP="00CF49C6">
            <w:pPr>
              <w:shd w:val="clear" w:color="auto" w:fill="FFFFFF"/>
              <w:ind w:right="750"/>
              <w:jc w:val="center"/>
              <w:textAlignment w:val="baseline"/>
              <w:outlineLvl w:val="1"/>
              <w:rPr>
                <w:rFonts w:ascii="Times New Roman" w:eastAsia="Times New Roman" w:hAnsi="Times New Roman" w:cs="Times New Roman"/>
                <w:bCs/>
                <w:sz w:val="24"/>
                <w:szCs w:val="24"/>
              </w:rPr>
            </w:pPr>
            <w:r w:rsidRPr="00634465">
              <w:rPr>
                <w:rFonts w:ascii="Times New Roman" w:eastAsia="Times New Roman" w:hAnsi="Times New Roman" w:cs="Times New Roman"/>
                <w:bCs/>
                <w:sz w:val="24"/>
                <w:szCs w:val="24"/>
              </w:rPr>
              <w:t>Уровень бедности</w:t>
            </w:r>
          </w:p>
        </w:tc>
      </w:tr>
      <w:tr w:rsidR="008F7E65" w:rsidRPr="00634465" w:rsidTr="008F7E65">
        <w:tc>
          <w:tcPr>
            <w:tcW w:w="226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Год</w:t>
            </w:r>
          </w:p>
        </w:tc>
        <w:tc>
          <w:tcPr>
            <w:tcW w:w="1060"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2011</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2012</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2013</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2014</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2015</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2016</w:t>
            </w:r>
          </w:p>
        </w:tc>
        <w:tc>
          <w:tcPr>
            <w:tcW w:w="101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2017</w:t>
            </w:r>
          </w:p>
        </w:tc>
      </w:tr>
      <w:tr w:rsidR="008F7E65" w:rsidRPr="00634465" w:rsidTr="008F7E65">
        <w:tc>
          <w:tcPr>
            <w:tcW w:w="226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Доля населения с денежными доходами ниже величины прожиточного минимума, % к общей численности населения</w:t>
            </w:r>
          </w:p>
        </w:tc>
        <w:tc>
          <w:tcPr>
            <w:tcW w:w="1060"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 xml:space="preserve">18,1  </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15,6</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15,2</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16,7</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18,9</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 xml:space="preserve">18,4 </w:t>
            </w:r>
          </w:p>
        </w:tc>
        <w:tc>
          <w:tcPr>
            <w:tcW w:w="101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18,5</w:t>
            </w:r>
          </w:p>
        </w:tc>
      </w:tr>
    </w:tbl>
    <w:p w:rsidR="008F7E65" w:rsidRPr="00634465" w:rsidRDefault="008F7E65" w:rsidP="002C0624">
      <w:pPr>
        <w:spacing w:after="0" w:line="240" w:lineRule="auto"/>
        <w:rPr>
          <w:rFonts w:ascii="Times New Roman" w:eastAsia="Calibri" w:hAnsi="Times New Roman" w:cs="Times New Roman"/>
          <w:sz w:val="24"/>
          <w:szCs w:val="24"/>
          <w:lang w:eastAsia="en-US"/>
        </w:rPr>
      </w:pPr>
    </w:p>
    <w:tbl>
      <w:tblPr>
        <w:tblStyle w:val="a9"/>
        <w:tblW w:w="0" w:type="auto"/>
        <w:tblInd w:w="-176" w:type="dxa"/>
        <w:tblLayout w:type="fixed"/>
        <w:tblLook w:val="04A0" w:firstRow="1" w:lastRow="0" w:firstColumn="1" w:lastColumn="0" w:noHBand="0" w:noVBand="1"/>
      </w:tblPr>
      <w:tblGrid>
        <w:gridCol w:w="2269"/>
        <w:gridCol w:w="1060"/>
        <w:gridCol w:w="924"/>
        <w:gridCol w:w="908"/>
        <w:gridCol w:w="917"/>
        <w:gridCol w:w="917"/>
        <w:gridCol w:w="917"/>
        <w:gridCol w:w="1019"/>
      </w:tblGrid>
      <w:tr w:rsidR="008F7E65" w:rsidRPr="00634465" w:rsidTr="008F7E65">
        <w:tc>
          <w:tcPr>
            <w:tcW w:w="2269" w:type="dxa"/>
          </w:tcPr>
          <w:p w:rsidR="008F7E65" w:rsidRPr="00634465" w:rsidRDefault="008F7E65" w:rsidP="002C0624">
            <w:pPr>
              <w:tabs>
                <w:tab w:val="left" w:pos="750"/>
              </w:tabs>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ab/>
            </w:r>
          </w:p>
        </w:tc>
        <w:tc>
          <w:tcPr>
            <w:tcW w:w="6662" w:type="dxa"/>
            <w:gridSpan w:val="7"/>
          </w:tcPr>
          <w:p w:rsidR="008F7E65" w:rsidRPr="00634465" w:rsidRDefault="008F7E65" w:rsidP="00CF49C6">
            <w:pPr>
              <w:shd w:val="clear" w:color="auto" w:fill="FFFFFF"/>
              <w:ind w:right="750"/>
              <w:jc w:val="center"/>
              <w:textAlignment w:val="baseline"/>
              <w:outlineLvl w:val="1"/>
              <w:rPr>
                <w:rFonts w:ascii="Times New Roman" w:eastAsia="Times New Roman" w:hAnsi="Times New Roman" w:cs="Times New Roman"/>
                <w:bCs/>
                <w:sz w:val="24"/>
                <w:szCs w:val="24"/>
              </w:rPr>
            </w:pPr>
            <w:r w:rsidRPr="00634465">
              <w:rPr>
                <w:rFonts w:ascii="Times New Roman" w:eastAsia="Times New Roman" w:hAnsi="Times New Roman" w:cs="Times New Roman"/>
                <w:bCs/>
                <w:sz w:val="24"/>
                <w:szCs w:val="24"/>
              </w:rPr>
              <w:t>Индекс потребительских цен</w:t>
            </w:r>
          </w:p>
        </w:tc>
      </w:tr>
      <w:tr w:rsidR="008F7E65" w:rsidRPr="00634465" w:rsidTr="008F7E65">
        <w:tc>
          <w:tcPr>
            <w:tcW w:w="226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Год</w:t>
            </w:r>
          </w:p>
        </w:tc>
        <w:tc>
          <w:tcPr>
            <w:tcW w:w="1060"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2011</w:t>
            </w:r>
          </w:p>
        </w:tc>
        <w:tc>
          <w:tcPr>
            <w:tcW w:w="924"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2012</w:t>
            </w:r>
          </w:p>
        </w:tc>
        <w:tc>
          <w:tcPr>
            <w:tcW w:w="908"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2013</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2014</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2015</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2016</w:t>
            </w:r>
          </w:p>
        </w:tc>
        <w:tc>
          <w:tcPr>
            <w:tcW w:w="101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2017</w:t>
            </w:r>
          </w:p>
        </w:tc>
      </w:tr>
      <w:tr w:rsidR="008F7E65" w:rsidRPr="00634465" w:rsidTr="008F7E65">
        <w:tc>
          <w:tcPr>
            <w:tcW w:w="226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bCs/>
                <w:sz w:val="24"/>
                <w:szCs w:val="24"/>
                <w:lang w:eastAsia="en-US"/>
              </w:rPr>
              <w:t>Индексы потребительских цен на товары и услуги, процент,</w:t>
            </w:r>
            <w:r w:rsidRPr="00634465">
              <w:rPr>
                <w:rFonts w:ascii="Times New Roman" w:eastAsia="Calibri" w:hAnsi="Times New Roman" w:cs="Times New Roman"/>
                <w:bCs/>
                <w:sz w:val="24"/>
                <w:szCs w:val="24"/>
                <w:lang w:eastAsia="en-US"/>
              </w:rPr>
              <w:br/>
              <w:t>Красноярский край,</w:t>
            </w:r>
            <w:r w:rsidRPr="00634465">
              <w:rPr>
                <w:rFonts w:ascii="Times New Roman" w:eastAsia="Calibri" w:hAnsi="Times New Roman" w:cs="Times New Roman"/>
                <w:bCs/>
                <w:sz w:val="24"/>
                <w:szCs w:val="24"/>
                <w:lang w:eastAsia="en-US"/>
              </w:rPr>
              <w:br/>
              <w:t>в % к соответствующему периоду предыдущего года</w:t>
            </w:r>
          </w:p>
        </w:tc>
        <w:tc>
          <w:tcPr>
            <w:tcW w:w="1060" w:type="dxa"/>
            <w:vAlign w:val="center"/>
          </w:tcPr>
          <w:p w:rsidR="008F7E65" w:rsidRPr="00634465" w:rsidRDefault="008F7E65" w:rsidP="002C0624">
            <w:pPr>
              <w:jc w:val="right"/>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106,1</w:t>
            </w: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tc>
        <w:tc>
          <w:tcPr>
            <w:tcW w:w="924" w:type="dxa"/>
            <w:vAlign w:val="center"/>
          </w:tcPr>
          <w:p w:rsidR="008F7E65" w:rsidRPr="00634465" w:rsidRDefault="008F7E65" w:rsidP="002C0624">
            <w:pPr>
              <w:jc w:val="right"/>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106,8</w:t>
            </w: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tc>
        <w:tc>
          <w:tcPr>
            <w:tcW w:w="908" w:type="dxa"/>
            <w:vAlign w:val="center"/>
          </w:tcPr>
          <w:p w:rsidR="008F7E65" w:rsidRPr="00634465" w:rsidRDefault="008F7E65" w:rsidP="002C0624">
            <w:pPr>
              <w:jc w:val="right"/>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104,8</w:t>
            </w: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tc>
        <w:tc>
          <w:tcPr>
            <w:tcW w:w="917" w:type="dxa"/>
            <w:vAlign w:val="center"/>
          </w:tcPr>
          <w:p w:rsidR="008F7E65" w:rsidRPr="00634465" w:rsidRDefault="008F7E65" w:rsidP="002C0624">
            <w:pPr>
              <w:jc w:val="right"/>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109,5</w:t>
            </w: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tc>
        <w:tc>
          <w:tcPr>
            <w:tcW w:w="917" w:type="dxa"/>
            <w:vAlign w:val="center"/>
          </w:tcPr>
          <w:p w:rsidR="008F7E65" w:rsidRPr="00634465" w:rsidRDefault="008F7E65" w:rsidP="002C0624">
            <w:pPr>
              <w:jc w:val="right"/>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110,6</w:t>
            </w: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tc>
        <w:tc>
          <w:tcPr>
            <w:tcW w:w="917" w:type="dxa"/>
            <w:vAlign w:val="center"/>
          </w:tcPr>
          <w:p w:rsidR="008F7E65" w:rsidRPr="00634465" w:rsidRDefault="008F7E65" w:rsidP="002C0624">
            <w:pPr>
              <w:jc w:val="right"/>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104,7</w:t>
            </w: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tc>
        <w:tc>
          <w:tcPr>
            <w:tcW w:w="1019" w:type="dxa"/>
            <w:vAlign w:val="center"/>
          </w:tcPr>
          <w:p w:rsidR="008F7E65" w:rsidRPr="00634465" w:rsidRDefault="008F7E65" w:rsidP="002C0624">
            <w:pPr>
              <w:jc w:val="right"/>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101,6</w:t>
            </w: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p w:rsidR="008F7E65" w:rsidRPr="00634465" w:rsidRDefault="008F7E65" w:rsidP="002C0624">
            <w:pPr>
              <w:jc w:val="right"/>
              <w:rPr>
                <w:rFonts w:ascii="Times New Roman" w:eastAsia="Calibri" w:hAnsi="Times New Roman" w:cs="Times New Roman"/>
                <w:sz w:val="24"/>
                <w:szCs w:val="24"/>
                <w:lang w:eastAsia="en-US"/>
              </w:rPr>
            </w:pPr>
          </w:p>
        </w:tc>
      </w:tr>
    </w:tbl>
    <w:p w:rsidR="008F7E65" w:rsidRDefault="008F7E65" w:rsidP="002C0624">
      <w:pPr>
        <w:spacing w:after="0" w:line="240" w:lineRule="auto"/>
        <w:rPr>
          <w:rFonts w:ascii="Times New Roman" w:eastAsia="Calibri" w:hAnsi="Times New Roman" w:cs="Times New Roman"/>
          <w:sz w:val="24"/>
          <w:szCs w:val="24"/>
          <w:lang w:eastAsia="en-US"/>
        </w:rPr>
      </w:pPr>
    </w:p>
    <w:p w:rsidR="00CF49C6" w:rsidRPr="00634465" w:rsidRDefault="00CF49C6" w:rsidP="002C0624">
      <w:pPr>
        <w:spacing w:after="0" w:line="240" w:lineRule="auto"/>
        <w:rPr>
          <w:rFonts w:ascii="Times New Roman" w:eastAsia="Calibri" w:hAnsi="Times New Roman" w:cs="Times New Roman"/>
          <w:sz w:val="24"/>
          <w:szCs w:val="24"/>
          <w:lang w:eastAsia="en-US"/>
        </w:rPr>
      </w:pPr>
    </w:p>
    <w:tbl>
      <w:tblPr>
        <w:tblStyle w:val="a9"/>
        <w:tblW w:w="9923" w:type="dxa"/>
        <w:tblInd w:w="-176" w:type="dxa"/>
        <w:tblLayout w:type="fixed"/>
        <w:tblLook w:val="04A0" w:firstRow="1" w:lastRow="0" w:firstColumn="1" w:lastColumn="0" w:noHBand="0" w:noVBand="1"/>
      </w:tblPr>
      <w:tblGrid>
        <w:gridCol w:w="1985"/>
        <w:gridCol w:w="1134"/>
        <w:gridCol w:w="1134"/>
        <w:gridCol w:w="1134"/>
        <w:gridCol w:w="1134"/>
        <w:gridCol w:w="1134"/>
        <w:gridCol w:w="1134"/>
        <w:gridCol w:w="1134"/>
      </w:tblGrid>
      <w:tr w:rsidR="008F7E65" w:rsidRPr="00634465" w:rsidTr="002C0624">
        <w:tc>
          <w:tcPr>
            <w:tcW w:w="1985" w:type="dxa"/>
          </w:tcPr>
          <w:p w:rsidR="008F7E65" w:rsidRPr="00634465" w:rsidRDefault="008F7E65" w:rsidP="002C0624">
            <w:pPr>
              <w:tabs>
                <w:tab w:val="left" w:pos="750"/>
              </w:tabs>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ab/>
            </w:r>
          </w:p>
        </w:tc>
        <w:tc>
          <w:tcPr>
            <w:tcW w:w="7938" w:type="dxa"/>
            <w:gridSpan w:val="7"/>
          </w:tcPr>
          <w:p w:rsidR="008F7E65" w:rsidRPr="00634465" w:rsidRDefault="008F7E65" w:rsidP="00CF49C6">
            <w:pPr>
              <w:shd w:val="clear" w:color="auto" w:fill="FFFFFF"/>
              <w:ind w:right="750"/>
              <w:jc w:val="center"/>
              <w:textAlignment w:val="baseline"/>
              <w:outlineLvl w:val="1"/>
              <w:rPr>
                <w:rFonts w:ascii="Times New Roman" w:eastAsia="Times New Roman" w:hAnsi="Times New Roman" w:cs="Times New Roman"/>
                <w:bCs/>
                <w:sz w:val="24"/>
                <w:szCs w:val="24"/>
              </w:rPr>
            </w:pPr>
            <w:r w:rsidRPr="00634465">
              <w:rPr>
                <w:rFonts w:ascii="Times New Roman" w:eastAsia="Times New Roman" w:hAnsi="Times New Roman" w:cs="Times New Roman"/>
                <w:bCs/>
                <w:sz w:val="24"/>
                <w:szCs w:val="24"/>
              </w:rPr>
              <w:t>ВРП на душу населения</w:t>
            </w:r>
          </w:p>
        </w:tc>
      </w:tr>
      <w:tr w:rsidR="002C0624" w:rsidRPr="00634465" w:rsidTr="002C0624">
        <w:tc>
          <w:tcPr>
            <w:tcW w:w="1985"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Год</w:t>
            </w:r>
          </w:p>
        </w:tc>
        <w:tc>
          <w:tcPr>
            <w:tcW w:w="1134"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2011</w:t>
            </w:r>
          </w:p>
        </w:tc>
        <w:tc>
          <w:tcPr>
            <w:tcW w:w="1134"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2012</w:t>
            </w:r>
          </w:p>
        </w:tc>
        <w:tc>
          <w:tcPr>
            <w:tcW w:w="1134"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2013</w:t>
            </w:r>
          </w:p>
        </w:tc>
        <w:tc>
          <w:tcPr>
            <w:tcW w:w="1134"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2014</w:t>
            </w:r>
          </w:p>
        </w:tc>
        <w:tc>
          <w:tcPr>
            <w:tcW w:w="1134"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2015</w:t>
            </w:r>
          </w:p>
        </w:tc>
        <w:tc>
          <w:tcPr>
            <w:tcW w:w="1134"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2016</w:t>
            </w:r>
          </w:p>
        </w:tc>
        <w:tc>
          <w:tcPr>
            <w:tcW w:w="1134"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2017</w:t>
            </w:r>
          </w:p>
        </w:tc>
      </w:tr>
      <w:tr w:rsidR="002C0624" w:rsidRPr="00634465" w:rsidTr="002C0624">
        <w:tc>
          <w:tcPr>
            <w:tcW w:w="1985"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Times New Roman" w:hAnsi="Times New Roman" w:cs="Times New Roman"/>
                <w:bCs/>
                <w:sz w:val="24"/>
                <w:szCs w:val="24"/>
              </w:rPr>
              <w:t>ВРП на душу населения (тыс.руб)в месяц</w:t>
            </w:r>
          </w:p>
        </w:tc>
        <w:tc>
          <w:tcPr>
            <w:tcW w:w="1134"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413172,4</w:t>
            </w:r>
          </w:p>
        </w:tc>
        <w:tc>
          <w:tcPr>
            <w:tcW w:w="1134"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416272,7</w:t>
            </w:r>
          </w:p>
        </w:tc>
        <w:tc>
          <w:tcPr>
            <w:tcW w:w="1134"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441084,9</w:t>
            </w:r>
          </w:p>
        </w:tc>
        <w:tc>
          <w:tcPr>
            <w:tcW w:w="1134"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493985,7</w:t>
            </w:r>
          </w:p>
        </w:tc>
        <w:tc>
          <w:tcPr>
            <w:tcW w:w="1134"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582345,8</w:t>
            </w:r>
          </w:p>
        </w:tc>
        <w:tc>
          <w:tcPr>
            <w:tcW w:w="1134"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shd w:val="clear" w:color="auto" w:fill="FFFFFF"/>
                <w:lang w:eastAsia="en-US"/>
              </w:rPr>
              <w:t>615803,9</w:t>
            </w:r>
          </w:p>
        </w:tc>
        <w:tc>
          <w:tcPr>
            <w:tcW w:w="1134"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661354,5</w:t>
            </w:r>
          </w:p>
        </w:tc>
      </w:tr>
    </w:tbl>
    <w:p w:rsidR="008F7E65" w:rsidRPr="00634465" w:rsidRDefault="008F7E65" w:rsidP="002C0624">
      <w:pPr>
        <w:spacing w:after="0" w:line="240" w:lineRule="auto"/>
        <w:rPr>
          <w:rFonts w:ascii="Times New Roman" w:eastAsia="Calibri" w:hAnsi="Times New Roman" w:cs="Times New Roman"/>
          <w:sz w:val="24"/>
          <w:szCs w:val="24"/>
          <w:lang w:eastAsia="en-US"/>
        </w:rPr>
      </w:pPr>
    </w:p>
    <w:tbl>
      <w:tblPr>
        <w:tblStyle w:val="a9"/>
        <w:tblW w:w="8931" w:type="dxa"/>
        <w:tblInd w:w="-176" w:type="dxa"/>
        <w:tblLayout w:type="fixed"/>
        <w:tblLook w:val="04A0" w:firstRow="1" w:lastRow="0" w:firstColumn="1" w:lastColumn="0" w:noHBand="0" w:noVBand="1"/>
      </w:tblPr>
      <w:tblGrid>
        <w:gridCol w:w="2269"/>
        <w:gridCol w:w="1060"/>
        <w:gridCol w:w="916"/>
        <w:gridCol w:w="916"/>
        <w:gridCol w:w="917"/>
        <w:gridCol w:w="917"/>
        <w:gridCol w:w="917"/>
        <w:gridCol w:w="1019"/>
      </w:tblGrid>
      <w:tr w:rsidR="008F7E65" w:rsidRPr="00634465" w:rsidTr="008F7E65">
        <w:tc>
          <w:tcPr>
            <w:tcW w:w="2269" w:type="dxa"/>
          </w:tcPr>
          <w:p w:rsidR="008F7E65" w:rsidRPr="00634465" w:rsidRDefault="008F7E65" w:rsidP="002C0624">
            <w:pPr>
              <w:tabs>
                <w:tab w:val="left" w:pos="750"/>
              </w:tabs>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ab/>
            </w:r>
          </w:p>
        </w:tc>
        <w:tc>
          <w:tcPr>
            <w:tcW w:w="6662" w:type="dxa"/>
            <w:gridSpan w:val="7"/>
          </w:tcPr>
          <w:p w:rsidR="008F7E65" w:rsidRPr="00634465" w:rsidRDefault="008F7E65" w:rsidP="00CF49C6">
            <w:pPr>
              <w:shd w:val="clear" w:color="auto" w:fill="FFFFFF"/>
              <w:ind w:right="750"/>
              <w:jc w:val="center"/>
              <w:textAlignment w:val="baseline"/>
              <w:outlineLvl w:val="1"/>
              <w:rPr>
                <w:rFonts w:ascii="Times New Roman" w:eastAsia="Times New Roman" w:hAnsi="Times New Roman" w:cs="Times New Roman"/>
                <w:bCs/>
                <w:sz w:val="24"/>
                <w:szCs w:val="24"/>
              </w:rPr>
            </w:pPr>
            <w:r w:rsidRPr="00634465">
              <w:rPr>
                <w:rFonts w:ascii="Times New Roman" w:eastAsia="Times New Roman" w:hAnsi="Times New Roman" w:cs="Times New Roman"/>
                <w:bCs/>
                <w:sz w:val="24"/>
                <w:szCs w:val="24"/>
              </w:rPr>
              <w:t>Стоимость потребительской корзины</w:t>
            </w:r>
          </w:p>
        </w:tc>
      </w:tr>
      <w:tr w:rsidR="008F7E65" w:rsidRPr="00634465" w:rsidTr="008F7E65">
        <w:tc>
          <w:tcPr>
            <w:tcW w:w="226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Год</w:t>
            </w:r>
          </w:p>
        </w:tc>
        <w:tc>
          <w:tcPr>
            <w:tcW w:w="1060"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2011</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2012</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2013</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2014</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2015</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2016</w:t>
            </w:r>
          </w:p>
        </w:tc>
        <w:tc>
          <w:tcPr>
            <w:tcW w:w="101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2017</w:t>
            </w:r>
          </w:p>
        </w:tc>
      </w:tr>
      <w:tr w:rsidR="008F7E65" w:rsidRPr="00634465" w:rsidTr="008F7E65">
        <w:tc>
          <w:tcPr>
            <w:tcW w:w="226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Стоимость продуктовой потребительской корзины ( в среднем на 1 человека в месяц)</w:t>
            </w:r>
          </w:p>
        </w:tc>
        <w:tc>
          <w:tcPr>
            <w:tcW w:w="1060"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2714</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3042</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3172</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3604</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4064</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4153</w:t>
            </w:r>
          </w:p>
        </w:tc>
        <w:tc>
          <w:tcPr>
            <w:tcW w:w="101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4251</w:t>
            </w:r>
          </w:p>
        </w:tc>
      </w:tr>
    </w:tbl>
    <w:p w:rsidR="008F7E65" w:rsidRPr="00634465" w:rsidRDefault="008F7E65" w:rsidP="002C0624">
      <w:pPr>
        <w:spacing w:after="0" w:line="240" w:lineRule="auto"/>
        <w:rPr>
          <w:rFonts w:ascii="Times New Roman" w:eastAsia="Calibri" w:hAnsi="Times New Roman" w:cs="Times New Roman"/>
          <w:sz w:val="24"/>
          <w:szCs w:val="24"/>
          <w:lang w:eastAsia="en-US"/>
        </w:rPr>
      </w:pPr>
    </w:p>
    <w:tbl>
      <w:tblPr>
        <w:tblStyle w:val="a9"/>
        <w:tblW w:w="8931" w:type="dxa"/>
        <w:tblInd w:w="-176" w:type="dxa"/>
        <w:tblLayout w:type="fixed"/>
        <w:tblLook w:val="04A0" w:firstRow="1" w:lastRow="0" w:firstColumn="1" w:lastColumn="0" w:noHBand="0" w:noVBand="1"/>
      </w:tblPr>
      <w:tblGrid>
        <w:gridCol w:w="2269"/>
        <w:gridCol w:w="1060"/>
        <w:gridCol w:w="916"/>
        <w:gridCol w:w="916"/>
        <w:gridCol w:w="917"/>
        <w:gridCol w:w="917"/>
        <w:gridCol w:w="917"/>
        <w:gridCol w:w="1019"/>
      </w:tblGrid>
      <w:tr w:rsidR="008F7E65" w:rsidRPr="00634465" w:rsidTr="008F7E65">
        <w:tc>
          <w:tcPr>
            <w:tcW w:w="2269" w:type="dxa"/>
          </w:tcPr>
          <w:p w:rsidR="008F7E65" w:rsidRPr="00634465" w:rsidRDefault="008F7E65" w:rsidP="002C0624">
            <w:pPr>
              <w:tabs>
                <w:tab w:val="left" w:pos="750"/>
              </w:tabs>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ab/>
            </w:r>
          </w:p>
        </w:tc>
        <w:tc>
          <w:tcPr>
            <w:tcW w:w="6662" w:type="dxa"/>
            <w:gridSpan w:val="7"/>
          </w:tcPr>
          <w:p w:rsidR="008F7E65" w:rsidRPr="00634465" w:rsidRDefault="008F7E65" w:rsidP="00CF49C6">
            <w:pPr>
              <w:shd w:val="clear" w:color="auto" w:fill="FFFFFF"/>
              <w:ind w:right="750"/>
              <w:jc w:val="center"/>
              <w:textAlignment w:val="baseline"/>
              <w:outlineLvl w:val="1"/>
              <w:rPr>
                <w:rFonts w:ascii="Times New Roman" w:eastAsia="Times New Roman" w:hAnsi="Times New Roman" w:cs="Times New Roman"/>
                <w:bCs/>
                <w:sz w:val="24"/>
                <w:szCs w:val="24"/>
              </w:rPr>
            </w:pPr>
            <w:r w:rsidRPr="00634465">
              <w:rPr>
                <w:rFonts w:ascii="Times New Roman" w:eastAsia="Times New Roman" w:hAnsi="Times New Roman" w:cs="Times New Roman"/>
                <w:bCs/>
                <w:sz w:val="24"/>
                <w:szCs w:val="24"/>
              </w:rPr>
              <w:t>Уровень инфляции</w:t>
            </w:r>
          </w:p>
        </w:tc>
      </w:tr>
      <w:tr w:rsidR="008F7E65" w:rsidRPr="00634465" w:rsidTr="008F7E65">
        <w:tc>
          <w:tcPr>
            <w:tcW w:w="226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Год</w:t>
            </w:r>
          </w:p>
        </w:tc>
        <w:tc>
          <w:tcPr>
            <w:tcW w:w="1060"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2011</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2012</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2013</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2014</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2015</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2016</w:t>
            </w:r>
          </w:p>
        </w:tc>
        <w:tc>
          <w:tcPr>
            <w:tcW w:w="101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2017</w:t>
            </w:r>
          </w:p>
        </w:tc>
      </w:tr>
      <w:tr w:rsidR="008F7E65" w:rsidRPr="00634465" w:rsidTr="008F7E65">
        <w:tc>
          <w:tcPr>
            <w:tcW w:w="226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Times New Roman" w:hAnsi="Times New Roman" w:cs="Times New Roman"/>
                <w:bCs/>
                <w:sz w:val="24"/>
                <w:szCs w:val="24"/>
              </w:rPr>
              <w:t>Уровень инфляции, %</w:t>
            </w:r>
          </w:p>
        </w:tc>
        <w:tc>
          <w:tcPr>
            <w:tcW w:w="1060"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6,12</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6,82</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4,8</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9,46</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10,56</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4,69</w:t>
            </w:r>
          </w:p>
        </w:tc>
        <w:tc>
          <w:tcPr>
            <w:tcW w:w="101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2,4</w:t>
            </w:r>
          </w:p>
        </w:tc>
      </w:tr>
    </w:tbl>
    <w:p w:rsidR="008F7E65" w:rsidRPr="00634465" w:rsidRDefault="008F7E65" w:rsidP="002C0624">
      <w:pPr>
        <w:spacing w:after="0" w:line="240" w:lineRule="auto"/>
        <w:rPr>
          <w:rFonts w:ascii="Times New Roman" w:eastAsia="Calibri" w:hAnsi="Times New Roman" w:cs="Times New Roman"/>
          <w:sz w:val="24"/>
          <w:szCs w:val="24"/>
          <w:lang w:eastAsia="en-US"/>
        </w:rPr>
      </w:pPr>
    </w:p>
    <w:tbl>
      <w:tblPr>
        <w:tblStyle w:val="a9"/>
        <w:tblW w:w="8931" w:type="dxa"/>
        <w:tblInd w:w="-176" w:type="dxa"/>
        <w:tblLayout w:type="fixed"/>
        <w:tblLook w:val="04A0" w:firstRow="1" w:lastRow="0" w:firstColumn="1" w:lastColumn="0" w:noHBand="0" w:noVBand="1"/>
      </w:tblPr>
      <w:tblGrid>
        <w:gridCol w:w="2269"/>
        <w:gridCol w:w="1060"/>
        <w:gridCol w:w="916"/>
        <w:gridCol w:w="916"/>
        <w:gridCol w:w="917"/>
        <w:gridCol w:w="917"/>
        <w:gridCol w:w="917"/>
        <w:gridCol w:w="1019"/>
      </w:tblGrid>
      <w:tr w:rsidR="008F7E65" w:rsidRPr="00634465" w:rsidTr="008F7E65">
        <w:tc>
          <w:tcPr>
            <w:tcW w:w="2269" w:type="dxa"/>
          </w:tcPr>
          <w:p w:rsidR="008F7E65" w:rsidRPr="00634465" w:rsidRDefault="008F7E65" w:rsidP="002C0624">
            <w:pPr>
              <w:tabs>
                <w:tab w:val="left" w:pos="750"/>
              </w:tabs>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ab/>
            </w:r>
          </w:p>
        </w:tc>
        <w:tc>
          <w:tcPr>
            <w:tcW w:w="6662" w:type="dxa"/>
            <w:gridSpan w:val="7"/>
          </w:tcPr>
          <w:p w:rsidR="008F7E65" w:rsidRPr="00634465" w:rsidRDefault="008F7E65" w:rsidP="00CF49C6">
            <w:pPr>
              <w:shd w:val="clear" w:color="auto" w:fill="FFFFFF"/>
              <w:ind w:right="750"/>
              <w:jc w:val="center"/>
              <w:textAlignment w:val="baseline"/>
              <w:outlineLvl w:val="1"/>
              <w:rPr>
                <w:rFonts w:ascii="Times New Roman" w:eastAsia="Times New Roman" w:hAnsi="Times New Roman" w:cs="Times New Roman"/>
                <w:bCs/>
                <w:sz w:val="24"/>
                <w:szCs w:val="24"/>
              </w:rPr>
            </w:pPr>
            <w:r w:rsidRPr="00634465">
              <w:rPr>
                <w:rFonts w:ascii="Times New Roman" w:eastAsia="Times New Roman" w:hAnsi="Times New Roman" w:cs="Times New Roman"/>
                <w:bCs/>
                <w:sz w:val="24"/>
                <w:szCs w:val="24"/>
              </w:rPr>
              <w:t>Объём сбережений (накоплений) населения</w:t>
            </w:r>
          </w:p>
        </w:tc>
      </w:tr>
      <w:tr w:rsidR="008F7E65" w:rsidRPr="00634465" w:rsidTr="008F7E65">
        <w:tc>
          <w:tcPr>
            <w:tcW w:w="226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Год</w:t>
            </w:r>
          </w:p>
        </w:tc>
        <w:tc>
          <w:tcPr>
            <w:tcW w:w="1060"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2011</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2012</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2013</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2014</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2015</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2016</w:t>
            </w:r>
          </w:p>
        </w:tc>
        <w:tc>
          <w:tcPr>
            <w:tcW w:w="101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2017</w:t>
            </w:r>
          </w:p>
        </w:tc>
      </w:tr>
      <w:tr w:rsidR="008F7E65" w:rsidRPr="00634465" w:rsidTr="008F7E65">
        <w:tc>
          <w:tcPr>
            <w:tcW w:w="226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Times New Roman" w:hAnsi="Times New Roman" w:cs="Times New Roman"/>
                <w:bCs/>
                <w:sz w:val="24"/>
                <w:szCs w:val="24"/>
              </w:rPr>
              <w:t>Объём сбережений (накоплений) населения</w:t>
            </w:r>
            <w:r w:rsidRPr="00634465">
              <w:rPr>
                <w:rFonts w:ascii="Times New Roman" w:eastAsia="Calibri" w:hAnsi="Times New Roman" w:cs="Times New Roman"/>
                <w:sz w:val="24"/>
                <w:szCs w:val="24"/>
                <w:lang w:eastAsia="en-US"/>
              </w:rPr>
              <w:t>(в процентах от общего объема денежных доходов)</w:t>
            </w:r>
          </w:p>
        </w:tc>
        <w:tc>
          <w:tcPr>
            <w:tcW w:w="1060" w:type="dxa"/>
            <w:vAlign w:val="bottom"/>
          </w:tcPr>
          <w:p w:rsidR="008F7E65" w:rsidRPr="00634465" w:rsidRDefault="008F7E65" w:rsidP="002C0624">
            <w:pPr>
              <w:ind w:right="57"/>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17,8</w:t>
            </w: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tc>
        <w:tc>
          <w:tcPr>
            <w:tcW w:w="916" w:type="dxa"/>
            <w:vAlign w:val="bottom"/>
          </w:tcPr>
          <w:p w:rsidR="008F7E65" w:rsidRPr="00634465" w:rsidRDefault="008F7E65" w:rsidP="002C0624">
            <w:pPr>
              <w:ind w:right="57"/>
              <w:jc w:val="cente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12,2</w:t>
            </w: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tc>
        <w:tc>
          <w:tcPr>
            <w:tcW w:w="916" w:type="dxa"/>
            <w:vAlign w:val="bottom"/>
          </w:tcPr>
          <w:p w:rsidR="008F7E65" w:rsidRPr="00634465" w:rsidRDefault="008F7E65" w:rsidP="002C0624">
            <w:pPr>
              <w:ind w:right="57"/>
              <w:jc w:val="cente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9,9</w:t>
            </w: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tc>
        <w:tc>
          <w:tcPr>
            <w:tcW w:w="917" w:type="dxa"/>
            <w:vAlign w:val="bottom"/>
          </w:tcPr>
          <w:p w:rsidR="008F7E65" w:rsidRPr="00634465" w:rsidRDefault="008F7E65" w:rsidP="002C0624">
            <w:pPr>
              <w:ind w:right="57"/>
              <w:jc w:val="cente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3,9</w:t>
            </w: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tc>
        <w:tc>
          <w:tcPr>
            <w:tcW w:w="917" w:type="dxa"/>
            <w:vAlign w:val="bottom"/>
          </w:tcPr>
          <w:p w:rsidR="008F7E65" w:rsidRPr="00634465" w:rsidRDefault="008F7E65" w:rsidP="002C0624">
            <w:pPr>
              <w:ind w:right="57"/>
              <w:jc w:val="cente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16,1</w:t>
            </w: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tc>
        <w:tc>
          <w:tcPr>
            <w:tcW w:w="917" w:type="dxa"/>
            <w:vAlign w:val="bottom"/>
          </w:tcPr>
          <w:p w:rsidR="008F7E65" w:rsidRPr="00634465" w:rsidRDefault="008F7E65" w:rsidP="002C0624">
            <w:pPr>
              <w:ind w:right="57"/>
              <w:jc w:val="cente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14,8</w:t>
            </w: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tc>
        <w:tc>
          <w:tcPr>
            <w:tcW w:w="1019" w:type="dxa"/>
            <w:vAlign w:val="bottom"/>
          </w:tcPr>
          <w:p w:rsidR="008F7E65" w:rsidRPr="00634465" w:rsidRDefault="008F7E65" w:rsidP="002C0624">
            <w:pPr>
              <w:ind w:right="57"/>
              <w:jc w:val="cente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12,1</w:t>
            </w: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p w:rsidR="008F7E65" w:rsidRPr="00634465" w:rsidRDefault="008F7E65" w:rsidP="002C0624">
            <w:pPr>
              <w:ind w:right="57"/>
              <w:jc w:val="right"/>
              <w:rPr>
                <w:rFonts w:ascii="Times New Roman" w:eastAsia="Calibri" w:hAnsi="Times New Roman" w:cs="Times New Roman"/>
                <w:sz w:val="24"/>
                <w:szCs w:val="24"/>
                <w:lang w:eastAsia="en-US"/>
              </w:rPr>
            </w:pPr>
          </w:p>
        </w:tc>
      </w:tr>
    </w:tbl>
    <w:p w:rsidR="008F7E65" w:rsidRPr="00634465" w:rsidRDefault="008F7E65" w:rsidP="002C0624">
      <w:pPr>
        <w:spacing w:after="0" w:line="240" w:lineRule="auto"/>
        <w:rPr>
          <w:rFonts w:ascii="Times New Roman" w:eastAsia="Calibri" w:hAnsi="Times New Roman" w:cs="Times New Roman"/>
          <w:sz w:val="24"/>
          <w:szCs w:val="24"/>
          <w:lang w:eastAsia="en-US"/>
        </w:rPr>
      </w:pPr>
    </w:p>
    <w:tbl>
      <w:tblPr>
        <w:tblStyle w:val="a9"/>
        <w:tblW w:w="8931" w:type="dxa"/>
        <w:tblInd w:w="-176" w:type="dxa"/>
        <w:tblLayout w:type="fixed"/>
        <w:tblLook w:val="04A0" w:firstRow="1" w:lastRow="0" w:firstColumn="1" w:lastColumn="0" w:noHBand="0" w:noVBand="1"/>
      </w:tblPr>
      <w:tblGrid>
        <w:gridCol w:w="2269"/>
        <w:gridCol w:w="1060"/>
        <w:gridCol w:w="916"/>
        <w:gridCol w:w="916"/>
        <w:gridCol w:w="917"/>
        <w:gridCol w:w="917"/>
        <w:gridCol w:w="917"/>
        <w:gridCol w:w="1019"/>
      </w:tblGrid>
      <w:tr w:rsidR="008F7E65" w:rsidRPr="00634465" w:rsidTr="008F7E65">
        <w:tc>
          <w:tcPr>
            <w:tcW w:w="2269" w:type="dxa"/>
          </w:tcPr>
          <w:p w:rsidR="008F7E65" w:rsidRPr="00634465" w:rsidRDefault="008F7E65" w:rsidP="002C0624">
            <w:pPr>
              <w:tabs>
                <w:tab w:val="left" w:pos="750"/>
              </w:tabs>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ab/>
            </w:r>
          </w:p>
        </w:tc>
        <w:tc>
          <w:tcPr>
            <w:tcW w:w="6662" w:type="dxa"/>
            <w:gridSpan w:val="7"/>
          </w:tcPr>
          <w:p w:rsidR="008F7E65" w:rsidRPr="00634465" w:rsidRDefault="008F7E65" w:rsidP="00CF49C6">
            <w:pPr>
              <w:shd w:val="clear" w:color="auto" w:fill="FFFFFF"/>
              <w:ind w:right="750"/>
              <w:jc w:val="center"/>
              <w:textAlignment w:val="baseline"/>
              <w:outlineLvl w:val="1"/>
              <w:rPr>
                <w:rFonts w:ascii="Times New Roman" w:eastAsia="Times New Roman" w:hAnsi="Times New Roman" w:cs="Times New Roman"/>
                <w:bCs/>
                <w:sz w:val="24"/>
                <w:szCs w:val="24"/>
              </w:rPr>
            </w:pPr>
            <w:r w:rsidRPr="00634465">
              <w:rPr>
                <w:rFonts w:ascii="Times New Roman" w:eastAsia="Times New Roman" w:hAnsi="Times New Roman" w:cs="Times New Roman"/>
                <w:bCs/>
                <w:sz w:val="24"/>
                <w:szCs w:val="24"/>
              </w:rPr>
              <w:t>Величина прожиточного минимума</w:t>
            </w:r>
          </w:p>
        </w:tc>
      </w:tr>
      <w:tr w:rsidR="008F7E65" w:rsidRPr="00634465" w:rsidTr="008F7E65">
        <w:tc>
          <w:tcPr>
            <w:tcW w:w="226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Год</w:t>
            </w:r>
          </w:p>
        </w:tc>
        <w:tc>
          <w:tcPr>
            <w:tcW w:w="1060"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2011</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2012</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2013</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2014</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2015</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2016</w:t>
            </w:r>
          </w:p>
        </w:tc>
        <w:tc>
          <w:tcPr>
            <w:tcW w:w="101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2017</w:t>
            </w:r>
          </w:p>
        </w:tc>
      </w:tr>
      <w:tr w:rsidR="008F7E65" w:rsidRPr="00634465" w:rsidTr="008F7E65">
        <w:tc>
          <w:tcPr>
            <w:tcW w:w="226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Times New Roman" w:hAnsi="Times New Roman" w:cs="Times New Roman"/>
                <w:bCs/>
                <w:sz w:val="24"/>
                <w:szCs w:val="24"/>
              </w:rPr>
              <w:t>Величина прожиточного м</w:t>
            </w:r>
            <w:r w:rsidR="002C0624">
              <w:rPr>
                <w:rFonts w:ascii="Times New Roman" w:eastAsia="Times New Roman" w:hAnsi="Times New Roman" w:cs="Times New Roman"/>
                <w:bCs/>
                <w:sz w:val="24"/>
                <w:szCs w:val="24"/>
              </w:rPr>
              <w:t>инимума (руб, на душу населения</w:t>
            </w:r>
            <w:r w:rsidRPr="00634465">
              <w:rPr>
                <w:rFonts w:ascii="Times New Roman" w:eastAsia="Times New Roman" w:hAnsi="Times New Roman" w:cs="Times New Roman"/>
                <w:bCs/>
                <w:sz w:val="24"/>
                <w:szCs w:val="24"/>
              </w:rPr>
              <w:t>)</w:t>
            </w:r>
          </w:p>
        </w:tc>
        <w:tc>
          <w:tcPr>
            <w:tcW w:w="1060"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Times New Roman" w:hAnsi="Times New Roman" w:cs="Times New Roman"/>
                <w:bCs/>
                <w:sz w:val="24"/>
                <w:szCs w:val="24"/>
              </w:rPr>
              <w:t>7028</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7715</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8249</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9186</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10598</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10821</w:t>
            </w:r>
          </w:p>
        </w:tc>
        <w:tc>
          <w:tcPr>
            <w:tcW w:w="101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11043</w:t>
            </w:r>
          </w:p>
        </w:tc>
      </w:tr>
    </w:tbl>
    <w:p w:rsidR="008F7E65" w:rsidRPr="00634465" w:rsidRDefault="008F7E65" w:rsidP="002C0624">
      <w:pPr>
        <w:spacing w:after="0" w:line="240" w:lineRule="auto"/>
        <w:rPr>
          <w:rFonts w:ascii="Times New Roman" w:eastAsia="Calibri" w:hAnsi="Times New Roman" w:cs="Times New Roman"/>
          <w:sz w:val="24"/>
          <w:szCs w:val="24"/>
          <w:lang w:eastAsia="en-US"/>
        </w:rPr>
      </w:pPr>
    </w:p>
    <w:tbl>
      <w:tblPr>
        <w:tblStyle w:val="a9"/>
        <w:tblW w:w="8931" w:type="dxa"/>
        <w:tblInd w:w="-176" w:type="dxa"/>
        <w:tblLayout w:type="fixed"/>
        <w:tblLook w:val="04A0" w:firstRow="1" w:lastRow="0" w:firstColumn="1" w:lastColumn="0" w:noHBand="0" w:noVBand="1"/>
      </w:tblPr>
      <w:tblGrid>
        <w:gridCol w:w="2269"/>
        <w:gridCol w:w="1060"/>
        <w:gridCol w:w="916"/>
        <w:gridCol w:w="916"/>
        <w:gridCol w:w="917"/>
        <w:gridCol w:w="917"/>
        <w:gridCol w:w="917"/>
        <w:gridCol w:w="1019"/>
      </w:tblGrid>
      <w:tr w:rsidR="008F7E65" w:rsidRPr="00634465" w:rsidTr="008F7E65">
        <w:tc>
          <w:tcPr>
            <w:tcW w:w="2269" w:type="dxa"/>
          </w:tcPr>
          <w:p w:rsidR="008F7E65" w:rsidRPr="00634465" w:rsidRDefault="008F7E65" w:rsidP="002C0624">
            <w:pPr>
              <w:tabs>
                <w:tab w:val="left" w:pos="750"/>
              </w:tabs>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ab/>
            </w:r>
          </w:p>
        </w:tc>
        <w:tc>
          <w:tcPr>
            <w:tcW w:w="6662" w:type="dxa"/>
            <w:gridSpan w:val="7"/>
          </w:tcPr>
          <w:p w:rsidR="008F7E65" w:rsidRPr="00634465" w:rsidRDefault="008F7E65" w:rsidP="00CF49C6">
            <w:pPr>
              <w:shd w:val="clear" w:color="auto" w:fill="FFFFFF"/>
              <w:ind w:right="750"/>
              <w:jc w:val="center"/>
              <w:textAlignment w:val="baseline"/>
              <w:outlineLvl w:val="1"/>
              <w:rPr>
                <w:rFonts w:ascii="Times New Roman" w:eastAsia="Times New Roman" w:hAnsi="Times New Roman" w:cs="Times New Roman"/>
                <w:bCs/>
                <w:sz w:val="24"/>
                <w:szCs w:val="24"/>
              </w:rPr>
            </w:pPr>
            <w:r w:rsidRPr="00634465">
              <w:rPr>
                <w:rFonts w:ascii="Times New Roman" w:eastAsia="Times New Roman" w:hAnsi="Times New Roman" w:cs="Times New Roman"/>
                <w:bCs/>
                <w:sz w:val="24"/>
                <w:szCs w:val="24"/>
              </w:rPr>
              <w:t>Ставка рефинансирования (ключевая ставка)</w:t>
            </w:r>
          </w:p>
        </w:tc>
      </w:tr>
      <w:tr w:rsidR="008F7E65" w:rsidRPr="00634465" w:rsidTr="008F7E65">
        <w:tc>
          <w:tcPr>
            <w:tcW w:w="226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Год</w:t>
            </w:r>
          </w:p>
        </w:tc>
        <w:tc>
          <w:tcPr>
            <w:tcW w:w="1060"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2011</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2012</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2013</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2014</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2015</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2016</w:t>
            </w:r>
          </w:p>
        </w:tc>
        <w:tc>
          <w:tcPr>
            <w:tcW w:w="101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2017</w:t>
            </w:r>
          </w:p>
        </w:tc>
      </w:tr>
      <w:tr w:rsidR="008F7E65" w:rsidRPr="00634465" w:rsidTr="008F7E65">
        <w:tc>
          <w:tcPr>
            <w:tcW w:w="226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Times New Roman" w:hAnsi="Times New Roman" w:cs="Times New Roman"/>
                <w:bCs/>
                <w:sz w:val="24"/>
                <w:szCs w:val="24"/>
              </w:rPr>
              <w:t>Ставка рефинансирования (ключевая ставка), %</w:t>
            </w:r>
          </w:p>
        </w:tc>
        <w:tc>
          <w:tcPr>
            <w:tcW w:w="1060"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8,0</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8,25</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7,5</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10,5</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11,0</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11,0</w:t>
            </w:r>
          </w:p>
        </w:tc>
        <w:tc>
          <w:tcPr>
            <w:tcW w:w="101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9,25</w:t>
            </w:r>
          </w:p>
        </w:tc>
      </w:tr>
    </w:tbl>
    <w:p w:rsidR="008F7E65" w:rsidRPr="00634465" w:rsidRDefault="008F7E65" w:rsidP="002C0624">
      <w:pPr>
        <w:spacing w:after="0" w:line="240" w:lineRule="auto"/>
        <w:rPr>
          <w:rFonts w:ascii="Times New Roman" w:eastAsia="Calibri" w:hAnsi="Times New Roman" w:cs="Times New Roman"/>
          <w:sz w:val="24"/>
          <w:szCs w:val="24"/>
          <w:lang w:eastAsia="en-US"/>
        </w:rPr>
      </w:pPr>
    </w:p>
    <w:tbl>
      <w:tblPr>
        <w:tblStyle w:val="a9"/>
        <w:tblW w:w="9498" w:type="dxa"/>
        <w:tblInd w:w="-176" w:type="dxa"/>
        <w:tblLayout w:type="fixed"/>
        <w:tblLook w:val="04A0" w:firstRow="1" w:lastRow="0" w:firstColumn="1" w:lastColumn="0" w:noHBand="0" w:noVBand="1"/>
      </w:tblPr>
      <w:tblGrid>
        <w:gridCol w:w="2411"/>
        <w:gridCol w:w="1134"/>
        <w:gridCol w:w="992"/>
        <w:gridCol w:w="992"/>
        <w:gridCol w:w="992"/>
        <w:gridCol w:w="993"/>
        <w:gridCol w:w="992"/>
        <w:gridCol w:w="992"/>
      </w:tblGrid>
      <w:tr w:rsidR="008F7E65" w:rsidRPr="00634465" w:rsidTr="002C0624">
        <w:tc>
          <w:tcPr>
            <w:tcW w:w="2411" w:type="dxa"/>
          </w:tcPr>
          <w:p w:rsidR="008F7E65" w:rsidRPr="00634465" w:rsidRDefault="008F7E65" w:rsidP="002C0624">
            <w:pPr>
              <w:tabs>
                <w:tab w:val="left" w:pos="750"/>
              </w:tabs>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ab/>
            </w:r>
          </w:p>
        </w:tc>
        <w:tc>
          <w:tcPr>
            <w:tcW w:w="7087" w:type="dxa"/>
            <w:gridSpan w:val="7"/>
          </w:tcPr>
          <w:p w:rsidR="008F7E65" w:rsidRPr="00634465" w:rsidRDefault="008F7E65" w:rsidP="00CF49C6">
            <w:pPr>
              <w:shd w:val="clear" w:color="auto" w:fill="FFFFFF"/>
              <w:ind w:right="750"/>
              <w:jc w:val="center"/>
              <w:textAlignment w:val="baseline"/>
              <w:outlineLvl w:val="1"/>
              <w:rPr>
                <w:rFonts w:ascii="Times New Roman" w:eastAsia="Times New Roman" w:hAnsi="Times New Roman" w:cs="Times New Roman"/>
                <w:bCs/>
                <w:sz w:val="24"/>
                <w:szCs w:val="24"/>
              </w:rPr>
            </w:pPr>
            <w:r w:rsidRPr="00634465">
              <w:rPr>
                <w:rFonts w:ascii="Times New Roman" w:eastAsia="Calibri" w:hAnsi="Times New Roman" w:cs="Times New Roman"/>
                <w:sz w:val="24"/>
                <w:szCs w:val="24"/>
                <w:shd w:val="clear" w:color="auto" w:fill="FFFFFF"/>
                <w:lang w:eastAsia="en-US"/>
              </w:rPr>
              <w:t>Задолженность по кредитам, предоставленным банками населению</w:t>
            </w:r>
          </w:p>
        </w:tc>
      </w:tr>
      <w:tr w:rsidR="008F7E65" w:rsidRPr="00634465" w:rsidTr="002C0624">
        <w:tc>
          <w:tcPr>
            <w:tcW w:w="2411"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Год</w:t>
            </w:r>
          </w:p>
        </w:tc>
        <w:tc>
          <w:tcPr>
            <w:tcW w:w="1134"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2011</w:t>
            </w:r>
          </w:p>
        </w:tc>
        <w:tc>
          <w:tcPr>
            <w:tcW w:w="992"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2012</w:t>
            </w:r>
          </w:p>
        </w:tc>
        <w:tc>
          <w:tcPr>
            <w:tcW w:w="992"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2013</w:t>
            </w:r>
          </w:p>
        </w:tc>
        <w:tc>
          <w:tcPr>
            <w:tcW w:w="992"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2014</w:t>
            </w:r>
          </w:p>
        </w:tc>
        <w:tc>
          <w:tcPr>
            <w:tcW w:w="993"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2015</w:t>
            </w:r>
          </w:p>
        </w:tc>
        <w:tc>
          <w:tcPr>
            <w:tcW w:w="992"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2016</w:t>
            </w:r>
          </w:p>
        </w:tc>
        <w:tc>
          <w:tcPr>
            <w:tcW w:w="992"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2017</w:t>
            </w:r>
          </w:p>
        </w:tc>
      </w:tr>
      <w:tr w:rsidR="008F7E65" w:rsidRPr="00634465" w:rsidTr="002C0624">
        <w:tc>
          <w:tcPr>
            <w:tcW w:w="2411"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shd w:val="clear" w:color="auto" w:fill="FFFFFF"/>
                <w:lang w:eastAsia="en-US"/>
              </w:rPr>
              <w:t xml:space="preserve">Задолженность по кредитам, предоставленным </w:t>
            </w:r>
            <w:r w:rsidRPr="00634465">
              <w:rPr>
                <w:rFonts w:ascii="Times New Roman" w:eastAsia="Calibri" w:hAnsi="Times New Roman" w:cs="Times New Roman"/>
                <w:sz w:val="24"/>
                <w:szCs w:val="24"/>
                <w:shd w:val="clear" w:color="auto" w:fill="FFFFFF"/>
                <w:lang w:eastAsia="en-US"/>
              </w:rPr>
              <w:lastRenderedPageBreak/>
              <w:t>банками населению (млн.руб)</w:t>
            </w:r>
          </w:p>
        </w:tc>
        <w:tc>
          <w:tcPr>
            <w:tcW w:w="1134"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lastRenderedPageBreak/>
              <w:t>146 383</w:t>
            </w:r>
          </w:p>
          <w:p w:rsidR="008F7E65" w:rsidRPr="00634465" w:rsidRDefault="008F7E65" w:rsidP="002C0624">
            <w:pPr>
              <w:rPr>
                <w:rFonts w:ascii="Times New Roman" w:eastAsia="Calibri" w:hAnsi="Times New Roman" w:cs="Times New Roman"/>
                <w:sz w:val="24"/>
                <w:szCs w:val="24"/>
                <w:lang w:eastAsia="en-US"/>
              </w:rPr>
            </w:pPr>
          </w:p>
        </w:tc>
        <w:tc>
          <w:tcPr>
            <w:tcW w:w="992"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206862</w:t>
            </w:r>
          </w:p>
          <w:p w:rsidR="008F7E65" w:rsidRPr="00634465" w:rsidRDefault="008F7E65" w:rsidP="002C0624">
            <w:pPr>
              <w:rPr>
                <w:rFonts w:ascii="Times New Roman" w:eastAsia="Calibri" w:hAnsi="Times New Roman" w:cs="Times New Roman"/>
                <w:sz w:val="24"/>
                <w:szCs w:val="24"/>
                <w:lang w:eastAsia="en-US"/>
              </w:rPr>
            </w:pPr>
          </w:p>
        </w:tc>
        <w:tc>
          <w:tcPr>
            <w:tcW w:w="992"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 xml:space="preserve">257493 </w:t>
            </w:r>
          </w:p>
        </w:tc>
        <w:tc>
          <w:tcPr>
            <w:tcW w:w="992"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292595</w:t>
            </w:r>
          </w:p>
          <w:p w:rsidR="008F7E65" w:rsidRPr="00634465" w:rsidRDefault="008F7E65" w:rsidP="002C0624">
            <w:pPr>
              <w:rPr>
                <w:rFonts w:ascii="Times New Roman" w:eastAsia="Calibri" w:hAnsi="Times New Roman" w:cs="Times New Roman"/>
                <w:sz w:val="24"/>
                <w:szCs w:val="24"/>
                <w:lang w:eastAsia="en-US"/>
              </w:rPr>
            </w:pPr>
          </w:p>
        </w:tc>
        <w:tc>
          <w:tcPr>
            <w:tcW w:w="993"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270697</w:t>
            </w:r>
          </w:p>
          <w:p w:rsidR="008F7E65" w:rsidRPr="00634465" w:rsidRDefault="008F7E65" w:rsidP="002C0624">
            <w:pPr>
              <w:rPr>
                <w:rFonts w:ascii="Times New Roman" w:eastAsia="Calibri" w:hAnsi="Times New Roman" w:cs="Times New Roman"/>
                <w:sz w:val="24"/>
                <w:szCs w:val="24"/>
                <w:lang w:eastAsia="en-US"/>
              </w:rPr>
            </w:pPr>
          </w:p>
        </w:tc>
        <w:tc>
          <w:tcPr>
            <w:tcW w:w="992"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264267</w:t>
            </w:r>
          </w:p>
          <w:p w:rsidR="008F7E65" w:rsidRPr="00634465" w:rsidRDefault="008F7E65" w:rsidP="002C0624">
            <w:pPr>
              <w:rPr>
                <w:rFonts w:ascii="Times New Roman" w:eastAsia="Calibri" w:hAnsi="Times New Roman" w:cs="Times New Roman"/>
                <w:sz w:val="24"/>
                <w:szCs w:val="24"/>
                <w:lang w:eastAsia="en-US"/>
              </w:rPr>
            </w:pPr>
          </w:p>
        </w:tc>
        <w:tc>
          <w:tcPr>
            <w:tcW w:w="992"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284278</w:t>
            </w:r>
          </w:p>
          <w:p w:rsidR="008F7E65" w:rsidRPr="00634465" w:rsidRDefault="008F7E65" w:rsidP="002C0624">
            <w:pPr>
              <w:rPr>
                <w:rFonts w:ascii="Times New Roman" w:eastAsia="Calibri" w:hAnsi="Times New Roman" w:cs="Times New Roman"/>
                <w:sz w:val="24"/>
                <w:szCs w:val="24"/>
                <w:lang w:eastAsia="en-US"/>
              </w:rPr>
            </w:pPr>
          </w:p>
        </w:tc>
      </w:tr>
    </w:tbl>
    <w:p w:rsidR="008F7E65" w:rsidRPr="00634465" w:rsidRDefault="008F7E65" w:rsidP="002C0624">
      <w:pPr>
        <w:spacing w:after="0" w:line="240" w:lineRule="auto"/>
        <w:rPr>
          <w:rFonts w:ascii="Times New Roman" w:eastAsia="Calibri" w:hAnsi="Times New Roman" w:cs="Times New Roman"/>
          <w:sz w:val="24"/>
          <w:szCs w:val="24"/>
          <w:lang w:eastAsia="en-US"/>
        </w:rPr>
      </w:pPr>
    </w:p>
    <w:tbl>
      <w:tblPr>
        <w:tblStyle w:val="a9"/>
        <w:tblW w:w="8931" w:type="dxa"/>
        <w:tblInd w:w="-176" w:type="dxa"/>
        <w:tblLayout w:type="fixed"/>
        <w:tblLook w:val="04A0" w:firstRow="1" w:lastRow="0" w:firstColumn="1" w:lastColumn="0" w:noHBand="0" w:noVBand="1"/>
      </w:tblPr>
      <w:tblGrid>
        <w:gridCol w:w="2269"/>
        <w:gridCol w:w="1060"/>
        <w:gridCol w:w="916"/>
        <w:gridCol w:w="916"/>
        <w:gridCol w:w="917"/>
        <w:gridCol w:w="917"/>
        <w:gridCol w:w="917"/>
        <w:gridCol w:w="1019"/>
      </w:tblGrid>
      <w:tr w:rsidR="008F7E65" w:rsidRPr="00634465" w:rsidTr="008F7E65">
        <w:tc>
          <w:tcPr>
            <w:tcW w:w="2269" w:type="dxa"/>
          </w:tcPr>
          <w:p w:rsidR="008F7E65" w:rsidRPr="00634465" w:rsidRDefault="008F7E65" w:rsidP="002C0624">
            <w:pPr>
              <w:tabs>
                <w:tab w:val="left" w:pos="750"/>
              </w:tabs>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ab/>
            </w:r>
          </w:p>
        </w:tc>
        <w:tc>
          <w:tcPr>
            <w:tcW w:w="6662" w:type="dxa"/>
            <w:gridSpan w:val="7"/>
          </w:tcPr>
          <w:p w:rsidR="008F7E65" w:rsidRPr="00634465" w:rsidRDefault="008F7E65" w:rsidP="00CF49C6">
            <w:pPr>
              <w:shd w:val="clear" w:color="auto" w:fill="FFFFFF"/>
              <w:ind w:right="750"/>
              <w:jc w:val="center"/>
              <w:textAlignment w:val="baseline"/>
              <w:outlineLvl w:val="1"/>
              <w:rPr>
                <w:rFonts w:ascii="Times New Roman" w:eastAsia="Times New Roman" w:hAnsi="Times New Roman" w:cs="Times New Roman"/>
                <w:bCs/>
                <w:sz w:val="24"/>
                <w:szCs w:val="24"/>
              </w:rPr>
            </w:pPr>
            <w:r w:rsidRPr="00634465">
              <w:rPr>
                <w:rFonts w:ascii="Times New Roman" w:eastAsia="Times New Roman" w:hAnsi="Times New Roman" w:cs="Times New Roman"/>
                <w:bCs/>
                <w:sz w:val="24"/>
                <w:szCs w:val="24"/>
              </w:rPr>
              <w:t>Средневзвешенная ставка по кредитам, предоставленным населению</w:t>
            </w:r>
          </w:p>
        </w:tc>
      </w:tr>
      <w:tr w:rsidR="008F7E65" w:rsidRPr="00634465" w:rsidTr="008F7E65">
        <w:tc>
          <w:tcPr>
            <w:tcW w:w="226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Год</w:t>
            </w:r>
          </w:p>
        </w:tc>
        <w:tc>
          <w:tcPr>
            <w:tcW w:w="1060"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2011</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2012</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2013</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2014</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2015</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2016</w:t>
            </w:r>
          </w:p>
        </w:tc>
        <w:tc>
          <w:tcPr>
            <w:tcW w:w="101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2017</w:t>
            </w:r>
          </w:p>
        </w:tc>
      </w:tr>
      <w:tr w:rsidR="008F7E65" w:rsidRPr="00634465" w:rsidTr="008F7E65">
        <w:tc>
          <w:tcPr>
            <w:tcW w:w="226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Times New Roman" w:hAnsi="Times New Roman" w:cs="Times New Roman"/>
                <w:bCs/>
                <w:sz w:val="24"/>
                <w:szCs w:val="24"/>
              </w:rPr>
              <w:t>Средневзвешенная ставка по кредитам, предоставленным населению, %</w:t>
            </w:r>
          </w:p>
        </w:tc>
        <w:tc>
          <w:tcPr>
            <w:tcW w:w="1060"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19,8</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20,8</w:t>
            </w:r>
          </w:p>
        </w:tc>
        <w:tc>
          <w:tcPr>
            <w:tcW w:w="916"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21,5</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22,24</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24,24</w:t>
            </w:r>
          </w:p>
        </w:tc>
        <w:tc>
          <w:tcPr>
            <w:tcW w:w="917"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21,3</w:t>
            </w:r>
          </w:p>
        </w:tc>
        <w:tc>
          <w:tcPr>
            <w:tcW w:w="1019" w:type="dxa"/>
          </w:tcPr>
          <w:p w:rsidR="008F7E65" w:rsidRPr="00634465" w:rsidRDefault="008F7E65" w:rsidP="002C0624">
            <w:pPr>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24,0</w:t>
            </w:r>
          </w:p>
        </w:tc>
      </w:tr>
    </w:tbl>
    <w:p w:rsidR="008F7E65" w:rsidRDefault="008F7E65" w:rsidP="00634465">
      <w:pPr>
        <w:spacing w:after="0" w:line="360" w:lineRule="auto"/>
        <w:ind w:firstLine="709"/>
        <w:rPr>
          <w:rFonts w:ascii="Times New Roman" w:eastAsia="Calibri" w:hAnsi="Times New Roman" w:cs="Times New Roman"/>
          <w:sz w:val="24"/>
          <w:szCs w:val="24"/>
          <w:lang w:eastAsia="en-US"/>
        </w:rPr>
      </w:pPr>
    </w:p>
    <w:p w:rsidR="00480597" w:rsidRPr="00FA6447" w:rsidRDefault="00480597" w:rsidP="00987ECD">
      <w:pPr>
        <w:spacing w:after="0" w:line="36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Используя статистические данные и регрессионный анализ в редакторе </w:t>
      </w:r>
      <w:r>
        <w:rPr>
          <w:rFonts w:ascii="Times New Roman" w:eastAsia="Calibri" w:hAnsi="Times New Roman" w:cs="Times New Roman"/>
          <w:sz w:val="24"/>
          <w:szCs w:val="24"/>
          <w:lang w:val="en-US" w:eastAsia="en-US"/>
        </w:rPr>
        <w:t>Microsoft</w:t>
      </w:r>
      <w:r w:rsidR="00CF49C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val="en-US" w:eastAsia="en-US"/>
        </w:rPr>
        <w:t>Excel</w:t>
      </w:r>
      <w:r w:rsidR="00EB449D">
        <w:rPr>
          <w:rFonts w:ascii="Times New Roman" w:eastAsia="Calibri" w:hAnsi="Times New Roman" w:cs="Times New Roman"/>
          <w:sz w:val="24"/>
          <w:szCs w:val="24"/>
          <w:lang w:eastAsia="en-US"/>
        </w:rPr>
        <w:t xml:space="preserve"> </w:t>
      </w:r>
      <w:r>
        <w:rPr>
          <w:rFonts w:ascii="Times New Roman" w:eastAsia="Times New Roman" w:hAnsi="Times New Roman" w:cs="Times New Roman"/>
          <w:color w:val="000000"/>
          <w:sz w:val="24"/>
          <w:szCs w:val="24"/>
        </w:rPr>
        <w:t>была</w:t>
      </w:r>
      <w:r w:rsidRPr="00E444BC">
        <w:rPr>
          <w:rFonts w:ascii="Times New Roman" w:eastAsia="Times New Roman" w:hAnsi="Times New Roman" w:cs="Times New Roman"/>
          <w:color w:val="000000"/>
          <w:sz w:val="24"/>
          <w:szCs w:val="24"/>
        </w:rPr>
        <w:t xml:space="preserve"> оцен</w:t>
      </w:r>
      <w:r>
        <w:rPr>
          <w:rFonts w:ascii="Times New Roman" w:eastAsia="Times New Roman" w:hAnsi="Times New Roman" w:cs="Times New Roman"/>
          <w:color w:val="000000"/>
          <w:sz w:val="24"/>
          <w:szCs w:val="24"/>
        </w:rPr>
        <w:t>ена</w:t>
      </w:r>
      <w:r w:rsidRPr="00E444BC">
        <w:rPr>
          <w:rFonts w:ascii="Times New Roman" w:eastAsia="Times New Roman" w:hAnsi="Times New Roman" w:cs="Times New Roman"/>
          <w:color w:val="000000"/>
          <w:sz w:val="24"/>
          <w:szCs w:val="24"/>
        </w:rPr>
        <w:t xml:space="preserve"> сил</w:t>
      </w:r>
      <w:r w:rsidR="00987ECD">
        <w:rPr>
          <w:rFonts w:ascii="Times New Roman" w:eastAsia="Times New Roman" w:hAnsi="Times New Roman" w:cs="Times New Roman"/>
          <w:color w:val="000000"/>
          <w:sz w:val="24"/>
          <w:szCs w:val="24"/>
        </w:rPr>
        <w:t>а</w:t>
      </w:r>
      <w:r w:rsidRPr="00E444BC">
        <w:rPr>
          <w:rFonts w:ascii="Times New Roman" w:eastAsia="Times New Roman" w:hAnsi="Times New Roman" w:cs="Times New Roman"/>
          <w:color w:val="000000"/>
          <w:sz w:val="24"/>
          <w:szCs w:val="24"/>
        </w:rPr>
        <w:t xml:space="preserve"> связи парных коэффициентов корреляции </w:t>
      </w:r>
      <w:r w:rsidR="00987ECD">
        <w:rPr>
          <w:rFonts w:ascii="Times New Roman" w:eastAsia="Times New Roman" w:hAnsi="Times New Roman" w:cs="Times New Roman"/>
          <w:color w:val="000000"/>
          <w:sz w:val="24"/>
          <w:szCs w:val="24"/>
        </w:rPr>
        <w:t>с помощью шкалы</w:t>
      </w:r>
      <w:r w:rsidR="00EB449D">
        <w:rPr>
          <w:rFonts w:ascii="Times New Roman" w:eastAsia="Times New Roman" w:hAnsi="Times New Roman" w:cs="Times New Roman"/>
          <w:color w:val="000000"/>
          <w:sz w:val="24"/>
          <w:szCs w:val="24"/>
        </w:rPr>
        <w:t xml:space="preserve"> </w:t>
      </w:r>
      <w:r w:rsidRPr="00E444BC">
        <w:rPr>
          <w:rFonts w:ascii="Times New Roman" w:eastAsia="Times New Roman" w:hAnsi="Times New Roman" w:cs="Times New Roman"/>
          <w:color w:val="000000"/>
          <w:sz w:val="24"/>
          <w:szCs w:val="24"/>
        </w:rPr>
        <w:t>Чеддока</w:t>
      </w:r>
      <w:r w:rsidR="00987ECD">
        <w:rPr>
          <w:rFonts w:ascii="Times New Roman" w:eastAsia="Times New Roman" w:hAnsi="Times New Roman" w:cs="Times New Roman"/>
          <w:color w:val="000000"/>
          <w:sz w:val="24"/>
          <w:szCs w:val="24"/>
        </w:rPr>
        <w:t>.</w:t>
      </w:r>
      <w:r w:rsidR="00CC341D">
        <w:rPr>
          <w:rFonts w:ascii="Times New Roman" w:eastAsia="Times New Roman" w:hAnsi="Times New Roman" w:cs="Times New Roman"/>
          <w:color w:val="000000"/>
          <w:sz w:val="24"/>
          <w:szCs w:val="24"/>
        </w:rPr>
        <w:t xml:space="preserve"> В качестве факторных переменных были рассмотрены экономические показатели, приведённые выше (Х</w:t>
      </w:r>
      <w:r w:rsidR="00CC341D">
        <w:rPr>
          <w:rFonts w:ascii="Times New Roman" w:eastAsia="Times New Roman" w:hAnsi="Times New Roman" w:cs="Times New Roman"/>
          <w:color w:val="000000"/>
          <w:sz w:val="24"/>
          <w:szCs w:val="24"/>
          <w:vertAlign w:val="subscript"/>
        </w:rPr>
        <w:t>1</w:t>
      </w:r>
      <w:r w:rsidR="00EB449D">
        <w:rPr>
          <w:rFonts w:ascii="Times New Roman" w:eastAsia="Times New Roman" w:hAnsi="Times New Roman" w:cs="Times New Roman"/>
          <w:color w:val="000000"/>
          <w:sz w:val="24"/>
          <w:szCs w:val="24"/>
          <w:vertAlign w:val="subscript"/>
        </w:rPr>
        <w:t xml:space="preserve"> </w:t>
      </w:r>
      <w:r w:rsidR="00EB449D">
        <w:rPr>
          <w:rFonts w:ascii="Times New Roman" w:eastAsia="Times New Roman" w:hAnsi="Times New Roman" w:cs="Times New Roman"/>
          <w:color w:val="000000"/>
          <w:sz w:val="24"/>
          <w:szCs w:val="24"/>
        </w:rPr>
        <w:t xml:space="preserve">- </w:t>
      </w:r>
      <w:r w:rsidR="00CC341D">
        <w:rPr>
          <w:rFonts w:ascii="Times New Roman" w:eastAsia="Times New Roman" w:hAnsi="Times New Roman" w:cs="Times New Roman"/>
          <w:color w:val="000000"/>
          <w:sz w:val="24"/>
          <w:szCs w:val="24"/>
        </w:rPr>
        <w:t>Х</w:t>
      </w:r>
      <w:r w:rsidR="00CC341D">
        <w:rPr>
          <w:rFonts w:ascii="Times New Roman" w:eastAsia="Times New Roman" w:hAnsi="Times New Roman" w:cs="Times New Roman"/>
          <w:color w:val="000000"/>
          <w:sz w:val="24"/>
          <w:szCs w:val="24"/>
          <w:vertAlign w:val="subscript"/>
        </w:rPr>
        <w:t>12</w:t>
      </w:r>
      <w:r w:rsidR="00655D0A">
        <w:rPr>
          <w:rFonts w:ascii="Times New Roman" w:eastAsia="Times New Roman" w:hAnsi="Times New Roman" w:cs="Times New Roman"/>
          <w:color w:val="000000"/>
          <w:sz w:val="24"/>
          <w:szCs w:val="24"/>
        </w:rPr>
        <w:t xml:space="preserve">), </w:t>
      </w:r>
      <w:r w:rsidR="00CC341D">
        <w:rPr>
          <w:rFonts w:ascii="Times New Roman" w:eastAsia="Times New Roman" w:hAnsi="Times New Roman" w:cs="Times New Roman"/>
          <w:color w:val="000000"/>
          <w:sz w:val="24"/>
          <w:szCs w:val="24"/>
        </w:rPr>
        <w:t>а результативным признаком является показатель кредитоспособности населения (</w:t>
      </w:r>
      <w:r w:rsidR="00CC341D">
        <w:rPr>
          <w:rFonts w:ascii="Times New Roman" w:eastAsia="Times New Roman" w:hAnsi="Times New Roman" w:cs="Times New Roman"/>
          <w:color w:val="000000"/>
          <w:sz w:val="24"/>
          <w:szCs w:val="24"/>
          <w:lang w:val="en-US"/>
        </w:rPr>
        <w:t>Y</w:t>
      </w:r>
      <w:r w:rsidR="00CC341D" w:rsidRPr="00CC341D">
        <w:rPr>
          <w:rFonts w:ascii="Times New Roman" w:eastAsia="Times New Roman" w:hAnsi="Times New Roman" w:cs="Times New Roman"/>
          <w:color w:val="000000"/>
          <w:sz w:val="24"/>
          <w:szCs w:val="24"/>
        </w:rPr>
        <w:t>)</w:t>
      </w:r>
      <w:r w:rsidR="00CC341D">
        <w:rPr>
          <w:rFonts w:ascii="Times New Roman" w:eastAsia="Times New Roman" w:hAnsi="Times New Roman" w:cs="Times New Roman"/>
          <w:color w:val="000000"/>
          <w:sz w:val="24"/>
          <w:szCs w:val="24"/>
        </w:rPr>
        <w:t xml:space="preserve">. </w:t>
      </w:r>
      <w:r w:rsidR="002B1A50" w:rsidRPr="00FA6447">
        <w:rPr>
          <w:rFonts w:ascii="Times New Roman" w:eastAsia="Times New Roman" w:hAnsi="Times New Roman" w:cs="Times New Roman"/>
          <w:color w:val="000000"/>
          <w:sz w:val="24"/>
          <w:szCs w:val="24"/>
        </w:rPr>
        <w:t>[7]</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1. Влияние индекса потребительских цен на кредитоспособность населения</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X</w:t>
      </w:r>
      <w:r w:rsidRPr="00634465">
        <w:rPr>
          <w:rFonts w:ascii="Times New Roman" w:eastAsia="Calibri" w:hAnsi="Times New Roman" w:cs="Times New Roman"/>
          <w:sz w:val="24"/>
          <w:szCs w:val="24"/>
          <w:vertAlign w:val="subscript"/>
          <w:lang w:eastAsia="en-US"/>
        </w:rPr>
        <w:t>1</w:t>
      </w:r>
      <w:r w:rsidRPr="00634465">
        <w:rPr>
          <w:rFonts w:ascii="Times New Roman" w:eastAsia="Calibri" w:hAnsi="Times New Roman" w:cs="Times New Roman"/>
          <w:sz w:val="24"/>
          <w:szCs w:val="24"/>
          <w:lang w:eastAsia="en-US"/>
        </w:rPr>
        <w:t xml:space="preserve"> – Индекс потребительских цен</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Y</w:t>
      </w:r>
      <w:r w:rsidRPr="00634465">
        <w:rPr>
          <w:rFonts w:ascii="Times New Roman" w:eastAsia="Calibri" w:hAnsi="Times New Roman" w:cs="Times New Roman"/>
          <w:sz w:val="24"/>
          <w:szCs w:val="24"/>
          <w:lang w:eastAsia="en-US"/>
        </w:rPr>
        <w:t xml:space="preserve"> – средний показатель кредитоспособности населения</w:t>
      </w:r>
    </w:p>
    <w:tbl>
      <w:tblPr>
        <w:tblW w:w="65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973"/>
        <w:gridCol w:w="996"/>
        <w:gridCol w:w="2607"/>
        <w:gridCol w:w="1116"/>
      </w:tblGrid>
      <w:tr w:rsidR="00050351" w:rsidRPr="00050351" w:rsidTr="00050351">
        <w:trPr>
          <w:trHeight w:val="304"/>
        </w:trPr>
        <w:tc>
          <w:tcPr>
            <w:tcW w:w="973" w:type="dxa"/>
          </w:tcPr>
          <w:p w:rsidR="00050351" w:rsidRPr="00050351" w:rsidRDefault="00474EAF" w:rsidP="000503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tc>
        <w:tc>
          <w:tcPr>
            <w:tcW w:w="973" w:type="dxa"/>
            <w:shd w:val="clear" w:color="auto" w:fill="auto"/>
            <w:noWrap/>
            <w:vAlign w:val="bottom"/>
          </w:tcPr>
          <w:p w:rsidR="00050351" w:rsidRPr="00050351" w:rsidRDefault="00050351"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Х</w:t>
            </w:r>
            <w:r w:rsidRPr="00050351">
              <w:rPr>
                <w:rFonts w:ascii="Times New Roman" w:eastAsia="Times New Roman" w:hAnsi="Times New Roman" w:cs="Times New Roman"/>
                <w:sz w:val="24"/>
                <w:szCs w:val="24"/>
                <w:vertAlign w:val="subscript"/>
              </w:rPr>
              <w:t>1</w:t>
            </w:r>
          </w:p>
        </w:tc>
        <w:tc>
          <w:tcPr>
            <w:tcW w:w="996" w:type="dxa"/>
            <w:shd w:val="clear" w:color="auto" w:fill="auto"/>
            <w:noWrap/>
            <w:vAlign w:val="bottom"/>
          </w:tcPr>
          <w:p w:rsidR="00050351" w:rsidRPr="00050351" w:rsidRDefault="00050351" w:rsidP="00050351">
            <w:pPr>
              <w:spacing w:after="0" w:line="240" w:lineRule="auto"/>
              <w:rPr>
                <w:rFonts w:ascii="Times New Roman" w:hAnsi="Times New Roman" w:cs="Times New Roman"/>
                <w:color w:val="000000"/>
                <w:sz w:val="24"/>
                <w:szCs w:val="24"/>
              </w:rPr>
            </w:pPr>
            <w:r w:rsidRPr="00634465">
              <w:rPr>
                <w:rFonts w:ascii="Times New Roman" w:eastAsia="Calibri" w:hAnsi="Times New Roman" w:cs="Times New Roman"/>
                <w:sz w:val="24"/>
                <w:szCs w:val="24"/>
                <w:lang w:val="en-US" w:eastAsia="en-US"/>
              </w:rPr>
              <w:t>Y</w:t>
            </w:r>
          </w:p>
        </w:tc>
        <w:tc>
          <w:tcPr>
            <w:tcW w:w="2504" w:type="dxa"/>
            <w:vAlign w:val="bottom"/>
          </w:tcPr>
          <w:p w:rsidR="00050351" w:rsidRPr="00050351" w:rsidRDefault="00050351"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ВЫВОД ИТОГОВ</w:t>
            </w:r>
          </w:p>
        </w:tc>
        <w:tc>
          <w:tcPr>
            <w:tcW w:w="1116" w:type="dxa"/>
            <w:vAlign w:val="bottom"/>
          </w:tcPr>
          <w:p w:rsidR="00050351" w:rsidRPr="00050351" w:rsidRDefault="00050351" w:rsidP="00050351">
            <w:pPr>
              <w:spacing w:after="0" w:line="240" w:lineRule="auto"/>
              <w:rPr>
                <w:rFonts w:ascii="Times New Roman" w:hAnsi="Times New Roman" w:cs="Times New Roman"/>
                <w:color w:val="000000"/>
                <w:sz w:val="24"/>
                <w:szCs w:val="24"/>
              </w:rPr>
            </w:pPr>
          </w:p>
        </w:tc>
      </w:tr>
      <w:tr w:rsidR="00050351" w:rsidRPr="00050351" w:rsidTr="00050351">
        <w:trPr>
          <w:trHeight w:val="304"/>
        </w:trPr>
        <w:tc>
          <w:tcPr>
            <w:tcW w:w="973" w:type="dxa"/>
          </w:tcPr>
          <w:p w:rsidR="00050351" w:rsidRPr="00050351" w:rsidRDefault="00474EAF" w:rsidP="000503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973" w:type="dxa"/>
            <w:shd w:val="clear" w:color="auto" w:fill="auto"/>
            <w:noWrap/>
            <w:vAlign w:val="bottom"/>
            <w:hideMark/>
          </w:tcPr>
          <w:p w:rsidR="00050351" w:rsidRPr="00050351" w:rsidRDefault="00050351"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106,1</w:t>
            </w:r>
          </w:p>
        </w:tc>
        <w:tc>
          <w:tcPr>
            <w:tcW w:w="996" w:type="dxa"/>
            <w:shd w:val="clear" w:color="auto" w:fill="auto"/>
            <w:noWrap/>
            <w:vAlign w:val="bottom"/>
            <w:hideMark/>
          </w:tcPr>
          <w:p w:rsidR="00050351" w:rsidRPr="00050351" w:rsidRDefault="00050351"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20,54</w:t>
            </w:r>
          </w:p>
        </w:tc>
        <w:tc>
          <w:tcPr>
            <w:tcW w:w="0" w:type="auto"/>
            <w:vAlign w:val="bottom"/>
          </w:tcPr>
          <w:p w:rsidR="00050351" w:rsidRPr="00050351" w:rsidRDefault="00050351" w:rsidP="00050351">
            <w:pPr>
              <w:spacing w:after="0" w:line="240" w:lineRule="auto"/>
              <w:rPr>
                <w:rFonts w:ascii="Times New Roman" w:hAnsi="Times New Roman" w:cs="Times New Roman"/>
                <w:color w:val="000000"/>
                <w:sz w:val="24"/>
                <w:szCs w:val="24"/>
              </w:rPr>
            </w:pPr>
          </w:p>
        </w:tc>
        <w:tc>
          <w:tcPr>
            <w:tcW w:w="0" w:type="auto"/>
            <w:vAlign w:val="bottom"/>
          </w:tcPr>
          <w:p w:rsidR="00050351" w:rsidRPr="00050351" w:rsidRDefault="00050351" w:rsidP="00050351">
            <w:pPr>
              <w:spacing w:after="0" w:line="240" w:lineRule="auto"/>
              <w:rPr>
                <w:rFonts w:ascii="Times New Roman" w:hAnsi="Times New Roman" w:cs="Times New Roman"/>
                <w:color w:val="000000"/>
                <w:sz w:val="24"/>
                <w:szCs w:val="24"/>
              </w:rPr>
            </w:pPr>
          </w:p>
        </w:tc>
      </w:tr>
      <w:tr w:rsidR="00050351" w:rsidRPr="00050351" w:rsidTr="00050351">
        <w:trPr>
          <w:trHeight w:val="304"/>
        </w:trPr>
        <w:tc>
          <w:tcPr>
            <w:tcW w:w="973" w:type="dxa"/>
          </w:tcPr>
          <w:p w:rsidR="00050351" w:rsidRPr="00050351" w:rsidRDefault="00474EAF" w:rsidP="000503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973" w:type="dxa"/>
            <w:shd w:val="clear" w:color="auto" w:fill="auto"/>
            <w:noWrap/>
            <w:vAlign w:val="bottom"/>
            <w:hideMark/>
          </w:tcPr>
          <w:p w:rsidR="00050351" w:rsidRPr="00050351" w:rsidRDefault="00050351"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106,8</w:t>
            </w:r>
          </w:p>
        </w:tc>
        <w:tc>
          <w:tcPr>
            <w:tcW w:w="996" w:type="dxa"/>
            <w:shd w:val="clear" w:color="auto" w:fill="auto"/>
            <w:noWrap/>
            <w:vAlign w:val="bottom"/>
            <w:hideMark/>
          </w:tcPr>
          <w:p w:rsidR="00050351" w:rsidRPr="00050351" w:rsidRDefault="00050351"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20,92</w:t>
            </w:r>
          </w:p>
        </w:tc>
        <w:tc>
          <w:tcPr>
            <w:tcW w:w="0" w:type="auto"/>
            <w:gridSpan w:val="2"/>
            <w:vAlign w:val="bottom"/>
          </w:tcPr>
          <w:p w:rsidR="00050351" w:rsidRPr="00050351" w:rsidRDefault="00050351" w:rsidP="00050351">
            <w:pPr>
              <w:spacing w:after="0" w:line="240" w:lineRule="auto"/>
              <w:jc w:val="center"/>
              <w:rPr>
                <w:rFonts w:ascii="Times New Roman" w:hAnsi="Times New Roman" w:cs="Times New Roman"/>
                <w:i/>
                <w:iCs/>
                <w:color w:val="000000"/>
                <w:sz w:val="24"/>
                <w:szCs w:val="24"/>
              </w:rPr>
            </w:pPr>
            <w:r w:rsidRPr="00050351">
              <w:rPr>
                <w:rFonts w:ascii="Times New Roman" w:hAnsi="Times New Roman" w:cs="Times New Roman"/>
                <w:i/>
                <w:iCs/>
                <w:color w:val="000000"/>
                <w:sz w:val="24"/>
                <w:szCs w:val="24"/>
              </w:rPr>
              <w:t>Регрессионная статистика</w:t>
            </w:r>
          </w:p>
        </w:tc>
      </w:tr>
      <w:tr w:rsidR="00050351" w:rsidRPr="00050351" w:rsidTr="00050351">
        <w:trPr>
          <w:trHeight w:val="304"/>
        </w:trPr>
        <w:tc>
          <w:tcPr>
            <w:tcW w:w="973" w:type="dxa"/>
          </w:tcPr>
          <w:p w:rsidR="00050351" w:rsidRPr="00050351" w:rsidRDefault="00474EAF" w:rsidP="000503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973" w:type="dxa"/>
            <w:shd w:val="clear" w:color="auto" w:fill="auto"/>
            <w:noWrap/>
            <w:vAlign w:val="bottom"/>
            <w:hideMark/>
          </w:tcPr>
          <w:p w:rsidR="00050351" w:rsidRPr="00050351" w:rsidRDefault="00050351"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104,8</w:t>
            </w:r>
          </w:p>
        </w:tc>
        <w:tc>
          <w:tcPr>
            <w:tcW w:w="996" w:type="dxa"/>
            <w:shd w:val="clear" w:color="auto" w:fill="auto"/>
            <w:noWrap/>
            <w:vAlign w:val="bottom"/>
            <w:hideMark/>
          </w:tcPr>
          <w:p w:rsidR="00050351" w:rsidRPr="00050351" w:rsidRDefault="00050351"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20,92</w:t>
            </w:r>
          </w:p>
        </w:tc>
        <w:tc>
          <w:tcPr>
            <w:tcW w:w="0" w:type="auto"/>
            <w:vAlign w:val="bottom"/>
          </w:tcPr>
          <w:p w:rsidR="00050351" w:rsidRPr="00050351" w:rsidRDefault="00050351"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Множественный R</w:t>
            </w:r>
          </w:p>
        </w:tc>
        <w:tc>
          <w:tcPr>
            <w:tcW w:w="0" w:type="auto"/>
            <w:vAlign w:val="bottom"/>
          </w:tcPr>
          <w:p w:rsidR="00050351" w:rsidRPr="00050351" w:rsidRDefault="00050351"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0,265025</w:t>
            </w:r>
          </w:p>
        </w:tc>
      </w:tr>
      <w:tr w:rsidR="00050351" w:rsidRPr="00050351" w:rsidTr="00050351">
        <w:trPr>
          <w:trHeight w:val="304"/>
        </w:trPr>
        <w:tc>
          <w:tcPr>
            <w:tcW w:w="973" w:type="dxa"/>
          </w:tcPr>
          <w:p w:rsidR="00050351"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973" w:type="dxa"/>
            <w:shd w:val="clear" w:color="auto" w:fill="auto"/>
            <w:noWrap/>
            <w:vAlign w:val="bottom"/>
            <w:hideMark/>
          </w:tcPr>
          <w:p w:rsidR="00050351" w:rsidRPr="00050351" w:rsidRDefault="00050351"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109,5</w:t>
            </w:r>
          </w:p>
        </w:tc>
        <w:tc>
          <w:tcPr>
            <w:tcW w:w="996" w:type="dxa"/>
            <w:shd w:val="clear" w:color="auto" w:fill="auto"/>
            <w:noWrap/>
            <w:vAlign w:val="bottom"/>
            <w:hideMark/>
          </w:tcPr>
          <w:p w:rsidR="00050351" w:rsidRPr="00050351" w:rsidRDefault="00050351"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18,82</w:t>
            </w:r>
          </w:p>
        </w:tc>
        <w:tc>
          <w:tcPr>
            <w:tcW w:w="0" w:type="auto"/>
            <w:vAlign w:val="bottom"/>
          </w:tcPr>
          <w:p w:rsidR="00050351" w:rsidRPr="00050351" w:rsidRDefault="00050351"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R-квадрат</w:t>
            </w:r>
          </w:p>
        </w:tc>
        <w:tc>
          <w:tcPr>
            <w:tcW w:w="0" w:type="auto"/>
            <w:vAlign w:val="bottom"/>
          </w:tcPr>
          <w:p w:rsidR="00050351" w:rsidRPr="00050351" w:rsidRDefault="00050351"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0,070238</w:t>
            </w:r>
          </w:p>
        </w:tc>
      </w:tr>
      <w:tr w:rsidR="00050351" w:rsidRPr="00050351" w:rsidTr="00050351">
        <w:trPr>
          <w:trHeight w:val="304"/>
        </w:trPr>
        <w:tc>
          <w:tcPr>
            <w:tcW w:w="973" w:type="dxa"/>
          </w:tcPr>
          <w:p w:rsidR="00050351"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973" w:type="dxa"/>
            <w:shd w:val="clear" w:color="auto" w:fill="auto"/>
            <w:noWrap/>
            <w:vAlign w:val="bottom"/>
            <w:hideMark/>
          </w:tcPr>
          <w:p w:rsidR="00050351" w:rsidRDefault="00050351"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110,6</w:t>
            </w:r>
          </w:p>
          <w:p w:rsidR="00EB449D" w:rsidRPr="00050351" w:rsidRDefault="00EB449D" w:rsidP="00050351">
            <w:pPr>
              <w:spacing w:after="0" w:line="240" w:lineRule="auto"/>
              <w:rPr>
                <w:rFonts w:ascii="Times New Roman" w:eastAsia="Times New Roman" w:hAnsi="Times New Roman" w:cs="Times New Roman"/>
                <w:sz w:val="24"/>
                <w:szCs w:val="24"/>
              </w:rPr>
            </w:pPr>
          </w:p>
        </w:tc>
        <w:tc>
          <w:tcPr>
            <w:tcW w:w="996" w:type="dxa"/>
            <w:shd w:val="clear" w:color="auto" w:fill="auto"/>
            <w:noWrap/>
            <w:vAlign w:val="bottom"/>
            <w:hideMark/>
          </w:tcPr>
          <w:p w:rsidR="00050351" w:rsidRDefault="00050351"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29,13</w:t>
            </w:r>
          </w:p>
          <w:p w:rsidR="00EB449D" w:rsidRPr="00050351" w:rsidRDefault="00EB449D" w:rsidP="00050351">
            <w:pPr>
              <w:spacing w:after="0" w:line="240" w:lineRule="auto"/>
              <w:jc w:val="right"/>
              <w:rPr>
                <w:rFonts w:ascii="Times New Roman" w:hAnsi="Times New Roman" w:cs="Times New Roman"/>
                <w:color w:val="000000"/>
                <w:sz w:val="24"/>
                <w:szCs w:val="24"/>
              </w:rPr>
            </w:pPr>
          </w:p>
        </w:tc>
        <w:tc>
          <w:tcPr>
            <w:tcW w:w="0" w:type="auto"/>
            <w:vAlign w:val="bottom"/>
          </w:tcPr>
          <w:p w:rsidR="00050351" w:rsidRPr="00050351" w:rsidRDefault="00050351"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Нормированный R-квадрат</w:t>
            </w:r>
          </w:p>
        </w:tc>
        <w:tc>
          <w:tcPr>
            <w:tcW w:w="0" w:type="auto"/>
            <w:vAlign w:val="bottom"/>
          </w:tcPr>
          <w:p w:rsidR="00050351" w:rsidRDefault="00050351"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-0,11571</w:t>
            </w:r>
          </w:p>
          <w:p w:rsidR="00EB449D" w:rsidRPr="00050351" w:rsidRDefault="00EB449D" w:rsidP="00050351">
            <w:pPr>
              <w:spacing w:after="0" w:line="240" w:lineRule="auto"/>
              <w:jc w:val="right"/>
              <w:rPr>
                <w:rFonts w:ascii="Times New Roman" w:hAnsi="Times New Roman" w:cs="Times New Roman"/>
                <w:color w:val="000000"/>
                <w:sz w:val="24"/>
                <w:szCs w:val="24"/>
              </w:rPr>
            </w:pPr>
          </w:p>
        </w:tc>
      </w:tr>
      <w:tr w:rsidR="00050351" w:rsidRPr="00050351" w:rsidTr="00050351">
        <w:trPr>
          <w:trHeight w:val="304"/>
        </w:trPr>
        <w:tc>
          <w:tcPr>
            <w:tcW w:w="973" w:type="dxa"/>
          </w:tcPr>
          <w:p w:rsidR="00050351"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973" w:type="dxa"/>
            <w:shd w:val="clear" w:color="auto" w:fill="auto"/>
            <w:noWrap/>
            <w:vAlign w:val="bottom"/>
            <w:hideMark/>
          </w:tcPr>
          <w:p w:rsidR="00050351" w:rsidRPr="00050351" w:rsidRDefault="00050351"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104,77</w:t>
            </w:r>
          </w:p>
        </w:tc>
        <w:tc>
          <w:tcPr>
            <w:tcW w:w="996" w:type="dxa"/>
            <w:shd w:val="clear" w:color="auto" w:fill="auto"/>
            <w:noWrap/>
            <w:vAlign w:val="bottom"/>
            <w:hideMark/>
          </w:tcPr>
          <w:p w:rsidR="00050351" w:rsidRPr="00050351" w:rsidRDefault="00050351"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29,4</w:t>
            </w:r>
          </w:p>
        </w:tc>
        <w:tc>
          <w:tcPr>
            <w:tcW w:w="0" w:type="auto"/>
            <w:vAlign w:val="bottom"/>
          </w:tcPr>
          <w:p w:rsidR="00050351" w:rsidRPr="00050351" w:rsidRDefault="00050351"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Стандартная ошибка</w:t>
            </w:r>
          </w:p>
        </w:tc>
        <w:tc>
          <w:tcPr>
            <w:tcW w:w="0" w:type="auto"/>
            <w:vAlign w:val="bottom"/>
          </w:tcPr>
          <w:p w:rsidR="00050351" w:rsidRPr="00050351" w:rsidRDefault="00050351"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5,103541</w:t>
            </w:r>
          </w:p>
        </w:tc>
      </w:tr>
      <w:tr w:rsidR="00050351" w:rsidRPr="00050351" w:rsidTr="00050351">
        <w:trPr>
          <w:trHeight w:val="304"/>
        </w:trPr>
        <w:tc>
          <w:tcPr>
            <w:tcW w:w="973" w:type="dxa"/>
          </w:tcPr>
          <w:p w:rsidR="00050351"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973" w:type="dxa"/>
            <w:shd w:val="clear" w:color="auto" w:fill="auto"/>
            <w:noWrap/>
            <w:vAlign w:val="bottom"/>
            <w:hideMark/>
          </w:tcPr>
          <w:p w:rsidR="00050351" w:rsidRPr="00050351" w:rsidRDefault="00050351"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101,6</w:t>
            </w:r>
          </w:p>
        </w:tc>
        <w:tc>
          <w:tcPr>
            <w:tcW w:w="996" w:type="dxa"/>
            <w:shd w:val="clear" w:color="auto" w:fill="auto"/>
            <w:noWrap/>
            <w:vAlign w:val="bottom"/>
            <w:hideMark/>
          </w:tcPr>
          <w:p w:rsidR="00050351" w:rsidRPr="00050351" w:rsidRDefault="00050351"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29,19</w:t>
            </w:r>
          </w:p>
        </w:tc>
        <w:tc>
          <w:tcPr>
            <w:tcW w:w="0" w:type="auto"/>
            <w:vAlign w:val="bottom"/>
          </w:tcPr>
          <w:p w:rsidR="00050351" w:rsidRPr="00050351" w:rsidRDefault="00050351"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Наблюдения</w:t>
            </w:r>
          </w:p>
        </w:tc>
        <w:tc>
          <w:tcPr>
            <w:tcW w:w="0" w:type="auto"/>
            <w:vAlign w:val="bottom"/>
          </w:tcPr>
          <w:p w:rsidR="00050351" w:rsidRPr="00050351" w:rsidRDefault="00050351"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7</w:t>
            </w:r>
          </w:p>
        </w:tc>
      </w:tr>
    </w:tbl>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R</w:t>
      </w:r>
      <w:r w:rsidR="002C0624">
        <w:rPr>
          <w:rFonts w:ascii="Times New Roman" w:eastAsia="Calibri" w:hAnsi="Times New Roman" w:cs="Times New Roman"/>
          <w:sz w:val="24"/>
          <w:szCs w:val="24"/>
          <w:vertAlign w:val="superscript"/>
          <w:lang w:eastAsia="en-US"/>
        </w:rPr>
        <w:t xml:space="preserve">2 </w:t>
      </w:r>
      <w:r w:rsidR="002C0624">
        <w:rPr>
          <w:rFonts w:ascii="Times New Roman" w:eastAsia="Calibri" w:hAnsi="Times New Roman" w:cs="Times New Roman"/>
          <w:sz w:val="24"/>
          <w:szCs w:val="24"/>
          <w:lang w:eastAsia="en-US"/>
        </w:rPr>
        <w:t>= 0,0</w:t>
      </w:r>
      <w:r w:rsidR="00050351">
        <w:rPr>
          <w:rFonts w:ascii="Times New Roman" w:eastAsia="Calibri" w:hAnsi="Times New Roman" w:cs="Times New Roman"/>
          <w:sz w:val="24"/>
          <w:szCs w:val="24"/>
          <w:lang w:eastAsia="en-US"/>
        </w:rPr>
        <w:t>7</w:t>
      </w:r>
      <w:r w:rsidR="002C0624">
        <w:rPr>
          <w:rFonts w:ascii="Times New Roman" w:eastAsia="Calibri" w:hAnsi="Times New Roman" w:cs="Times New Roman"/>
          <w:sz w:val="24"/>
          <w:szCs w:val="24"/>
          <w:lang w:eastAsia="en-US"/>
        </w:rPr>
        <w:t>. Связь между переменными очень слабая.</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2. Влияние уровня инфляции на кредитоспособность населения</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X</w:t>
      </w:r>
      <w:r w:rsidRPr="00634465">
        <w:rPr>
          <w:rFonts w:ascii="Times New Roman" w:eastAsia="Calibri" w:hAnsi="Times New Roman" w:cs="Times New Roman"/>
          <w:sz w:val="24"/>
          <w:szCs w:val="24"/>
          <w:vertAlign w:val="subscript"/>
          <w:lang w:eastAsia="en-US"/>
        </w:rPr>
        <w:t>2</w:t>
      </w:r>
      <w:r w:rsidRPr="00634465">
        <w:rPr>
          <w:rFonts w:ascii="Times New Roman" w:eastAsia="Calibri" w:hAnsi="Times New Roman" w:cs="Times New Roman"/>
          <w:sz w:val="24"/>
          <w:szCs w:val="24"/>
          <w:lang w:eastAsia="en-US"/>
        </w:rPr>
        <w:t xml:space="preserve"> – показатель уровня инфляции</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Y</w:t>
      </w:r>
      <w:r w:rsidRPr="00634465">
        <w:rPr>
          <w:rFonts w:ascii="Times New Roman" w:eastAsia="Calibri" w:hAnsi="Times New Roman" w:cs="Times New Roman"/>
          <w:sz w:val="24"/>
          <w:szCs w:val="24"/>
          <w:lang w:eastAsia="en-US"/>
        </w:rPr>
        <w:t xml:space="preserve"> – средний показатель кредитоспособности населения</w:t>
      </w:r>
    </w:p>
    <w:tbl>
      <w:tblPr>
        <w:tblW w:w="65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960"/>
        <w:gridCol w:w="853"/>
        <w:gridCol w:w="2734"/>
        <w:gridCol w:w="1116"/>
      </w:tblGrid>
      <w:tr w:rsidR="00474EAF" w:rsidRPr="00050351" w:rsidTr="00474EAF">
        <w:trPr>
          <w:trHeight w:val="300"/>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tc>
        <w:tc>
          <w:tcPr>
            <w:tcW w:w="960" w:type="dxa"/>
            <w:shd w:val="clear" w:color="auto" w:fill="auto"/>
            <w:noWrap/>
            <w:vAlign w:val="bottom"/>
            <w:hideMark/>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X</w:t>
            </w:r>
            <w:r w:rsidRPr="00050351">
              <w:rPr>
                <w:rFonts w:ascii="Times New Roman" w:eastAsia="Times New Roman" w:hAnsi="Times New Roman" w:cs="Times New Roman"/>
                <w:sz w:val="24"/>
                <w:szCs w:val="24"/>
                <w:vertAlign w:val="subscript"/>
              </w:rPr>
              <w:t>2</w:t>
            </w:r>
          </w:p>
        </w:tc>
        <w:tc>
          <w:tcPr>
            <w:tcW w:w="886"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eastAsia="Times New Roman" w:hAnsi="Times New Roman" w:cs="Times New Roman"/>
                <w:sz w:val="24"/>
                <w:szCs w:val="24"/>
                <w:lang w:val="en-US"/>
              </w:rPr>
              <w:t xml:space="preserve"> Y</w:t>
            </w:r>
          </w:p>
        </w:tc>
        <w:tc>
          <w:tcPr>
            <w:tcW w:w="2634"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ВЫВОД ИТОГОВ</w:t>
            </w:r>
          </w:p>
        </w:tc>
        <w:tc>
          <w:tcPr>
            <w:tcW w:w="1116"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r>
      <w:tr w:rsidR="00474EAF" w:rsidRPr="00050351" w:rsidTr="00474EAF">
        <w:trPr>
          <w:trHeight w:val="300"/>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960" w:type="dxa"/>
            <w:shd w:val="clear" w:color="auto" w:fill="auto"/>
            <w:noWrap/>
            <w:vAlign w:val="bottom"/>
            <w:hideMark/>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6,12</w:t>
            </w:r>
          </w:p>
        </w:tc>
        <w:tc>
          <w:tcPr>
            <w:tcW w:w="886"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20,54</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r>
      <w:tr w:rsidR="00474EAF" w:rsidRPr="00050351" w:rsidTr="00474EAF">
        <w:trPr>
          <w:trHeight w:val="300"/>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960" w:type="dxa"/>
            <w:shd w:val="clear" w:color="auto" w:fill="auto"/>
            <w:noWrap/>
            <w:vAlign w:val="bottom"/>
            <w:hideMark/>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6,82</w:t>
            </w:r>
          </w:p>
        </w:tc>
        <w:tc>
          <w:tcPr>
            <w:tcW w:w="886"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20,92</w:t>
            </w:r>
          </w:p>
        </w:tc>
        <w:tc>
          <w:tcPr>
            <w:tcW w:w="0" w:type="auto"/>
            <w:gridSpan w:val="2"/>
            <w:vAlign w:val="bottom"/>
          </w:tcPr>
          <w:p w:rsidR="00474EAF" w:rsidRPr="00050351" w:rsidRDefault="00474EAF" w:rsidP="00050351">
            <w:pPr>
              <w:spacing w:after="0" w:line="240" w:lineRule="auto"/>
              <w:jc w:val="center"/>
              <w:rPr>
                <w:rFonts w:ascii="Times New Roman" w:hAnsi="Times New Roman" w:cs="Times New Roman"/>
                <w:i/>
                <w:iCs/>
                <w:color w:val="000000"/>
                <w:sz w:val="24"/>
                <w:szCs w:val="24"/>
              </w:rPr>
            </w:pPr>
            <w:r w:rsidRPr="00050351">
              <w:rPr>
                <w:rFonts w:ascii="Times New Roman" w:hAnsi="Times New Roman" w:cs="Times New Roman"/>
                <w:i/>
                <w:iCs/>
                <w:color w:val="000000"/>
                <w:sz w:val="24"/>
                <w:szCs w:val="24"/>
              </w:rPr>
              <w:t>Регрессионная статистика</w:t>
            </w:r>
          </w:p>
        </w:tc>
      </w:tr>
      <w:tr w:rsidR="00474EAF" w:rsidRPr="00050351" w:rsidTr="00474EAF">
        <w:trPr>
          <w:trHeight w:val="300"/>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960" w:type="dxa"/>
            <w:shd w:val="clear" w:color="auto" w:fill="auto"/>
            <w:noWrap/>
            <w:vAlign w:val="bottom"/>
            <w:hideMark/>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4,8</w:t>
            </w:r>
          </w:p>
        </w:tc>
        <w:tc>
          <w:tcPr>
            <w:tcW w:w="886"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20,92</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Множественный R</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0,241761</w:t>
            </w:r>
          </w:p>
        </w:tc>
      </w:tr>
      <w:tr w:rsidR="00474EAF" w:rsidRPr="00050351" w:rsidTr="00474EAF">
        <w:trPr>
          <w:trHeight w:val="300"/>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960" w:type="dxa"/>
            <w:shd w:val="clear" w:color="auto" w:fill="auto"/>
            <w:noWrap/>
            <w:vAlign w:val="bottom"/>
            <w:hideMark/>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9,46</w:t>
            </w:r>
          </w:p>
        </w:tc>
        <w:tc>
          <w:tcPr>
            <w:tcW w:w="886"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18,82</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R-квадрат</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0,058448</w:t>
            </w:r>
          </w:p>
        </w:tc>
      </w:tr>
      <w:tr w:rsidR="00474EAF" w:rsidRPr="00050351" w:rsidTr="00474EAF">
        <w:trPr>
          <w:trHeight w:val="300"/>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960" w:type="dxa"/>
            <w:shd w:val="clear" w:color="auto" w:fill="auto"/>
            <w:noWrap/>
            <w:vAlign w:val="bottom"/>
            <w:hideMark/>
          </w:tcPr>
          <w:p w:rsidR="00474EAF"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10,56</w:t>
            </w:r>
          </w:p>
          <w:p w:rsidR="00EB449D" w:rsidRPr="00050351" w:rsidRDefault="00EB449D" w:rsidP="00050351">
            <w:pPr>
              <w:spacing w:after="0" w:line="240" w:lineRule="auto"/>
              <w:rPr>
                <w:rFonts w:ascii="Times New Roman" w:eastAsia="Times New Roman" w:hAnsi="Times New Roman" w:cs="Times New Roman"/>
                <w:sz w:val="24"/>
                <w:szCs w:val="24"/>
              </w:rPr>
            </w:pPr>
          </w:p>
        </w:tc>
        <w:tc>
          <w:tcPr>
            <w:tcW w:w="886" w:type="dxa"/>
            <w:vAlign w:val="bottom"/>
          </w:tcPr>
          <w:p w:rsidR="00474EAF"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29,13</w:t>
            </w:r>
          </w:p>
          <w:p w:rsidR="00EB449D" w:rsidRPr="00050351" w:rsidRDefault="00EB449D" w:rsidP="00050351">
            <w:pPr>
              <w:spacing w:after="0" w:line="240" w:lineRule="auto"/>
              <w:jc w:val="right"/>
              <w:rPr>
                <w:rFonts w:ascii="Times New Roman" w:hAnsi="Times New Roman" w:cs="Times New Roman"/>
                <w:color w:val="000000"/>
                <w:sz w:val="24"/>
                <w:szCs w:val="24"/>
              </w:rPr>
            </w:pP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Нормированный R-квадрат</w:t>
            </w:r>
          </w:p>
        </w:tc>
        <w:tc>
          <w:tcPr>
            <w:tcW w:w="0" w:type="auto"/>
            <w:vAlign w:val="bottom"/>
          </w:tcPr>
          <w:p w:rsidR="00474EAF"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-0,12986</w:t>
            </w:r>
          </w:p>
          <w:p w:rsidR="00EB449D" w:rsidRPr="00050351" w:rsidRDefault="00EB449D" w:rsidP="00050351">
            <w:pPr>
              <w:spacing w:after="0" w:line="240" w:lineRule="auto"/>
              <w:jc w:val="right"/>
              <w:rPr>
                <w:rFonts w:ascii="Times New Roman" w:hAnsi="Times New Roman" w:cs="Times New Roman"/>
                <w:color w:val="000000"/>
                <w:sz w:val="24"/>
                <w:szCs w:val="24"/>
              </w:rPr>
            </w:pPr>
          </w:p>
        </w:tc>
      </w:tr>
      <w:tr w:rsidR="00474EAF" w:rsidRPr="00050351" w:rsidTr="00474EAF">
        <w:trPr>
          <w:trHeight w:val="300"/>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960" w:type="dxa"/>
            <w:shd w:val="clear" w:color="auto" w:fill="auto"/>
            <w:noWrap/>
            <w:vAlign w:val="bottom"/>
            <w:hideMark/>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4,69</w:t>
            </w:r>
          </w:p>
        </w:tc>
        <w:tc>
          <w:tcPr>
            <w:tcW w:w="886"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29,4</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Стандартная ошибка</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5,135798</w:t>
            </w:r>
          </w:p>
        </w:tc>
      </w:tr>
      <w:tr w:rsidR="00474EAF" w:rsidRPr="00050351" w:rsidTr="00474EAF">
        <w:trPr>
          <w:trHeight w:val="300"/>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960" w:type="dxa"/>
            <w:shd w:val="clear" w:color="auto" w:fill="auto"/>
            <w:noWrap/>
            <w:vAlign w:val="bottom"/>
            <w:hideMark/>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2,4</w:t>
            </w:r>
          </w:p>
        </w:tc>
        <w:tc>
          <w:tcPr>
            <w:tcW w:w="886"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29,19</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Наблюдения</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7</w:t>
            </w:r>
          </w:p>
        </w:tc>
      </w:tr>
    </w:tbl>
    <w:p w:rsidR="002C0624" w:rsidRPr="002C0624"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R</w:t>
      </w:r>
      <w:r w:rsidR="002C0624">
        <w:rPr>
          <w:rFonts w:ascii="Times New Roman" w:eastAsia="Calibri" w:hAnsi="Times New Roman" w:cs="Times New Roman"/>
          <w:sz w:val="24"/>
          <w:szCs w:val="24"/>
          <w:vertAlign w:val="superscript"/>
          <w:lang w:eastAsia="en-US"/>
        </w:rPr>
        <w:t>2</w:t>
      </w:r>
      <w:r w:rsidR="002C0624">
        <w:rPr>
          <w:rFonts w:ascii="Times New Roman" w:eastAsia="Calibri" w:hAnsi="Times New Roman" w:cs="Times New Roman"/>
          <w:sz w:val="24"/>
          <w:szCs w:val="24"/>
          <w:lang w:eastAsia="en-US"/>
        </w:rPr>
        <w:t>=0,0</w:t>
      </w:r>
      <w:r w:rsidR="00050351">
        <w:rPr>
          <w:rFonts w:ascii="Times New Roman" w:eastAsia="Calibri" w:hAnsi="Times New Roman" w:cs="Times New Roman"/>
          <w:sz w:val="24"/>
          <w:szCs w:val="24"/>
          <w:lang w:eastAsia="en-US"/>
        </w:rPr>
        <w:t>5</w:t>
      </w:r>
      <w:r w:rsidR="002C0624">
        <w:rPr>
          <w:rFonts w:ascii="Times New Roman" w:eastAsia="Calibri" w:hAnsi="Times New Roman" w:cs="Times New Roman"/>
          <w:sz w:val="24"/>
          <w:szCs w:val="24"/>
          <w:lang w:eastAsia="en-US"/>
        </w:rPr>
        <w:t>. Связь между переменными очень слабая.</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3. Влияние стоимости потребительской корзины на кредитоспособность населения</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X</w:t>
      </w:r>
      <w:r w:rsidRPr="00634465">
        <w:rPr>
          <w:rFonts w:ascii="Times New Roman" w:eastAsia="Calibri" w:hAnsi="Times New Roman" w:cs="Times New Roman"/>
          <w:sz w:val="24"/>
          <w:szCs w:val="24"/>
          <w:vertAlign w:val="subscript"/>
          <w:lang w:eastAsia="en-US"/>
        </w:rPr>
        <w:t>3</w:t>
      </w:r>
      <w:r w:rsidRPr="00634465">
        <w:rPr>
          <w:rFonts w:ascii="Times New Roman" w:eastAsia="Calibri" w:hAnsi="Times New Roman" w:cs="Times New Roman"/>
          <w:sz w:val="24"/>
          <w:szCs w:val="24"/>
          <w:lang w:eastAsia="en-US"/>
        </w:rPr>
        <w:t xml:space="preserve"> – стоимость потребительской корзины</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lastRenderedPageBreak/>
        <w:t>Y</w:t>
      </w:r>
      <w:r w:rsidRPr="00634465">
        <w:rPr>
          <w:rFonts w:ascii="Times New Roman" w:eastAsia="Calibri" w:hAnsi="Times New Roman" w:cs="Times New Roman"/>
          <w:sz w:val="24"/>
          <w:szCs w:val="24"/>
          <w:lang w:eastAsia="en-US"/>
        </w:rPr>
        <w:t xml:space="preserve"> – средний показатель кредитоспособности населения</w:t>
      </w:r>
    </w:p>
    <w:tbl>
      <w:tblPr>
        <w:tblW w:w="65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839"/>
        <w:gridCol w:w="928"/>
        <w:gridCol w:w="2870"/>
        <w:gridCol w:w="1116"/>
      </w:tblGrid>
      <w:tr w:rsidR="00474EAF" w:rsidRPr="00050351" w:rsidTr="00474EAF">
        <w:trPr>
          <w:trHeight w:val="300"/>
        </w:trPr>
        <w:tc>
          <w:tcPr>
            <w:tcW w:w="8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tc>
        <w:tc>
          <w:tcPr>
            <w:tcW w:w="860"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X</w:t>
            </w:r>
            <w:r w:rsidRPr="00050351">
              <w:rPr>
                <w:rFonts w:ascii="Times New Roman" w:eastAsia="Times New Roman" w:hAnsi="Times New Roman" w:cs="Times New Roman"/>
                <w:sz w:val="24"/>
                <w:szCs w:val="24"/>
                <w:vertAlign w:val="subscript"/>
              </w:rPr>
              <w:t>3</w:t>
            </w:r>
          </w:p>
        </w:tc>
        <w:tc>
          <w:tcPr>
            <w:tcW w:w="953"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eastAsia="Times New Roman" w:hAnsi="Times New Roman" w:cs="Times New Roman"/>
                <w:sz w:val="24"/>
                <w:szCs w:val="24"/>
                <w:lang w:val="en-US"/>
              </w:rPr>
              <w:t>Y</w:t>
            </w:r>
          </w:p>
        </w:tc>
        <w:tc>
          <w:tcPr>
            <w:tcW w:w="2804"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ВЫВОД ИТОГОВ</w:t>
            </w:r>
          </w:p>
        </w:tc>
        <w:tc>
          <w:tcPr>
            <w:tcW w:w="1116"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r>
      <w:tr w:rsidR="00474EAF" w:rsidRPr="00050351" w:rsidTr="00474EAF">
        <w:trPr>
          <w:trHeight w:val="315"/>
        </w:trPr>
        <w:tc>
          <w:tcPr>
            <w:tcW w:w="8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860"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2714</w:t>
            </w:r>
          </w:p>
        </w:tc>
        <w:tc>
          <w:tcPr>
            <w:tcW w:w="953"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20,54</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r>
      <w:tr w:rsidR="00474EAF" w:rsidRPr="00050351" w:rsidTr="00474EAF">
        <w:trPr>
          <w:trHeight w:val="315"/>
        </w:trPr>
        <w:tc>
          <w:tcPr>
            <w:tcW w:w="8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860"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3042</w:t>
            </w:r>
          </w:p>
        </w:tc>
        <w:tc>
          <w:tcPr>
            <w:tcW w:w="953"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20,92</w:t>
            </w:r>
          </w:p>
        </w:tc>
        <w:tc>
          <w:tcPr>
            <w:tcW w:w="0" w:type="auto"/>
            <w:gridSpan w:val="2"/>
            <w:vAlign w:val="bottom"/>
          </w:tcPr>
          <w:p w:rsidR="00474EAF" w:rsidRPr="00050351" w:rsidRDefault="00474EAF" w:rsidP="00050351">
            <w:pPr>
              <w:spacing w:after="0" w:line="240" w:lineRule="auto"/>
              <w:jc w:val="center"/>
              <w:rPr>
                <w:rFonts w:ascii="Times New Roman" w:hAnsi="Times New Roman" w:cs="Times New Roman"/>
                <w:i/>
                <w:iCs/>
                <w:color w:val="000000"/>
                <w:sz w:val="24"/>
                <w:szCs w:val="24"/>
              </w:rPr>
            </w:pPr>
            <w:r w:rsidRPr="00050351">
              <w:rPr>
                <w:rFonts w:ascii="Times New Roman" w:hAnsi="Times New Roman" w:cs="Times New Roman"/>
                <w:i/>
                <w:iCs/>
                <w:color w:val="000000"/>
                <w:sz w:val="24"/>
                <w:szCs w:val="24"/>
              </w:rPr>
              <w:t>Регрессионная статистика</w:t>
            </w:r>
          </w:p>
        </w:tc>
      </w:tr>
      <w:tr w:rsidR="00474EAF" w:rsidRPr="00050351" w:rsidTr="00474EAF">
        <w:trPr>
          <w:trHeight w:val="315"/>
        </w:trPr>
        <w:tc>
          <w:tcPr>
            <w:tcW w:w="8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860"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3172</w:t>
            </w:r>
          </w:p>
        </w:tc>
        <w:tc>
          <w:tcPr>
            <w:tcW w:w="953"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20,92</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Множественный R</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0,842549</w:t>
            </w:r>
          </w:p>
        </w:tc>
      </w:tr>
      <w:tr w:rsidR="00474EAF" w:rsidRPr="00050351" w:rsidTr="00474EAF">
        <w:trPr>
          <w:trHeight w:val="315"/>
        </w:trPr>
        <w:tc>
          <w:tcPr>
            <w:tcW w:w="8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860"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3604</w:t>
            </w:r>
          </w:p>
        </w:tc>
        <w:tc>
          <w:tcPr>
            <w:tcW w:w="953"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18,82</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R-квадрат</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0,709889</w:t>
            </w:r>
          </w:p>
        </w:tc>
      </w:tr>
      <w:tr w:rsidR="00474EAF" w:rsidRPr="00050351" w:rsidTr="00474EAF">
        <w:trPr>
          <w:trHeight w:val="315"/>
        </w:trPr>
        <w:tc>
          <w:tcPr>
            <w:tcW w:w="8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860" w:type="dxa"/>
            <w:vAlign w:val="bottom"/>
          </w:tcPr>
          <w:p w:rsidR="00474EAF"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4064</w:t>
            </w:r>
          </w:p>
          <w:p w:rsidR="00EB449D" w:rsidRPr="00050351" w:rsidRDefault="00EB449D" w:rsidP="00050351">
            <w:pPr>
              <w:spacing w:after="0" w:line="240" w:lineRule="auto"/>
              <w:rPr>
                <w:rFonts w:ascii="Times New Roman" w:eastAsia="Times New Roman" w:hAnsi="Times New Roman" w:cs="Times New Roman"/>
                <w:sz w:val="24"/>
                <w:szCs w:val="24"/>
              </w:rPr>
            </w:pPr>
          </w:p>
        </w:tc>
        <w:tc>
          <w:tcPr>
            <w:tcW w:w="953" w:type="dxa"/>
            <w:vAlign w:val="bottom"/>
          </w:tcPr>
          <w:p w:rsidR="00474EAF"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29,13</w:t>
            </w:r>
          </w:p>
          <w:p w:rsidR="00EB449D" w:rsidRPr="00050351" w:rsidRDefault="00EB449D" w:rsidP="00050351">
            <w:pPr>
              <w:spacing w:after="0" w:line="240" w:lineRule="auto"/>
              <w:jc w:val="right"/>
              <w:rPr>
                <w:rFonts w:ascii="Times New Roman" w:hAnsi="Times New Roman" w:cs="Times New Roman"/>
                <w:color w:val="000000"/>
                <w:sz w:val="24"/>
                <w:szCs w:val="24"/>
              </w:rPr>
            </w:pP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Нормированный R-квадрат</w:t>
            </w:r>
          </w:p>
        </w:tc>
        <w:tc>
          <w:tcPr>
            <w:tcW w:w="0" w:type="auto"/>
            <w:vAlign w:val="bottom"/>
          </w:tcPr>
          <w:p w:rsidR="00474EAF"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0,651867</w:t>
            </w:r>
          </w:p>
          <w:p w:rsidR="00EB449D" w:rsidRPr="00050351" w:rsidRDefault="00EB449D" w:rsidP="00050351">
            <w:pPr>
              <w:spacing w:after="0" w:line="240" w:lineRule="auto"/>
              <w:jc w:val="right"/>
              <w:rPr>
                <w:rFonts w:ascii="Times New Roman" w:hAnsi="Times New Roman" w:cs="Times New Roman"/>
                <w:color w:val="000000"/>
                <w:sz w:val="24"/>
                <w:szCs w:val="24"/>
              </w:rPr>
            </w:pPr>
          </w:p>
        </w:tc>
      </w:tr>
      <w:tr w:rsidR="00474EAF" w:rsidRPr="00050351" w:rsidTr="00474EAF">
        <w:trPr>
          <w:trHeight w:val="315"/>
        </w:trPr>
        <w:tc>
          <w:tcPr>
            <w:tcW w:w="8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860"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4153</w:t>
            </w:r>
          </w:p>
        </w:tc>
        <w:tc>
          <w:tcPr>
            <w:tcW w:w="953"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29,4</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Стандартная ошибка</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2,850807</w:t>
            </w:r>
          </w:p>
        </w:tc>
      </w:tr>
      <w:tr w:rsidR="00474EAF" w:rsidRPr="00050351" w:rsidTr="00474EAF">
        <w:trPr>
          <w:trHeight w:val="315"/>
        </w:trPr>
        <w:tc>
          <w:tcPr>
            <w:tcW w:w="8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860"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4251</w:t>
            </w:r>
          </w:p>
        </w:tc>
        <w:tc>
          <w:tcPr>
            <w:tcW w:w="953"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29,19</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Наблюдения</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7</w:t>
            </w:r>
          </w:p>
        </w:tc>
      </w:tr>
    </w:tbl>
    <w:p w:rsidR="00CC7780"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R</w:t>
      </w:r>
      <w:r w:rsidR="00CC7780">
        <w:rPr>
          <w:rFonts w:ascii="Times New Roman" w:eastAsia="Calibri" w:hAnsi="Times New Roman" w:cs="Times New Roman"/>
          <w:sz w:val="24"/>
          <w:szCs w:val="24"/>
          <w:vertAlign w:val="superscript"/>
          <w:lang w:eastAsia="en-US"/>
        </w:rPr>
        <w:t>2</w:t>
      </w:r>
      <w:r w:rsidR="00CC7780">
        <w:rPr>
          <w:rFonts w:ascii="Times New Roman" w:eastAsia="Calibri" w:hAnsi="Times New Roman" w:cs="Times New Roman"/>
          <w:sz w:val="24"/>
          <w:szCs w:val="24"/>
          <w:lang w:eastAsia="en-US"/>
        </w:rPr>
        <w:t>=0,</w:t>
      </w:r>
      <w:r w:rsidR="00050351">
        <w:rPr>
          <w:rFonts w:ascii="Times New Roman" w:eastAsia="Calibri" w:hAnsi="Times New Roman" w:cs="Times New Roman"/>
          <w:sz w:val="24"/>
          <w:szCs w:val="24"/>
          <w:lang w:eastAsia="en-US"/>
        </w:rPr>
        <w:t xml:space="preserve">7. Связь между переменными </w:t>
      </w:r>
      <w:r w:rsidR="00CC7780">
        <w:rPr>
          <w:rFonts w:ascii="Times New Roman" w:eastAsia="Calibri" w:hAnsi="Times New Roman" w:cs="Times New Roman"/>
          <w:sz w:val="24"/>
          <w:szCs w:val="24"/>
          <w:lang w:eastAsia="en-US"/>
        </w:rPr>
        <w:t>высокая.</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4. Влияние В</w:t>
      </w:r>
      <w:r w:rsidR="006A0EC3">
        <w:rPr>
          <w:rFonts w:ascii="Times New Roman" w:eastAsia="Calibri" w:hAnsi="Times New Roman" w:cs="Times New Roman"/>
          <w:sz w:val="24"/>
          <w:szCs w:val="24"/>
          <w:lang w:eastAsia="en-US"/>
        </w:rPr>
        <w:t>РП</w:t>
      </w:r>
      <w:r w:rsidRPr="00634465">
        <w:rPr>
          <w:rFonts w:ascii="Times New Roman" w:eastAsia="Calibri" w:hAnsi="Times New Roman" w:cs="Times New Roman"/>
          <w:sz w:val="24"/>
          <w:szCs w:val="24"/>
          <w:lang w:eastAsia="en-US"/>
        </w:rPr>
        <w:t xml:space="preserve"> на душу населения на кредитоспособность населения</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X</w:t>
      </w:r>
      <w:r w:rsidRPr="00634465">
        <w:rPr>
          <w:rFonts w:ascii="Times New Roman" w:eastAsia="Calibri" w:hAnsi="Times New Roman" w:cs="Times New Roman"/>
          <w:sz w:val="24"/>
          <w:szCs w:val="24"/>
          <w:vertAlign w:val="subscript"/>
          <w:lang w:eastAsia="en-US"/>
        </w:rPr>
        <w:t>4</w:t>
      </w:r>
      <w:r w:rsidRPr="00634465">
        <w:rPr>
          <w:rFonts w:ascii="Times New Roman" w:eastAsia="Calibri" w:hAnsi="Times New Roman" w:cs="Times New Roman"/>
          <w:sz w:val="24"/>
          <w:szCs w:val="24"/>
          <w:lang w:eastAsia="en-US"/>
        </w:rPr>
        <w:t xml:space="preserve"> – показатель В</w:t>
      </w:r>
      <w:r w:rsidR="006A0EC3">
        <w:rPr>
          <w:rFonts w:ascii="Times New Roman" w:eastAsia="Calibri" w:hAnsi="Times New Roman" w:cs="Times New Roman"/>
          <w:sz w:val="24"/>
          <w:szCs w:val="24"/>
          <w:lang w:eastAsia="en-US"/>
        </w:rPr>
        <w:t>РП</w:t>
      </w:r>
      <w:r w:rsidRPr="00634465">
        <w:rPr>
          <w:rFonts w:ascii="Times New Roman" w:eastAsia="Calibri" w:hAnsi="Times New Roman" w:cs="Times New Roman"/>
          <w:sz w:val="24"/>
          <w:szCs w:val="24"/>
          <w:lang w:eastAsia="en-US"/>
        </w:rPr>
        <w:t xml:space="preserve"> на душу населения</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Y</w:t>
      </w:r>
      <w:r w:rsidRPr="00634465">
        <w:rPr>
          <w:rFonts w:ascii="Times New Roman" w:eastAsia="Calibri" w:hAnsi="Times New Roman" w:cs="Times New Roman"/>
          <w:sz w:val="24"/>
          <w:szCs w:val="24"/>
          <w:lang w:eastAsia="en-US"/>
        </w:rPr>
        <w:t xml:space="preserve"> – средний показатель кредитоспособности населения</w:t>
      </w:r>
    </w:p>
    <w:tbl>
      <w:tblPr>
        <w:tblW w:w="74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138"/>
        <w:gridCol w:w="1005"/>
        <w:gridCol w:w="3034"/>
        <w:gridCol w:w="1126"/>
      </w:tblGrid>
      <w:tr w:rsidR="00474EAF" w:rsidRPr="00050351" w:rsidTr="00474EAF">
        <w:trPr>
          <w:trHeight w:val="300"/>
        </w:trPr>
        <w:tc>
          <w:tcPr>
            <w:tcW w:w="1138"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tc>
        <w:tc>
          <w:tcPr>
            <w:tcW w:w="1138"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X</w:t>
            </w:r>
            <w:r w:rsidRPr="00050351">
              <w:rPr>
                <w:rFonts w:ascii="Times New Roman" w:eastAsia="Times New Roman" w:hAnsi="Times New Roman" w:cs="Times New Roman"/>
                <w:sz w:val="24"/>
                <w:szCs w:val="24"/>
                <w:vertAlign w:val="subscript"/>
              </w:rPr>
              <w:t>4</w:t>
            </w:r>
          </w:p>
        </w:tc>
        <w:tc>
          <w:tcPr>
            <w:tcW w:w="1005"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eastAsia="Calibri" w:hAnsi="Times New Roman" w:cs="Times New Roman"/>
                <w:sz w:val="24"/>
                <w:szCs w:val="24"/>
                <w:lang w:val="en-US" w:eastAsia="en-US"/>
              </w:rPr>
              <w:t>Y</w:t>
            </w:r>
          </w:p>
        </w:tc>
        <w:tc>
          <w:tcPr>
            <w:tcW w:w="3034"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ВЫВОД ИТОГОВ</w:t>
            </w:r>
          </w:p>
        </w:tc>
        <w:tc>
          <w:tcPr>
            <w:tcW w:w="1126"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r>
      <w:tr w:rsidR="00474EAF" w:rsidRPr="00050351" w:rsidTr="00474EAF">
        <w:trPr>
          <w:trHeight w:val="315"/>
        </w:trPr>
        <w:tc>
          <w:tcPr>
            <w:tcW w:w="1138"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1138"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413172,4</w:t>
            </w:r>
          </w:p>
        </w:tc>
        <w:tc>
          <w:tcPr>
            <w:tcW w:w="1005"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20,54</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r>
      <w:tr w:rsidR="00474EAF" w:rsidRPr="00050351" w:rsidTr="00474EAF">
        <w:trPr>
          <w:trHeight w:val="315"/>
        </w:trPr>
        <w:tc>
          <w:tcPr>
            <w:tcW w:w="1138"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1138"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416272,7</w:t>
            </w:r>
          </w:p>
        </w:tc>
        <w:tc>
          <w:tcPr>
            <w:tcW w:w="1005"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20,92</w:t>
            </w:r>
          </w:p>
        </w:tc>
        <w:tc>
          <w:tcPr>
            <w:tcW w:w="0" w:type="auto"/>
            <w:gridSpan w:val="2"/>
            <w:vAlign w:val="bottom"/>
          </w:tcPr>
          <w:p w:rsidR="00474EAF" w:rsidRPr="00050351" w:rsidRDefault="00474EAF" w:rsidP="00050351">
            <w:pPr>
              <w:spacing w:after="0" w:line="240" w:lineRule="auto"/>
              <w:jc w:val="center"/>
              <w:rPr>
                <w:rFonts w:ascii="Times New Roman" w:hAnsi="Times New Roman" w:cs="Times New Roman"/>
                <w:i/>
                <w:iCs/>
                <w:color w:val="000000"/>
                <w:sz w:val="24"/>
                <w:szCs w:val="24"/>
              </w:rPr>
            </w:pPr>
            <w:r w:rsidRPr="00050351">
              <w:rPr>
                <w:rFonts w:ascii="Times New Roman" w:hAnsi="Times New Roman" w:cs="Times New Roman"/>
                <w:i/>
                <w:iCs/>
                <w:color w:val="000000"/>
                <w:sz w:val="24"/>
                <w:szCs w:val="24"/>
              </w:rPr>
              <w:t>Регрессионная статистика</w:t>
            </w:r>
          </w:p>
        </w:tc>
      </w:tr>
      <w:tr w:rsidR="00474EAF" w:rsidRPr="00050351" w:rsidTr="00474EAF">
        <w:trPr>
          <w:trHeight w:val="315"/>
        </w:trPr>
        <w:tc>
          <w:tcPr>
            <w:tcW w:w="1138"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1138"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441084,9</w:t>
            </w:r>
          </w:p>
        </w:tc>
        <w:tc>
          <w:tcPr>
            <w:tcW w:w="1005"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20,92</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Множественный R</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0,895174</w:t>
            </w:r>
          </w:p>
        </w:tc>
      </w:tr>
      <w:tr w:rsidR="00474EAF" w:rsidRPr="00050351" w:rsidTr="00474EAF">
        <w:trPr>
          <w:trHeight w:val="315"/>
        </w:trPr>
        <w:tc>
          <w:tcPr>
            <w:tcW w:w="1138"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138"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493985,7</w:t>
            </w:r>
          </w:p>
        </w:tc>
        <w:tc>
          <w:tcPr>
            <w:tcW w:w="1005"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18,82</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R-квадрат</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0,801336</w:t>
            </w:r>
          </w:p>
        </w:tc>
      </w:tr>
      <w:tr w:rsidR="00474EAF" w:rsidRPr="00050351" w:rsidTr="00474EAF">
        <w:trPr>
          <w:trHeight w:val="315"/>
        </w:trPr>
        <w:tc>
          <w:tcPr>
            <w:tcW w:w="1138"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138"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582345,8</w:t>
            </w:r>
          </w:p>
        </w:tc>
        <w:tc>
          <w:tcPr>
            <w:tcW w:w="1005"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29,13</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Нормированный R-квадрат</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0,761604</w:t>
            </w:r>
          </w:p>
        </w:tc>
      </w:tr>
      <w:tr w:rsidR="00474EAF" w:rsidRPr="00050351" w:rsidTr="00474EAF">
        <w:trPr>
          <w:trHeight w:val="315"/>
        </w:trPr>
        <w:tc>
          <w:tcPr>
            <w:tcW w:w="1138"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138"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615803,9</w:t>
            </w:r>
          </w:p>
        </w:tc>
        <w:tc>
          <w:tcPr>
            <w:tcW w:w="1005"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29,4</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Стандартная ошибка</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2,359092</w:t>
            </w:r>
          </w:p>
        </w:tc>
      </w:tr>
      <w:tr w:rsidR="00474EAF" w:rsidRPr="00050351" w:rsidTr="00474EAF">
        <w:trPr>
          <w:trHeight w:val="315"/>
        </w:trPr>
        <w:tc>
          <w:tcPr>
            <w:tcW w:w="1138"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138"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661354,5</w:t>
            </w:r>
          </w:p>
        </w:tc>
        <w:tc>
          <w:tcPr>
            <w:tcW w:w="1005"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29,19</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Наблюдения</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7</w:t>
            </w:r>
          </w:p>
        </w:tc>
      </w:tr>
    </w:tbl>
    <w:p w:rsidR="008F7E65" w:rsidRPr="00CC7780"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R</w:t>
      </w:r>
      <w:r w:rsidR="00CC7780">
        <w:rPr>
          <w:rFonts w:ascii="Times New Roman" w:eastAsia="Calibri" w:hAnsi="Times New Roman" w:cs="Times New Roman"/>
          <w:sz w:val="24"/>
          <w:szCs w:val="24"/>
          <w:vertAlign w:val="superscript"/>
          <w:lang w:eastAsia="en-US"/>
        </w:rPr>
        <w:t>2</w:t>
      </w:r>
      <w:r w:rsidR="00CC7780">
        <w:rPr>
          <w:rFonts w:ascii="Times New Roman" w:eastAsia="Calibri" w:hAnsi="Times New Roman" w:cs="Times New Roman"/>
          <w:sz w:val="24"/>
          <w:szCs w:val="24"/>
          <w:lang w:eastAsia="en-US"/>
        </w:rPr>
        <w:t>=0,</w:t>
      </w:r>
      <w:r w:rsidR="00050351">
        <w:rPr>
          <w:rFonts w:ascii="Times New Roman" w:eastAsia="Calibri" w:hAnsi="Times New Roman" w:cs="Times New Roman"/>
          <w:sz w:val="24"/>
          <w:szCs w:val="24"/>
          <w:lang w:eastAsia="en-US"/>
        </w:rPr>
        <w:t>8</w:t>
      </w:r>
      <w:r w:rsidR="00CC7780">
        <w:rPr>
          <w:rFonts w:ascii="Times New Roman" w:eastAsia="Calibri" w:hAnsi="Times New Roman" w:cs="Times New Roman"/>
          <w:sz w:val="24"/>
          <w:szCs w:val="24"/>
          <w:lang w:eastAsia="en-US"/>
        </w:rPr>
        <w:t>. Связь между переменными высокая.</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5. Влияние уровня безработицы на кредитоспособность населения</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X</w:t>
      </w:r>
      <w:r w:rsidRPr="00634465">
        <w:rPr>
          <w:rFonts w:ascii="Times New Roman" w:eastAsia="Calibri" w:hAnsi="Times New Roman" w:cs="Times New Roman"/>
          <w:sz w:val="24"/>
          <w:szCs w:val="24"/>
          <w:vertAlign w:val="subscript"/>
          <w:lang w:eastAsia="en-US"/>
        </w:rPr>
        <w:t>5</w:t>
      </w:r>
      <w:r w:rsidRPr="00634465">
        <w:rPr>
          <w:rFonts w:ascii="Times New Roman" w:eastAsia="Calibri" w:hAnsi="Times New Roman" w:cs="Times New Roman"/>
          <w:sz w:val="24"/>
          <w:szCs w:val="24"/>
          <w:lang w:eastAsia="en-US"/>
        </w:rPr>
        <w:t xml:space="preserve"> – показатель уровня безработицы</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Y</w:t>
      </w:r>
      <w:r w:rsidRPr="00634465">
        <w:rPr>
          <w:rFonts w:ascii="Times New Roman" w:eastAsia="Calibri" w:hAnsi="Times New Roman" w:cs="Times New Roman"/>
          <w:sz w:val="24"/>
          <w:szCs w:val="24"/>
          <w:lang w:eastAsia="en-US"/>
        </w:rPr>
        <w:t xml:space="preserve"> – средний показатель кредитоспособности населения</w:t>
      </w:r>
    </w:p>
    <w:tbl>
      <w:tblPr>
        <w:tblW w:w="65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820"/>
        <w:gridCol w:w="912"/>
        <w:gridCol w:w="2917"/>
        <w:gridCol w:w="1116"/>
      </w:tblGrid>
      <w:tr w:rsidR="00474EAF" w:rsidRPr="00050351" w:rsidTr="00474EAF">
        <w:trPr>
          <w:trHeight w:val="300"/>
        </w:trPr>
        <w:tc>
          <w:tcPr>
            <w:tcW w:w="837"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tc>
        <w:tc>
          <w:tcPr>
            <w:tcW w:w="837"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X</w:t>
            </w:r>
            <w:r w:rsidRPr="00050351">
              <w:rPr>
                <w:rFonts w:ascii="Times New Roman" w:eastAsia="Times New Roman" w:hAnsi="Times New Roman" w:cs="Times New Roman"/>
                <w:sz w:val="24"/>
                <w:szCs w:val="24"/>
                <w:vertAlign w:val="subscript"/>
              </w:rPr>
              <w:t>5</w:t>
            </w:r>
          </w:p>
        </w:tc>
        <w:tc>
          <w:tcPr>
            <w:tcW w:w="926"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eastAsia="Calibri" w:hAnsi="Times New Roman" w:cs="Times New Roman"/>
                <w:sz w:val="24"/>
                <w:szCs w:val="24"/>
                <w:lang w:val="en-US" w:eastAsia="en-US"/>
              </w:rPr>
              <w:t>Y</w:t>
            </w:r>
          </w:p>
        </w:tc>
        <w:tc>
          <w:tcPr>
            <w:tcW w:w="2875"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ВЫВОД ИТОГОВ</w:t>
            </w:r>
          </w:p>
        </w:tc>
        <w:tc>
          <w:tcPr>
            <w:tcW w:w="1116"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r>
      <w:tr w:rsidR="00474EAF" w:rsidRPr="00050351" w:rsidTr="00474EAF">
        <w:trPr>
          <w:trHeight w:val="315"/>
        </w:trPr>
        <w:tc>
          <w:tcPr>
            <w:tcW w:w="837"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837"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5,98</w:t>
            </w:r>
          </w:p>
        </w:tc>
        <w:tc>
          <w:tcPr>
            <w:tcW w:w="926"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20,54</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r>
      <w:tr w:rsidR="00474EAF" w:rsidRPr="00050351" w:rsidTr="00474EAF">
        <w:trPr>
          <w:trHeight w:val="315"/>
        </w:trPr>
        <w:tc>
          <w:tcPr>
            <w:tcW w:w="837"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837"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5,55</w:t>
            </w:r>
          </w:p>
        </w:tc>
        <w:tc>
          <w:tcPr>
            <w:tcW w:w="926"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20,92</w:t>
            </w:r>
          </w:p>
        </w:tc>
        <w:tc>
          <w:tcPr>
            <w:tcW w:w="0" w:type="auto"/>
            <w:gridSpan w:val="2"/>
            <w:vAlign w:val="bottom"/>
          </w:tcPr>
          <w:p w:rsidR="00474EAF" w:rsidRPr="00050351" w:rsidRDefault="00474EAF" w:rsidP="00050351">
            <w:pPr>
              <w:spacing w:after="0" w:line="240" w:lineRule="auto"/>
              <w:jc w:val="center"/>
              <w:rPr>
                <w:rFonts w:ascii="Times New Roman" w:hAnsi="Times New Roman" w:cs="Times New Roman"/>
                <w:i/>
                <w:iCs/>
                <w:color w:val="000000"/>
                <w:sz w:val="24"/>
                <w:szCs w:val="24"/>
              </w:rPr>
            </w:pPr>
            <w:r w:rsidRPr="00050351">
              <w:rPr>
                <w:rFonts w:ascii="Times New Roman" w:hAnsi="Times New Roman" w:cs="Times New Roman"/>
                <w:i/>
                <w:iCs/>
                <w:color w:val="000000"/>
                <w:sz w:val="24"/>
                <w:szCs w:val="24"/>
              </w:rPr>
              <w:t>Регрессионная статистика</w:t>
            </w:r>
          </w:p>
        </w:tc>
      </w:tr>
      <w:tr w:rsidR="00474EAF" w:rsidRPr="00050351" w:rsidTr="00474EAF">
        <w:trPr>
          <w:trHeight w:val="315"/>
        </w:trPr>
        <w:tc>
          <w:tcPr>
            <w:tcW w:w="837"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837"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5,7</w:t>
            </w:r>
          </w:p>
        </w:tc>
        <w:tc>
          <w:tcPr>
            <w:tcW w:w="926"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20,92</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Множественный R</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0,67349</w:t>
            </w:r>
          </w:p>
        </w:tc>
      </w:tr>
      <w:tr w:rsidR="00474EAF" w:rsidRPr="00050351" w:rsidTr="00474EAF">
        <w:trPr>
          <w:trHeight w:val="315"/>
        </w:trPr>
        <w:tc>
          <w:tcPr>
            <w:tcW w:w="837"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837"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5</w:t>
            </w:r>
          </w:p>
        </w:tc>
        <w:tc>
          <w:tcPr>
            <w:tcW w:w="926"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18,82</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R-квадрат</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0,453589</w:t>
            </w:r>
          </w:p>
        </w:tc>
      </w:tr>
      <w:tr w:rsidR="00474EAF" w:rsidRPr="00050351" w:rsidTr="00474EAF">
        <w:trPr>
          <w:trHeight w:val="315"/>
        </w:trPr>
        <w:tc>
          <w:tcPr>
            <w:tcW w:w="837"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837" w:type="dxa"/>
            <w:vAlign w:val="bottom"/>
          </w:tcPr>
          <w:p w:rsidR="00474EAF"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6,3</w:t>
            </w:r>
          </w:p>
          <w:p w:rsidR="00EB449D" w:rsidRPr="00050351" w:rsidRDefault="00EB449D" w:rsidP="00050351">
            <w:pPr>
              <w:spacing w:after="0" w:line="240" w:lineRule="auto"/>
              <w:rPr>
                <w:rFonts w:ascii="Times New Roman" w:eastAsia="Times New Roman" w:hAnsi="Times New Roman" w:cs="Times New Roman"/>
                <w:sz w:val="24"/>
                <w:szCs w:val="24"/>
              </w:rPr>
            </w:pPr>
          </w:p>
        </w:tc>
        <w:tc>
          <w:tcPr>
            <w:tcW w:w="926" w:type="dxa"/>
            <w:vAlign w:val="bottom"/>
          </w:tcPr>
          <w:p w:rsidR="00474EAF"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29,13</w:t>
            </w:r>
          </w:p>
          <w:p w:rsidR="00EB449D" w:rsidRPr="00050351" w:rsidRDefault="00EB449D" w:rsidP="00050351">
            <w:pPr>
              <w:spacing w:after="0" w:line="240" w:lineRule="auto"/>
              <w:jc w:val="right"/>
              <w:rPr>
                <w:rFonts w:ascii="Times New Roman" w:hAnsi="Times New Roman" w:cs="Times New Roman"/>
                <w:color w:val="000000"/>
                <w:sz w:val="24"/>
                <w:szCs w:val="24"/>
              </w:rPr>
            </w:pP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Нормированный R-квадрат</w:t>
            </w:r>
          </w:p>
        </w:tc>
        <w:tc>
          <w:tcPr>
            <w:tcW w:w="0" w:type="auto"/>
            <w:vAlign w:val="bottom"/>
          </w:tcPr>
          <w:p w:rsidR="00474EAF"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0,344307</w:t>
            </w:r>
          </w:p>
          <w:p w:rsidR="00EB449D" w:rsidRPr="00050351" w:rsidRDefault="00EB449D" w:rsidP="00050351">
            <w:pPr>
              <w:spacing w:after="0" w:line="240" w:lineRule="auto"/>
              <w:jc w:val="right"/>
              <w:rPr>
                <w:rFonts w:ascii="Times New Roman" w:hAnsi="Times New Roman" w:cs="Times New Roman"/>
                <w:color w:val="000000"/>
                <w:sz w:val="24"/>
                <w:szCs w:val="24"/>
              </w:rPr>
            </w:pPr>
          </w:p>
        </w:tc>
      </w:tr>
      <w:tr w:rsidR="00474EAF" w:rsidRPr="00050351" w:rsidTr="00474EAF">
        <w:trPr>
          <w:trHeight w:val="315"/>
        </w:trPr>
        <w:tc>
          <w:tcPr>
            <w:tcW w:w="837"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837"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6,1</w:t>
            </w:r>
          </w:p>
        </w:tc>
        <w:tc>
          <w:tcPr>
            <w:tcW w:w="926"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29,4</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Стандартная ошибка</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3,912421</w:t>
            </w:r>
          </w:p>
        </w:tc>
      </w:tr>
      <w:tr w:rsidR="00474EAF" w:rsidRPr="00050351" w:rsidTr="00474EAF">
        <w:trPr>
          <w:trHeight w:val="315"/>
        </w:trPr>
        <w:tc>
          <w:tcPr>
            <w:tcW w:w="837"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837"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5,7</w:t>
            </w:r>
          </w:p>
        </w:tc>
        <w:tc>
          <w:tcPr>
            <w:tcW w:w="926"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29,19</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Наблюдения</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7</w:t>
            </w:r>
          </w:p>
        </w:tc>
      </w:tr>
    </w:tbl>
    <w:p w:rsidR="00CC7780" w:rsidRPr="00CC7780"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R</w:t>
      </w:r>
      <w:r w:rsidR="00CC7780">
        <w:rPr>
          <w:rFonts w:ascii="Times New Roman" w:eastAsia="Calibri" w:hAnsi="Times New Roman" w:cs="Times New Roman"/>
          <w:sz w:val="24"/>
          <w:szCs w:val="24"/>
          <w:vertAlign w:val="superscript"/>
          <w:lang w:eastAsia="en-US"/>
        </w:rPr>
        <w:t>2</w:t>
      </w:r>
      <w:r w:rsidR="00CC7780">
        <w:rPr>
          <w:rFonts w:ascii="Times New Roman" w:eastAsia="Calibri" w:hAnsi="Times New Roman" w:cs="Times New Roman"/>
          <w:sz w:val="24"/>
          <w:szCs w:val="24"/>
          <w:lang w:eastAsia="en-US"/>
        </w:rPr>
        <w:t>= 0,</w:t>
      </w:r>
      <w:r w:rsidR="00050351">
        <w:rPr>
          <w:rFonts w:ascii="Times New Roman" w:eastAsia="Calibri" w:hAnsi="Times New Roman" w:cs="Times New Roman"/>
          <w:sz w:val="24"/>
          <w:szCs w:val="24"/>
          <w:lang w:eastAsia="en-US"/>
        </w:rPr>
        <w:t>45</w:t>
      </w:r>
      <w:r w:rsidR="00CC7780">
        <w:rPr>
          <w:rFonts w:ascii="Times New Roman" w:eastAsia="Calibri" w:hAnsi="Times New Roman" w:cs="Times New Roman"/>
          <w:sz w:val="24"/>
          <w:szCs w:val="24"/>
          <w:lang w:eastAsia="en-US"/>
        </w:rPr>
        <w:t>. Связь между переменными слабая.</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6. Влияние средней заработной платы на кредитоспособность населения</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X</w:t>
      </w:r>
      <w:r w:rsidRPr="00634465">
        <w:rPr>
          <w:rFonts w:ascii="Times New Roman" w:eastAsia="Calibri" w:hAnsi="Times New Roman" w:cs="Times New Roman"/>
          <w:sz w:val="24"/>
          <w:szCs w:val="24"/>
          <w:vertAlign w:val="subscript"/>
          <w:lang w:eastAsia="en-US"/>
        </w:rPr>
        <w:t>6</w:t>
      </w:r>
      <w:r w:rsidRPr="00634465">
        <w:rPr>
          <w:rFonts w:ascii="Times New Roman" w:eastAsia="Calibri" w:hAnsi="Times New Roman" w:cs="Times New Roman"/>
          <w:sz w:val="24"/>
          <w:szCs w:val="24"/>
          <w:lang w:eastAsia="en-US"/>
        </w:rPr>
        <w:t xml:space="preserve"> – средняя заработная плата</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Y</w:t>
      </w:r>
      <w:r w:rsidRPr="00634465">
        <w:rPr>
          <w:rFonts w:ascii="Times New Roman" w:eastAsia="Calibri" w:hAnsi="Times New Roman" w:cs="Times New Roman"/>
          <w:sz w:val="24"/>
          <w:szCs w:val="24"/>
          <w:lang w:eastAsia="en-US"/>
        </w:rPr>
        <w:t xml:space="preserve"> – средний показатель кредитоспособности населения</w:t>
      </w:r>
    </w:p>
    <w:tbl>
      <w:tblPr>
        <w:tblW w:w="714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7"/>
        <w:gridCol w:w="1003"/>
        <w:gridCol w:w="3126"/>
        <w:gridCol w:w="1160"/>
      </w:tblGrid>
      <w:tr w:rsidR="00474EAF" w:rsidRPr="00050351" w:rsidTr="00474EAF">
        <w:trPr>
          <w:trHeight w:val="300"/>
        </w:trPr>
        <w:tc>
          <w:tcPr>
            <w:tcW w:w="927"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tc>
        <w:tc>
          <w:tcPr>
            <w:tcW w:w="927"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X</w:t>
            </w:r>
            <w:r w:rsidRPr="00050351">
              <w:rPr>
                <w:rFonts w:ascii="Times New Roman" w:eastAsia="Times New Roman" w:hAnsi="Times New Roman" w:cs="Times New Roman"/>
                <w:sz w:val="24"/>
                <w:szCs w:val="24"/>
                <w:vertAlign w:val="subscript"/>
              </w:rPr>
              <w:t>6</w:t>
            </w:r>
          </w:p>
        </w:tc>
        <w:tc>
          <w:tcPr>
            <w:tcW w:w="1003"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eastAsia="Calibri" w:hAnsi="Times New Roman" w:cs="Times New Roman"/>
                <w:sz w:val="24"/>
                <w:szCs w:val="24"/>
                <w:lang w:val="en-US" w:eastAsia="en-US"/>
              </w:rPr>
              <w:t>Y</w:t>
            </w:r>
          </w:p>
        </w:tc>
        <w:tc>
          <w:tcPr>
            <w:tcW w:w="3126"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ВЫВОД ИТОГОВ</w:t>
            </w:r>
          </w:p>
        </w:tc>
        <w:tc>
          <w:tcPr>
            <w:tcW w:w="1160"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r>
      <w:tr w:rsidR="00474EAF" w:rsidRPr="00050351" w:rsidTr="00474EAF">
        <w:trPr>
          <w:trHeight w:val="315"/>
        </w:trPr>
        <w:tc>
          <w:tcPr>
            <w:tcW w:w="927"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927"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25659</w:t>
            </w:r>
          </w:p>
        </w:tc>
        <w:tc>
          <w:tcPr>
            <w:tcW w:w="1003"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20,54</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r>
      <w:tr w:rsidR="00474EAF" w:rsidRPr="00050351" w:rsidTr="00474EAF">
        <w:trPr>
          <w:trHeight w:val="315"/>
        </w:trPr>
        <w:tc>
          <w:tcPr>
            <w:tcW w:w="927"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927"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28672</w:t>
            </w:r>
          </w:p>
        </w:tc>
        <w:tc>
          <w:tcPr>
            <w:tcW w:w="1003"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20,92</w:t>
            </w:r>
          </w:p>
        </w:tc>
        <w:tc>
          <w:tcPr>
            <w:tcW w:w="0" w:type="auto"/>
            <w:gridSpan w:val="2"/>
            <w:vAlign w:val="bottom"/>
          </w:tcPr>
          <w:p w:rsidR="00474EAF" w:rsidRPr="00050351" w:rsidRDefault="00474EAF" w:rsidP="00050351">
            <w:pPr>
              <w:spacing w:after="0" w:line="240" w:lineRule="auto"/>
              <w:jc w:val="center"/>
              <w:rPr>
                <w:rFonts w:ascii="Times New Roman" w:hAnsi="Times New Roman" w:cs="Times New Roman"/>
                <w:i/>
                <w:iCs/>
                <w:color w:val="000000"/>
                <w:sz w:val="24"/>
                <w:szCs w:val="24"/>
              </w:rPr>
            </w:pPr>
            <w:r w:rsidRPr="00050351">
              <w:rPr>
                <w:rFonts w:ascii="Times New Roman" w:hAnsi="Times New Roman" w:cs="Times New Roman"/>
                <w:i/>
                <w:iCs/>
                <w:color w:val="000000"/>
                <w:sz w:val="24"/>
                <w:szCs w:val="24"/>
              </w:rPr>
              <w:t>Регрессионная статистика</w:t>
            </w:r>
          </w:p>
        </w:tc>
      </w:tr>
      <w:tr w:rsidR="00474EAF" w:rsidRPr="00050351" w:rsidTr="00474EAF">
        <w:trPr>
          <w:trHeight w:val="315"/>
        </w:trPr>
        <w:tc>
          <w:tcPr>
            <w:tcW w:w="927"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927"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31623</w:t>
            </w:r>
          </w:p>
        </w:tc>
        <w:tc>
          <w:tcPr>
            <w:tcW w:w="1003"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20,92</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Множественный R</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0,783496</w:t>
            </w:r>
          </w:p>
        </w:tc>
      </w:tr>
      <w:tr w:rsidR="00474EAF" w:rsidRPr="00050351" w:rsidTr="00474EAF">
        <w:trPr>
          <w:trHeight w:val="315"/>
        </w:trPr>
        <w:tc>
          <w:tcPr>
            <w:tcW w:w="927"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2014</w:t>
            </w:r>
          </w:p>
        </w:tc>
        <w:tc>
          <w:tcPr>
            <w:tcW w:w="927"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34178</w:t>
            </w:r>
          </w:p>
        </w:tc>
        <w:tc>
          <w:tcPr>
            <w:tcW w:w="1003"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18,82</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R-квадрат</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0,613866</w:t>
            </w:r>
          </w:p>
        </w:tc>
      </w:tr>
      <w:tr w:rsidR="00474EAF" w:rsidRPr="00050351" w:rsidTr="00474EAF">
        <w:trPr>
          <w:trHeight w:val="315"/>
        </w:trPr>
        <w:tc>
          <w:tcPr>
            <w:tcW w:w="927"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927"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36071</w:t>
            </w:r>
          </w:p>
        </w:tc>
        <w:tc>
          <w:tcPr>
            <w:tcW w:w="1003"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29,13</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Нормированный R-квадрат</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0,536639</w:t>
            </w:r>
          </w:p>
        </w:tc>
      </w:tr>
      <w:tr w:rsidR="00474EAF" w:rsidRPr="00050351" w:rsidTr="00474EAF">
        <w:trPr>
          <w:trHeight w:val="315"/>
        </w:trPr>
        <w:tc>
          <w:tcPr>
            <w:tcW w:w="927"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927"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38474</w:t>
            </w:r>
          </w:p>
        </w:tc>
        <w:tc>
          <w:tcPr>
            <w:tcW w:w="1003"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29,4</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Стандартная ошибка</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3,288933</w:t>
            </w:r>
          </w:p>
        </w:tc>
      </w:tr>
      <w:tr w:rsidR="00474EAF" w:rsidRPr="00050351" w:rsidTr="00474EAF">
        <w:trPr>
          <w:trHeight w:val="315"/>
        </w:trPr>
        <w:tc>
          <w:tcPr>
            <w:tcW w:w="927"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927" w:type="dxa"/>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41117</w:t>
            </w:r>
          </w:p>
        </w:tc>
        <w:tc>
          <w:tcPr>
            <w:tcW w:w="1003"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29,19</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Наблюдения</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7</w:t>
            </w:r>
          </w:p>
        </w:tc>
      </w:tr>
    </w:tbl>
    <w:p w:rsidR="008F7E65" w:rsidRPr="00CC7780"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R</w:t>
      </w:r>
      <w:r w:rsidR="00CC7780">
        <w:rPr>
          <w:rFonts w:ascii="Times New Roman" w:eastAsia="Calibri" w:hAnsi="Times New Roman" w:cs="Times New Roman"/>
          <w:sz w:val="24"/>
          <w:szCs w:val="24"/>
          <w:vertAlign w:val="superscript"/>
          <w:lang w:eastAsia="en-US"/>
        </w:rPr>
        <w:t>2</w:t>
      </w:r>
      <w:r w:rsidR="00CC7780">
        <w:rPr>
          <w:rFonts w:ascii="Times New Roman" w:eastAsia="Calibri" w:hAnsi="Times New Roman" w:cs="Times New Roman"/>
          <w:sz w:val="24"/>
          <w:szCs w:val="24"/>
          <w:lang w:eastAsia="en-US"/>
        </w:rPr>
        <w:t xml:space="preserve"> = </w:t>
      </w:r>
      <w:r w:rsidR="00655D0A">
        <w:rPr>
          <w:rFonts w:ascii="Times New Roman" w:eastAsia="Calibri" w:hAnsi="Times New Roman" w:cs="Times New Roman"/>
          <w:sz w:val="24"/>
          <w:szCs w:val="24"/>
          <w:lang w:eastAsia="en-US"/>
        </w:rPr>
        <w:t>0,</w:t>
      </w:r>
      <w:r w:rsidR="00050351">
        <w:rPr>
          <w:rFonts w:ascii="Times New Roman" w:eastAsia="Calibri" w:hAnsi="Times New Roman" w:cs="Times New Roman"/>
          <w:sz w:val="24"/>
          <w:szCs w:val="24"/>
          <w:lang w:eastAsia="en-US"/>
        </w:rPr>
        <w:t>61</w:t>
      </w:r>
      <w:r w:rsidR="00CC7780">
        <w:rPr>
          <w:rFonts w:ascii="Times New Roman" w:eastAsia="Calibri" w:hAnsi="Times New Roman" w:cs="Times New Roman"/>
          <w:sz w:val="24"/>
          <w:szCs w:val="24"/>
          <w:lang w:eastAsia="en-US"/>
        </w:rPr>
        <w:t xml:space="preserve">. Связь между переменными </w:t>
      </w:r>
      <w:r w:rsidR="00050351">
        <w:rPr>
          <w:rFonts w:ascii="Times New Roman" w:eastAsia="Calibri" w:hAnsi="Times New Roman" w:cs="Times New Roman"/>
          <w:sz w:val="24"/>
          <w:szCs w:val="24"/>
          <w:lang w:eastAsia="en-US"/>
        </w:rPr>
        <w:t>средняя</w:t>
      </w:r>
      <w:r w:rsidR="00CC7780">
        <w:rPr>
          <w:rFonts w:ascii="Times New Roman" w:eastAsia="Calibri" w:hAnsi="Times New Roman" w:cs="Times New Roman"/>
          <w:sz w:val="24"/>
          <w:szCs w:val="24"/>
          <w:lang w:eastAsia="en-US"/>
        </w:rPr>
        <w:t>.</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7. Влияние уровня бедности на кредитоспособность населения</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X</w:t>
      </w:r>
      <w:r w:rsidRPr="00634465">
        <w:rPr>
          <w:rFonts w:ascii="Times New Roman" w:eastAsia="Calibri" w:hAnsi="Times New Roman" w:cs="Times New Roman"/>
          <w:sz w:val="24"/>
          <w:szCs w:val="24"/>
          <w:vertAlign w:val="subscript"/>
          <w:lang w:eastAsia="en-US"/>
        </w:rPr>
        <w:t>7</w:t>
      </w:r>
      <w:r w:rsidRPr="00634465">
        <w:rPr>
          <w:rFonts w:ascii="Times New Roman" w:eastAsia="Calibri" w:hAnsi="Times New Roman" w:cs="Times New Roman"/>
          <w:sz w:val="24"/>
          <w:szCs w:val="24"/>
          <w:lang w:eastAsia="en-US"/>
        </w:rPr>
        <w:t xml:space="preserve"> – показатель уровня бедности</w:t>
      </w:r>
    </w:p>
    <w:p w:rsidR="008F7E65" w:rsidRPr="00634465" w:rsidRDefault="008F7E65" w:rsidP="00CC7780">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Y</w:t>
      </w:r>
      <w:r w:rsidRPr="00634465">
        <w:rPr>
          <w:rFonts w:ascii="Times New Roman" w:eastAsia="Calibri" w:hAnsi="Times New Roman" w:cs="Times New Roman"/>
          <w:sz w:val="24"/>
          <w:szCs w:val="24"/>
          <w:lang w:eastAsia="en-US"/>
        </w:rPr>
        <w:t xml:space="preserve"> – средний показате</w:t>
      </w:r>
      <w:r w:rsidR="00CC7780">
        <w:rPr>
          <w:rFonts w:ascii="Times New Roman" w:eastAsia="Calibri" w:hAnsi="Times New Roman" w:cs="Times New Roman"/>
          <w:sz w:val="24"/>
          <w:szCs w:val="24"/>
          <w:lang w:eastAsia="en-US"/>
        </w:rPr>
        <w:t>ль кредитоспособности населения</w:t>
      </w:r>
    </w:p>
    <w:tbl>
      <w:tblPr>
        <w:tblW w:w="6580" w:type="dxa"/>
        <w:tblInd w:w="93" w:type="dxa"/>
        <w:tblLook w:val="04A0" w:firstRow="1" w:lastRow="0" w:firstColumn="1" w:lastColumn="0" w:noHBand="0" w:noVBand="1"/>
      </w:tblPr>
      <w:tblGrid>
        <w:gridCol w:w="789"/>
        <w:gridCol w:w="789"/>
        <w:gridCol w:w="903"/>
        <w:gridCol w:w="2983"/>
        <w:gridCol w:w="1116"/>
      </w:tblGrid>
      <w:tr w:rsidR="00474EAF" w:rsidRPr="00050351" w:rsidTr="00474EAF">
        <w:trPr>
          <w:trHeight w:val="300"/>
        </w:trPr>
        <w:tc>
          <w:tcPr>
            <w:tcW w:w="792" w:type="dxa"/>
            <w:tcBorders>
              <w:top w:val="single" w:sz="4" w:space="0" w:color="auto"/>
              <w:left w:val="single" w:sz="4" w:space="0" w:color="auto"/>
              <w:bottom w:val="single" w:sz="4" w:space="0" w:color="auto"/>
              <w:right w:val="single" w:sz="4" w:space="0" w:color="auto"/>
            </w:tcBorders>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tc>
        <w:tc>
          <w:tcPr>
            <w:tcW w:w="792" w:type="dxa"/>
            <w:tcBorders>
              <w:top w:val="single" w:sz="4" w:space="0" w:color="auto"/>
              <w:left w:val="single" w:sz="4" w:space="0" w:color="auto"/>
              <w:bottom w:val="single" w:sz="4" w:space="0" w:color="auto"/>
              <w:right w:val="single" w:sz="4" w:space="0" w:color="auto"/>
            </w:tcBorders>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X</w:t>
            </w:r>
            <w:r w:rsidRPr="00050351">
              <w:rPr>
                <w:rFonts w:ascii="Times New Roman" w:eastAsia="Times New Roman" w:hAnsi="Times New Roman" w:cs="Times New Roman"/>
                <w:sz w:val="24"/>
                <w:szCs w:val="24"/>
                <w:vertAlign w:val="subscript"/>
              </w:rPr>
              <w:t>7</w:t>
            </w:r>
          </w:p>
        </w:tc>
        <w:tc>
          <w:tcPr>
            <w:tcW w:w="906" w:type="dxa"/>
            <w:tcBorders>
              <w:top w:val="single" w:sz="4" w:space="0" w:color="auto"/>
              <w:left w:val="single" w:sz="4" w:space="0" w:color="auto"/>
              <w:bottom w:val="single" w:sz="4" w:space="0" w:color="auto"/>
              <w:right w:val="single" w:sz="4" w:space="0" w:color="auto"/>
            </w:tcBorders>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eastAsia="Calibri" w:hAnsi="Times New Roman" w:cs="Times New Roman"/>
                <w:sz w:val="24"/>
                <w:szCs w:val="24"/>
                <w:lang w:val="en-US" w:eastAsia="en-US"/>
              </w:rPr>
              <w:t>Y</w:t>
            </w:r>
          </w:p>
        </w:tc>
        <w:tc>
          <w:tcPr>
            <w:tcW w:w="2974" w:type="dxa"/>
            <w:tcBorders>
              <w:top w:val="single" w:sz="4" w:space="0" w:color="auto"/>
              <w:bottom w:val="single" w:sz="4" w:space="0" w:color="auto"/>
              <w:right w:val="single" w:sz="4" w:space="0" w:color="auto"/>
            </w:tcBorders>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ВЫВОД ИТОГОВ</w:t>
            </w:r>
          </w:p>
        </w:tc>
        <w:tc>
          <w:tcPr>
            <w:tcW w:w="1116" w:type="dxa"/>
            <w:tcBorders>
              <w:top w:val="single" w:sz="4" w:space="0" w:color="auto"/>
              <w:left w:val="single" w:sz="4" w:space="0" w:color="auto"/>
              <w:bottom w:val="single" w:sz="4" w:space="0" w:color="auto"/>
              <w:right w:val="single" w:sz="4" w:space="0" w:color="auto"/>
            </w:tcBorders>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r>
      <w:tr w:rsidR="00474EAF" w:rsidRPr="00050351" w:rsidTr="00474EAF">
        <w:trPr>
          <w:trHeight w:val="315"/>
        </w:trPr>
        <w:tc>
          <w:tcPr>
            <w:tcW w:w="792" w:type="dxa"/>
            <w:tcBorders>
              <w:top w:val="single" w:sz="4" w:space="0" w:color="auto"/>
              <w:left w:val="single" w:sz="4" w:space="0" w:color="auto"/>
              <w:bottom w:val="single" w:sz="4" w:space="0" w:color="auto"/>
              <w:right w:val="single" w:sz="4" w:space="0" w:color="auto"/>
            </w:tcBorders>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792" w:type="dxa"/>
            <w:tcBorders>
              <w:top w:val="single" w:sz="4" w:space="0" w:color="auto"/>
              <w:left w:val="single" w:sz="4" w:space="0" w:color="auto"/>
              <w:bottom w:val="single" w:sz="4" w:space="0" w:color="auto"/>
              <w:right w:val="single" w:sz="4" w:space="0" w:color="auto"/>
            </w:tcBorders>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18,1</w:t>
            </w:r>
          </w:p>
        </w:tc>
        <w:tc>
          <w:tcPr>
            <w:tcW w:w="906" w:type="dxa"/>
            <w:tcBorders>
              <w:top w:val="single" w:sz="4" w:space="0" w:color="auto"/>
              <w:left w:val="single" w:sz="4" w:space="0" w:color="auto"/>
              <w:bottom w:val="single" w:sz="4" w:space="0" w:color="auto"/>
              <w:right w:val="single" w:sz="4" w:space="0" w:color="auto"/>
            </w:tcBorders>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20,54</w:t>
            </w:r>
          </w:p>
        </w:tc>
        <w:tc>
          <w:tcPr>
            <w:tcW w:w="0" w:type="auto"/>
            <w:tcBorders>
              <w:top w:val="single" w:sz="4" w:space="0" w:color="auto"/>
              <w:bottom w:val="single" w:sz="4" w:space="0" w:color="auto"/>
              <w:right w:val="single" w:sz="4" w:space="0" w:color="auto"/>
            </w:tcBorders>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r>
      <w:tr w:rsidR="00474EAF" w:rsidRPr="00050351" w:rsidTr="00474EAF">
        <w:trPr>
          <w:trHeight w:val="315"/>
        </w:trPr>
        <w:tc>
          <w:tcPr>
            <w:tcW w:w="792" w:type="dxa"/>
            <w:tcBorders>
              <w:top w:val="single" w:sz="4" w:space="0" w:color="auto"/>
              <w:left w:val="single" w:sz="4" w:space="0" w:color="auto"/>
              <w:bottom w:val="single" w:sz="4" w:space="0" w:color="auto"/>
              <w:right w:val="single" w:sz="4" w:space="0" w:color="auto"/>
            </w:tcBorders>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792" w:type="dxa"/>
            <w:tcBorders>
              <w:top w:val="single" w:sz="4" w:space="0" w:color="auto"/>
              <w:left w:val="single" w:sz="4" w:space="0" w:color="auto"/>
              <w:bottom w:val="single" w:sz="4" w:space="0" w:color="auto"/>
              <w:right w:val="single" w:sz="4" w:space="0" w:color="auto"/>
            </w:tcBorders>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15,6</w:t>
            </w:r>
          </w:p>
        </w:tc>
        <w:tc>
          <w:tcPr>
            <w:tcW w:w="906" w:type="dxa"/>
            <w:tcBorders>
              <w:top w:val="single" w:sz="4" w:space="0" w:color="auto"/>
              <w:left w:val="single" w:sz="4" w:space="0" w:color="auto"/>
              <w:bottom w:val="single" w:sz="4" w:space="0" w:color="auto"/>
              <w:right w:val="single" w:sz="4" w:space="0" w:color="auto"/>
            </w:tcBorders>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20,92</w:t>
            </w:r>
          </w:p>
        </w:tc>
        <w:tc>
          <w:tcPr>
            <w:tcW w:w="0" w:type="auto"/>
            <w:gridSpan w:val="2"/>
            <w:tcBorders>
              <w:top w:val="single" w:sz="4" w:space="0" w:color="auto"/>
              <w:bottom w:val="single" w:sz="4" w:space="0" w:color="auto"/>
              <w:right w:val="single" w:sz="4" w:space="0" w:color="auto"/>
            </w:tcBorders>
            <w:vAlign w:val="bottom"/>
          </w:tcPr>
          <w:p w:rsidR="00474EAF" w:rsidRPr="00050351" w:rsidRDefault="00474EAF" w:rsidP="00050351">
            <w:pPr>
              <w:spacing w:after="0" w:line="240" w:lineRule="auto"/>
              <w:jc w:val="center"/>
              <w:rPr>
                <w:rFonts w:ascii="Times New Roman" w:hAnsi="Times New Roman" w:cs="Times New Roman"/>
                <w:i/>
                <w:iCs/>
                <w:color w:val="000000"/>
                <w:sz w:val="24"/>
                <w:szCs w:val="24"/>
              </w:rPr>
            </w:pPr>
            <w:r w:rsidRPr="00050351">
              <w:rPr>
                <w:rFonts w:ascii="Times New Roman" w:hAnsi="Times New Roman" w:cs="Times New Roman"/>
                <w:i/>
                <w:iCs/>
                <w:color w:val="000000"/>
                <w:sz w:val="24"/>
                <w:szCs w:val="24"/>
              </w:rPr>
              <w:t>Регрессионная статистика</w:t>
            </w:r>
          </w:p>
        </w:tc>
      </w:tr>
      <w:tr w:rsidR="00474EAF" w:rsidRPr="00050351" w:rsidTr="00474EAF">
        <w:trPr>
          <w:trHeight w:val="315"/>
        </w:trPr>
        <w:tc>
          <w:tcPr>
            <w:tcW w:w="792" w:type="dxa"/>
            <w:tcBorders>
              <w:top w:val="single" w:sz="4" w:space="0" w:color="auto"/>
              <w:left w:val="single" w:sz="4" w:space="0" w:color="auto"/>
              <w:bottom w:val="single" w:sz="4" w:space="0" w:color="auto"/>
              <w:right w:val="single" w:sz="4" w:space="0" w:color="auto"/>
            </w:tcBorders>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792" w:type="dxa"/>
            <w:tcBorders>
              <w:top w:val="single" w:sz="4" w:space="0" w:color="auto"/>
              <w:left w:val="single" w:sz="4" w:space="0" w:color="auto"/>
              <w:bottom w:val="single" w:sz="4" w:space="0" w:color="auto"/>
              <w:right w:val="single" w:sz="4" w:space="0" w:color="auto"/>
            </w:tcBorders>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15,2</w:t>
            </w:r>
          </w:p>
        </w:tc>
        <w:tc>
          <w:tcPr>
            <w:tcW w:w="906" w:type="dxa"/>
            <w:tcBorders>
              <w:top w:val="single" w:sz="4" w:space="0" w:color="auto"/>
              <w:left w:val="single" w:sz="4" w:space="0" w:color="auto"/>
              <w:bottom w:val="single" w:sz="4" w:space="0" w:color="auto"/>
              <w:right w:val="single" w:sz="4" w:space="0" w:color="auto"/>
            </w:tcBorders>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20,92</w:t>
            </w:r>
          </w:p>
        </w:tc>
        <w:tc>
          <w:tcPr>
            <w:tcW w:w="0" w:type="auto"/>
            <w:tcBorders>
              <w:top w:val="single" w:sz="4" w:space="0" w:color="auto"/>
              <w:bottom w:val="single" w:sz="4" w:space="0" w:color="auto"/>
              <w:right w:val="single" w:sz="4" w:space="0" w:color="auto"/>
            </w:tcBorders>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Множественный R</w:t>
            </w:r>
          </w:p>
        </w:tc>
        <w:tc>
          <w:tcPr>
            <w:tcW w:w="0" w:type="auto"/>
            <w:tcBorders>
              <w:top w:val="single" w:sz="4" w:space="0" w:color="auto"/>
              <w:left w:val="single" w:sz="4" w:space="0" w:color="auto"/>
              <w:bottom w:val="single" w:sz="4" w:space="0" w:color="auto"/>
              <w:right w:val="single" w:sz="4" w:space="0" w:color="auto"/>
            </w:tcBorders>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0,74472</w:t>
            </w:r>
          </w:p>
        </w:tc>
      </w:tr>
      <w:tr w:rsidR="00474EAF" w:rsidRPr="00050351" w:rsidTr="00474EAF">
        <w:trPr>
          <w:trHeight w:val="315"/>
        </w:trPr>
        <w:tc>
          <w:tcPr>
            <w:tcW w:w="792" w:type="dxa"/>
            <w:tcBorders>
              <w:top w:val="single" w:sz="4" w:space="0" w:color="auto"/>
              <w:left w:val="single" w:sz="4" w:space="0" w:color="auto"/>
              <w:bottom w:val="single" w:sz="4" w:space="0" w:color="auto"/>
              <w:right w:val="single" w:sz="4" w:space="0" w:color="auto"/>
            </w:tcBorders>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792" w:type="dxa"/>
            <w:tcBorders>
              <w:top w:val="single" w:sz="4" w:space="0" w:color="auto"/>
              <w:left w:val="single" w:sz="4" w:space="0" w:color="auto"/>
              <w:bottom w:val="single" w:sz="4" w:space="0" w:color="auto"/>
              <w:right w:val="single" w:sz="4" w:space="0" w:color="auto"/>
            </w:tcBorders>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16,7</w:t>
            </w:r>
          </w:p>
        </w:tc>
        <w:tc>
          <w:tcPr>
            <w:tcW w:w="906" w:type="dxa"/>
            <w:tcBorders>
              <w:top w:val="single" w:sz="4" w:space="0" w:color="auto"/>
              <w:left w:val="single" w:sz="4" w:space="0" w:color="auto"/>
              <w:bottom w:val="single" w:sz="4" w:space="0" w:color="auto"/>
              <w:right w:val="single" w:sz="4" w:space="0" w:color="auto"/>
            </w:tcBorders>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18,82</w:t>
            </w:r>
          </w:p>
        </w:tc>
        <w:tc>
          <w:tcPr>
            <w:tcW w:w="0" w:type="auto"/>
            <w:tcBorders>
              <w:top w:val="single" w:sz="4" w:space="0" w:color="auto"/>
              <w:bottom w:val="single" w:sz="4" w:space="0" w:color="auto"/>
              <w:right w:val="single" w:sz="4" w:space="0" w:color="auto"/>
            </w:tcBorders>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R-квадрат</w:t>
            </w:r>
          </w:p>
        </w:tc>
        <w:tc>
          <w:tcPr>
            <w:tcW w:w="0" w:type="auto"/>
            <w:tcBorders>
              <w:top w:val="single" w:sz="4" w:space="0" w:color="auto"/>
              <w:left w:val="single" w:sz="4" w:space="0" w:color="auto"/>
              <w:bottom w:val="single" w:sz="4" w:space="0" w:color="auto"/>
              <w:right w:val="single" w:sz="4" w:space="0" w:color="auto"/>
            </w:tcBorders>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0,554607</w:t>
            </w:r>
          </w:p>
        </w:tc>
      </w:tr>
      <w:tr w:rsidR="00474EAF" w:rsidRPr="00050351" w:rsidTr="00474EAF">
        <w:trPr>
          <w:trHeight w:val="315"/>
        </w:trPr>
        <w:tc>
          <w:tcPr>
            <w:tcW w:w="792" w:type="dxa"/>
            <w:tcBorders>
              <w:top w:val="single" w:sz="4" w:space="0" w:color="auto"/>
              <w:left w:val="single" w:sz="4" w:space="0" w:color="auto"/>
              <w:bottom w:val="single" w:sz="4" w:space="0" w:color="auto"/>
              <w:right w:val="single" w:sz="4" w:space="0" w:color="auto"/>
            </w:tcBorders>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792" w:type="dxa"/>
            <w:tcBorders>
              <w:top w:val="single" w:sz="4" w:space="0" w:color="auto"/>
              <w:left w:val="single" w:sz="4" w:space="0" w:color="auto"/>
              <w:bottom w:val="single" w:sz="4" w:space="0" w:color="auto"/>
              <w:right w:val="single" w:sz="4" w:space="0" w:color="auto"/>
            </w:tcBorders>
            <w:vAlign w:val="bottom"/>
          </w:tcPr>
          <w:p w:rsidR="00474EAF"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18,9</w:t>
            </w:r>
          </w:p>
          <w:p w:rsidR="00EB449D" w:rsidRPr="00050351" w:rsidRDefault="00EB449D" w:rsidP="00050351">
            <w:pPr>
              <w:spacing w:after="0" w:line="240" w:lineRule="auto"/>
              <w:rPr>
                <w:rFonts w:ascii="Times New Roman" w:eastAsia="Times New Roman" w:hAnsi="Times New Roman" w:cs="Times New Roman"/>
                <w:sz w:val="24"/>
                <w:szCs w:val="24"/>
              </w:rPr>
            </w:pPr>
          </w:p>
        </w:tc>
        <w:tc>
          <w:tcPr>
            <w:tcW w:w="906" w:type="dxa"/>
            <w:tcBorders>
              <w:top w:val="single" w:sz="4" w:space="0" w:color="auto"/>
              <w:left w:val="single" w:sz="4" w:space="0" w:color="auto"/>
              <w:bottom w:val="single" w:sz="4" w:space="0" w:color="auto"/>
              <w:right w:val="single" w:sz="4" w:space="0" w:color="auto"/>
            </w:tcBorders>
            <w:vAlign w:val="bottom"/>
          </w:tcPr>
          <w:p w:rsidR="00474EAF"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29,13</w:t>
            </w:r>
          </w:p>
          <w:p w:rsidR="00EB449D" w:rsidRPr="00050351" w:rsidRDefault="00EB449D" w:rsidP="00050351">
            <w:pPr>
              <w:spacing w:after="0" w:line="240" w:lineRule="auto"/>
              <w:jc w:val="right"/>
              <w:rPr>
                <w:rFonts w:ascii="Times New Roman" w:hAnsi="Times New Roman" w:cs="Times New Roman"/>
                <w:color w:val="000000"/>
                <w:sz w:val="24"/>
                <w:szCs w:val="24"/>
              </w:rPr>
            </w:pPr>
          </w:p>
        </w:tc>
        <w:tc>
          <w:tcPr>
            <w:tcW w:w="0" w:type="auto"/>
            <w:tcBorders>
              <w:top w:val="single" w:sz="4" w:space="0" w:color="auto"/>
              <w:bottom w:val="single" w:sz="4" w:space="0" w:color="auto"/>
              <w:right w:val="single" w:sz="4" w:space="0" w:color="auto"/>
            </w:tcBorders>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Нормированный R-квадрат</w:t>
            </w:r>
          </w:p>
        </w:tc>
        <w:tc>
          <w:tcPr>
            <w:tcW w:w="0" w:type="auto"/>
            <w:tcBorders>
              <w:top w:val="single" w:sz="4" w:space="0" w:color="auto"/>
              <w:left w:val="single" w:sz="4" w:space="0" w:color="auto"/>
              <w:bottom w:val="single" w:sz="4" w:space="0" w:color="auto"/>
              <w:right w:val="single" w:sz="4" w:space="0" w:color="auto"/>
            </w:tcBorders>
            <w:vAlign w:val="bottom"/>
          </w:tcPr>
          <w:p w:rsidR="00474EAF"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0,465529</w:t>
            </w:r>
          </w:p>
          <w:p w:rsidR="00EB449D" w:rsidRPr="00050351" w:rsidRDefault="00EB449D" w:rsidP="00050351">
            <w:pPr>
              <w:spacing w:after="0" w:line="240" w:lineRule="auto"/>
              <w:jc w:val="right"/>
              <w:rPr>
                <w:rFonts w:ascii="Times New Roman" w:hAnsi="Times New Roman" w:cs="Times New Roman"/>
                <w:color w:val="000000"/>
                <w:sz w:val="24"/>
                <w:szCs w:val="24"/>
              </w:rPr>
            </w:pPr>
          </w:p>
        </w:tc>
      </w:tr>
      <w:tr w:rsidR="00474EAF" w:rsidRPr="00050351" w:rsidTr="00474EAF">
        <w:trPr>
          <w:trHeight w:val="315"/>
        </w:trPr>
        <w:tc>
          <w:tcPr>
            <w:tcW w:w="792" w:type="dxa"/>
            <w:tcBorders>
              <w:top w:val="single" w:sz="4" w:space="0" w:color="auto"/>
              <w:left w:val="single" w:sz="4" w:space="0" w:color="auto"/>
              <w:bottom w:val="single" w:sz="4" w:space="0" w:color="auto"/>
              <w:right w:val="single" w:sz="4" w:space="0" w:color="auto"/>
            </w:tcBorders>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792" w:type="dxa"/>
            <w:tcBorders>
              <w:top w:val="single" w:sz="4" w:space="0" w:color="auto"/>
              <w:left w:val="single" w:sz="4" w:space="0" w:color="auto"/>
              <w:bottom w:val="single" w:sz="4" w:space="0" w:color="auto"/>
              <w:right w:val="single" w:sz="4" w:space="0" w:color="auto"/>
            </w:tcBorders>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18,4</w:t>
            </w:r>
          </w:p>
        </w:tc>
        <w:tc>
          <w:tcPr>
            <w:tcW w:w="906" w:type="dxa"/>
            <w:tcBorders>
              <w:top w:val="single" w:sz="4" w:space="0" w:color="auto"/>
              <w:left w:val="single" w:sz="4" w:space="0" w:color="auto"/>
              <w:bottom w:val="single" w:sz="4" w:space="0" w:color="auto"/>
              <w:right w:val="single" w:sz="4" w:space="0" w:color="auto"/>
            </w:tcBorders>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29,4</w:t>
            </w:r>
          </w:p>
        </w:tc>
        <w:tc>
          <w:tcPr>
            <w:tcW w:w="0" w:type="auto"/>
            <w:tcBorders>
              <w:top w:val="single" w:sz="4" w:space="0" w:color="auto"/>
              <w:bottom w:val="single" w:sz="4" w:space="0" w:color="auto"/>
              <w:right w:val="single" w:sz="4" w:space="0" w:color="auto"/>
            </w:tcBorders>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Стандартная ошибка</w:t>
            </w:r>
          </w:p>
        </w:tc>
        <w:tc>
          <w:tcPr>
            <w:tcW w:w="0" w:type="auto"/>
            <w:tcBorders>
              <w:top w:val="single" w:sz="4" w:space="0" w:color="auto"/>
              <w:left w:val="single" w:sz="4" w:space="0" w:color="auto"/>
              <w:bottom w:val="single" w:sz="4" w:space="0" w:color="auto"/>
              <w:right w:val="single" w:sz="4" w:space="0" w:color="auto"/>
            </w:tcBorders>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3,532299</w:t>
            </w:r>
          </w:p>
        </w:tc>
      </w:tr>
      <w:tr w:rsidR="00474EAF" w:rsidRPr="00050351" w:rsidTr="00474EAF">
        <w:trPr>
          <w:trHeight w:val="315"/>
        </w:trPr>
        <w:tc>
          <w:tcPr>
            <w:tcW w:w="792" w:type="dxa"/>
            <w:tcBorders>
              <w:top w:val="single" w:sz="4" w:space="0" w:color="auto"/>
              <w:left w:val="single" w:sz="4" w:space="0" w:color="auto"/>
              <w:bottom w:val="single" w:sz="4" w:space="0" w:color="auto"/>
              <w:right w:val="single" w:sz="4" w:space="0" w:color="auto"/>
            </w:tcBorders>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792" w:type="dxa"/>
            <w:tcBorders>
              <w:top w:val="single" w:sz="4" w:space="0" w:color="auto"/>
              <w:left w:val="single" w:sz="4" w:space="0" w:color="auto"/>
              <w:bottom w:val="single" w:sz="4" w:space="0" w:color="auto"/>
              <w:right w:val="single" w:sz="4" w:space="0" w:color="auto"/>
            </w:tcBorders>
            <w:vAlign w:val="bottom"/>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18,5</w:t>
            </w:r>
          </w:p>
        </w:tc>
        <w:tc>
          <w:tcPr>
            <w:tcW w:w="906" w:type="dxa"/>
            <w:tcBorders>
              <w:top w:val="single" w:sz="4" w:space="0" w:color="auto"/>
              <w:left w:val="single" w:sz="4" w:space="0" w:color="auto"/>
              <w:bottom w:val="single" w:sz="4" w:space="0" w:color="auto"/>
              <w:right w:val="single" w:sz="4" w:space="0" w:color="auto"/>
            </w:tcBorders>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29,19</w:t>
            </w:r>
          </w:p>
        </w:tc>
        <w:tc>
          <w:tcPr>
            <w:tcW w:w="0" w:type="auto"/>
            <w:tcBorders>
              <w:top w:val="single" w:sz="4" w:space="0" w:color="auto"/>
              <w:bottom w:val="single" w:sz="4" w:space="0" w:color="auto"/>
              <w:right w:val="single" w:sz="4" w:space="0" w:color="auto"/>
            </w:tcBorders>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Наблюдения</w:t>
            </w:r>
          </w:p>
        </w:tc>
        <w:tc>
          <w:tcPr>
            <w:tcW w:w="0" w:type="auto"/>
            <w:tcBorders>
              <w:top w:val="single" w:sz="4" w:space="0" w:color="auto"/>
              <w:left w:val="single" w:sz="4" w:space="0" w:color="auto"/>
              <w:bottom w:val="single" w:sz="4" w:space="0" w:color="auto"/>
              <w:right w:val="single" w:sz="4" w:space="0" w:color="auto"/>
            </w:tcBorders>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7</w:t>
            </w:r>
          </w:p>
        </w:tc>
      </w:tr>
    </w:tbl>
    <w:p w:rsidR="008F7E65" w:rsidRPr="00CC7780"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R</w:t>
      </w:r>
      <w:r w:rsidR="00CC7780">
        <w:rPr>
          <w:rFonts w:ascii="Times New Roman" w:eastAsia="Calibri" w:hAnsi="Times New Roman" w:cs="Times New Roman"/>
          <w:sz w:val="24"/>
          <w:szCs w:val="24"/>
          <w:vertAlign w:val="superscript"/>
          <w:lang w:eastAsia="en-US"/>
        </w:rPr>
        <w:t>2</w:t>
      </w:r>
      <w:r w:rsidR="00CC7780">
        <w:rPr>
          <w:rFonts w:ascii="Times New Roman" w:eastAsia="Calibri" w:hAnsi="Times New Roman" w:cs="Times New Roman"/>
          <w:sz w:val="24"/>
          <w:szCs w:val="24"/>
          <w:lang w:eastAsia="en-US"/>
        </w:rPr>
        <w:t xml:space="preserve"> = 0,</w:t>
      </w:r>
      <w:r w:rsidR="00050351">
        <w:rPr>
          <w:rFonts w:ascii="Times New Roman" w:eastAsia="Calibri" w:hAnsi="Times New Roman" w:cs="Times New Roman"/>
          <w:sz w:val="24"/>
          <w:szCs w:val="24"/>
          <w:lang w:eastAsia="en-US"/>
        </w:rPr>
        <w:t>55</w:t>
      </w:r>
      <w:r w:rsidR="00CC7780">
        <w:rPr>
          <w:rFonts w:ascii="Times New Roman" w:eastAsia="Calibri" w:hAnsi="Times New Roman" w:cs="Times New Roman"/>
          <w:sz w:val="24"/>
          <w:szCs w:val="24"/>
          <w:lang w:eastAsia="en-US"/>
        </w:rPr>
        <w:t xml:space="preserve">. Связь между переменными </w:t>
      </w:r>
      <w:r w:rsidR="00050351">
        <w:rPr>
          <w:rFonts w:ascii="Times New Roman" w:eastAsia="Calibri" w:hAnsi="Times New Roman" w:cs="Times New Roman"/>
          <w:sz w:val="24"/>
          <w:szCs w:val="24"/>
          <w:lang w:eastAsia="en-US"/>
        </w:rPr>
        <w:t>средняя</w:t>
      </w:r>
      <w:r w:rsidR="00CC7780">
        <w:rPr>
          <w:rFonts w:ascii="Times New Roman" w:eastAsia="Calibri" w:hAnsi="Times New Roman" w:cs="Times New Roman"/>
          <w:sz w:val="24"/>
          <w:szCs w:val="24"/>
          <w:lang w:eastAsia="en-US"/>
        </w:rPr>
        <w:t>.</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8. Влияние объёма сбережений (накоплений) на кредитоспособность населения</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X</w:t>
      </w:r>
      <w:r w:rsidRPr="00634465">
        <w:rPr>
          <w:rFonts w:ascii="Times New Roman" w:eastAsia="Calibri" w:hAnsi="Times New Roman" w:cs="Times New Roman"/>
          <w:sz w:val="24"/>
          <w:szCs w:val="24"/>
          <w:vertAlign w:val="subscript"/>
          <w:lang w:eastAsia="en-US"/>
        </w:rPr>
        <w:t>8</w:t>
      </w:r>
      <w:r w:rsidRPr="00634465">
        <w:rPr>
          <w:rFonts w:ascii="Times New Roman" w:eastAsia="Calibri" w:hAnsi="Times New Roman" w:cs="Times New Roman"/>
          <w:sz w:val="24"/>
          <w:szCs w:val="24"/>
          <w:lang w:eastAsia="en-US"/>
        </w:rPr>
        <w:t xml:space="preserve"> – объём сбережений (накоплений) населения</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Y</w:t>
      </w:r>
      <w:r w:rsidRPr="00634465">
        <w:rPr>
          <w:rFonts w:ascii="Times New Roman" w:eastAsia="Calibri" w:hAnsi="Times New Roman" w:cs="Times New Roman"/>
          <w:sz w:val="24"/>
          <w:szCs w:val="24"/>
          <w:lang w:eastAsia="en-US"/>
        </w:rPr>
        <w:t xml:space="preserve"> – средний показатель кредитоспособности населения</w:t>
      </w:r>
    </w:p>
    <w:tbl>
      <w:tblPr>
        <w:tblW w:w="64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960"/>
        <w:gridCol w:w="821"/>
        <w:gridCol w:w="2666"/>
        <w:gridCol w:w="1116"/>
      </w:tblGrid>
      <w:tr w:rsidR="00474EAF" w:rsidRPr="00050351" w:rsidTr="00474EAF">
        <w:trPr>
          <w:trHeight w:val="300"/>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tc>
        <w:tc>
          <w:tcPr>
            <w:tcW w:w="960" w:type="dxa"/>
            <w:shd w:val="clear" w:color="auto" w:fill="auto"/>
            <w:noWrap/>
            <w:vAlign w:val="bottom"/>
            <w:hideMark/>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X</w:t>
            </w:r>
            <w:r w:rsidRPr="00050351">
              <w:rPr>
                <w:rFonts w:ascii="Times New Roman" w:eastAsia="Times New Roman" w:hAnsi="Times New Roman" w:cs="Times New Roman"/>
                <w:sz w:val="24"/>
                <w:szCs w:val="24"/>
                <w:vertAlign w:val="subscript"/>
              </w:rPr>
              <w:t>8</w:t>
            </w:r>
          </w:p>
        </w:tc>
        <w:tc>
          <w:tcPr>
            <w:tcW w:w="851"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eastAsia="Calibri" w:hAnsi="Times New Roman" w:cs="Times New Roman"/>
                <w:sz w:val="24"/>
                <w:szCs w:val="24"/>
                <w:lang w:val="en-US" w:eastAsia="en-US"/>
              </w:rPr>
              <w:t>Y</w:t>
            </w:r>
          </w:p>
        </w:tc>
        <w:tc>
          <w:tcPr>
            <w:tcW w:w="2553"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ВЫВОД ИТОГОВ</w:t>
            </w:r>
          </w:p>
        </w:tc>
        <w:tc>
          <w:tcPr>
            <w:tcW w:w="1116"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r>
      <w:tr w:rsidR="00474EAF" w:rsidRPr="00050351" w:rsidTr="00474EAF">
        <w:trPr>
          <w:trHeight w:val="315"/>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960" w:type="dxa"/>
            <w:shd w:val="clear" w:color="auto" w:fill="auto"/>
            <w:noWrap/>
            <w:vAlign w:val="bottom"/>
            <w:hideMark/>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17,8</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20,54</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r>
      <w:tr w:rsidR="00474EAF" w:rsidRPr="00050351" w:rsidTr="00474EAF">
        <w:trPr>
          <w:trHeight w:val="315"/>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960" w:type="dxa"/>
            <w:shd w:val="clear" w:color="auto" w:fill="auto"/>
            <w:noWrap/>
            <w:vAlign w:val="bottom"/>
            <w:hideMark/>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12,2</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20,92</w:t>
            </w:r>
          </w:p>
        </w:tc>
        <w:tc>
          <w:tcPr>
            <w:tcW w:w="0" w:type="auto"/>
            <w:gridSpan w:val="2"/>
            <w:vAlign w:val="bottom"/>
          </w:tcPr>
          <w:p w:rsidR="00474EAF" w:rsidRPr="00050351" w:rsidRDefault="00474EAF" w:rsidP="00050351">
            <w:pPr>
              <w:spacing w:after="0" w:line="240" w:lineRule="auto"/>
              <w:jc w:val="center"/>
              <w:rPr>
                <w:rFonts w:ascii="Times New Roman" w:hAnsi="Times New Roman" w:cs="Times New Roman"/>
                <w:i/>
                <w:iCs/>
                <w:color w:val="000000"/>
                <w:sz w:val="24"/>
                <w:szCs w:val="24"/>
              </w:rPr>
            </w:pPr>
            <w:r w:rsidRPr="00050351">
              <w:rPr>
                <w:rFonts w:ascii="Times New Roman" w:hAnsi="Times New Roman" w:cs="Times New Roman"/>
                <w:i/>
                <w:iCs/>
                <w:color w:val="000000"/>
                <w:sz w:val="24"/>
                <w:szCs w:val="24"/>
              </w:rPr>
              <w:t>Регрессионная статистика</w:t>
            </w:r>
          </w:p>
        </w:tc>
      </w:tr>
      <w:tr w:rsidR="00474EAF" w:rsidRPr="00050351" w:rsidTr="00474EAF">
        <w:trPr>
          <w:trHeight w:val="315"/>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960" w:type="dxa"/>
            <w:shd w:val="clear" w:color="auto" w:fill="auto"/>
            <w:noWrap/>
            <w:vAlign w:val="bottom"/>
            <w:hideMark/>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9,9</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20,92</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Множественный R</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0,479744</w:t>
            </w:r>
          </w:p>
        </w:tc>
      </w:tr>
      <w:tr w:rsidR="00474EAF" w:rsidRPr="00050351" w:rsidTr="00474EAF">
        <w:trPr>
          <w:trHeight w:val="315"/>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960" w:type="dxa"/>
            <w:shd w:val="clear" w:color="auto" w:fill="auto"/>
            <w:noWrap/>
            <w:vAlign w:val="bottom"/>
            <w:hideMark/>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3,9</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18,82</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R-квадрат</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0,230154</w:t>
            </w:r>
          </w:p>
        </w:tc>
      </w:tr>
      <w:tr w:rsidR="00474EAF" w:rsidRPr="00050351" w:rsidTr="00474EAF">
        <w:trPr>
          <w:trHeight w:val="315"/>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960" w:type="dxa"/>
            <w:shd w:val="clear" w:color="auto" w:fill="auto"/>
            <w:noWrap/>
            <w:vAlign w:val="bottom"/>
            <w:hideMark/>
          </w:tcPr>
          <w:p w:rsidR="00474EAF"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16,1</w:t>
            </w:r>
          </w:p>
          <w:p w:rsidR="00EB449D" w:rsidRPr="00050351" w:rsidRDefault="00EB449D" w:rsidP="00050351">
            <w:pPr>
              <w:spacing w:after="0" w:line="240" w:lineRule="auto"/>
              <w:rPr>
                <w:rFonts w:ascii="Times New Roman" w:eastAsia="Times New Roman" w:hAnsi="Times New Roman" w:cs="Times New Roman"/>
                <w:sz w:val="24"/>
                <w:szCs w:val="24"/>
              </w:rPr>
            </w:pPr>
          </w:p>
        </w:tc>
        <w:tc>
          <w:tcPr>
            <w:tcW w:w="0" w:type="auto"/>
            <w:vAlign w:val="bottom"/>
          </w:tcPr>
          <w:p w:rsidR="00474EAF"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29,13</w:t>
            </w:r>
          </w:p>
          <w:p w:rsidR="00EB449D" w:rsidRPr="00050351" w:rsidRDefault="00EB449D" w:rsidP="00050351">
            <w:pPr>
              <w:spacing w:after="0" w:line="240" w:lineRule="auto"/>
              <w:jc w:val="right"/>
              <w:rPr>
                <w:rFonts w:ascii="Times New Roman" w:hAnsi="Times New Roman" w:cs="Times New Roman"/>
                <w:color w:val="000000"/>
                <w:sz w:val="24"/>
                <w:szCs w:val="24"/>
              </w:rPr>
            </w:pP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Нормированный R-квадрат</w:t>
            </w:r>
          </w:p>
        </w:tc>
        <w:tc>
          <w:tcPr>
            <w:tcW w:w="0" w:type="auto"/>
            <w:vAlign w:val="bottom"/>
          </w:tcPr>
          <w:p w:rsidR="00474EAF"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0,076185</w:t>
            </w:r>
          </w:p>
          <w:p w:rsidR="00EB449D" w:rsidRPr="00050351" w:rsidRDefault="00EB449D" w:rsidP="00050351">
            <w:pPr>
              <w:spacing w:after="0" w:line="240" w:lineRule="auto"/>
              <w:jc w:val="right"/>
              <w:rPr>
                <w:rFonts w:ascii="Times New Roman" w:hAnsi="Times New Roman" w:cs="Times New Roman"/>
                <w:color w:val="000000"/>
                <w:sz w:val="24"/>
                <w:szCs w:val="24"/>
              </w:rPr>
            </w:pPr>
          </w:p>
        </w:tc>
      </w:tr>
      <w:tr w:rsidR="00474EAF" w:rsidRPr="00050351" w:rsidTr="00474EAF">
        <w:trPr>
          <w:trHeight w:val="315"/>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960" w:type="dxa"/>
            <w:shd w:val="clear" w:color="auto" w:fill="auto"/>
            <w:noWrap/>
            <w:vAlign w:val="bottom"/>
            <w:hideMark/>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14,8</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29,4</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Стандартная ошибка</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4,643952</w:t>
            </w:r>
          </w:p>
        </w:tc>
      </w:tr>
      <w:tr w:rsidR="00474EAF" w:rsidRPr="00050351" w:rsidTr="00474EAF">
        <w:trPr>
          <w:trHeight w:val="315"/>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960" w:type="dxa"/>
            <w:shd w:val="clear" w:color="auto" w:fill="auto"/>
            <w:noWrap/>
            <w:vAlign w:val="bottom"/>
            <w:hideMark/>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12,1</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29,19</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Наблюдения</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7</w:t>
            </w:r>
          </w:p>
        </w:tc>
      </w:tr>
    </w:tbl>
    <w:p w:rsidR="00CC7780" w:rsidRPr="00CC7780" w:rsidRDefault="00CC7780" w:rsidP="00CC7780">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R</w:t>
      </w:r>
      <w:r>
        <w:rPr>
          <w:rFonts w:ascii="Times New Roman" w:eastAsia="Calibri" w:hAnsi="Times New Roman" w:cs="Times New Roman"/>
          <w:sz w:val="24"/>
          <w:szCs w:val="24"/>
          <w:vertAlign w:val="superscript"/>
          <w:lang w:eastAsia="en-US"/>
        </w:rPr>
        <w:t>2</w:t>
      </w:r>
      <w:r>
        <w:rPr>
          <w:rFonts w:ascii="Times New Roman" w:eastAsia="Calibri" w:hAnsi="Times New Roman" w:cs="Times New Roman"/>
          <w:sz w:val="24"/>
          <w:szCs w:val="24"/>
          <w:lang w:eastAsia="en-US"/>
        </w:rPr>
        <w:t xml:space="preserve"> = 0,</w:t>
      </w:r>
      <w:r w:rsidR="00050351">
        <w:rPr>
          <w:rFonts w:ascii="Times New Roman" w:eastAsia="Calibri" w:hAnsi="Times New Roman" w:cs="Times New Roman"/>
          <w:sz w:val="24"/>
          <w:szCs w:val="24"/>
          <w:lang w:eastAsia="en-US"/>
        </w:rPr>
        <w:t>23</w:t>
      </w:r>
      <w:r>
        <w:rPr>
          <w:rFonts w:ascii="Times New Roman" w:eastAsia="Calibri" w:hAnsi="Times New Roman" w:cs="Times New Roman"/>
          <w:sz w:val="24"/>
          <w:szCs w:val="24"/>
          <w:lang w:eastAsia="en-US"/>
        </w:rPr>
        <w:t>. Связь между переменными очень слабая.</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9. Влияние  величины прожиточного минимума на кредитоспособность населения</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X</w:t>
      </w:r>
      <w:r w:rsidRPr="00634465">
        <w:rPr>
          <w:rFonts w:ascii="Times New Roman" w:eastAsia="Calibri" w:hAnsi="Times New Roman" w:cs="Times New Roman"/>
          <w:sz w:val="24"/>
          <w:szCs w:val="24"/>
          <w:vertAlign w:val="subscript"/>
          <w:lang w:eastAsia="en-US"/>
        </w:rPr>
        <w:t>9</w:t>
      </w:r>
      <w:r w:rsidRPr="00634465">
        <w:rPr>
          <w:rFonts w:ascii="Times New Roman" w:eastAsia="Calibri" w:hAnsi="Times New Roman" w:cs="Times New Roman"/>
          <w:sz w:val="24"/>
          <w:szCs w:val="24"/>
          <w:lang w:eastAsia="en-US"/>
        </w:rPr>
        <w:t xml:space="preserve"> – величина прожиточного минимума</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Y</w:t>
      </w:r>
      <w:r w:rsidRPr="00634465">
        <w:rPr>
          <w:rFonts w:ascii="Times New Roman" w:eastAsia="Calibri" w:hAnsi="Times New Roman" w:cs="Times New Roman"/>
          <w:sz w:val="24"/>
          <w:szCs w:val="24"/>
          <w:lang w:eastAsia="en-US"/>
        </w:rPr>
        <w:t xml:space="preserve"> – средний показатель кредитоспособности населения</w:t>
      </w:r>
    </w:p>
    <w:tbl>
      <w:tblPr>
        <w:tblW w:w="67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60"/>
        <w:gridCol w:w="859"/>
        <w:gridCol w:w="2861"/>
        <w:gridCol w:w="1116"/>
      </w:tblGrid>
      <w:tr w:rsidR="00474EAF" w:rsidRPr="00050351" w:rsidTr="00EB449D">
        <w:trPr>
          <w:trHeight w:val="300"/>
        </w:trPr>
        <w:tc>
          <w:tcPr>
            <w:tcW w:w="925"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tc>
        <w:tc>
          <w:tcPr>
            <w:tcW w:w="960" w:type="dxa"/>
            <w:shd w:val="clear" w:color="auto" w:fill="auto"/>
            <w:noWrap/>
            <w:vAlign w:val="bottom"/>
            <w:hideMark/>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X</w:t>
            </w:r>
            <w:r w:rsidRPr="00050351">
              <w:rPr>
                <w:rFonts w:ascii="Times New Roman" w:eastAsia="Times New Roman" w:hAnsi="Times New Roman" w:cs="Times New Roman"/>
                <w:sz w:val="24"/>
                <w:szCs w:val="24"/>
                <w:vertAlign w:val="subscript"/>
              </w:rPr>
              <w:t>9</w:t>
            </w:r>
          </w:p>
        </w:tc>
        <w:tc>
          <w:tcPr>
            <w:tcW w:w="859"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eastAsia="Calibri" w:hAnsi="Times New Roman" w:cs="Times New Roman"/>
                <w:sz w:val="24"/>
                <w:szCs w:val="24"/>
                <w:lang w:val="en-US" w:eastAsia="en-US"/>
              </w:rPr>
              <w:t>Y</w:t>
            </w:r>
          </w:p>
        </w:tc>
        <w:tc>
          <w:tcPr>
            <w:tcW w:w="2861"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ВЫВОД ИТОГОВ</w:t>
            </w:r>
          </w:p>
        </w:tc>
        <w:tc>
          <w:tcPr>
            <w:tcW w:w="1116"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r>
      <w:tr w:rsidR="00474EAF" w:rsidRPr="00050351" w:rsidTr="00EB449D">
        <w:trPr>
          <w:trHeight w:val="315"/>
        </w:trPr>
        <w:tc>
          <w:tcPr>
            <w:tcW w:w="925"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960" w:type="dxa"/>
            <w:shd w:val="clear" w:color="auto" w:fill="auto"/>
            <w:noWrap/>
            <w:vAlign w:val="bottom"/>
            <w:hideMark/>
          </w:tcPr>
          <w:p w:rsidR="00474EAF" w:rsidRPr="00050351" w:rsidRDefault="00474EAF" w:rsidP="00050351">
            <w:pPr>
              <w:spacing w:after="0" w:line="240" w:lineRule="auto"/>
              <w:jc w:val="right"/>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7028</w:t>
            </w:r>
          </w:p>
        </w:tc>
        <w:tc>
          <w:tcPr>
            <w:tcW w:w="859"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20,54</w:t>
            </w:r>
          </w:p>
        </w:tc>
        <w:tc>
          <w:tcPr>
            <w:tcW w:w="2861"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r>
      <w:tr w:rsidR="00474EAF" w:rsidRPr="00050351" w:rsidTr="00EB449D">
        <w:trPr>
          <w:trHeight w:val="315"/>
        </w:trPr>
        <w:tc>
          <w:tcPr>
            <w:tcW w:w="925"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960" w:type="dxa"/>
            <w:shd w:val="clear" w:color="auto" w:fill="auto"/>
            <w:noWrap/>
            <w:vAlign w:val="bottom"/>
            <w:hideMark/>
          </w:tcPr>
          <w:p w:rsidR="00474EAF" w:rsidRPr="00050351" w:rsidRDefault="00474EAF" w:rsidP="00050351">
            <w:pPr>
              <w:spacing w:after="0" w:line="240" w:lineRule="auto"/>
              <w:jc w:val="right"/>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7715</w:t>
            </w:r>
          </w:p>
        </w:tc>
        <w:tc>
          <w:tcPr>
            <w:tcW w:w="859"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20,92</w:t>
            </w:r>
          </w:p>
        </w:tc>
        <w:tc>
          <w:tcPr>
            <w:tcW w:w="3977" w:type="dxa"/>
            <w:gridSpan w:val="2"/>
            <w:vAlign w:val="bottom"/>
          </w:tcPr>
          <w:p w:rsidR="00474EAF" w:rsidRPr="00050351" w:rsidRDefault="00474EAF" w:rsidP="00050351">
            <w:pPr>
              <w:spacing w:after="0" w:line="240" w:lineRule="auto"/>
              <w:jc w:val="center"/>
              <w:rPr>
                <w:rFonts w:ascii="Times New Roman" w:hAnsi="Times New Roman" w:cs="Times New Roman"/>
                <w:i/>
                <w:iCs/>
                <w:color w:val="000000"/>
                <w:sz w:val="24"/>
                <w:szCs w:val="24"/>
              </w:rPr>
            </w:pPr>
            <w:r w:rsidRPr="00050351">
              <w:rPr>
                <w:rFonts w:ascii="Times New Roman" w:hAnsi="Times New Roman" w:cs="Times New Roman"/>
                <w:i/>
                <w:iCs/>
                <w:color w:val="000000"/>
                <w:sz w:val="24"/>
                <w:szCs w:val="24"/>
              </w:rPr>
              <w:t>Регрессионная статистика</w:t>
            </w:r>
          </w:p>
        </w:tc>
      </w:tr>
      <w:tr w:rsidR="00474EAF" w:rsidRPr="00050351" w:rsidTr="00EB449D">
        <w:trPr>
          <w:trHeight w:val="315"/>
        </w:trPr>
        <w:tc>
          <w:tcPr>
            <w:tcW w:w="925"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960" w:type="dxa"/>
            <w:shd w:val="clear" w:color="auto" w:fill="auto"/>
            <w:noWrap/>
            <w:vAlign w:val="bottom"/>
            <w:hideMark/>
          </w:tcPr>
          <w:p w:rsidR="00474EAF" w:rsidRPr="00050351" w:rsidRDefault="00474EAF" w:rsidP="00050351">
            <w:pPr>
              <w:spacing w:after="0" w:line="240" w:lineRule="auto"/>
              <w:jc w:val="right"/>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8249</w:t>
            </w:r>
          </w:p>
        </w:tc>
        <w:tc>
          <w:tcPr>
            <w:tcW w:w="859"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20,92</w:t>
            </w:r>
          </w:p>
        </w:tc>
        <w:tc>
          <w:tcPr>
            <w:tcW w:w="2861"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Множественный R</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0,862012</w:t>
            </w:r>
          </w:p>
        </w:tc>
      </w:tr>
      <w:tr w:rsidR="00474EAF" w:rsidRPr="00050351" w:rsidTr="00EB449D">
        <w:trPr>
          <w:trHeight w:val="315"/>
        </w:trPr>
        <w:tc>
          <w:tcPr>
            <w:tcW w:w="925"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960" w:type="dxa"/>
            <w:shd w:val="clear" w:color="auto" w:fill="auto"/>
            <w:noWrap/>
            <w:vAlign w:val="bottom"/>
            <w:hideMark/>
          </w:tcPr>
          <w:p w:rsidR="00474EAF" w:rsidRPr="00050351" w:rsidRDefault="00474EAF" w:rsidP="00050351">
            <w:pPr>
              <w:spacing w:after="0" w:line="240" w:lineRule="auto"/>
              <w:jc w:val="right"/>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9186</w:t>
            </w:r>
          </w:p>
        </w:tc>
        <w:tc>
          <w:tcPr>
            <w:tcW w:w="859"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18,82</w:t>
            </w:r>
          </w:p>
        </w:tc>
        <w:tc>
          <w:tcPr>
            <w:tcW w:w="2861"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R-квадрат</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0,743064</w:t>
            </w:r>
          </w:p>
        </w:tc>
      </w:tr>
      <w:tr w:rsidR="00474EAF" w:rsidRPr="00050351" w:rsidTr="00EB449D">
        <w:trPr>
          <w:trHeight w:val="315"/>
        </w:trPr>
        <w:tc>
          <w:tcPr>
            <w:tcW w:w="925"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960" w:type="dxa"/>
            <w:shd w:val="clear" w:color="auto" w:fill="auto"/>
            <w:noWrap/>
            <w:vAlign w:val="bottom"/>
            <w:hideMark/>
          </w:tcPr>
          <w:p w:rsidR="00474EAF" w:rsidRDefault="00474EAF" w:rsidP="00050351">
            <w:pPr>
              <w:spacing w:after="0" w:line="240" w:lineRule="auto"/>
              <w:jc w:val="right"/>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10598</w:t>
            </w:r>
          </w:p>
          <w:p w:rsidR="00EB449D" w:rsidRPr="00050351" w:rsidRDefault="00EB449D" w:rsidP="00050351">
            <w:pPr>
              <w:spacing w:after="0" w:line="240" w:lineRule="auto"/>
              <w:jc w:val="right"/>
              <w:rPr>
                <w:rFonts w:ascii="Times New Roman" w:eastAsia="Times New Roman" w:hAnsi="Times New Roman" w:cs="Times New Roman"/>
                <w:sz w:val="24"/>
                <w:szCs w:val="24"/>
              </w:rPr>
            </w:pPr>
          </w:p>
        </w:tc>
        <w:tc>
          <w:tcPr>
            <w:tcW w:w="859" w:type="dxa"/>
            <w:vAlign w:val="bottom"/>
          </w:tcPr>
          <w:p w:rsidR="00474EAF"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29,13</w:t>
            </w:r>
          </w:p>
          <w:p w:rsidR="00EB449D" w:rsidRPr="00050351" w:rsidRDefault="00EB449D" w:rsidP="00050351">
            <w:pPr>
              <w:spacing w:after="0" w:line="240" w:lineRule="auto"/>
              <w:jc w:val="right"/>
              <w:rPr>
                <w:rFonts w:ascii="Times New Roman" w:hAnsi="Times New Roman" w:cs="Times New Roman"/>
                <w:color w:val="000000"/>
                <w:sz w:val="24"/>
                <w:szCs w:val="24"/>
              </w:rPr>
            </w:pPr>
          </w:p>
        </w:tc>
        <w:tc>
          <w:tcPr>
            <w:tcW w:w="2861"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Нормированный R-квадрат</w:t>
            </w:r>
          </w:p>
        </w:tc>
        <w:tc>
          <w:tcPr>
            <w:tcW w:w="0" w:type="auto"/>
            <w:vAlign w:val="bottom"/>
          </w:tcPr>
          <w:p w:rsidR="00474EAF"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0,691677</w:t>
            </w:r>
          </w:p>
          <w:p w:rsidR="00EB449D" w:rsidRPr="00050351" w:rsidRDefault="00EB449D" w:rsidP="00050351">
            <w:pPr>
              <w:spacing w:after="0" w:line="240" w:lineRule="auto"/>
              <w:jc w:val="right"/>
              <w:rPr>
                <w:rFonts w:ascii="Times New Roman" w:hAnsi="Times New Roman" w:cs="Times New Roman"/>
                <w:color w:val="000000"/>
                <w:sz w:val="24"/>
                <w:szCs w:val="24"/>
              </w:rPr>
            </w:pPr>
          </w:p>
        </w:tc>
      </w:tr>
      <w:tr w:rsidR="00474EAF" w:rsidRPr="00050351" w:rsidTr="00EB449D">
        <w:trPr>
          <w:trHeight w:val="315"/>
        </w:trPr>
        <w:tc>
          <w:tcPr>
            <w:tcW w:w="925"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960" w:type="dxa"/>
            <w:shd w:val="clear" w:color="auto" w:fill="auto"/>
            <w:noWrap/>
            <w:vAlign w:val="bottom"/>
            <w:hideMark/>
          </w:tcPr>
          <w:p w:rsidR="00474EAF" w:rsidRPr="00050351" w:rsidRDefault="00474EAF" w:rsidP="00050351">
            <w:pPr>
              <w:spacing w:after="0" w:line="240" w:lineRule="auto"/>
              <w:jc w:val="right"/>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10821</w:t>
            </w:r>
          </w:p>
        </w:tc>
        <w:tc>
          <w:tcPr>
            <w:tcW w:w="859"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29,4</w:t>
            </w:r>
          </w:p>
        </w:tc>
        <w:tc>
          <w:tcPr>
            <w:tcW w:w="2861"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Стандартная ошибка</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2,682862</w:t>
            </w:r>
          </w:p>
        </w:tc>
      </w:tr>
      <w:tr w:rsidR="00474EAF" w:rsidRPr="00050351" w:rsidTr="00EB449D">
        <w:trPr>
          <w:trHeight w:val="315"/>
        </w:trPr>
        <w:tc>
          <w:tcPr>
            <w:tcW w:w="925"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960" w:type="dxa"/>
            <w:shd w:val="clear" w:color="auto" w:fill="auto"/>
            <w:noWrap/>
            <w:vAlign w:val="bottom"/>
            <w:hideMark/>
          </w:tcPr>
          <w:p w:rsidR="00474EAF" w:rsidRPr="00050351" w:rsidRDefault="00474EAF" w:rsidP="00050351">
            <w:pPr>
              <w:spacing w:after="0" w:line="240" w:lineRule="auto"/>
              <w:jc w:val="right"/>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11043</w:t>
            </w:r>
          </w:p>
        </w:tc>
        <w:tc>
          <w:tcPr>
            <w:tcW w:w="859" w:type="dxa"/>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29,19</w:t>
            </w:r>
          </w:p>
        </w:tc>
        <w:tc>
          <w:tcPr>
            <w:tcW w:w="2861"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Наблюдения</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7</w:t>
            </w:r>
          </w:p>
        </w:tc>
      </w:tr>
    </w:tbl>
    <w:p w:rsidR="00CC7780" w:rsidRPr="00CC7780" w:rsidRDefault="00CC7780" w:rsidP="00CC7780">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lastRenderedPageBreak/>
        <w:t>R</w:t>
      </w:r>
      <w:r>
        <w:rPr>
          <w:rFonts w:ascii="Times New Roman" w:eastAsia="Calibri" w:hAnsi="Times New Roman" w:cs="Times New Roman"/>
          <w:sz w:val="24"/>
          <w:szCs w:val="24"/>
          <w:vertAlign w:val="superscript"/>
          <w:lang w:eastAsia="en-US"/>
        </w:rPr>
        <w:t>2</w:t>
      </w:r>
      <w:r>
        <w:rPr>
          <w:rFonts w:ascii="Times New Roman" w:eastAsia="Calibri" w:hAnsi="Times New Roman" w:cs="Times New Roman"/>
          <w:sz w:val="24"/>
          <w:szCs w:val="24"/>
          <w:lang w:eastAsia="en-US"/>
        </w:rPr>
        <w:t xml:space="preserve"> = 0,</w:t>
      </w:r>
      <w:r w:rsidR="00050351">
        <w:rPr>
          <w:rFonts w:ascii="Times New Roman" w:eastAsia="Calibri" w:hAnsi="Times New Roman" w:cs="Times New Roman"/>
          <w:sz w:val="24"/>
          <w:szCs w:val="24"/>
          <w:lang w:eastAsia="en-US"/>
        </w:rPr>
        <w:t>74</w:t>
      </w:r>
      <w:r>
        <w:rPr>
          <w:rFonts w:ascii="Times New Roman" w:eastAsia="Calibri" w:hAnsi="Times New Roman" w:cs="Times New Roman"/>
          <w:sz w:val="24"/>
          <w:szCs w:val="24"/>
          <w:lang w:eastAsia="en-US"/>
        </w:rPr>
        <w:t>. Связь между переменными высокая.</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10. Влияние ставки рефинансирования (ключевой ставки) на кредитоспособность населения</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X</w:t>
      </w:r>
      <w:r w:rsidRPr="00634465">
        <w:rPr>
          <w:rFonts w:ascii="Times New Roman" w:eastAsia="Calibri" w:hAnsi="Times New Roman" w:cs="Times New Roman"/>
          <w:sz w:val="24"/>
          <w:szCs w:val="24"/>
          <w:vertAlign w:val="subscript"/>
          <w:lang w:eastAsia="en-US"/>
        </w:rPr>
        <w:t>10</w:t>
      </w:r>
      <w:r w:rsidRPr="00634465">
        <w:rPr>
          <w:rFonts w:ascii="Times New Roman" w:eastAsia="Calibri" w:hAnsi="Times New Roman" w:cs="Times New Roman"/>
          <w:sz w:val="24"/>
          <w:szCs w:val="24"/>
          <w:lang w:eastAsia="en-US"/>
        </w:rPr>
        <w:t xml:space="preserve"> – размер ставки рефинансирования</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Y</w:t>
      </w:r>
      <w:r w:rsidRPr="00634465">
        <w:rPr>
          <w:rFonts w:ascii="Times New Roman" w:eastAsia="Calibri" w:hAnsi="Times New Roman" w:cs="Times New Roman"/>
          <w:sz w:val="24"/>
          <w:szCs w:val="24"/>
          <w:lang w:eastAsia="en-US"/>
        </w:rPr>
        <w:t xml:space="preserve"> – средний показатель кредитоспособности населения</w:t>
      </w:r>
    </w:p>
    <w:tbl>
      <w:tblPr>
        <w:tblW w:w="64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780"/>
        <w:gridCol w:w="873"/>
        <w:gridCol w:w="2888"/>
        <w:gridCol w:w="1116"/>
      </w:tblGrid>
      <w:tr w:rsidR="00474EAF" w:rsidRPr="00050351" w:rsidTr="00474EAF">
        <w:trPr>
          <w:trHeight w:val="300"/>
        </w:trPr>
        <w:tc>
          <w:tcPr>
            <w:tcW w:w="78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tc>
        <w:tc>
          <w:tcPr>
            <w:tcW w:w="780" w:type="dxa"/>
            <w:shd w:val="clear" w:color="auto" w:fill="auto"/>
            <w:noWrap/>
            <w:vAlign w:val="bottom"/>
            <w:hideMark/>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X</w:t>
            </w:r>
            <w:r w:rsidRPr="00050351">
              <w:rPr>
                <w:rFonts w:ascii="Times New Roman" w:eastAsia="Times New Roman" w:hAnsi="Times New Roman" w:cs="Times New Roman"/>
                <w:sz w:val="24"/>
                <w:szCs w:val="24"/>
                <w:vertAlign w:val="subscript"/>
              </w:rPr>
              <w:t>10</w:t>
            </w:r>
          </w:p>
        </w:tc>
        <w:tc>
          <w:tcPr>
            <w:tcW w:w="887"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eastAsia="Calibri" w:hAnsi="Times New Roman" w:cs="Times New Roman"/>
                <w:sz w:val="24"/>
                <w:szCs w:val="24"/>
                <w:lang w:val="en-US" w:eastAsia="en-US"/>
              </w:rPr>
              <w:t>Y</w:t>
            </w:r>
          </w:p>
        </w:tc>
        <w:tc>
          <w:tcPr>
            <w:tcW w:w="2864"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ВЫВОД ИТОГОВ</w:t>
            </w:r>
          </w:p>
        </w:tc>
        <w:tc>
          <w:tcPr>
            <w:tcW w:w="1116"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r>
      <w:tr w:rsidR="00474EAF" w:rsidRPr="00050351" w:rsidTr="00474EAF">
        <w:trPr>
          <w:trHeight w:val="315"/>
        </w:trPr>
        <w:tc>
          <w:tcPr>
            <w:tcW w:w="78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780" w:type="dxa"/>
            <w:shd w:val="clear" w:color="auto" w:fill="auto"/>
            <w:noWrap/>
            <w:vAlign w:val="bottom"/>
            <w:hideMark/>
          </w:tcPr>
          <w:p w:rsidR="00474EAF" w:rsidRPr="00050351" w:rsidRDefault="00474EAF" w:rsidP="00050351">
            <w:pPr>
              <w:spacing w:after="0" w:line="240" w:lineRule="auto"/>
              <w:jc w:val="right"/>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8</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20,54</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r>
      <w:tr w:rsidR="00474EAF" w:rsidRPr="00050351" w:rsidTr="00474EAF">
        <w:trPr>
          <w:trHeight w:val="315"/>
        </w:trPr>
        <w:tc>
          <w:tcPr>
            <w:tcW w:w="78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780" w:type="dxa"/>
            <w:shd w:val="clear" w:color="auto" w:fill="auto"/>
            <w:noWrap/>
            <w:vAlign w:val="bottom"/>
            <w:hideMark/>
          </w:tcPr>
          <w:p w:rsidR="00474EAF" w:rsidRPr="00050351" w:rsidRDefault="00474EAF" w:rsidP="00050351">
            <w:pPr>
              <w:spacing w:after="0" w:line="240" w:lineRule="auto"/>
              <w:jc w:val="right"/>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8,25</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20,92</w:t>
            </w:r>
          </w:p>
        </w:tc>
        <w:tc>
          <w:tcPr>
            <w:tcW w:w="0" w:type="auto"/>
            <w:gridSpan w:val="2"/>
            <w:vAlign w:val="bottom"/>
          </w:tcPr>
          <w:p w:rsidR="00474EAF" w:rsidRPr="00050351" w:rsidRDefault="00474EAF" w:rsidP="00050351">
            <w:pPr>
              <w:spacing w:after="0" w:line="240" w:lineRule="auto"/>
              <w:jc w:val="center"/>
              <w:rPr>
                <w:rFonts w:ascii="Times New Roman" w:hAnsi="Times New Roman" w:cs="Times New Roman"/>
                <w:i/>
                <w:iCs/>
                <w:color w:val="000000"/>
                <w:sz w:val="24"/>
                <w:szCs w:val="24"/>
              </w:rPr>
            </w:pPr>
            <w:r w:rsidRPr="00050351">
              <w:rPr>
                <w:rFonts w:ascii="Times New Roman" w:hAnsi="Times New Roman" w:cs="Times New Roman"/>
                <w:i/>
                <w:iCs/>
                <w:color w:val="000000"/>
                <w:sz w:val="24"/>
                <w:szCs w:val="24"/>
              </w:rPr>
              <w:t>Регрессионная статистика</w:t>
            </w:r>
          </w:p>
        </w:tc>
      </w:tr>
      <w:tr w:rsidR="00474EAF" w:rsidRPr="00050351" w:rsidTr="00474EAF">
        <w:trPr>
          <w:trHeight w:val="315"/>
        </w:trPr>
        <w:tc>
          <w:tcPr>
            <w:tcW w:w="78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780" w:type="dxa"/>
            <w:shd w:val="clear" w:color="auto" w:fill="auto"/>
            <w:noWrap/>
            <w:vAlign w:val="bottom"/>
            <w:hideMark/>
          </w:tcPr>
          <w:p w:rsidR="00474EAF" w:rsidRPr="00050351" w:rsidRDefault="00474EAF" w:rsidP="00050351">
            <w:pPr>
              <w:spacing w:after="0" w:line="240" w:lineRule="auto"/>
              <w:jc w:val="right"/>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7,5</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20,92</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Множественный R</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0,572548</w:t>
            </w:r>
          </w:p>
        </w:tc>
      </w:tr>
      <w:tr w:rsidR="00474EAF" w:rsidRPr="00050351" w:rsidTr="00474EAF">
        <w:trPr>
          <w:trHeight w:val="315"/>
        </w:trPr>
        <w:tc>
          <w:tcPr>
            <w:tcW w:w="78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780" w:type="dxa"/>
            <w:shd w:val="clear" w:color="auto" w:fill="auto"/>
            <w:noWrap/>
            <w:vAlign w:val="bottom"/>
            <w:hideMark/>
          </w:tcPr>
          <w:p w:rsidR="00474EAF" w:rsidRPr="00050351" w:rsidRDefault="00474EAF" w:rsidP="00050351">
            <w:pPr>
              <w:spacing w:after="0" w:line="240" w:lineRule="auto"/>
              <w:jc w:val="right"/>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10,5</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18,82</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R-квадрат</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0,327812</w:t>
            </w:r>
          </w:p>
        </w:tc>
      </w:tr>
      <w:tr w:rsidR="00474EAF" w:rsidRPr="00050351" w:rsidTr="00474EAF">
        <w:trPr>
          <w:trHeight w:val="315"/>
        </w:trPr>
        <w:tc>
          <w:tcPr>
            <w:tcW w:w="78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780" w:type="dxa"/>
            <w:shd w:val="clear" w:color="auto" w:fill="auto"/>
            <w:noWrap/>
            <w:vAlign w:val="bottom"/>
            <w:hideMark/>
          </w:tcPr>
          <w:p w:rsidR="00474EAF" w:rsidRDefault="00474EAF" w:rsidP="00050351">
            <w:pPr>
              <w:spacing w:after="0" w:line="240" w:lineRule="auto"/>
              <w:jc w:val="right"/>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11</w:t>
            </w:r>
          </w:p>
          <w:p w:rsidR="00EB449D" w:rsidRPr="00050351" w:rsidRDefault="00EB449D" w:rsidP="00050351">
            <w:pPr>
              <w:spacing w:after="0" w:line="240" w:lineRule="auto"/>
              <w:jc w:val="right"/>
              <w:rPr>
                <w:rFonts w:ascii="Times New Roman" w:eastAsia="Times New Roman" w:hAnsi="Times New Roman" w:cs="Times New Roman"/>
                <w:sz w:val="24"/>
                <w:szCs w:val="24"/>
              </w:rPr>
            </w:pPr>
          </w:p>
        </w:tc>
        <w:tc>
          <w:tcPr>
            <w:tcW w:w="0" w:type="auto"/>
            <w:vAlign w:val="bottom"/>
          </w:tcPr>
          <w:p w:rsidR="00474EAF"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29,13</w:t>
            </w:r>
          </w:p>
          <w:p w:rsidR="00EB449D" w:rsidRPr="00050351" w:rsidRDefault="00EB449D" w:rsidP="00050351">
            <w:pPr>
              <w:spacing w:after="0" w:line="240" w:lineRule="auto"/>
              <w:jc w:val="right"/>
              <w:rPr>
                <w:rFonts w:ascii="Times New Roman" w:hAnsi="Times New Roman" w:cs="Times New Roman"/>
                <w:color w:val="000000"/>
                <w:sz w:val="24"/>
                <w:szCs w:val="24"/>
              </w:rPr>
            </w:pP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Нормированный R-квадрат</w:t>
            </w:r>
          </w:p>
        </w:tc>
        <w:tc>
          <w:tcPr>
            <w:tcW w:w="0" w:type="auto"/>
            <w:vAlign w:val="bottom"/>
          </w:tcPr>
          <w:p w:rsidR="00474EAF"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0,193374</w:t>
            </w:r>
          </w:p>
          <w:p w:rsidR="00EB449D" w:rsidRPr="00050351" w:rsidRDefault="00EB449D" w:rsidP="00050351">
            <w:pPr>
              <w:spacing w:after="0" w:line="240" w:lineRule="auto"/>
              <w:jc w:val="right"/>
              <w:rPr>
                <w:rFonts w:ascii="Times New Roman" w:hAnsi="Times New Roman" w:cs="Times New Roman"/>
                <w:color w:val="000000"/>
                <w:sz w:val="24"/>
                <w:szCs w:val="24"/>
              </w:rPr>
            </w:pPr>
          </w:p>
        </w:tc>
      </w:tr>
      <w:tr w:rsidR="00474EAF" w:rsidRPr="00050351" w:rsidTr="00474EAF">
        <w:trPr>
          <w:trHeight w:val="315"/>
        </w:trPr>
        <w:tc>
          <w:tcPr>
            <w:tcW w:w="78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780" w:type="dxa"/>
            <w:shd w:val="clear" w:color="auto" w:fill="auto"/>
            <w:noWrap/>
            <w:vAlign w:val="bottom"/>
            <w:hideMark/>
          </w:tcPr>
          <w:p w:rsidR="00474EAF" w:rsidRPr="00050351" w:rsidRDefault="00474EAF" w:rsidP="00050351">
            <w:pPr>
              <w:spacing w:after="0" w:line="240" w:lineRule="auto"/>
              <w:jc w:val="right"/>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11</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29,4</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Стандартная ошибка</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4,339417</w:t>
            </w:r>
          </w:p>
        </w:tc>
      </w:tr>
      <w:tr w:rsidR="00474EAF" w:rsidRPr="00050351" w:rsidTr="00474EAF">
        <w:trPr>
          <w:trHeight w:val="315"/>
        </w:trPr>
        <w:tc>
          <w:tcPr>
            <w:tcW w:w="78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780" w:type="dxa"/>
            <w:shd w:val="clear" w:color="auto" w:fill="auto"/>
            <w:noWrap/>
            <w:vAlign w:val="bottom"/>
            <w:hideMark/>
          </w:tcPr>
          <w:p w:rsidR="00474EAF" w:rsidRPr="00050351" w:rsidRDefault="00474EAF" w:rsidP="00050351">
            <w:pPr>
              <w:spacing w:after="0" w:line="240" w:lineRule="auto"/>
              <w:jc w:val="right"/>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9,25</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29,19</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Наблюдения</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7</w:t>
            </w:r>
          </w:p>
        </w:tc>
      </w:tr>
    </w:tbl>
    <w:p w:rsidR="00CC7780" w:rsidRPr="00CC7780" w:rsidRDefault="00CC7780" w:rsidP="00CC7780">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R</w:t>
      </w:r>
      <w:r>
        <w:rPr>
          <w:rFonts w:ascii="Times New Roman" w:eastAsia="Calibri" w:hAnsi="Times New Roman" w:cs="Times New Roman"/>
          <w:sz w:val="24"/>
          <w:szCs w:val="24"/>
          <w:vertAlign w:val="superscript"/>
          <w:lang w:eastAsia="en-US"/>
        </w:rPr>
        <w:t>2</w:t>
      </w:r>
      <w:r>
        <w:rPr>
          <w:rFonts w:ascii="Times New Roman" w:eastAsia="Calibri" w:hAnsi="Times New Roman" w:cs="Times New Roman"/>
          <w:sz w:val="24"/>
          <w:szCs w:val="24"/>
          <w:lang w:eastAsia="en-US"/>
        </w:rPr>
        <w:t xml:space="preserve"> = 0,</w:t>
      </w:r>
      <w:r w:rsidR="00050351">
        <w:rPr>
          <w:rFonts w:ascii="Times New Roman" w:eastAsia="Calibri" w:hAnsi="Times New Roman" w:cs="Times New Roman"/>
          <w:sz w:val="24"/>
          <w:szCs w:val="24"/>
          <w:lang w:eastAsia="en-US"/>
        </w:rPr>
        <w:t>32</w:t>
      </w:r>
      <w:r>
        <w:rPr>
          <w:rFonts w:ascii="Times New Roman" w:eastAsia="Calibri" w:hAnsi="Times New Roman" w:cs="Times New Roman"/>
          <w:sz w:val="24"/>
          <w:szCs w:val="24"/>
          <w:lang w:eastAsia="en-US"/>
        </w:rPr>
        <w:t>. Связь между переменными слабая.</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11. Влияние задолженности по кредитам, предоставленными банками населению  на кредитоспособность населения</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X</w:t>
      </w:r>
      <w:r w:rsidRPr="00634465">
        <w:rPr>
          <w:rFonts w:ascii="Times New Roman" w:eastAsia="Calibri" w:hAnsi="Times New Roman" w:cs="Times New Roman"/>
          <w:sz w:val="24"/>
          <w:szCs w:val="24"/>
          <w:vertAlign w:val="subscript"/>
          <w:lang w:eastAsia="en-US"/>
        </w:rPr>
        <w:t>11</w:t>
      </w:r>
      <w:r w:rsidRPr="00634465">
        <w:rPr>
          <w:rFonts w:ascii="Times New Roman" w:eastAsia="Calibri" w:hAnsi="Times New Roman" w:cs="Times New Roman"/>
          <w:sz w:val="24"/>
          <w:szCs w:val="24"/>
          <w:lang w:eastAsia="en-US"/>
        </w:rPr>
        <w:t xml:space="preserve"> – размер задолженности по кредитам</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Y</w:t>
      </w:r>
      <w:r w:rsidRPr="00634465">
        <w:rPr>
          <w:rFonts w:ascii="Times New Roman" w:eastAsia="Calibri" w:hAnsi="Times New Roman" w:cs="Times New Roman"/>
          <w:sz w:val="24"/>
          <w:szCs w:val="24"/>
          <w:lang w:eastAsia="en-US"/>
        </w:rPr>
        <w:t xml:space="preserve"> – средний показатель кредитоспособности населения</w:t>
      </w:r>
    </w:p>
    <w:tbl>
      <w:tblPr>
        <w:tblW w:w="69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60"/>
        <w:gridCol w:w="938"/>
        <w:gridCol w:w="2969"/>
        <w:gridCol w:w="1116"/>
      </w:tblGrid>
      <w:tr w:rsidR="00474EAF" w:rsidRPr="00050351" w:rsidTr="00474EAF">
        <w:trPr>
          <w:trHeight w:val="300"/>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tc>
        <w:tc>
          <w:tcPr>
            <w:tcW w:w="960" w:type="dxa"/>
            <w:shd w:val="clear" w:color="auto" w:fill="auto"/>
            <w:noWrap/>
            <w:vAlign w:val="bottom"/>
            <w:hideMark/>
          </w:tcPr>
          <w:p w:rsidR="00474EAF" w:rsidRPr="00050351" w:rsidRDefault="00474EAF" w:rsidP="00050351">
            <w:pPr>
              <w:spacing w:after="0" w:line="240" w:lineRule="auto"/>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X</w:t>
            </w:r>
            <w:r w:rsidRPr="00050351">
              <w:rPr>
                <w:rFonts w:ascii="Times New Roman" w:eastAsia="Times New Roman" w:hAnsi="Times New Roman" w:cs="Times New Roman"/>
                <w:sz w:val="24"/>
                <w:szCs w:val="24"/>
                <w:vertAlign w:val="subscript"/>
              </w:rPr>
              <w:t>11</w:t>
            </w:r>
          </w:p>
        </w:tc>
        <w:tc>
          <w:tcPr>
            <w:tcW w:w="944"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eastAsia="Calibri" w:hAnsi="Times New Roman" w:cs="Times New Roman"/>
                <w:sz w:val="24"/>
                <w:szCs w:val="24"/>
                <w:lang w:val="en-US" w:eastAsia="en-US"/>
              </w:rPr>
              <w:t>Y</w:t>
            </w:r>
          </w:p>
        </w:tc>
        <w:tc>
          <w:tcPr>
            <w:tcW w:w="2954"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ВЫВОД ИТОГОВ</w:t>
            </w:r>
          </w:p>
        </w:tc>
        <w:tc>
          <w:tcPr>
            <w:tcW w:w="1116" w:type="dxa"/>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r>
      <w:tr w:rsidR="00474EAF" w:rsidRPr="00050351" w:rsidTr="00474EAF">
        <w:trPr>
          <w:trHeight w:val="315"/>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960" w:type="dxa"/>
            <w:shd w:val="clear" w:color="auto" w:fill="auto"/>
            <w:noWrap/>
            <w:vAlign w:val="bottom"/>
            <w:hideMark/>
          </w:tcPr>
          <w:p w:rsidR="00474EAF" w:rsidRPr="00050351" w:rsidRDefault="00474EAF" w:rsidP="00050351">
            <w:pPr>
              <w:spacing w:after="0" w:line="240" w:lineRule="auto"/>
              <w:jc w:val="right"/>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146383</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20,54</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p>
        </w:tc>
      </w:tr>
      <w:tr w:rsidR="00474EAF" w:rsidRPr="00050351" w:rsidTr="00474EAF">
        <w:trPr>
          <w:trHeight w:val="315"/>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960" w:type="dxa"/>
            <w:shd w:val="clear" w:color="auto" w:fill="auto"/>
            <w:noWrap/>
            <w:vAlign w:val="bottom"/>
            <w:hideMark/>
          </w:tcPr>
          <w:p w:rsidR="00474EAF" w:rsidRPr="00050351" w:rsidRDefault="00474EAF" w:rsidP="00050351">
            <w:pPr>
              <w:spacing w:after="0" w:line="240" w:lineRule="auto"/>
              <w:jc w:val="right"/>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206862</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20,92</w:t>
            </w:r>
          </w:p>
        </w:tc>
        <w:tc>
          <w:tcPr>
            <w:tcW w:w="0" w:type="auto"/>
            <w:gridSpan w:val="2"/>
            <w:vAlign w:val="bottom"/>
          </w:tcPr>
          <w:p w:rsidR="00474EAF" w:rsidRPr="00050351" w:rsidRDefault="00474EAF" w:rsidP="00050351">
            <w:pPr>
              <w:spacing w:after="0" w:line="240" w:lineRule="auto"/>
              <w:jc w:val="center"/>
              <w:rPr>
                <w:rFonts w:ascii="Times New Roman" w:hAnsi="Times New Roman" w:cs="Times New Roman"/>
                <w:i/>
                <w:iCs/>
                <w:color w:val="000000"/>
                <w:sz w:val="24"/>
                <w:szCs w:val="24"/>
              </w:rPr>
            </w:pPr>
            <w:r w:rsidRPr="00050351">
              <w:rPr>
                <w:rFonts w:ascii="Times New Roman" w:hAnsi="Times New Roman" w:cs="Times New Roman"/>
                <w:i/>
                <w:iCs/>
                <w:color w:val="000000"/>
                <w:sz w:val="24"/>
                <w:szCs w:val="24"/>
              </w:rPr>
              <w:t>Регрессионная статистика</w:t>
            </w:r>
          </w:p>
        </w:tc>
      </w:tr>
      <w:tr w:rsidR="00474EAF" w:rsidRPr="00050351" w:rsidTr="00474EAF">
        <w:trPr>
          <w:trHeight w:val="315"/>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960" w:type="dxa"/>
            <w:shd w:val="clear" w:color="auto" w:fill="auto"/>
            <w:noWrap/>
            <w:vAlign w:val="bottom"/>
            <w:hideMark/>
          </w:tcPr>
          <w:p w:rsidR="00474EAF" w:rsidRPr="00050351" w:rsidRDefault="00474EAF" w:rsidP="00050351">
            <w:pPr>
              <w:spacing w:after="0" w:line="240" w:lineRule="auto"/>
              <w:jc w:val="right"/>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257493</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20,92</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Множественный R</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0,406944</w:t>
            </w:r>
          </w:p>
        </w:tc>
      </w:tr>
      <w:tr w:rsidR="00474EAF" w:rsidRPr="00050351" w:rsidTr="00474EAF">
        <w:trPr>
          <w:trHeight w:val="315"/>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960" w:type="dxa"/>
            <w:shd w:val="clear" w:color="auto" w:fill="auto"/>
            <w:noWrap/>
            <w:vAlign w:val="bottom"/>
            <w:hideMark/>
          </w:tcPr>
          <w:p w:rsidR="00474EAF" w:rsidRPr="00050351" w:rsidRDefault="00474EAF" w:rsidP="00050351">
            <w:pPr>
              <w:spacing w:after="0" w:line="240" w:lineRule="auto"/>
              <w:jc w:val="right"/>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292595</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18,82</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R-квадрат</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0,165603</w:t>
            </w:r>
          </w:p>
        </w:tc>
      </w:tr>
      <w:tr w:rsidR="00474EAF" w:rsidRPr="00050351" w:rsidTr="00474EAF">
        <w:trPr>
          <w:trHeight w:val="315"/>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960" w:type="dxa"/>
            <w:shd w:val="clear" w:color="auto" w:fill="auto"/>
            <w:noWrap/>
            <w:vAlign w:val="bottom"/>
            <w:hideMark/>
          </w:tcPr>
          <w:p w:rsidR="00474EAF" w:rsidRDefault="00474EAF" w:rsidP="00050351">
            <w:pPr>
              <w:spacing w:after="0" w:line="240" w:lineRule="auto"/>
              <w:jc w:val="right"/>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270697</w:t>
            </w:r>
          </w:p>
          <w:p w:rsidR="00EB449D" w:rsidRPr="00050351" w:rsidRDefault="00EB449D" w:rsidP="00050351">
            <w:pPr>
              <w:spacing w:after="0" w:line="240" w:lineRule="auto"/>
              <w:jc w:val="right"/>
              <w:rPr>
                <w:rFonts w:ascii="Times New Roman" w:eastAsia="Times New Roman" w:hAnsi="Times New Roman" w:cs="Times New Roman"/>
                <w:sz w:val="24"/>
                <w:szCs w:val="24"/>
              </w:rPr>
            </w:pPr>
          </w:p>
        </w:tc>
        <w:tc>
          <w:tcPr>
            <w:tcW w:w="0" w:type="auto"/>
            <w:vAlign w:val="bottom"/>
          </w:tcPr>
          <w:p w:rsidR="00474EAF"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29,13</w:t>
            </w:r>
          </w:p>
          <w:p w:rsidR="00EB449D" w:rsidRPr="00050351" w:rsidRDefault="00EB449D" w:rsidP="00050351">
            <w:pPr>
              <w:spacing w:after="0" w:line="240" w:lineRule="auto"/>
              <w:jc w:val="right"/>
              <w:rPr>
                <w:rFonts w:ascii="Times New Roman" w:hAnsi="Times New Roman" w:cs="Times New Roman"/>
                <w:color w:val="000000"/>
                <w:sz w:val="24"/>
                <w:szCs w:val="24"/>
              </w:rPr>
            </w:pP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Нормированный R-квадрат</w:t>
            </w:r>
          </w:p>
        </w:tc>
        <w:tc>
          <w:tcPr>
            <w:tcW w:w="0" w:type="auto"/>
            <w:vAlign w:val="bottom"/>
          </w:tcPr>
          <w:p w:rsidR="00474EAF"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-0,00128</w:t>
            </w:r>
          </w:p>
          <w:p w:rsidR="00EB449D" w:rsidRPr="00050351" w:rsidRDefault="00EB449D" w:rsidP="00050351">
            <w:pPr>
              <w:spacing w:after="0" w:line="240" w:lineRule="auto"/>
              <w:jc w:val="right"/>
              <w:rPr>
                <w:rFonts w:ascii="Times New Roman" w:hAnsi="Times New Roman" w:cs="Times New Roman"/>
                <w:color w:val="000000"/>
                <w:sz w:val="24"/>
                <w:szCs w:val="24"/>
              </w:rPr>
            </w:pPr>
          </w:p>
        </w:tc>
      </w:tr>
      <w:tr w:rsidR="00474EAF" w:rsidRPr="00050351" w:rsidTr="00474EAF">
        <w:trPr>
          <w:trHeight w:val="315"/>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960" w:type="dxa"/>
            <w:shd w:val="clear" w:color="auto" w:fill="auto"/>
            <w:noWrap/>
            <w:vAlign w:val="bottom"/>
            <w:hideMark/>
          </w:tcPr>
          <w:p w:rsidR="00474EAF" w:rsidRPr="00050351" w:rsidRDefault="00474EAF" w:rsidP="00050351">
            <w:pPr>
              <w:spacing w:after="0" w:line="240" w:lineRule="auto"/>
              <w:jc w:val="right"/>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264267</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29,4</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Стандартная ошибка</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4,834729</w:t>
            </w:r>
          </w:p>
        </w:tc>
      </w:tr>
      <w:tr w:rsidR="00474EAF" w:rsidRPr="00050351" w:rsidTr="00474EAF">
        <w:trPr>
          <w:trHeight w:val="315"/>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960" w:type="dxa"/>
            <w:shd w:val="clear" w:color="auto" w:fill="auto"/>
            <w:noWrap/>
            <w:vAlign w:val="bottom"/>
            <w:hideMark/>
          </w:tcPr>
          <w:p w:rsidR="00474EAF" w:rsidRPr="00050351" w:rsidRDefault="00474EAF" w:rsidP="00050351">
            <w:pPr>
              <w:spacing w:after="0" w:line="240" w:lineRule="auto"/>
              <w:jc w:val="right"/>
              <w:rPr>
                <w:rFonts w:ascii="Times New Roman" w:eastAsia="Times New Roman" w:hAnsi="Times New Roman" w:cs="Times New Roman"/>
                <w:sz w:val="24"/>
                <w:szCs w:val="24"/>
              </w:rPr>
            </w:pPr>
            <w:r w:rsidRPr="00050351">
              <w:rPr>
                <w:rFonts w:ascii="Times New Roman" w:eastAsia="Times New Roman" w:hAnsi="Times New Roman" w:cs="Times New Roman"/>
                <w:sz w:val="24"/>
                <w:szCs w:val="24"/>
              </w:rPr>
              <w:t>284278</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29,19</w:t>
            </w:r>
          </w:p>
        </w:tc>
        <w:tc>
          <w:tcPr>
            <w:tcW w:w="0" w:type="auto"/>
            <w:vAlign w:val="bottom"/>
          </w:tcPr>
          <w:p w:rsidR="00474EAF" w:rsidRPr="00050351" w:rsidRDefault="00474EAF" w:rsidP="00050351">
            <w:pPr>
              <w:spacing w:after="0" w:line="240" w:lineRule="auto"/>
              <w:rPr>
                <w:rFonts w:ascii="Times New Roman" w:hAnsi="Times New Roman" w:cs="Times New Roman"/>
                <w:color w:val="000000"/>
                <w:sz w:val="24"/>
                <w:szCs w:val="24"/>
              </w:rPr>
            </w:pPr>
            <w:r w:rsidRPr="00050351">
              <w:rPr>
                <w:rFonts w:ascii="Times New Roman" w:hAnsi="Times New Roman" w:cs="Times New Roman"/>
                <w:color w:val="000000"/>
                <w:sz w:val="24"/>
                <w:szCs w:val="24"/>
              </w:rPr>
              <w:t>Наблюдения</w:t>
            </w:r>
          </w:p>
        </w:tc>
        <w:tc>
          <w:tcPr>
            <w:tcW w:w="0" w:type="auto"/>
            <w:vAlign w:val="bottom"/>
          </w:tcPr>
          <w:p w:rsidR="00474EAF" w:rsidRPr="00050351" w:rsidRDefault="00474EAF" w:rsidP="00050351">
            <w:pPr>
              <w:spacing w:after="0" w:line="240" w:lineRule="auto"/>
              <w:jc w:val="right"/>
              <w:rPr>
                <w:rFonts w:ascii="Times New Roman" w:hAnsi="Times New Roman" w:cs="Times New Roman"/>
                <w:color w:val="000000"/>
                <w:sz w:val="24"/>
                <w:szCs w:val="24"/>
              </w:rPr>
            </w:pPr>
            <w:r w:rsidRPr="00050351">
              <w:rPr>
                <w:rFonts w:ascii="Times New Roman" w:hAnsi="Times New Roman" w:cs="Times New Roman"/>
                <w:color w:val="000000"/>
                <w:sz w:val="24"/>
                <w:szCs w:val="24"/>
              </w:rPr>
              <w:t>7</w:t>
            </w:r>
          </w:p>
        </w:tc>
      </w:tr>
    </w:tbl>
    <w:p w:rsidR="00CC7780" w:rsidRPr="00CC7780" w:rsidRDefault="00CC7780" w:rsidP="00CC7780">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R</w:t>
      </w:r>
      <w:r>
        <w:rPr>
          <w:rFonts w:ascii="Times New Roman" w:eastAsia="Calibri" w:hAnsi="Times New Roman" w:cs="Times New Roman"/>
          <w:sz w:val="24"/>
          <w:szCs w:val="24"/>
          <w:vertAlign w:val="superscript"/>
          <w:lang w:eastAsia="en-US"/>
        </w:rPr>
        <w:t>2</w:t>
      </w:r>
      <w:r>
        <w:rPr>
          <w:rFonts w:ascii="Times New Roman" w:eastAsia="Calibri" w:hAnsi="Times New Roman" w:cs="Times New Roman"/>
          <w:sz w:val="24"/>
          <w:szCs w:val="24"/>
          <w:lang w:eastAsia="en-US"/>
        </w:rPr>
        <w:t xml:space="preserve"> = 0,</w:t>
      </w:r>
      <w:r w:rsidR="00050351">
        <w:rPr>
          <w:rFonts w:ascii="Times New Roman" w:eastAsia="Calibri" w:hAnsi="Times New Roman" w:cs="Times New Roman"/>
          <w:sz w:val="24"/>
          <w:szCs w:val="24"/>
          <w:lang w:eastAsia="en-US"/>
        </w:rPr>
        <w:t>16</w:t>
      </w:r>
      <w:r>
        <w:rPr>
          <w:rFonts w:ascii="Times New Roman" w:eastAsia="Calibri" w:hAnsi="Times New Roman" w:cs="Times New Roman"/>
          <w:sz w:val="24"/>
          <w:szCs w:val="24"/>
          <w:lang w:eastAsia="en-US"/>
        </w:rPr>
        <w:t xml:space="preserve">. Связь между переменными </w:t>
      </w:r>
      <w:r w:rsidR="00050351">
        <w:rPr>
          <w:rFonts w:ascii="Times New Roman" w:eastAsia="Calibri" w:hAnsi="Times New Roman" w:cs="Times New Roman"/>
          <w:sz w:val="24"/>
          <w:szCs w:val="24"/>
          <w:lang w:eastAsia="en-US"/>
        </w:rPr>
        <w:t>очень слабая</w:t>
      </w:r>
      <w:r>
        <w:rPr>
          <w:rFonts w:ascii="Times New Roman" w:eastAsia="Calibri" w:hAnsi="Times New Roman" w:cs="Times New Roman"/>
          <w:sz w:val="24"/>
          <w:szCs w:val="24"/>
          <w:lang w:eastAsia="en-US"/>
        </w:rPr>
        <w:t>.</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eastAsia="en-US"/>
        </w:rPr>
        <w:t>12. Влияние средневзвешенной ставки по кредитам на кредитоспособность населения</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X</w:t>
      </w:r>
      <w:r w:rsidRPr="00634465">
        <w:rPr>
          <w:rFonts w:ascii="Times New Roman" w:eastAsia="Calibri" w:hAnsi="Times New Roman" w:cs="Times New Roman"/>
          <w:sz w:val="24"/>
          <w:szCs w:val="24"/>
          <w:vertAlign w:val="subscript"/>
          <w:lang w:eastAsia="en-US"/>
        </w:rPr>
        <w:t>1</w:t>
      </w:r>
      <w:r w:rsidRPr="00634465">
        <w:rPr>
          <w:rFonts w:ascii="Times New Roman" w:eastAsia="Calibri" w:hAnsi="Times New Roman" w:cs="Times New Roman"/>
          <w:sz w:val="24"/>
          <w:szCs w:val="24"/>
          <w:lang w:eastAsia="en-US"/>
        </w:rPr>
        <w:t xml:space="preserve"> – размер средневзвешенной ставки по кредитам</w:t>
      </w:r>
    </w:p>
    <w:p w:rsidR="008F7E65" w:rsidRPr="00634465" w:rsidRDefault="008F7E65" w:rsidP="00634465">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Y</w:t>
      </w:r>
      <w:r w:rsidRPr="00634465">
        <w:rPr>
          <w:rFonts w:ascii="Times New Roman" w:eastAsia="Calibri" w:hAnsi="Times New Roman" w:cs="Times New Roman"/>
          <w:sz w:val="24"/>
          <w:szCs w:val="24"/>
          <w:lang w:eastAsia="en-US"/>
        </w:rPr>
        <w:t xml:space="preserve"> – средний показатель кредитоспособности населения</w:t>
      </w:r>
    </w:p>
    <w:tbl>
      <w:tblPr>
        <w:tblW w:w="66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960"/>
        <w:gridCol w:w="877"/>
        <w:gridCol w:w="2779"/>
        <w:gridCol w:w="1116"/>
      </w:tblGrid>
      <w:tr w:rsidR="00474EAF" w:rsidRPr="004842C9" w:rsidTr="00474EAF">
        <w:trPr>
          <w:trHeight w:val="300"/>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tc>
        <w:tc>
          <w:tcPr>
            <w:tcW w:w="960" w:type="dxa"/>
            <w:shd w:val="clear" w:color="auto" w:fill="auto"/>
            <w:noWrap/>
            <w:vAlign w:val="bottom"/>
            <w:hideMark/>
          </w:tcPr>
          <w:p w:rsidR="00474EAF" w:rsidRPr="004842C9" w:rsidRDefault="00474EAF" w:rsidP="004842C9">
            <w:pPr>
              <w:spacing w:after="0" w:line="240" w:lineRule="auto"/>
              <w:rPr>
                <w:rFonts w:ascii="Times New Roman" w:eastAsia="Times New Roman" w:hAnsi="Times New Roman" w:cs="Times New Roman"/>
                <w:sz w:val="24"/>
                <w:szCs w:val="24"/>
              </w:rPr>
            </w:pPr>
            <w:r w:rsidRPr="004842C9">
              <w:rPr>
                <w:rFonts w:ascii="Times New Roman" w:eastAsia="Times New Roman" w:hAnsi="Times New Roman" w:cs="Times New Roman"/>
                <w:sz w:val="24"/>
                <w:szCs w:val="24"/>
              </w:rPr>
              <w:t>X</w:t>
            </w:r>
            <w:r w:rsidRPr="004842C9">
              <w:rPr>
                <w:rFonts w:ascii="Times New Roman" w:eastAsia="Times New Roman" w:hAnsi="Times New Roman" w:cs="Times New Roman"/>
                <w:sz w:val="24"/>
                <w:szCs w:val="24"/>
                <w:vertAlign w:val="subscript"/>
              </w:rPr>
              <w:t>12</w:t>
            </w:r>
          </w:p>
        </w:tc>
        <w:tc>
          <w:tcPr>
            <w:tcW w:w="909" w:type="dxa"/>
            <w:vAlign w:val="bottom"/>
          </w:tcPr>
          <w:p w:rsidR="00474EAF" w:rsidRPr="004842C9" w:rsidRDefault="00474EAF" w:rsidP="004842C9">
            <w:pPr>
              <w:spacing w:after="0" w:line="240" w:lineRule="auto"/>
              <w:rPr>
                <w:rFonts w:ascii="Times New Roman" w:hAnsi="Times New Roman" w:cs="Times New Roman"/>
                <w:color w:val="000000"/>
                <w:sz w:val="24"/>
                <w:szCs w:val="24"/>
              </w:rPr>
            </w:pPr>
            <w:r w:rsidRPr="00634465">
              <w:rPr>
                <w:rFonts w:ascii="Times New Roman" w:eastAsia="Calibri" w:hAnsi="Times New Roman" w:cs="Times New Roman"/>
                <w:sz w:val="24"/>
                <w:szCs w:val="24"/>
                <w:lang w:val="en-US" w:eastAsia="en-US"/>
              </w:rPr>
              <w:t>Y</w:t>
            </w:r>
          </w:p>
        </w:tc>
        <w:tc>
          <w:tcPr>
            <w:tcW w:w="2691" w:type="dxa"/>
            <w:vAlign w:val="bottom"/>
          </w:tcPr>
          <w:p w:rsidR="00474EAF" w:rsidRPr="004842C9" w:rsidRDefault="00474EAF" w:rsidP="004842C9">
            <w:pPr>
              <w:spacing w:after="0" w:line="240" w:lineRule="auto"/>
              <w:rPr>
                <w:rFonts w:ascii="Times New Roman" w:hAnsi="Times New Roman" w:cs="Times New Roman"/>
                <w:color w:val="000000"/>
                <w:sz w:val="24"/>
                <w:szCs w:val="24"/>
              </w:rPr>
            </w:pPr>
            <w:r w:rsidRPr="004842C9">
              <w:rPr>
                <w:rFonts w:ascii="Times New Roman" w:hAnsi="Times New Roman" w:cs="Times New Roman"/>
                <w:color w:val="000000"/>
                <w:sz w:val="24"/>
                <w:szCs w:val="24"/>
              </w:rPr>
              <w:t>ВЫВОД ИТОГОВ</w:t>
            </w:r>
          </w:p>
        </w:tc>
        <w:tc>
          <w:tcPr>
            <w:tcW w:w="1116" w:type="dxa"/>
            <w:vAlign w:val="bottom"/>
          </w:tcPr>
          <w:p w:rsidR="00474EAF" w:rsidRPr="004842C9" w:rsidRDefault="00474EAF" w:rsidP="004842C9">
            <w:pPr>
              <w:spacing w:after="0" w:line="240" w:lineRule="auto"/>
              <w:rPr>
                <w:rFonts w:ascii="Times New Roman" w:hAnsi="Times New Roman" w:cs="Times New Roman"/>
                <w:color w:val="000000"/>
                <w:sz w:val="24"/>
                <w:szCs w:val="24"/>
              </w:rPr>
            </w:pPr>
          </w:p>
        </w:tc>
      </w:tr>
      <w:tr w:rsidR="00474EAF" w:rsidRPr="004842C9" w:rsidTr="00474EAF">
        <w:trPr>
          <w:trHeight w:val="315"/>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960" w:type="dxa"/>
            <w:shd w:val="clear" w:color="auto" w:fill="auto"/>
            <w:noWrap/>
            <w:vAlign w:val="bottom"/>
            <w:hideMark/>
          </w:tcPr>
          <w:p w:rsidR="00474EAF" w:rsidRPr="004842C9" w:rsidRDefault="00474EAF" w:rsidP="004842C9">
            <w:pPr>
              <w:spacing w:after="0" w:line="240" w:lineRule="auto"/>
              <w:jc w:val="right"/>
              <w:rPr>
                <w:rFonts w:ascii="Times New Roman" w:eastAsia="Times New Roman" w:hAnsi="Times New Roman" w:cs="Times New Roman"/>
                <w:sz w:val="24"/>
                <w:szCs w:val="24"/>
              </w:rPr>
            </w:pPr>
            <w:r w:rsidRPr="004842C9">
              <w:rPr>
                <w:rFonts w:ascii="Times New Roman" w:eastAsia="Times New Roman" w:hAnsi="Times New Roman" w:cs="Times New Roman"/>
                <w:sz w:val="24"/>
                <w:szCs w:val="24"/>
              </w:rPr>
              <w:t>19,8</w:t>
            </w:r>
          </w:p>
        </w:tc>
        <w:tc>
          <w:tcPr>
            <w:tcW w:w="0" w:type="auto"/>
            <w:vAlign w:val="bottom"/>
          </w:tcPr>
          <w:p w:rsidR="00474EAF" w:rsidRPr="004842C9" w:rsidRDefault="00474EAF" w:rsidP="004842C9">
            <w:pPr>
              <w:spacing w:after="0" w:line="240" w:lineRule="auto"/>
              <w:jc w:val="right"/>
              <w:rPr>
                <w:rFonts w:ascii="Times New Roman" w:hAnsi="Times New Roman" w:cs="Times New Roman"/>
                <w:color w:val="000000"/>
                <w:sz w:val="24"/>
                <w:szCs w:val="24"/>
              </w:rPr>
            </w:pPr>
            <w:r w:rsidRPr="004842C9">
              <w:rPr>
                <w:rFonts w:ascii="Times New Roman" w:hAnsi="Times New Roman" w:cs="Times New Roman"/>
                <w:color w:val="000000"/>
                <w:sz w:val="24"/>
                <w:szCs w:val="24"/>
              </w:rPr>
              <w:t>20,54</w:t>
            </w:r>
          </w:p>
        </w:tc>
        <w:tc>
          <w:tcPr>
            <w:tcW w:w="0" w:type="auto"/>
            <w:vAlign w:val="bottom"/>
          </w:tcPr>
          <w:p w:rsidR="00474EAF" w:rsidRPr="004842C9" w:rsidRDefault="00474EAF" w:rsidP="004842C9">
            <w:pPr>
              <w:spacing w:after="0" w:line="240" w:lineRule="auto"/>
              <w:rPr>
                <w:rFonts w:ascii="Times New Roman" w:hAnsi="Times New Roman" w:cs="Times New Roman"/>
                <w:color w:val="000000"/>
                <w:sz w:val="24"/>
                <w:szCs w:val="24"/>
              </w:rPr>
            </w:pPr>
          </w:p>
        </w:tc>
        <w:tc>
          <w:tcPr>
            <w:tcW w:w="0" w:type="auto"/>
            <w:vAlign w:val="bottom"/>
          </w:tcPr>
          <w:p w:rsidR="00474EAF" w:rsidRPr="004842C9" w:rsidRDefault="00474EAF" w:rsidP="004842C9">
            <w:pPr>
              <w:spacing w:after="0" w:line="240" w:lineRule="auto"/>
              <w:rPr>
                <w:rFonts w:ascii="Times New Roman" w:hAnsi="Times New Roman" w:cs="Times New Roman"/>
                <w:color w:val="000000"/>
                <w:sz w:val="24"/>
                <w:szCs w:val="24"/>
              </w:rPr>
            </w:pPr>
          </w:p>
        </w:tc>
      </w:tr>
      <w:tr w:rsidR="00474EAF" w:rsidRPr="004842C9" w:rsidTr="00474EAF">
        <w:trPr>
          <w:trHeight w:val="315"/>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960" w:type="dxa"/>
            <w:shd w:val="clear" w:color="auto" w:fill="auto"/>
            <w:noWrap/>
            <w:vAlign w:val="bottom"/>
            <w:hideMark/>
          </w:tcPr>
          <w:p w:rsidR="00474EAF" w:rsidRPr="004842C9" w:rsidRDefault="00474EAF" w:rsidP="004842C9">
            <w:pPr>
              <w:spacing w:after="0" w:line="240" w:lineRule="auto"/>
              <w:jc w:val="right"/>
              <w:rPr>
                <w:rFonts w:ascii="Times New Roman" w:eastAsia="Times New Roman" w:hAnsi="Times New Roman" w:cs="Times New Roman"/>
                <w:sz w:val="24"/>
                <w:szCs w:val="24"/>
              </w:rPr>
            </w:pPr>
            <w:r w:rsidRPr="004842C9">
              <w:rPr>
                <w:rFonts w:ascii="Times New Roman" w:eastAsia="Times New Roman" w:hAnsi="Times New Roman" w:cs="Times New Roman"/>
                <w:sz w:val="24"/>
                <w:szCs w:val="24"/>
              </w:rPr>
              <w:t>20,8</w:t>
            </w:r>
          </w:p>
        </w:tc>
        <w:tc>
          <w:tcPr>
            <w:tcW w:w="0" w:type="auto"/>
            <w:vAlign w:val="bottom"/>
          </w:tcPr>
          <w:p w:rsidR="00474EAF" w:rsidRPr="004842C9" w:rsidRDefault="00474EAF" w:rsidP="004842C9">
            <w:pPr>
              <w:spacing w:after="0" w:line="240" w:lineRule="auto"/>
              <w:jc w:val="right"/>
              <w:rPr>
                <w:rFonts w:ascii="Times New Roman" w:hAnsi="Times New Roman" w:cs="Times New Roman"/>
                <w:color w:val="000000"/>
                <w:sz w:val="24"/>
                <w:szCs w:val="24"/>
              </w:rPr>
            </w:pPr>
            <w:r w:rsidRPr="004842C9">
              <w:rPr>
                <w:rFonts w:ascii="Times New Roman" w:hAnsi="Times New Roman" w:cs="Times New Roman"/>
                <w:color w:val="000000"/>
                <w:sz w:val="24"/>
                <w:szCs w:val="24"/>
              </w:rPr>
              <w:t>20,92</w:t>
            </w:r>
          </w:p>
        </w:tc>
        <w:tc>
          <w:tcPr>
            <w:tcW w:w="0" w:type="auto"/>
            <w:gridSpan w:val="2"/>
            <w:vAlign w:val="bottom"/>
          </w:tcPr>
          <w:p w:rsidR="00474EAF" w:rsidRPr="004842C9" w:rsidRDefault="00474EAF" w:rsidP="004842C9">
            <w:pPr>
              <w:spacing w:after="0" w:line="240" w:lineRule="auto"/>
              <w:jc w:val="center"/>
              <w:rPr>
                <w:rFonts w:ascii="Times New Roman" w:hAnsi="Times New Roman" w:cs="Times New Roman"/>
                <w:i/>
                <w:iCs/>
                <w:color w:val="000000"/>
                <w:sz w:val="24"/>
                <w:szCs w:val="24"/>
              </w:rPr>
            </w:pPr>
            <w:r w:rsidRPr="004842C9">
              <w:rPr>
                <w:rFonts w:ascii="Times New Roman" w:hAnsi="Times New Roman" w:cs="Times New Roman"/>
                <w:i/>
                <w:iCs/>
                <w:color w:val="000000"/>
                <w:sz w:val="24"/>
                <w:szCs w:val="24"/>
              </w:rPr>
              <w:t>Регрессионная статистика</w:t>
            </w:r>
          </w:p>
        </w:tc>
      </w:tr>
      <w:tr w:rsidR="00474EAF" w:rsidRPr="004842C9" w:rsidTr="00474EAF">
        <w:trPr>
          <w:trHeight w:val="315"/>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960" w:type="dxa"/>
            <w:shd w:val="clear" w:color="auto" w:fill="auto"/>
            <w:noWrap/>
            <w:vAlign w:val="bottom"/>
            <w:hideMark/>
          </w:tcPr>
          <w:p w:rsidR="00474EAF" w:rsidRPr="004842C9" w:rsidRDefault="00474EAF" w:rsidP="004842C9">
            <w:pPr>
              <w:spacing w:after="0" w:line="240" w:lineRule="auto"/>
              <w:jc w:val="right"/>
              <w:rPr>
                <w:rFonts w:ascii="Times New Roman" w:eastAsia="Times New Roman" w:hAnsi="Times New Roman" w:cs="Times New Roman"/>
                <w:sz w:val="24"/>
                <w:szCs w:val="24"/>
              </w:rPr>
            </w:pPr>
            <w:r w:rsidRPr="004842C9">
              <w:rPr>
                <w:rFonts w:ascii="Times New Roman" w:eastAsia="Times New Roman" w:hAnsi="Times New Roman" w:cs="Times New Roman"/>
                <w:sz w:val="24"/>
                <w:szCs w:val="24"/>
              </w:rPr>
              <w:t>21,5</w:t>
            </w:r>
          </w:p>
        </w:tc>
        <w:tc>
          <w:tcPr>
            <w:tcW w:w="0" w:type="auto"/>
            <w:vAlign w:val="bottom"/>
          </w:tcPr>
          <w:p w:rsidR="00474EAF" w:rsidRPr="004842C9" w:rsidRDefault="00474EAF" w:rsidP="004842C9">
            <w:pPr>
              <w:spacing w:after="0" w:line="240" w:lineRule="auto"/>
              <w:jc w:val="right"/>
              <w:rPr>
                <w:rFonts w:ascii="Times New Roman" w:hAnsi="Times New Roman" w:cs="Times New Roman"/>
                <w:color w:val="000000"/>
                <w:sz w:val="24"/>
                <w:szCs w:val="24"/>
              </w:rPr>
            </w:pPr>
            <w:r w:rsidRPr="004842C9">
              <w:rPr>
                <w:rFonts w:ascii="Times New Roman" w:hAnsi="Times New Roman" w:cs="Times New Roman"/>
                <w:color w:val="000000"/>
                <w:sz w:val="24"/>
                <w:szCs w:val="24"/>
              </w:rPr>
              <w:t>20,92</w:t>
            </w:r>
          </w:p>
        </w:tc>
        <w:tc>
          <w:tcPr>
            <w:tcW w:w="0" w:type="auto"/>
            <w:vAlign w:val="bottom"/>
          </w:tcPr>
          <w:p w:rsidR="00474EAF" w:rsidRPr="004842C9" w:rsidRDefault="00474EAF" w:rsidP="004842C9">
            <w:pPr>
              <w:spacing w:after="0" w:line="240" w:lineRule="auto"/>
              <w:rPr>
                <w:rFonts w:ascii="Times New Roman" w:hAnsi="Times New Roman" w:cs="Times New Roman"/>
                <w:color w:val="000000"/>
                <w:sz w:val="24"/>
                <w:szCs w:val="24"/>
              </w:rPr>
            </w:pPr>
            <w:r w:rsidRPr="004842C9">
              <w:rPr>
                <w:rFonts w:ascii="Times New Roman" w:hAnsi="Times New Roman" w:cs="Times New Roman"/>
                <w:color w:val="000000"/>
                <w:sz w:val="24"/>
                <w:szCs w:val="24"/>
              </w:rPr>
              <w:t>Множественный R</w:t>
            </w:r>
          </w:p>
        </w:tc>
        <w:tc>
          <w:tcPr>
            <w:tcW w:w="0" w:type="auto"/>
            <w:vAlign w:val="bottom"/>
          </w:tcPr>
          <w:p w:rsidR="00474EAF" w:rsidRPr="004842C9" w:rsidRDefault="00474EAF" w:rsidP="004842C9">
            <w:pPr>
              <w:spacing w:after="0" w:line="240" w:lineRule="auto"/>
              <w:jc w:val="right"/>
              <w:rPr>
                <w:rFonts w:ascii="Times New Roman" w:hAnsi="Times New Roman" w:cs="Times New Roman"/>
                <w:color w:val="000000"/>
                <w:sz w:val="24"/>
                <w:szCs w:val="24"/>
              </w:rPr>
            </w:pPr>
            <w:r w:rsidRPr="004842C9">
              <w:rPr>
                <w:rFonts w:ascii="Times New Roman" w:hAnsi="Times New Roman" w:cs="Times New Roman"/>
                <w:color w:val="000000"/>
                <w:sz w:val="24"/>
                <w:szCs w:val="24"/>
              </w:rPr>
              <w:t>0,625802</w:t>
            </w:r>
          </w:p>
        </w:tc>
      </w:tr>
      <w:tr w:rsidR="00474EAF" w:rsidRPr="004842C9" w:rsidTr="00474EAF">
        <w:trPr>
          <w:trHeight w:val="315"/>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960" w:type="dxa"/>
            <w:shd w:val="clear" w:color="auto" w:fill="auto"/>
            <w:noWrap/>
            <w:vAlign w:val="bottom"/>
            <w:hideMark/>
          </w:tcPr>
          <w:p w:rsidR="00474EAF" w:rsidRPr="004842C9" w:rsidRDefault="00474EAF" w:rsidP="004842C9">
            <w:pPr>
              <w:spacing w:after="0" w:line="240" w:lineRule="auto"/>
              <w:jc w:val="right"/>
              <w:rPr>
                <w:rFonts w:ascii="Times New Roman" w:eastAsia="Times New Roman" w:hAnsi="Times New Roman" w:cs="Times New Roman"/>
                <w:sz w:val="24"/>
                <w:szCs w:val="24"/>
              </w:rPr>
            </w:pPr>
            <w:r w:rsidRPr="004842C9">
              <w:rPr>
                <w:rFonts w:ascii="Times New Roman" w:eastAsia="Times New Roman" w:hAnsi="Times New Roman" w:cs="Times New Roman"/>
                <w:sz w:val="24"/>
                <w:szCs w:val="24"/>
              </w:rPr>
              <w:t>22,24</w:t>
            </w:r>
          </w:p>
        </w:tc>
        <w:tc>
          <w:tcPr>
            <w:tcW w:w="0" w:type="auto"/>
            <w:vAlign w:val="bottom"/>
          </w:tcPr>
          <w:p w:rsidR="00474EAF" w:rsidRPr="004842C9" w:rsidRDefault="00474EAF" w:rsidP="004842C9">
            <w:pPr>
              <w:spacing w:after="0" w:line="240" w:lineRule="auto"/>
              <w:jc w:val="right"/>
              <w:rPr>
                <w:rFonts w:ascii="Times New Roman" w:hAnsi="Times New Roman" w:cs="Times New Roman"/>
                <w:color w:val="000000"/>
                <w:sz w:val="24"/>
                <w:szCs w:val="24"/>
              </w:rPr>
            </w:pPr>
            <w:r w:rsidRPr="004842C9">
              <w:rPr>
                <w:rFonts w:ascii="Times New Roman" w:hAnsi="Times New Roman" w:cs="Times New Roman"/>
                <w:color w:val="000000"/>
                <w:sz w:val="24"/>
                <w:szCs w:val="24"/>
              </w:rPr>
              <w:t>18,82</w:t>
            </w:r>
          </w:p>
        </w:tc>
        <w:tc>
          <w:tcPr>
            <w:tcW w:w="0" w:type="auto"/>
            <w:vAlign w:val="bottom"/>
          </w:tcPr>
          <w:p w:rsidR="00474EAF" w:rsidRPr="004842C9" w:rsidRDefault="00474EAF" w:rsidP="004842C9">
            <w:pPr>
              <w:spacing w:after="0" w:line="240" w:lineRule="auto"/>
              <w:rPr>
                <w:rFonts w:ascii="Times New Roman" w:hAnsi="Times New Roman" w:cs="Times New Roman"/>
                <w:color w:val="000000"/>
                <w:sz w:val="24"/>
                <w:szCs w:val="24"/>
              </w:rPr>
            </w:pPr>
            <w:r w:rsidRPr="004842C9">
              <w:rPr>
                <w:rFonts w:ascii="Times New Roman" w:hAnsi="Times New Roman" w:cs="Times New Roman"/>
                <w:color w:val="000000"/>
                <w:sz w:val="24"/>
                <w:szCs w:val="24"/>
              </w:rPr>
              <w:t>R-квадрат</w:t>
            </w:r>
          </w:p>
        </w:tc>
        <w:tc>
          <w:tcPr>
            <w:tcW w:w="0" w:type="auto"/>
            <w:vAlign w:val="bottom"/>
          </w:tcPr>
          <w:p w:rsidR="00474EAF" w:rsidRPr="004842C9" w:rsidRDefault="00474EAF" w:rsidP="004842C9">
            <w:pPr>
              <w:spacing w:after="0" w:line="240" w:lineRule="auto"/>
              <w:jc w:val="right"/>
              <w:rPr>
                <w:rFonts w:ascii="Times New Roman" w:hAnsi="Times New Roman" w:cs="Times New Roman"/>
                <w:color w:val="000000"/>
                <w:sz w:val="24"/>
                <w:szCs w:val="24"/>
              </w:rPr>
            </w:pPr>
            <w:r w:rsidRPr="004842C9">
              <w:rPr>
                <w:rFonts w:ascii="Times New Roman" w:hAnsi="Times New Roman" w:cs="Times New Roman"/>
                <w:color w:val="000000"/>
                <w:sz w:val="24"/>
                <w:szCs w:val="24"/>
              </w:rPr>
              <w:t>0,391629</w:t>
            </w:r>
          </w:p>
        </w:tc>
      </w:tr>
      <w:tr w:rsidR="00474EAF" w:rsidRPr="004842C9" w:rsidTr="00474EAF">
        <w:trPr>
          <w:trHeight w:val="315"/>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960" w:type="dxa"/>
            <w:shd w:val="clear" w:color="auto" w:fill="auto"/>
            <w:noWrap/>
            <w:vAlign w:val="bottom"/>
            <w:hideMark/>
          </w:tcPr>
          <w:p w:rsidR="00474EAF" w:rsidRDefault="00474EAF" w:rsidP="004842C9">
            <w:pPr>
              <w:spacing w:after="0" w:line="240" w:lineRule="auto"/>
              <w:jc w:val="right"/>
              <w:rPr>
                <w:rFonts w:ascii="Times New Roman" w:eastAsia="Times New Roman" w:hAnsi="Times New Roman" w:cs="Times New Roman"/>
                <w:sz w:val="24"/>
                <w:szCs w:val="24"/>
              </w:rPr>
            </w:pPr>
            <w:r w:rsidRPr="004842C9">
              <w:rPr>
                <w:rFonts w:ascii="Times New Roman" w:eastAsia="Times New Roman" w:hAnsi="Times New Roman" w:cs="Times New Roman"/>
                <w:sz w:val="24"/>
                <w:szCs w:val="24"/>
              </w:rPr>
              <w:t>24,24</w:t>
            </w:r>
          </w:p>
          <w:p w:rsidR="00EB449D" w:rsidRPr="004842C9" w:rsidRDefault="00EB449D" w:rsidP="004842C9">
            <w:pPr>
              <w:spacing w:after="0" w:line="240" w:lineRule="auto"/>
              <w:jc w:val="right"/>
              <w:rPr>
                <w:rFonts w:ascii="Times New Roman" w:eastAsia="Times New Roman" w:hAnsi="Times New Roman" w:cs="Times New Roman"/>
                <w:sz w:val="24"/>
                <w:szCs w:val="24"/>
              </w:rPr>
            </w:pPr>
          </w:p>
        </w:tc>
        <w:tc>
          <w:tcPr>
            <w:tcW w:w="0" w:type="auto"/>
            <w:vAlign w:val="bottom"/>
          </w:tcPr>
          <w:p w:rsidR="00474EAF" w:rsidRDefault="00474EAF" w:rsidP="004842C9">
            <w:pPr>
              <w:spacing w:after="0" w:line="240" w:lineRule="auto"/>
              <w:jc w:val="right"/>
              <w:rPr>
                <w:rFonts w:ascii="Times New Roman" w:hAnsi="Times New Roman" w:cs="Times New Roman"/>
                <w:color w:val="000000"/>
                <w:sz w:val="24"/>
                <w:szCs w:val="24"/>
              </w:rPr>
            </w:pPr>
            <w:r w:rsidRPr="004842C9">
              <w:rPr>
                <w:rFonts w:ascii="Times New Roman" w:hAnsi="Times New Roman" w:cs="Times New Roman"/>
                <w:color w:val="000000"/>
                <w:sz w:val="24"/>
                <w:szCs w:val="24"/>
              </w:rPr>
              <w:t>29,13</w:t>
            </w:r>
          </w:p>
          <w:p w:rsidR="00EB449D" w:rsidRPr="004842C9" w:rsidRDefault="00EB449D" w:rsidP="004842C9">
            <w:pPr>
              <w:spacing w:after="0" w:line="240" w:lineRule="auto"/>
              <w:jc w:val="right"/>
              <w:rPr>
                <w:rFonts w:ascii="Times New Roman" w:hAnsi="Times New Roman" w:cs="Times New Roman"/>
                <w:color w:val="000000"/>
                <w:sz w:val="24"/>
                <w:szCs w:val="24"/>
              </w:rPr>
            </w:pPr>
          </w:p>
        </w:tc>
        <w:tc>
          <w:tcPr>
            <w:tcW w:w="0" w:type="auto"/>
            <w:vAlign w:val="bottom"/>
          </w:tcPr>
          <w:p w:rsidR="00474EAF" w:rsidRPr="004842C9" w:rsidRDefault="00474EAF" w:rsidP="004842C9">
            <w:pPr>
              <w:spacing w:after="0" w:line="240" w:lineRule="auto"/>
              <w:rPr>
                <w:rFonts w:ascii="Times New Roman" w:hAnsi="Times New Roman" w:cs="Times New Roman"/>
                <w:color w:val="000000"/>
                <w:sz w:val="24"/>
                <w:szCs w:val="24"/>
              </w:rPr>
            </w:pPr>
            <w:r w:rsidRPr="004842C9">
              <w:rPr>
                <w:rFonts w:ascii="Times New Roman" w:hAnsi="Times New Roman" w:cs="Times New Roman"/>
                <w:color w:val="000000"/>
                <w:sz w:val="24"/>
                <w:szCs w:val="24"/>
              </w:rPr>
              <w:t>Нормированный R-квадрат</w:t>
            </w:r>
          </w:p>
        </w:tc>
        <w:tc>
          <w:tcPr>
            <w:tcW w:w="0" w:type="auto"/>
            <w:vAlign w:val="bottom"/>
          </w:tcPr>
          <w:p w:rsidR="00474EAF" w:rsidRDefault="00474EAF" w:rsidP="004842C9">
            <w:pPr>
              <w:spacing w:after="0" w:line="240" w:lineRule="auto"/>
              <w:jc w:val="right"/>
              <w:rPr>
                <w:rFonts w:ascii="Times New Roman" w:hAnsi="Times New Roman" w:cs="Times New Roman"/>
                <w:color w:val="000000"/>
                <w:sz w:val="24"/>
                <w:szCs w:val="24"/>
              </w:rPr>
            </w:pPr>
            <w:r w:rsidRPr="004842C9">
              <w:rPr>
                <w:rFonts w:ascii="Times New Roman" w:hAnsi="Times New Roman" w:cs="Times New Roman"/>
                <w:color w:val="000000"/>
                <w:sz w:val="24"/>
                <w:szCs w:val="24"/>
              </w:rPr>
              <w:t>0,269954</w:t>
            </w:r>
          </w:p>
          <w:p w:rsidR="00EB449D" w:rsidRPr="004842C9" w:rsidRDefault="00EB449D" w:rsidP="004842C9">
            <w:pPr>
              <w:spacing w:after="0" w:line="240" w:lineRule="auto"/>
              <w:jc w:val="right"/>
              <w:rPr>
                <w:rFonts w:ascii="Times New Roman" w:hAnsi="Times New Roman" w:cs="Times New Roman"/>
                <w:color w:val="000000"/>
                <w:sz w:val="24"/>
                <w:szCs w:val="24"/>
              </w:rPr>
            </w:pPr>
          </w:p>
        </w:tc>
      </w:tr>
      <w:tr w:rsidR="00474EAF" w:rsidRPr="004842C9" w:rsidTr="00474EAF">
        <w:trPr>
          <w:trHeight w:val="315"/>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960" w:type="dxa"/>
            <w:shd w:val="clear" w:color="auto" w:fill="auto"/>
            <w:noWrap/>
            <w:vAlign w:val="bottom"/>
            <w:hideMark/>
          </w:tcPr>
          <w:p w:rsidR="00474EAF" w:rsidRPr="004842C9" w:rsidRDefault="00474EAF" w:rsidP="004842C9">
            <w:pPr>
              <w:spacing w:after="0" w:line="240" w:lineRule="auto"/>
              <w:jc w:val="right"/>
              <w:rPr>
                <w:rFonts w:ascii="Times New Roman" w:eastAsia="Times New Roman" w:hAnsi="Times New Roman" w:cs="Times New Roman"/>
                <w:sz w:val="24"/>
                <w:szCs w:val="24"/>
              </w:rPr>
            </w:pPr>
            <w:r w:rsidRPr="004842C9">
              <w:rPr>
                <w:rFonts w:ascii="Times New Roman" w:eastAsia="Times New Roman" w:hAnsi="Times New Roman" w:cs="Times New Roman"/>
                <w:sz w:val="24"/>
                <w:szCs w:val="24"/>
              </w:rPr>
              <w:t>21,3</w:t>
            </w:r>
          </w:p>
        </w:tc>
        <w:tc>
          <w:tcPr>
            <w:tcW w:w="0" w:type="auto"/>
            <w:vAlign w:val="bottom"/>
          </w:tcPr>
          <w:p w:rsidR="00474EAF" w:rsidRPr="004842C9" w:rsidRDefault="00474EAF" w:rsidP="004842C9">
            <w:pPr>
              <w:spacing w:after="0" w:line="240" w:lineRule="auto"/>
              <w:jc w:val="right"/>
              <w:rPr>
                <w:rFonts w:ascii="Times New Roman" w:hAnsi="Times New Roman" w:cs="Times New Roman"/>
                <w:color w:val="000000"/>
                <w:sz w:val="24"/>
                <w:szCs w:val="24"/>
              </w:rPr>
            </w:pPr>
            <w:r w:rsidRPr="004842C9">
              <w:rPr>
                <w:rFonts w:ascii="Times New Roman" w:hAnsi="Times New Roman" w:cs="Times New Roman"/>
                <w:color w:val="000000"/>
                <w:sz w:val="24"/>
                <w:szCs w:val="24"/>
              </w:rPr>
              <w:t>29,4</w:t>
            </w:r>
          </w:p>
        </w:tc>
        <w:tc>
          <w:tcPr>
            <w:tcW w:w="0" w:type="auto"/>
            <w:vAlign w:val="bottom"/>
          </w:tcPr>
          <w:p w:rsidR="00474EAF" w:rsidRPr="004842C9" w:rsidRDefault="00474EAF" w:rsidP="004842C9">
            <w:pPr>
              <w:spacing w:after="0" w:line="240" w:lineRule="auto"/>
              <w:rPr>
                <w:rFonts w:ascii="Times New Roman" w:hAnsi="Times New Roman" w:cs="Times New Roman"/>
                <w:color w:val="000000"/>
                <w:sz w:val="24"/>
                <w:szCs w:val="24"/>
              </w:rPr>
            </w:pPr>
            <w:r w:rsidRPr="004842C9">
              <w:rPr>
                <w:rFonts w:ascii="Times New Roman" w:hAnsi="Times New Roman" w:cs="Times New Roman"/>
                <w:color w:val="000000"/>
                <w:sz w:val="24"/>
                <w:szCs w:val="24"/>
              </w:rPr>
              <w:t>Стандартная ошибка</w:t>
            </w:r>
          </w:p>
        </w:tc>
        <w:tc>
          <w:tcPr>
            <w:tcW w:w="0" w:type="auto"/>
            <w:vAlign w:val="bottom"/>
          </w:tcPr>
          <w:p w:rsidR="00474EAF" w:rsidRPr="004842C9" w:rsidRDefault="00474EAF" w:rsidP="004842C9">
            <w:pPr>
              <w:spacing w:after="0" w:line="240" w:lineRule="auto"/>
              <w:jc w:val="right"/>
              <w:rPr>
                <w:rFonts w:ascii="Times New Roman" w:hAnsi="Times New Roman" w:cs="Times New Roman"/>
                <w:color w:val="000000"/>
                <w:sz w:val="24"/>
                <w:szCs w:val="24"/>
              </w:rPr>
            </w:pPr>
            <w:r w:rsidRPr="004842C9">
              <w:rPr>
                <w:rFonts w:ascii="Times New Roman" w:hAnsi="Times New Roman" w:cs="Times New Roman"/>
                <w:color w:val="000000"/>
                <w:sz w:val="24"/>
                <w:szCs w:val="24"/>
              </w:rPr>
              <w:t>4,12829</w:t>
            </w:r>
          </w:p>
        </w:tc>
      </w:tr>
      <w:tr w:rsidR="00474EAF" w:rsidRPr="004842C9" w:rsidTr="00474EAF">
        <w:trPr>
          <w:trHeight w:val="315"/>
        </w:trPr>
        <w:tc>
          <w:tcPr>
            <w:tcW w:w="960" w:type="dxa"/>
          </w:tcPr>
          <w:p w:rsidR="00474EAF" w:rsidRPr="00050351" w:rsidRDefault="00474EAF" w:rsidP="00474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960" w:type="dxa"/>
            <w:shd w:val="clear" w:color="auto" w:fill="auto"/>
            <w:noWrap/>
            <w:vAlign w:val="bottom"/>
            <w:hideMark/>
          </w:tcPr>
          <w:p w:rsidR="00474EAF" w:rsidRPr="004842C9" w:rsidRDefault="00474EAF" w:rsidP="004842C9">
            <w:pPr>
              <w:spacing w:after="0" w:line="240" w:lineRule="auto"/>
              <w:jc w:val="right"/>
              <w:rPr>
                <w:rFonts w:ascii="Times New Roman" w:eastAsia="Times New Roman" w:hAnsi="Times New Roman" w:cs="Times New Roman"/>
                <w:sz w:val="24"/>
                <w:szCs w:val="24"/>
              </w:rPr>
            </w:pPr>
            <w:r w:rsidRPr="004842C9">
              <w:rPr>
                <w:rFonts w:ascii="Times New Roman" w:eastAsia="Times New Roman" w:hAnsi="Times New Roman" w:cs="Times New Roman"/>
                <w:sz w:val="24"/>
                <w:szCs w:val="24"/>
              </w:rPr>
              <w:t>24</w:t>
            </w:r>
          </w:p>
        </w:tc>
        <w:tc>
          <w:tcPr>
            <w:tcW w:w="0" w:type="auto"/>
            <w:vAlign w:val="bottom"/>
          </w:tcPr>
          <w:p w:rsidR="00474EAF" w:rsidRPr="004842C9" w:rsidRDefault="00474EAF" w:rsidP="004842C9">
            <w:pPr>
              <w:spacing w:after="0" w:line="240" w:lineRule="auto"/>
              <w:jc w:val="right"/>
              <w:rPr>
                <w:rFonts w:ascii="Times New Roman" w:hAnsi="Times New Roman" w:cs="Times New Roman"/>
                <w:color w:val="000000"/>
                <w:sz w:val="24"/>
                <w:szCs w:val="24"/>
              </w:rPr>
            </w:pPr>
            <w:r w:rsidRPr="004842C9">
              <w:rPr>
                <w:rFonts w:ascii="Times New Roman" w:hAnsi="Times New Roman" w:cs="Times New Roman"/>
                <w:color w:val="000000"/>
                <w:sz w:val="24"/>
                <w:szCs w:val="24"/>
              </w:rPr>
              <w:t>29,19</w:t>
            </w:r>
          </w:p>
        </w:tc>
        <w:tc>
          <w:tcPr>
            <w:tcW w:w="0" w:type="auto"/>
            <w:vAlign w:val="bottom"/>
          </w:tcPr>
          <w:p w:rsidR="00474EAF" w:rsidRPr="004842C9" w:rsidRDefault="00474EAF" w:rsidP="004842C9">
            <w:pPr>
              <w:spacing w:after="0" w:line="240" w:lineRule="auto"/>
              <w:rPr>
                <w:rFonts w:ascii="Times New Roman" w:hAnsi="Times New Roman" w:cs="Times New Roman"/>
                <w:color w:val="000000"/>
                <w:sz w:val="24"/>
                <w:szCs w:val="24"/>
              </w:rPr>
            </w:pPr>
            <w:r w:rsidRPr="004842C9">
              <w:rPr>
                <w:rFonts w:ascii="Times New Roman" w:hAnsi="Times New Roman" w:cs="Times New Roman"/>
                <w:color w:val="000000"/>
                <w:sz w:val="24"/>
                <w:szCs w:val="24"/>
              </w:rPr>
              <w:t>Наблюдения</w:t>
            </w:r>
          </w:p>
        </w:tc>
        <w:tc>
          <w:tcPr>
            <w:tcW w:w="0" w:type="auto"/>
            <w:vAlign w:val="bottom"/>
          </w:tcPr>
          <w:p w:rsidR="00474EAF" w:rsidRPr="004842C9" w:rsidRDefault="00474EAF" w:rsidP="004842C9">
            <w:pPr>
              <w:spacing w:after="0" w:line="240" w:lineRule="auto"/>
              <w:jc w:val="right"/>
              <w:rPr>
                <w:rFonts w:ascii="Times New Roman" w:hAnsi="Times New Roman" w:cs="Times New Roman"/>
                <w:color w:val="000000"/>
                <w:sz w:val="24"/>
                <w:szCs w:val="24"/>
              </w:rPr>
            </w:pPr>
            <w:r w:rsidRPr="004842C9">
              <w:rPr>
                <w:rFonts w:ascii="Times New Roman" w:hAnsi="Times New Roman" w:cs="Times New Roman"/>
                <w:color w:val="000000"/>
                <w:sz w:val="24"/>
                <w:szCs w:val="24"/>
              </w:rPr>
              <w:t>7</w:t>
            </w:r>
          </w:p>
        </w:tc>
      </w:tr>
    </w:tbl>
    <w:p w:rsidR="00CC7780" w:rsidRDefault="00CC7780" w:rsidP="00CC7780">
      <w:pPr>
        <w:spacing w:after="0" w:line="360" w:lineRule="auto"/>
        <w:ind w:firstLine="709"/>
        <w:rPr>
          <w:rFonts w:ascii="Times New Roman" w:eastAsia="Calibri" w:hAnsi="Times New Roman" w:cs="Times New Roman"/>
          <w:sz w:val="24"/>
          <w:szCs w:val="24"/>
          <w:lang w:eastAsia="en-US"/>
        </w:rPr>
      </w:pPr>
      <w:r w:rsidRPr="00634465">
        <w:rPr>
          <w:rFonts w:ascii="Times New Roman" w:eastAsia="Calibri" w:hAnsi="Times New Roman" w:cs="Times New Roman"/>
          <w:sz w:val="24"/>
          <w:szCs w:val="24"/>
          <w:lang w:val="en-US" w:eastAsia="en-US"/>
        </w:rPr>
        <w:t>R</w:t>
      </w:r>
      <w:r>
        <w:rPr>
          <w:rFonts w:ascii="Times New Roman" w:eastAsia="Calibri" w:hAnsi="Times New Roman" w:cs="Times New Roman"/>
          <w:sz w:val="24"/>
          <w:szCs w:val="24"/>
          <w:vertAlign w:val="superscript"/>
          <w:lang w:eastAsia="en-US"/>
        </w:rPr>
        <w:t>2</w:t>
      </w:r>
      <w:r>
        <w:rPr>
          <w:rFonts w:ascii="Times New Roman" w:eastAsia="Calibri" w:hAnsi="Times New Roman" w:cs="Times New Roman"/>
          <w:sz w:val="24"/>
          <w:szCs w:val="24"/>
          <w:lang w:eastAsia="en-US"/>
        </w:rPr>
        <w:t xml:space="preserve"> = 0,</w:t>
      </w:r>
      <w:r w:rsidR="004842C9">
        <w:rPr>
          <w:rFonts w:ascii="Times New Roman" w:eastAsia="Calibri" w:hAnsi="Times New Roman" w:cs="Times New Roman"/>
          <w:sz w:val="24"/>
          <w:szCs w:val="24"/>
          <w:lang w:eastAsia="en-US"/>
        </w:rPr>
        <w:t>39</w:t>
      </w:r>
      <w:r>
        <w:rPr>
          <w:rFonts w:ascii="Times New Roman" w:eastAsia="Calibri" w:hAnsi="Times New Roman" w:cs="Times New Roman"/>
          <w:sz w:val="24"/>
          <w:szCs w:val="24"/>
          <w:lang w:eastAsia="en-US"/>
        </w:rPr>
        <w:t>. Связь между переменными с</w:t>
      </w:r>
      <w:r w:rsidR="00050351">
        <w:rPr>
          <w:rFonts w:ascii="Times New Roman" w:eastAsia="Calibri" w:hAnsi="Times New Roman" w:cs="Times New Roman"/>
          <w:sz w:val="24"/>
          <w:szCs w:val="24"/>
          <w:lang w:eastAsia="en-US"/>
        </w:rPr>
        <w:t>лабая</w:t>
      </w:r>
      <w:r>
        <w:rPr>
          <w:rFonts w:ascii="Times New Roman" w:eastAsia="Calibri" w:hAnsi="Times New Roman" w:cs="Times New Roman"/>
          <w:sz w:val="24"/>
          <w:szCs w:val="24"/>
          <w:lang w:eastAsia="en-US"/>
        </w:rPr>
        <w:t>.</w:t>
      </w:r>
    </w:p>
    <w:p w:rsidR="00474EAF" w:rsidRDefault="00AB7198" w:rsidP="00474EAF">
      <w:pPr>
        <w:spacing w:after="0" w:line="360" w:lineRule="auto"/>
        <w:ind w:firstLine="709"/>
        <w:jc w:val="both"/>
        <w:rPr>
          <w:rFonts w:ascii="Times New Roman" w:hAnsi="Times New Roman" w:cs="Times New Roman"/>
          <w:color w:val="000000" w:themeColor="text1"/>
          <w:sz w:val="24"/>
          <w:szCs w:val="24"/>
          <w:shd w:val="clear" w:color="auto" w:fill="FFFFFF"/>
        </w:rPr>
      </w:pPr>
      <w:r w:rsidRPr="00FA6447">
        <w:rPr>
          <w:rFonts w:ascii="Times New Roman" w:hAnsi="Times New Roman" w:cs="Times New Roman"/>
          <w:b/>
          <w:color w:val="000000" w:themeColor="text1"/>
          <w:sz w:val="24"/>
          <w:szCs w:val="24"/>
          <w:shd w:val="clear" w:color="auto" w:fill="FFFFFF"/>
        </w:rPr>
        <w:lastRenderedPageBreak/>
        <w:t>Исходя из анализа, можно сделать вывод</w:t>
      </w:r>
      <w:r w:rsidRPr="00474EAF">
        <w:rPr>
          <w:rFonts w:ascii="Times New Roman" w:hAnsi="Times New Roman" w:cs="Times New Roman"/>
          <w:color w:val="000000" w:themeColor="text1"/>
          <w:sz w:val="24"/>
          <w:szCs w:val="24"/>
          <w:shd w:val="clear" w:color="auto" w:fill="FFFFFF"/>
        </w:rPr>
        <w:t xml:space="preserve">, что на кредитоспособность физических лиц, оказывают </w:t>
      </w:r>
      <w:r w:rsidR="00474EAF">
        <w:rPr>
          <w:rFonts w:ascii="Times New Roman" w:hAnsi="Times New Roman" w:cs="Times New Roman"/>
          <w:color w:val="000000" w:themeColor="text1"/>
          <w:sz w:val="24"/>
          <w:szCs w:val="24"/>
          <w:shd w:val="clear" w:color="auto" w:fill="FFFFFF"/>
        </w:rPr>
        <w:t>большое</w:t>
      </w:r>
      <w:r w:rsidRPr="00474EAF">
        <w:rPr>
          <w:rFonts w:ascii="Times New Roman" w:hAnsi="Times New Roman" w:cs="Times New Roman"/>
          <w:color w:val="000000" w:themeColor="text1"/>
          <w:sz w:val="24"/>
          <w:szCs w:val="24"/>
          <w:shd w:val="clear" w:color="auto" w:fill="FFFFFF"/>
        </w:rPr>
        <w:t xml:space="preserve"> влияние такие показатели, как стоимость потребительской корзины и величина прожиточного минимума. Это означает, что с увеличением значения этих показателей растёт кредитоспособность населения. Данное явление объясняется тем, что потребительская корзина используется для расчёта минимального потребительского бюджета - уровня прожиточного минимума. Прожиточный минимум, в свою очередь, является государственным социальным стандартом и, помимо того, что является показателем уровня жизни в регионе, также служит для установления размеров минимальной заработной платы и минимальной пенсии по возрасту, определения размеров социальной помощи, пособий семьям с детьми, пособия по безработице, стипен</w:t>
      </w:r>
      <w:r w:rsidR="00791A61">
        <w:rPr>
          <w:rFonts w:ascii="Times New Roman" w:hAnsi="Times New Roman" w:cs="Times New Roman"/>
          <w:color w:val="000000" w:themeColor="text1"/>
          <w:sz w:val="24"/>
          <w:szCs w:val="24"/>
          <w:shd w:val="clear" w:color="auto" w:fill="FFFFFF"/>
        </w:rPr>
        <w:t xml:space="preserve">дий и других социальных выплат, </w:t>
      </w:r>
      <w:r w:rsidRPr="00474EAF">
        <w:rPr>
          <w:rFonts w:ascii="Times New Roman" w:hAnsi="Times New Roman" w:cs="Times New Roman"/>
          <w:color w:val="000000" w:themeColor="text1"/>
          <w:sz w:val="24"/>
          <w:szCs w:val="24"/>
          <w:shd w:val="clear" w:color="auto" w:fill="FFFFFF"/>
        </w:rPr>
        <w:t>а также для установления величины не облагаемого на</w:t>
      </w:r>
      <w:r w:rsidR="00791A61">
        <w:rPr>
          <w:rFonts w:ascii="Times New Roman" w:hAnsi="Times New Roman" w:cs="Times New Roman"/>
          <w:color w:val="000000" w:themeColor="text1"/>
          <w:sz w:val="24"/>
          <w:szCs w:val="24"/>
          <w:shd w:val="clear" w:color="auto" w:fill="FFFFFF"/>
        </w:rPr>
        <w:t>логами минимума доходов граждан</w:t>
      </w:r>
      <w:r w:rsidRPr="00474EAF">
        <w:rPr>
          <w:rFonts w:ascii="Times New Roman" w:hAnsi="Times New Roman" w:cs="Times New Roman"/>
          <w:color w:val="000000" w:themeColor="text1"/>
          <w:sz w:val="24"/>
          <w:szCs w:val="24"/>
          <w:shd w:val="clear" w:color="auto" w:fill="FFFFFF"/>
        </w:rPr>
        <w:t>, то</w:t>
      </w:r>
      <w:r w:rsidR="00EB449D">
        <w:rPr>
          <w:rFonts w:ascii="Times New Roman" w:hAnsi="Times New Roman" w:cs="Times New Roman"/>
          <w:color w:val="000000" w:themeColor="text1"/>
          <w:sz w:val="24"/>
          <w:szCs w:val="24"/>
          <w:shd w:val="clear" w:color="auto" w:fill="FFFFFF"/>
        </w:rPr>
        <w:t xml:space="preserve"> </w:t>
      </w:r>
      <w:r w:rsidR="004618DB">
        <w:rPr>
          <w:rFonts w:ascii="Times New Roman" w:hAnsi="Times New Roman" w:cs="Times New Roman"/>
          <w:color w:val="000000" w:themeColor="text1"/>
          <w:sz w:val="24"/>
          <w:szCs w:val="24"/>
          <w:shd w:val="clear" w:color="auto" w:fill="FFFFFF"/>
        </w:rPr>
        <w:t>есть механизм</w:t>
      </w:r>
      <w:r w:rsidRPr="00474EAF">
        <w:rPr>
          <w:rFonts w:ascii="Times New Roman" w:hAnsi="Times New Roman" w:cs="Times New Roman"/>
          <w:color w:val="000000" w:themeColor="text1"/>
          <w:sz w:val="24"/>
          <w:szCs w:val="24"/>
          <w:shd w:val="clear" w:color="auto" w:fill="FFFFFF"/>
        </w:rPr>
        <w:t xml:space="preserve"> государственного регулирования влияет на уровень </w:t>
      </w:r>
      <w:r w:rsidR="00791A61">
        <w:rPr>
          <w:rFonts w:ascii="Times New Roman" w:hAnsi="Times New Roman" w:cs="Times New Roman"/>
          <w:color w:val="000000" w:themeColor="text1"/>
          <w:sz w:val="24"/>
          <w:szCs w:val="24"/>
          <w:shd w:val="clear" w:color="auto" w:fill="FFFFFF"/>
        </w:rPr>
        <w:t xml:space="preserve">реальных </w:t>
      </w:r>
      <w:r w:rsidRPr="00474EAF">
        <w:rPr>
          <w:rFonts w:ascii="Times New Roman" w:hAnsi="Times New Roman" w:cs="Times New Roman"/>
          <w:color w:val="000000" w:themeColor="text1"/>
          <w:sz w:val="24"/>
          <w:szCs w:val="24"/>
          <w:shd w:val="clear" w:color="auto" w:fill="FFFFFF"/>
        </w:rPr>
        <w:t xml:space="preserve">доходов населения, которые являются основой уровня кредитоспособности. </w:t>
      </w:r>
    </w:p>
    <w:p w:rsidR="00CC7780" w:rsidRDefault="00AB7198" w:rsidP="00474EAF">
      <w:pPr>
        <w:spacing w:after="0" w:line="360" w:lineRule="auto"/>
        <w:ind w:firstLine="709"/>
        <w:jc w:val="both"/>
        <w:rPr>
          <w:rFonts w:ascii="Times New Roman" w:hAnsi="Times New Roman" w:cs="Times New Roman"/>
          <w:color w:val="000000"/>
          <w:sz w:val="24"/>
          <w:szCs w:val="24"/>
          <w:shd w:val="clear" w:color="auto" w:fill="FFFFFF"/>
        </w:rPr>
      </w:pPr>
      <w:r w:rsidRPr="00FA6447">
        <w:rPr>
          <w:rFonts w:ascii="Times New Roman" w:hAnsi="Times New Roman" w:cs="Times New Roman"/>
          <w:b/>
          <w:color w:val="000000" w:themeColor="text1"/>
          <w:sz w:val="24"/>
          <w:szCs w:val="24"/>
          <w:shd w:val="clear" w:color="auto" w:fill="FFFFFF"/>
        </w:rPr>
        <w:t>Исходя из анализа данных, мы можем говорить о том</w:t>
      </w:r>
      <w:r w:rsidRPr="00474EAF">
        <w:rPr>
          <w:rFonts w:ascii="Times New Roman" w:hAnsi="Times New Roman" w:cs="Times New Roman"/>
          <w:color w:val="000000" w:themeColor="text1"/>
          <w:sz w:val="24"/>
          <w:szCs w:val="24"/>
          <w:shd w:val="clear" w:color="auto" w:fill="FFFFFF"/>
        </w:rPr>
        <w:t xml:space="preserve">, что наблюдается очень слабая взаимосвязь между кредитоспособностью и такими показателями, как уровень инфляции и индекс потребительских цен. Исходя из рядов динамики последних, можно сделать вывод, что данные показатели коррелируют друг с другом, так как идентично изменяются с каждым годом. Это связано с экономической природой инфляции, которая выражается в обесценивании денег и повышении уровня цен. Таким образом, индекс потребительских цен - это показатель, который тесно взаимосвязан с уровнем инфляции. Данные показатели являются </w:t>
      </w:r>
      <w:r w:rsidRPr="00814518">
        <w:rPr>
          <w:rFonts w:ascii="Times New Roman" w:hAnsi="Times New Roman" w:cs="Times New Roman"/>
          <w:color w:val="000000" w:themeColor="text1"/>
          <w:sz w:val="24"/>
          <w:szCs w:val="24"/>
          <w:shd w:val="clear" w:color="auto" w:fill="FFFFFF"/>
        </w:rPr>
        <w:t>критериями экономического кризиса. </w:t>
      </w:r>
      <w:r w:rsidR="00791A61" w:rsidRPr="00814518">
        <w:rPr>
          <w:rFonts w:ascii="Times New Roman" w:hAnsi="Times New Roman" w:cs="Times New Roman"/>
          <w:color w:val="000000" w:themeColor="text1"/>
          <w:sz w:val="24"/>
          <w:szCs w:val="24"/>
          <w:shd w:val="clear" w:color="auto" w:fill="FFFFFF"/>
        </w:rPr>
        <w:t xml:space="preserve">В 2014 – 2015 экономика края переживает состояние кризиса вследствие экономических санкций. Это выражается в резком скачке </w:t>
      </w:r>
      <w:r w:rsidRPr="00814518">
        <w:rPr>
          <w:rFonts w:ascii="Times New Roman" w:hAnsi="Times New Roman" w:cs="Times New Roman"/>
          <w:color w:val="000000" w:themeColor="text1"/>
          <w:sz w:val="24"/>
          <w:szCs w:val="24"/>
          <w:shd w:val="clear" w:color="auto" w:fill="FFFFFF"/>
        </w:rPr>
        <w:t>инфляции и соответствен</w:t>
      </w:r>
      <w:r w:rsidR="00474EAF" w:rsidRPr="00814518">
        <w:rPr>
          <w:rFonts w:ascii="Times New Roman" w:hAnsi="Times New Roman" w:cs="Times New Roman"/>
          <w:color w:val="000000" w:themeColor="text1"/>
          <w:sz w:val="24"/>
          <w:szCs w:val="24"/>
          <w:shd w:val="clear" w:color="auto" w:fill="FFFFFF"/>
        </w:rPr>
        <w:t>но индекса потребительских цен</w:t>
      </w:r>
      <w:r w:rsidR="00791A61" w:rsidRPr="00814518">
        <w:rPr>
          <w:rFonts w:ascii="Times New Roman" w:hAnsi="Times New Roman" w:cs="Times New Roman"/>
          <w:color w:val="000000" w:themeColor="text1"/>
          <w:sz w:val="24"/>
          <w:szCs w:val="24"/>
          <w:shd w:val="clear" w:color="auto" w:fill="FFFFFF"/>
        </w:rPr>
        <w:t>, а также увеличением безработицы и уровня бедности в 2015 году</w:t>
      </w:r>
      <w:r w:rsidRPr="00814518">
        <w:rPr>
          <w:rFonts w:ascii="Times New Roman" w:hAnsi="Times New Roman" w:cs="Times New Roman"/>
          <w:color w:val="000000" w:themeColor="text1"/>
          <w:sz w:val="24"/>
          <w:szCs w:val="24"/>
          <w:shd w:val="clear" w:color="auto" w:fill="FFFFFF"/>
        </w:rPr>
        <w:t xml:space="preserve">. </w:t>
      </w:r>
      <w:r w:rsidR="00791A61" w:rsidRPr="00814518">
        <w:rPr>
          <w:rFonts w:ascii="Times New Roman" w:hAnsi="Times New Roman" w:cs="Times New Roman"/>
          <w:color w:val="000000" w:themeColor="text1"/>
          <w:sz w:val="24"/>
          <w:szCs w:val="24"/>
          <w:shd w:val="clear" w:color="auto" w:fill="FFFFFF"/>
        </w:rPr>
        <w:t xml:space="preserve">Несмотря на рост ВРП на душу населения кризисная ситуация в крае не изменяется. </w:t>
      </w:r>
      <w:r w:rsidR="00791A61" w:rsidRPr="00814518">
        <w:rPr>
          <w:rFonts w:ascii="Times New Roman" w:hAnsi="Times New Roman" w:cs="Times New Roman"/>
          <w:color w:val="000000"/>
          <w:sz w:val="24"/>
          <w:szCs w:val="24"/>
          <w:shd w:val="clear" w:color="auto" w:fill="FFFFFF"/>
        </w:rPr>
        <w:t>Несмотря на рост заработной платы, кредитоспособность не повышается, потому что растёт только номинальная заработная плата, а количество благ, которые на неё можно купить при этом может не только не увеличиваться, но и снижаться. Так, наглядно видно, как в разгар кризиса в 2014 году, наблюдается резкое падение кр</w:t>
      </w:r>
      <w:r w:rsidR="00814518" w:rsidRPr="00814518">
        <w:rPr>
          <w:rFonts w:ascii="Times New Roman" w:hAnsi="Times New Roman" w:cs="Times New Roman"/>
          <w:color w:val="000000"/>
          <w:sz w:val="24"/>
          <w:szCs w:val="24"/>
          <w:shd w:val="clear" w:color="auto" w:fill="FFFFFF"/>
        </w:rPr>
        <w:t>едитоспособности населения</w:t>
      </w:r>
      <w:r w:rsidR="00791A61" w:rsidRPr="00814518">
        <w:rPr>
          <w:rFonts w:ascii="Times New Roman" w:hAnsi="Times New Roman" w:cs="Times New Roman"/>
          <w:color w:val="000000"/>
          <w:sz w:val="24"/>
          <w:szCs w:val="24"/>
          <w:shd w:val="clear" w:color="auto" w:fill="FFFFFF"/>
        </w:rPr>
        <w:t>, несмотря на повышение среднемесячной заработной платы</w:t>
      </w:r>
      <w:r w:rsidR="00814518" w:rsidRPr="00814518">
        <w:rPr>
          <w:rFonts w:ascii="Times New Roman" w:hAnsi="Times New Roman" w:cs="Times New Roman"/>
          <w:color w:val="000000"/>
          <w:sz w:val="24"/>
          <w:szCs w:val="24"/>
          <w:shd w:val="clear" w:color="auto" w:fill="FFFFFF"/>
        </w:rPr>
        <w:t>.</w:t>
      </w:r>
    </w:p>
    <w:p w:rsidR="00BC7101" w:rsidRPr="00814518" w:rsidRDefault="00BC7101" w:rsidP="00474EAF">
      <w:pPr>
        <w:spacing w:after="0" w:line="360" w:lineRule="auto"/>
        <w:ind w:firstLine="709"/>
        <w:jc w:val="both"/>
        <w:rPr>
          <w:rFonts w:ascii="Times New Roman" w:eastAsia="Calibri" w:hAnsi="Times New Roman" w:cs="Times New Roman"/>
          <w:color w:val="000000" w:themeColor="text1"/>
          <w:sz w:val="24"/>
          <w:szCs w:val="24"/>
          <w:lang w:eastAsia="en-US"/>
        </w:rPr>
      </w:pPr>
    </w:p>
    <w:p w:rsidR="0065063F" w:rsidRDefault="0065063F" w:rsidP="00EB449D">
      <w:pPr>
        <w:tabs>
          <w:tab w:val="left" w:pos="1239"/>
        </w:tabs>
        <w:spacing w:after="0" w:line="360" w:lineRule="auto"/>
        <w:rPr>
          <w:rFonts w:ascii="Times New Roman" w:eastAsia="Calibri" w:hAnsi="Times New Roman" w:cs="Times New Roman"/>
          <w:sz w:val="24"/>
          <w:szCs w:val="24"/>
          <w:lang w:eastAsia="en-US"/>
        </w:rPr>
      </w:pPr>
    </w:p>
    <w:p w:rsidR="00EB449D" w:rsidRPr="00EB449D" w:rsidRDefault="00EB449D" w:rsidP="00EB449D">
      <w:pPr>
        <w:tabs>
          <w:tab w:val="left" w:pos="1239"/>
        </w:tabs>
        <w:spacing w:after="0" w:line="360" w:lineRule="auto"/>
        <w:rPr>
          <w:rFonts w:ascii="Times New Roman" w:hAnsi="Times New Roman" w:cs="Times New Roman"/>
          <w:color w:val="000000"/>
          <w:sz w:val="24"/>
          <w:szCs w:val="24"/>
          <w:shd w:val="clear" w:color="auto" w:fill="FFFFFF"/>
        </w:rPr>
      </w:pPr>
    </w:p>
    <w:p w:rsidR="0065063F" w:rsidRDefault="0065063F" w:rsidP="00634465">
      <w:pPr>
        <w:pStyle w:val="a7"/>
        <w:tabs>
          <w:tab w:val="left" w:pos="1239"/>
        </w:tabs>
        <w:spacing w:after="0" w:line="360" w:lineRule="auto"/>
        <w:ind w:firstLine="709"/>
        <w:rPr>
          <w:rFonts w:ascii="Times New Roman" w:hAnsi="Times New Roman" w:cs="Times New Roman"/>
          <w:color w:val="000000"/>
          <w:sz w:val="24"/>
          <w:szCs w:val="24"/>
          <w:shd w:val="clear" w:color="auto" w:fill="FFFFFF"/>
        </w:rPr>
      </w:pPr>
    </w:p>
    <w:p w:rsidR="00C174ED" w:rsidRPr="00FA6447" w:rsidRDefault="00C174ED" w:rsidP="00FA6447">
      <w:pPr>
        <w:tabs>
          <w:tab w:val="left" w:pos="1239"/>
        </w:tabs>
        <w:spacing w:after="0" w:line="360" w:lineRule="auto"/>
        <w:rPr>
          <w:rFonts w:ascii="Times New Roman" w:hAnsi="Times New Roman" w:cs="Times New Roman"/>
          <w:color w:val="000000"/>
          <w:sz w:val="24"/>
          <w:szCs w:val="24"/>
          <w:shd w:val="clear" w:color="auto" w:fill="FFFFFF"/>
        </w:rPr>
      </w:pPr>
    </w:p>
    <w:p w:rsidR="00034D89" w:rsidRDefault="00034D89" w:rsidP="00634465">
      <w:pPr>
        <w:pStyle w:val="a7"/>
        <w:tabs>
          <w:tab w:val="left" w:pos="1239"/>
        </w:tabs>
        <w:spacing w:after="0" w:line="360" w:lineRule="auto"/>
        <w:ind w:firstLine="709"/>
        <w:jc w:val="center"/>
        <w:rPr>
          <w:rFonts w:ascii="Times New Roman" w:hAnsi="Times New Roman" w:cs="Times New Roman"/>
          <w:b/>
          <w:color w:val="000000"/>
          <w:sz w:val="24"/>
          <w:szCs w:val="24"/>
          <w:shd w:val="clear" w:color="auto" w:fill="FFFFFF"/>
        </w:rPr>
      </w:pPr>
    </w:p>
    <w:p w:rsidR="00C174ED" w:rsidRDefault="00FA6447" w:rsidP="00634465">
      <w:pPr>
        <w:pStyle w:val="a7"/>
        <w:tabs>
          <w:tab w:val="left" w:pos="1239"/>
        </w:tabs>
        <w:spacing w:after="0" w:line="360" w:lineRule="auto"/>
        <w:ind w:firstLine="709"/>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ЗАКЛЮЧЕНИЕ</w:t>
      </w:r>
    </w:p>
    <w:p w:rsidR="00FA6447" w:rsidRDefault="00FA6447" w:rsidP="00634465">
      <w:pPr>
        <w:pStyle w:val="a7"/>
        <w:tabs>
          <w:tab w:val="left" w:pos="1239"/>
        </w:tabs>
        <w:spacing w:after="0" w:line="360" w:lineRule="auto"/>
        <w:ind w:firstLine="709"/>
        <w:jc w:val="center"/>
        <w:rPr>
          <w:rFonts w:ascii="Times New Roman" w:hAnsi="Times New Roman" w:cs="Times New Roman"/>
          <w:b/>
          <w:color w:val="000000"/>
          <w:sz w:val="24"/>
          <w:szCs w:val="24"/>
          <w:shd w:val="clear" w:color="auto" w:fill="FFFFFF"/>
        </w:rPr>
      </w:pPr>
    </w:p>
    <w:p w:rsidR="00597625" w:rsidRDefault="00034D89" w:rsidP="00DE74B3">
      <w:pPr>
        <w:pStyle w:val="a7"/>
        <w:tabs>
          <w:tab w:val="left" w:pos="1239"/>
        </w:tabs>
        <w:spacing w:after="0" w:line="360" w:lineRule="auto"/>
        <w:ind w:left="0"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 работе </w:t>
      </w:r>
      <w:r w:rsidR="00DE74B3" w:rsidRPr="00DE74B3">
        <w:rPr>
          <w:rFonts w:ascii="Times New Roman" w:hAnsi="Times New Roman" w:cs="Times New Roman"/>
          <w:color w:val="000000"/>
          <w:sz w:val="24"/>
          <w:szCs w:val="24"/>
          <w:shd w:val="clear" w:color="auto" w:fill="FFFFFF"/>
        </w:rPr>
        <w:t xml:space="preserve">были рассмотрены теоретические аспекты анализа кредитоспособности </w:t>
      </w:r>
      <w:r w:rsidR="00DE74B3">
        <w:rPr>
          <w:rFonts w:ascii="Times New Roman" w:hAnsi="Times New Roman" w:cs="Times New Roman"/>
          <w:color w:val="000000"/>
          <w:sz w:val="24"/>
          <w:szCs w:val="24"/>
          <w:shd w:val="clear" w:color="auto" w:fill="FFFFFF"/>
        </w:rPr>
        <w:t>заёмщика</w:t>
      </w:r>
      <w:r w:rsidR="00DE74B3" w:rsidRPr="00DE74B3">
        <w:rPr>
          <w:rFonts w:ascii="Times New Roman" w:hAnsi="Times New Roman" w:cs="Times New Roman"/>
          <w:color w:val="000000"/>
          <w:sz w:val="24"/>
          <w:szCs w:val="24"/>
          <w:shd w:val="clear" w:color="auto" w:fill="FFFFFF"/>
        </w:rPr>
        <w:t>. Были даны определения и  рассмотрены следующие вопросы: кредитная политика банка, кредитные риски, кредитоспособность заемщика. Существуют различные подходы к оценке кредитоспособности заемщика. Каждый метод оценки дополняют друг друга. Некоторые из них позволяют оценить платежеспособность клиента во время прямого кредитования, а другие позволяют прогнозировать риск с учетом финансового состояния за</w:t>
      </w:r>
      <w:r w:rsidR="00597625">
        <w:rPr>
          <w:rFonts w:ascii="Times New Roman" w:hAnsi="Times New Roman" w:cs="Times New Roman"/>
          <w:color w:val="000000"/>
          <w:sz w:val="24"/>
          <w:szCs w:val="24"/>
          <w:shd w:val="clear" w:color="auto" w:fill="FFFFFF"/>
        </w:rPr>
        <w:t>ё</w:t>
      </w:r>
      <w:r w:rsidR="00DE74B3" w:rsidRPr="00DE74B3">
        <w:rPr>
          <w:rFonts w:ascii="Times New Roman" w:hAnsi="Times New Roman" w:cs="Times New Roman"/>
          <w:color w:val="000000"/>
          <w:sz w:val="24"/>
          <w:szCs w:val="24"/>
          <w:shd w:val="clear" w:color="auto" w:fill="FFFFFF"/>
        </w:rPr>
        <w:t xml:space="preserve">мщика. Изучение платежеспособности и кредитоспособности клиента является одним из наиболее важных методов для уменьшения кредитного риска и успешной реализации денежно-кредитной политики, так как она позволяет избежать ненужных рисков на этапе рассмотрения заявки на кредит. </w:t>
      </w:r>
    </w:p>
    <w:p w:rsidR="00597625" w:rsidRDefault="00DE74B3" w:rsidP="00DE74B3">
      <w:pPr>
        <w:pStyle w:val="a7"/>
        <w:tabs>
          <w:tab w:val="left" w:pos="1239"/>
        </w:tabs>
        <w:spacing w:after="0" w:line="360" w:lineRule="auto"/>
        <w:ind w:left="0" w:firstLine="709"/>
        <w:jc w:val="both"/>
        <w:rPr>
          <w:rFonts w:ascii="Times New Roman" w:hAnsi="Times New Roman" w:cs="Times New Roman"/>
          <w:color w:val="000000"/>
          <w:sz w:val="24"/>
          <w:szCs w:val="24"/>
          <w:shd w:val="clear" w:color="auto" w:fill="FFFFFF"/>
        </w:rPr>
      </w:pPr>
      <w:r w:rsidRPr="00DE74B3">
        <w:rPr>
          <w:rFonts w:ascii="Times New Roman" w:hAnsi="Times New Roman" w:cs="Times New Roman"/>
          <w:color w:val="000000"/>
          <w:sz w:val="24"/>
          <w:szCs w:val="24"/>
          <w:shd w:val="clear" w:color="auto" w:fill="FFFFFF"/>
        </w:rPr>
        <w:t>Под кредитоспособностью банковских клиентов следует понимать как финансовое состояние за</w:t>
      </w:r>
      <w:r w:rsidR="00597625">
        <w:rPr>
          <w:rFonts w:ascii="Times New Roman" w:hAnsi="Times New Roman" w:cs="Times New Roman"/>
          <w:color w:val="000000"/>
          <w:sz w:val="24"/>
          <w:szCs w:val="24"/>
          <w:shd w:val="clear" w:color="auto" w:fill="FFFFFF"/>
        </w:rPr>
        <w:t>ё</w:t>
      </w:r>
      <w:r w:rsidRPr="00DE74B3">
        <w:rPr>
          <w:rFonts w:ascii="Times New Roman" w:hAnsi="Times New Roman" w:cs="Times New Roman"/>
          <w:color w:val="000000"/>
          <w:sz w:val="24"/>
          <w:szCs w:val="24"/>
          <w:shd w:val="clear" w:color="auto" w:fill="FFFFFF"/>
        </w:rPr>
        <w:t>мщика, которое да</w:t>
      </w:r>
      <w:r w:rsidR="00597625">
        <w:rPr>
          <w:rFonts w:ascii="Times New Roman" w:hAnsi="Times New Roman" w:cs="Times New Roman"/>
          <w:color w:val="000000"/>
          <w:sz w:val="24"/>
          <w:szCs w:val="24"/>
          <w:shd w:val="clear" w:color="auto" w:fill="FFFFFF"/>
        </w:rPr>
        <w:t>ё</w:t>
      </w:r>
      <w:r w:rsidRPr="00DE74B3">
        <w:rPr>
          <w:rFonts w:ascii="Times New Roman" w:hAnsi="Times New Roman" w:cs="Times New Roman"/>
          <w:color w:val="000000"/>
          <w:sz w:val="24"/>
          <w:szCs w:val="24"/>
          <w:shd w:val="clear" w:color="auto" w:fill="FFFFFF"/>
        </w:rPr>
        <w:t>т уверенность в эффективном использовании за</w:t>
      </w:r>
      <w:r w:rsidR="00597625">
        <w:rPr>
          <w:rFonts w:ascii="Times New Roman" w:hAnsi="Times New Roman" w:cs="Times New Roman"/>
          <w:color w:val="000000"/>
          <w:sz w:val="24"/>
          <w:szCs w:val="24"/>
          <w:shd w:val="clear" w:color="auto" w:fill="FFFFFF"/>
        </w:rPr>
        <w:t>ё</w:t>
      </w:r>
      <w:r w:rsidRPr="00DE74B3">
        <w:rPr>
          <w:rFonts w:ascii="Times New Roman" w:hAnsi="Times New Roman" w:cs="Times New Roman"/>
          <w:color w:val="000000"/>
          <w:sz w:val="24"/>
          <w:szCs w:val="24"/>
          <w:shd w:val="clear" w:color="auto" w:fill="FFFFFF"/>
        </w:rPr>
        <w:t>мных средств, способность и готовность за</w:t>
      </w:r>
      <w:r w:rsidR="00597625">
        <w:rPr>
          <w:rFonts w:ascii="Times New Roman" w:hAnsi="Times New Roman" w:cs="Times New Roman"/>
          <w:color w:val="000000"/>
          <w:sz w:val="24"/>
          <w:szCs w:val="24"/>
          <w:shd w:val="clear" w:color="auto" w:fill="FFFFFF"/>
        </w:rPr>
        <w:t>ё</w:t>
      </w:r>
      <w:r w:rsidRPr="00DE74B3">
        <w:rPr>
          <w:rFonts w:ascii="Times New Roman" w:hAnsi="Times New Roman" w:cs="Times New Roman"/>
          <w:color w:val="000000"/>
          <w:sz w:val="24"/>
          <w:szCs w:val="24"/>
          <w:shd w:val="clear" w:color="auto" w:fill="FFFFFF"/>
        </w:rPr>
        <w:t xml:space="preserve">мщика вернуть кредит в соответствии с условиями договора. </w:t>
      </w:r>
    </w:p>
    <w:p w:rsidR="00597625" w:rsidRDefault="00034D89" w:rsidP="00597625">
      <w:pPr>
        <w:pStyle w:val="a7"/>
        <w:tabs>
          <w:tab w:val="left" w:pos="1239"/>
        </w:tabs>
        <w:spacing w:after="0" w:line="360" w:lineRule="auto"/>
        <w:ind w:left="0"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Был изучен </w:t>
      </w:r>
      <w:r w:rsidR="00597625">
        <w:rPr>
          <w:rFonts w:ascii="Times New Roman" w:hAnsi="Times New Roman" w:cs="Times New Roman"/>
          <w:color w:val="000000"/>
          <w:sz w:val="24"/>
          <w:szCs w:val="24"/>
          <w:shd w:val="clear" w:color="auto" w:fill="FFFFFF"/>
        </w:rPr>
        <w:t>в</w:t>
      </w:r>
      <w:r>
        <w:rPr>
          <w:rFonts w:ascii="Times New Roman" w:hAnsi="Times New Roman" w:cs="Times New Roman"/>
          <w:color w:val="000000"/>
          <w:sz w:val="24"/>
          <w:szCs w:val="24"/>
          <w:shd w:val="clear" w:color="auto" w:fill="FFFFFF"/>
        </w:rPr>
        <w:t>опрос</w:t>
      </w:r>
      <w:r w:rsidR="00597625">
        <w:rPr>
          <w:rFonts w:ascii="Times New Roman" w:hAnsi="Times New Roman" w:cs="Times New Roman"/>
          <w:color w:val="000000"/>
          <w:sz w:val="24"/>
          <w:szCs w:val="24"/>
          <w:shd w:val="clear" w:color="auto" w:fill="FFFFFF"/>
        </w:rPr>
        <w:t xml:space="preserve"> о кредитовании</w:t>
      </w:r>
      <w:r w:rsidR="00DE74B3" w:rsidRPr="00DE74B3">
        <w:rPr>
          <w:rFonts w:ascii="Times New Roman" w:hAnsi="Times New Roman" w:cs="Times New Roman"/>
          <w:color w:val="000000"/>
          <w:sz w:val="24"/>
          <w:szCs w:val="24"/>
          <w:shd w:val="clear" w:color="auto" w:fill="FFFFFF"/>
        </w:rPr>
        <w:t xml:space="preserve"> заёмщиков </w:t>
      </w:r>
      <w:r w:rsidR="00597625">
        <w:rPr>
          <w:rFonts w:ascii="Times New Roman" w:hAnsi="Times New Roman" w:cs="Times New Roman"/>
          <w:color w:val="000000"/>
          <w:sz w:val="24"/>
          <w:szCs w:val="24"/>
          <w:shd w:val="clear" w:color="auto" w:fill="FFFFFF"/>
        </w:rPr>
        <w:t>в условиях финансово - экономического кризиса</w:t>
      </w:r>
      <w:r w:rsidR="00DE74B3" w:rsidRPr="00DE74B3">
        <w:rPr>
          <w:rFonts w:ascii="Times New Roman" w:hAnsi="Times New Roman" w:cs="Times New Roman"/>
          <w:color w:val="000000"/>
          <w:sz w:val="24"/>
          <w:szCs w:val="24"/>
          <w:shd w:val="clear" w:color="auto" w:fill="FFFFFF"/>
        </w:rPr>
        <w:t xml:space="preserve">. Банк предоставляет широкий спектр услуг как для физических, так и для юридических лиц, чем и обоснована актуальность исследования. </w:t>
      </w:r>
    </w:p>
    <w:p w:rsidR="00597625" w:rsidRPr="00F6161A" w:rsidRDefault="00034D89" w:rsidP="00B26DED">
      <w:pPr>
        <w:pStyle w:val="a7"/>
        <w:tabs>
          <w:tab w:val="left" w:pos="1239"/>
        </w:tabs>
        <w:spacing w:after="0" w:line="360"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Б</w:t>
      </w:r>
      <w:r w:rsidR="00597625">
        <w:rPr>
          <w:rFonts w:ascii="Times New Roman" w:hAnsi="Times New Roman" w:cs="Times New Roman"/>
          <w:color w:val="000000"/>
          <w:sz w:val="24"/>
          <w:szCs w:val="24"/>
          <w:shd w:val="clear" w:color="auto" w:fill="FFFFFF"/>
        </w:rPr>
        <w:t>ыло проведено исследование о кредитоспособности населения Красноярского края в период с 2011 года по 2017 год</w:t>
      </w:r>
      <w:r w:rsidR="00597625">
        <w:rPr>
          <w:rFonts w:ascii="Times New Roman" w:hAnsi="Times New Roman" w:cs="Times New Roman"/>
          <w:b/>
          <w:color w:val="000000"/>
          <w:sz w:val="24"/>
          <w:szCs w:val="24"/>
          <w:shd w:val="clear" w:color="auto" w:fill="FFFFFF"/>
        </w:rPr>
        <w:t xml:space="preserve">. </w:t>
      </w:r>
      <w:r w:rsidR="00597625" w:rsidRPr="00814518">
        <w:rPr>
          <w:rFonts w:ascii="Times New Roman" w:hAnsi="Times New Roman" w:cs="Times New Roman"/>
          <w:color w:val="000000"/>
          <w:sz w:val="24"/>
          <w:szCs w:val="24"/>
          <w:shd w:val="clear" w:color="auto" w:fill="FFFFFF"/>
        </w:rPr>
        <w:t xml:space="preserve">В условиях кризиса наблюдается снижение показателей, характеризующих уровень жизни населения, что несомненно влияет на показатель кредитоспособности населения, который претерпевает негативную динамику. </w:t>
      </w:r>
      <w:r w:rsidRPr="00F6161A">
        <w:rPr>
          <w:rFonts w:ascii="Times New Roman" w:hAnsi="Times New Roman" w:cs="Times New Roman"/>
          <w:sz w:val="24"/>
          <w:szCs w:val="24"/>
          <w:shd w:val="clear" w:color="auto" w:fill="FFFFFF"/>
        </w:rPr>
        <w:t>Большое влияние на кредитоспособность населения влияют такие факторы как стоимость потребительской корзины, величина прожиточного минимума . Слабое влияние оказывают такие факторы как уровень инфляции и индекс потребительских цен.</w:t>
      </w:r>
    </w:p>
    <w:p w:rsidR="00C174ED" w:rsidRPr="00F6161A" w:rsidRDefault="00034D89" w:rsidP="00597625">
      <w:pPr>
        <w:pStyle w:val="a7"/>
        <w:tabs>
          <w:tab w:val="left" w:pos="1239"/>
        </w:tabs>
        <w:spacing w:after="0" w:line="360" w:lineRule="auto"/>
        <w:ind w:left="0" w:firstLine="709"/>
        <w:jc w:val="both"/>
        <w:rPr>
          <w:rFonts w:ascii="Times New Roman" w:hAnsi="Times New Roman" w:cs="Times New Roman"/>
          <w:b/>
          <w:sz w:val="24"/>
          <w:szCs w:val="24"/>
          <w:shd w:val="clear" w:color="auto" w:fill="FFFFFF"/>
        </w:rPr>
      </w:pPr>
      <w:r w:rsidRPr="00F6161A">
        <w:rPr>
          <w:rFonts w:ascii="Times New Roman" w:hAnsi="Times New Roman" w:cs="Times New Roman"/>
          <w:sz w:val="24"/>
          <w:szCs w:val="24"/>
          <w:shd w:val="clear" w:color="auto" w:fill="FFFFFF"/>
        </w:rPr>
        <w:t>Результаты данной исследовательской работы могут представлять интерес для потенциальных кредитозаёмщиков .</w:t>
      </w:r>
    </w:p>
    <w:p w:rsidR="00C174ED" w:rsidRDefault="00C174ED" w:rsidP="00597625">
      <w:pPr>
        <w:pStyle w:val="a7"/>
        <w:tabs>
          <w:tab w:val="left" w:pos="1239"/>
        </w:tabs>
        <w:spacing w:after="0" w:line="360" w:lineRule="auto"/>
        <w:ind w:left="0" w:firstLine="709"/>
        <w:jc w:val="both"/>
        <w:rPr>
          <w:rFonts w:ascii="Times New Roman" w:hAnsi="Times New Roman" w:cs="Times New Roman"/>
          <w:b/>
          <w:color w:val="000000"/>
          <w:sz w:val="24"/>
          <w:szCs w:val="24"/>
          <w:shd w:val="clear" w:color="auto" w:fill="FFFFFF"/>
        </w:rPr>
      </w:pPr>
    </w:p>
    <w:p w:rsidR="00C174ED" w:rsidRDefault="00C174ED" w:rsidP="00597625">
      <w:pPr>
        <w:pStyle w:val="a7"/>
        <w:tabs>
          <w:tab w:val="left" w:pos="1239"/>
        </w:tabs>
        <w:spacing w:after="0" w:line="360" w:lineRule="auto"/>
        <w:ind w:left="0" w:firstLine="709"/>
        <w:jc w:val="both"/>
        <w:rPr>
          <w:rFonts w:ascii="Times New Roman" w:hAnsi="Times New Roman" w:cs="Times New Roman"/>
          <w:b/>
          <w:color w:val="000000"/>
          <w:sz w:val="24"/>
          <w:szCs w:val="24"/>
          <w:shd w:val="clear" w:color="auto" w:fill="FFFFFF"/>
        </w:rPr>
      </w:pPr>
    </w:p>
    <w:p w:rsidR="00C174ED" w:rsidRDefault="00C174ED" w:rsidP="00634465">
      <w:pPr>
        <w:pStyle w:val="a7"/>
        <w:tabs>
          <w:tab w:val="left" w:pos="1239"/>
        </w:tabs>
        <w:spacing w:after="0" w:line="360" w:lineRule="auto"/>
        <w:ind w:firstLine="709"/>
        <w:jc w:val="center"/>
        <w:rPr>
          <w:rFonts w:ascii="Times New Roman" w:hAnsi="Times New Roman" w:cs="Times New Roman"/>
          <w:b/>
          <w:color w:val="000000"/>
          <w:sz w:val="24"/>
          <w:szCs w:val="24"/>
          <w:shd w:val="clear" w:color="auto" w:fill="FFFFFF"/>
        </w:rPr>
      </w:pPr>
    </w:p>
    <w:p w:rsidR="00C174ED" w:rsidRDefault="00C174ED" w:rsidP="00634465">
      <w:pPr>
        <w:pStyle w:val="a7"/>
        <w:tabs>
          <w:tab w:val="left" w:pos="1239"/>
        </w:tabs>
        <w:spacing w:after="0" w:line="360" w:lineRule="auto"/>
        <w:ind w:firstLine="709"/>
        <w:jc w:val="center"/>
        <w:rPr>
          <w:rFonts w:ascii="Times New Roman" w:hAnsi="Times New Roman" w:cs="Times New Roman"/>
          <w:b/>
          <w:color w:val="000000"/>
          <w:sz w:val="24"/>
          <w:szCs w:val="24"/>
          <w:shd w:val="clear" w:color="auto" w:fill="FFFFFF"/>
        </w:rPr>
      </w:pPr>
    </w:p>
    <w:p w:rsidR="00C174ED" w:rsidRDefault="00C174ED" w:rsidP="00634465">
      <w:pPr>
        <w:pStyle w:val="a7"/>
        <w:tabs>
          <w:tab w:val="left" w:pos="1239"/>
        </w:tabs>
        <w:spacing w:after="0" w:line="360" w:lineRule="auto"/>
        <w:ind w:firstLine="709"/>
        <w:jc w:val="center"/>
        <w:rPr>
          <w:rFonts w:ascii="Times New Roman" w:hAnsi="Times New Roman" w:cs="Times New Roman"/>
          <w:b/>
          <w:color w:val="000000"/>
          <w:sz w:val="24"/>
          <w:szCs w:val="24"/>
          <w:shd w:val="clear" w:color="auto" w:fill="FFFFFF"/>
        </w:rPr>
      </w:pPr>
    </w:p>
    <w:p w:rsidR="00C174ED" w:rsidRDefault="00C174ED" w:rsidP="00634465">
      <w:pPr>
        <w:pStyle w:val="a7"/>
        <w:tabs>
          <w:tab w:val="left" w:pos="1239"/>
        </w:tabs>
        <w:spacing w:after="0" w:line="360" w:lineRule="auto"/>
        <w:ind w:firstLine="709"/>
        <w:jc w:val="center"/>
        <w:rPr>
          <w:rFonts w:ascii="Times New Roman" w:hAnsi="Times New Roman" w:cs="Times New Roman"/>
          <w:b/>
          <w:color w:val="000000"/>
          <w:sz w:val="24"/>
          <w:szCs w:val="24"/>
          <w:shd w:val="clear" w:color="auto" w:fill="FFFFFF"/>
        </w:rPr>
      </w:pPr>
    </w:p>
    <w:p w:rsidR="00C174ED" w:rsidRDefault="00C174ED" w:rsidP="00634465">
      <w:pPr>
        <w:pStyle w:val="a7"/>
        <w:tabs>
          <w:tab w:val="left" w:pos="1239"/>
        </w:tabs>
        <w:spacing w:after="0" w:line="360" w:lineRule="auto"/>
        <w:ind w:firstLine="709"/>
        <w:jc w:val="center"/>
        <w:rPr>
          <w:rFonts w:ascii="Times New Roman" w:hAnsi="Times New Roman" w:cs="Times New Roman"/>
          <w:b/>
          <w:color w:val="000000"/>
          <w:sz w:val="24"/>
          <w:szCs w:val="24"/>
          <w:shd w:val="clear" w:color="auto" w:fill="FFFFFF"/>
        </w:rPr>
      </w:pPr>
    </w:p>
    <w:p w:rsidR="00C174ED" w:rsidRPr="009A7A9E" w:rsidRDefault="00C174ED" w:rsidP="009A7A9E">
      <w:pPr>
        <w:tabs>
          <w:tab w:val="left" w:pos="1239"/>
        </w:tabs>
        <w:spacing w:after="0" w:line="360" w:lineRule="auto"/>
        <w:rPr>
          <w:rFonts w:ascii="Times New Roman" w:hAnsi="Times New Roman" w:cs="Times New Roman"/>
          <w:b/>
          <w:color w:val="000000"/>
          <w:sz w:val="24"/>
          <w:szCs w:val="24"/>
          <w:shd w:val="clear" w:color="auto" w:fill="FFFFFF"/>
        </w:rPr>
      </w:pPr>
    </w:p>
    <w:p w:rsidR="00C174ED" w:rsidRPr="00634465" w:rsidRDefault="00C174ED" w:rsidP="00634465">
      <w:pPr>
        <w:pStyle w:val="a7"/>
        <w:tabs>
          <w:tab w:val="left" w:pos="1239"/>
        </w:tabs>
        <w:spacing w:after="0" w:line="360" w:lineRule="auto"/>
        <w:ind w:firstLine="709"/>
        <w:jc w:val="center"/>
        <w:rPr>
          <w:rFonts w:ascii="Times New Roman" w:hAnsi="Times New Roman" w:cs="Times New Roman"/>
          <w:b/>
          <w:color w:val="000000"/>
          <w:sz w:val="24"/>
          <w:szCs w:val="24"/>
          <w:shd w:val="clear" w:color="auto" w:fill="FFFFFF"/>
        </w:rPr>
      </w:pPr>
    </w:p>
    <w:p w:rsidR="0090320A" w:rsidRDefault="0090320A" w:rsidP="00634465">
      <w:pPr>
        <w:pStyle w:val="a7"/>
        <w:tabs>
          <w:tab w:val="left" w:pos="1239"/>
        </w:tabs>
        <w:spacing w:after="0" w:line="360" w:lineRule="auto"/>
        <w:ind w:firstLine="709"/>
        <w:jc w:val="center"/>
        <w:rPr>
          <w:rFonts w:ascii="Times New Roman" w:hAnsi="Times New Roman" w:cs="Times New Roman"/>
          <w:b/>
          <w:color w:val="000000"/>
          <w:sz w:val="24"/>
          <w:szCs w:val="24"/>
          <w:shd w:val="clear" w:color="auto" w:fill="FFFFFF"/>
        </w:rPr>
      </w:pPr>
      <w:r w:rsidRPr="00634465">
        <w:rPr>
          <w:rFonts w:ascii="Times New Roman" w:hAnsi="Times New Roman" w:cs="Times New Roman"/>
          <w:b/>
          <w:color w:val="000000"/>
          <w:sz w:val="24"/>
          <w:szCs w:val="24"/>
          <w:shd w:val="clear" w:color="auto" w:fill="FFFFFF"/>
        </w:rPr>
        <w:t>Список использованной литературы</w:t>
      </w:r>
    </w:p>
    <w:p w:rsidR="009A7A9E" w:rsidRDefault="009A7A9E" w:rsidP="00634465">
      <w:pPr>
        <w:pStyle w:val="a7"/>
        <w:tabs>
          <w:tab w:val="left" w:pos="1239"/>
        </w:tabs>
        <w:spacing w:after="0" w:line="360" w:lineRule="auto"/>
        <w:ind w:firstLine="709"/>
        <w:jc w:val="center"/>
        <w:rPr>
          <w:rFonts w:ascii="Times New Roman" w:hAnsi="Times New Roman" w:cs="Times New Roman"/>
          <w:b/>
          <w:color w:val="000000"/>
          <w:sz w:val="24"/>
          <w:szCs w:val="24"/>
          <w:shd w:val="clear" w:color="auto" w:fill="FFFFFF"/>
        </w:rPr>
      </w:pPr>
    </w:p>
    <w:p w:rsidR="00EB449D" w:rsidRDefault="00EB449D" w:rsidP="002B1A50">
      <w:pPr>
        <w:pStyle w:val="a7"/>
        <w:tabs>
          <w:tab w:val="left" w:pos="709"/>
        </w:tabs>
        <w:spacing w:after="0" w:line="360" w:lineRule="auto"/>
        <w:ind w:left="0" w:firstLine="709"/>
        <w:jc w:val="center"/>
        <w:rPr>
          <w:rFonts w:ascii="Times New Roman" w:hAnsi="Times New Roman" w:cs="Times New Roman"/>
          <w:b/>
          <w:color w:val="000000"/>
          <w:sz w:val="24"/>
          <w:szCs w:val="24"/>
          <w:shd w:val="clear" w:color="auto" w:fill="FFFFFF"/>
        </w:rPr>
      </w:pPr>
    </w:p>
    <w:p w:rsidR="002B1A50" w:rsidRPr="002B1A50" w:rsidRDefault="002B1A50" w:rsidP="002B1A50">
      <w:pPr>
        <w:numPr>
          <w:ilvl w:val="0"/>
          <w:numId w:val="4"/>
        </w:numPr>
        <w:shd w:val="clear" w:color="auto" w:fill="FFFFFF"/>
        <w:tabs>
          <w:tab w:val="clear" w:pos="720"/>
          <w:tab w:val="left" w:pos="709"/>
          <w:tab w:val="left" w:pos="851"/>
          <w:tab w:val="left" w:pos="1134"/>
        </w:tabs>
        <w:spacing w:after="0" w:line="360" w:lineRule="auto"/>
        <w:ind w:left="0" w:firstLine="567"/>
        <w:jc w:val="both"/>
        <w:rPr>
          <w:rFonts w:ascii="Times New Roman" w:eastAsia="Times New Roman" w:hAnsi="Times New Roman" w:cs="Times New Roman"/>
          <w:color w:val="111111"/>
          <w:sz w:val="24"/>
          <w:szCs w:val="24"/>
        </w:rPr>
      </w:pPr>
      <w:r w:rsidRPr="002B1A50">
        <w:rPr>
          <w:rFonts w:ascii="Times New Roman" w:eastAsia="Times New Roman" w:hAnsi="Times New Roman" w:cs="Times New Roman"/>
          <w:color w:val="111111"/>
          <w:sz w:val="24"/>
          <w:szCs w:val="24"/>
        </w:rPr>
        <w:t>Иванов, В.В. Оценка банковской ликвидности / В.В. Иванов. – УМЦ БР, 2014. – 114 с.</w:t>
      </w:r>
    </w:p>
    <w:p w:rsidR="00EB449D" w:rsidRPr="002B1A50" w:rsidRDefault="0075581F" w:rsidP="002B1A50">
      <w:pPr>
        <w:numPr>
          <w:ilvl w:val="0"/>
          <w:numId w:val="4"/>
        </w:numPr>
        <w:shd w:val="clear" w:color="auto" w:fill="FFFFFF"/>
        <w:tabs>
          <w:tab w:val="clear" w:pos="720"/>
          <w:tab w:val="left" w:pos="709"/>
          <w:tab w:val="left" w:pos="851"/>
          <w:tab w:val="left" w:pos="1134"/>
        </w:tabs>
        <w:spacing w:after="0" w:line="360" w:lineRule="auto"/>
        <w:ind w:left="0" w:firstLine="567"/>
        <w:jc w:val="both"/>
        <w:rPr>
          <w:rFonts w:ascii="Times New Roman" w:eastAsia="Times New Roman" w:hAnsi="Times New Roman" w:cs="Times New Roman"/>
          <w:color w:val="111111"/>
          <w:sz w:val="24"/>
          <w:szCs w:val="24"/>
        </w:rPr>
      </w:pPr>
      <w:r w:rsidRPr="002B1A50">
        <w:rPr>
          <w:rFonts w:ascii="Times New Roman" w:eastAsia="Times New Roman" w:hAnsi="Times New Roman" w:cs="Times New Roman"/>
          <w:color w:val="111111"/>
          <w:sz w:val="24"/>
          <w:szCs w:val="24"/>
        </w:rPr>
        <w:t>Коробова, Г.Г. Банковское дело / Г.Г. Коробова. – М.: Экономистъ, 2014. – 751 с.</w:t>
      </w:r>
      <w:r w:rsidR="002B1A50">
        <w:rPr>
          <w:rFonts w:ascii="Times New Roman" w:eastAsia="Times New Roman" w:hAnsi="Times New Roman" w:cs="Times New Roman"/>
          <w:color w:val="111111"/>
          <w:sz w:val="24"/>
          <w:szCs w:val="24"/>
        </w:rPr>
        <w:t xml:space="preserve"> </w:t>
      </w:r>
    </w:p>
    <w:p w:rsidR="002B1A50" w:rsidRPr="002B1A50" w:rsidRDefault="002B1A50" w:rsidP="002B1A50">
      <w:pPr>
        <w:numPr>
          <w:ilvl w:val="0"/>
          <w:numId w:val="4"/>
        </w:numPr>
        <w:shd w:val="clear" w:color="auto" w:fill="FFFFFF"/>
        <w:tabs>
          <w:tab w:val="clear" w:pos="720"/>
          <w:tab w:val="left" w:pos="709"/>
          <w:tab w:val="left" w:pos="851"/>
          <w:tab w:val="left" w:pos="1134"/>
        </w:tabs>
        <w:spacing w:after="0" w:line="360" w:lineRule="auto"/>
        <w:ind w:left="0" w:firstLine="567"/>
        <w:jc w:val="both"/>
        <w:rPr>
          <w:rFonts w:ascii="Times New Roman" w:eastAsia="Times New Roman" w:hAnsi="Times New Roman" w:cs="Times New Roman"/>
          <w:color w:val="111111"/>
          <w:sz w:val="24"/>
          <w:szCs w:val="24"/>
        </w:rPr>
      </w:pPr>
      <w:r w:rsidRPr="002B1A50">
        <w:rPr>
          <w:rFonts w:ascii="Times New Roman" w:hAnsi="Times New Roman" w:cs="Times New Roman"/>
          <w:color w:val="000000"/>
          <w:sz w:val="24"/>
          <w:szCs w:val="24"/>
        </w:rPr>
        <w:t>Лаврушин О.И., Афанасьева О.И., Корниенко С.Л. Банковское дело: современная система кредитования.-3-е изд., доп. – М.: КНОРУС,2007 – 264 с</w:t>
      </w:r>
      <w:r w:rsidRPr="002B1A50">
        <w:rPr>
          <w:rFonts w:ascii="Times New Roman" w:hAnsi="Times New Roman" w:cs="Times New Roman"/>
          <w:color w:val="000000"/>
          <w:sz w:val="24"/>
          <w:szCs w:val="24"/>
          <w:shd w:val="clear" w:color="auto" w:fill="FFFFDD"/>
        </w:rPr>
        <w:t>.</w:t>
      </w:r>
    </w:p>
    <w:p w:rsidR="0075581F" w:rsidRPr="002B1A50" w:rsidRDefault="0075581F" w:rsidP="002B1A50">
      <w:pPr>
        <w:numPr>
          <w:ilvl w:val="0"/>
          <w:numId w:val="4"/>
        </w:numPr>
        <w:shd w:val="clear" w:color="auto" w:fill="FFFFFF"/>
        <w:tabs>
          <w:tab w:val="clear" w:pos="720"/>
          <w:tab w:val="left" w:pos="709"/>
          <w:tab w:val="left" w:pos="851"/>
          <w:tab w:val="left" w:pos="1134"/>
        </w:tabs>
        <w:spacing w:after="0" w:line="360" w:lineRule="auto"/>
        <w:ind w:left="0" w:firstLine="567"/>
        <w:jc w:val="both"/>
        <w:rPr>
          <w:rFonts w:ascii="Times New Roman" w:eastAsia="Times New Roman" w:hAnsi="Times New Roman" w:cs="Times New Roman"/>
          <w:color w:val="111111"/>
          <w:sz w:val="24"/>
          <w:szCs w:val="24"/>
        </w:rPr>
      </w:pPr>
      <w:r w:rsidRPr="002B1A50">
        <w:rPr>
          <w:rFonts w:ascii="Times New Roman" w:eastAsia="Times New Roman" w:hAnsi="Times New Roman" w:cs="Times New Roman"/>
          <w:color w:val="111111"/>
          <w:sz w:val="24"/>
          <w:szCs w:val="24"/>
        </w:rPr>
        <w:t>Лаврушина, О.И. Банковское дело: Учебник. Финансы и. статистика / О.И. Лаврушина.   – М.: КНОРУС, 2012. – 672 с.</w:t>
      </w:r>
    </w:p>
    <w:p w:rsidR="0075581F" w:rsidRPr="002B1A50" w:rsidRDefault="0075581F" w:rsidP="002B1A50">
      <w:pPr>
        <w:numPr>
          <w:ilvl w:val="0"/>
          <w:numId w:val="4"/>
        </w:numPr>
        <w:shd w:val="clear" w:color="auto" w:fill="FFFFFF"/>
        <w:tabs>
          <w:tab w:val="clear" w:pos="720"/>
          <w:tab w:val="left" w:pos="709"/>
          <w:tab w:val="left" w:pos="851"/>
          <w:tab w:val="left" w:pos="1134"/>
        </w:tabs>
        <w:spacing w:after="0" w:line="360" w:lineRule="auto"/>
        <w:ind w:left="0" w:firstLine="567"/>
        <w:jc w:val="both"/>
        <w:rPr>
          <w:rFonts w:ascii="Times New Roman" w:eastAsia="Times New Roman" w:hAnsi="Times New Roman" w:cs="Times New Roman"/>
          <w:color w:val="111111"/>
          <w:sz w:val="24"/>
          <w:szCs w:val="24"/>
        </w:rPr>
      </w:pPr>
      <w:r w:rsidRPr="002B1A50">
        <w:rPr>
          <w:rFonts w:ascii="Times New Roman" w:eastAsia="Times New Roman" w:hAnsi="Times New Roman" w:cs="Times New Roman"/>
          <w:color w:val="111111"/>
          <w:sz w:val="24"/>
          <w:szCs w:val="24"/>
        </w:rPr>
        <w:t>Лаврушина, О.И. Банковские риски: учебное пособие / О.И. Лаврушина, Н.И. Валенцева. – М.: КНОРУС, 2012. – 232 с.</w:t>
      </w:r>
    </w:p>
    <w:p w:rsidR="001301B2" w:rsidRPr="002B1A50" w:rsidRDefault="008072F5" w:rsidP="002B1A50">
      <w:pPr>
        <w:numPr>
          <w:ilvl w:val="0"/>
          <w:numId w:val="4"/>
        </w:numPr>
        <w:shd w:val="clear" w:color="auto" w:fill="FFFFFF"/>
        <w:tabs>
          <w:tab w:val="clear" w:pos="720"/>
          <w:tab w:val="left" w:pos="709"/>
          <w:tab w:val="left" w:pos="851"/>
          <w:tab w:val="left" w:pos="1134"/>
        </w:tabs>
        <w:spacing w:after="0" w:line="360" w:lineRule="auto"/>
        <w:ind w:left="0" w:firstLine="567"/>
        <w:jc w:val="both"/>
        <w:rPr>
          <w:rFonts w:ascii="Times New Roman" w:eastAsia="Times New Roman" w:hAnsi="Times New Roman" w:cs="Times New Roman"/>
          <w:color w:val="111111"/>
          <w:sz w:val="24"/>
          <w:szCs w:val="24"/>
        </w:rPr>
      </w:pPr>
      <w:hyperlink r:id="rId8" w:history="1">
        <w:r w:rsidR="00597625" w:rsidRPr="002B1A50">
          <w:rPr>
            <w:rStyle w:val="aa"/>
            <w:rFonts w:ascii="Times New Roman" w:eastAsia="Times New Roman" w:hAnsi="Times New Roman" w:cs="Times New Roman"/>
            <w:sz w:val="24"/>
            <w:szCs w:val="24"/>
          </w:rPr>
          <w:t>http://www.gks.ru/wps/wcm/connect/rosstat_main/rosstat/ru/statistics/regional_statistics/</w:t>
        </w:r>
      </w:hyperlink>
    </w:p>
    <w:p w:rsidR="002B1A50" w:rsidRDefault="008072F5" w:rsidP="002B1A50">
      <w:pPr>
        <w:numPr>
          <w:ilvl w:val="0"/>
          <w:numId w:val="4"/>
        </w:numPr>
        <w:shd w:val="clear" w:color="auto" w:fill="FFFFFF"/>
        <w:tabs>
          <w:tab w:val="clear" w:pos="720"/>
          <w:tab w:val="left" w:pos="709"/>
          <w:tab w:val="left" w:pos="851"/>
          <w:tab w:val="left" w:pos="1134"/>
        </w:tabs>
        <w:spacing w:after="0" w:line="360" w:lineRule="auto"/>
        <w:ind w:left="0" w:firstLine="567"/>
        <w:jc w:val="both"/>
        <w:rPr>
          <w:rFonts w:ascii="Times New Roman" w:eastAsia="Times New Roman" w:hAnsi="Times New Roman" w:cs="Times New Roman"/>
          <w:color w:val="111111"/>
          <w:sz w:val="24"/>
          <w:szCs w:val="24"/>
        </w:rPr>
      </w:pPr>
      <w:hyperlink r:id="rId9" w:history="1">
        <w:r w:rsidR="002B1A50" w:rsidRPr="002B1A50">
          <w:rPr>
            <w:rStyle w:val="aa"/>
            <w:rFonts w:ascii="Times New Roman" w:eastAsia="Times New Roman" w:hAnsi="Times New Roman" w:cs="Times New Roman"/>
            <w:sz w:val="24"/>
            <w:szCs w:val="24"/>
          </w:rPr>
          <w:t>http://www.krasstat.gks.ru/wps/wcm/connect/rosstat_ts/krasstat/ru/municipal_statistics/krsnMstat/</w:t>
        </w:r>
      </w:hyperlink>
    </w:p>
    <w:p w:rsidR="0075581F" w:rsidRPr="00634465" w:rsidRDefault="0075581F" w:rsidP="00634465">
      <w:pPr>
        <w:pStyle w:val="a7"/>
        <w:tabs>
          <w:tab w:val="left" w:pos="1239"/>
        </w:tabs>
        <w:spacing w:after="0" w:line="360" w:lineRule="auto"/>
        <w:ind w:firstLine="709"/>
        <w:jc w:val="center"/>
        <w:rPr>
          <w:rFonts w:ascii="Times New Roman" w:hAnsi="Times New Roman" w:cs="Times New Roman"/>
          <w:b/>
          <w:color w:val="000000"/>
          <w:sz w:val="24"/>
          <w:szCs w:val="24"/>
          <w:shd w:val="clear" w:color="auto" w:fill="FFFFFF"/>
        </w:rPr>
      </w:pPr>
    </w:p>
    <w:sectPr w:rsidR="0075581F" w:rsidRPr="00634465" w:rsidSect="00634465">
      <w:footerReference w:type="default" r:id="rId10"/>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2F5" w:rsidRDefault="008072F5" w:rsidP="00745B19">
      <w:pPr>
        <w:spacing w:after="0" w:line="240" w:lineRule="auto"/>
      </w:pPr>
      <w:r>
        <w:separator/>
      </w:r>
    </w:p>
  </w:endnote>
  <w:endnote w:type="continuationSeparator" w:id="0">
    <w:p w:rsidR="008072F5" w:rsidRDefault="008072F5" w:rsidP="0074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311973"/>
    </w:sdtPr>
    <w:sdtEndPr/>
    <w:sdtContent>
      <w:p w:rsidR="00FA6447" w:rsidRDefault="00FA6447">
        <w:pPr>
          <w:pStyle w:val="a5"/>
          <w:jc w:val="right"/>
        </w:pPr>
        <w:r>
          <w:fldChar w:fldCharType="begin"/>
        </w:r>
        <w:r>
          <w:instrText>PAGE   \* MERGEFORMAT</w:instrText>
        </w:r>
        <w:r>
          <w:fldChar w:fldCharType="separate"/>
        </w:r>
        <w:r w:rsidR="00DF0214">
          <w:rPr>
            <w:noProof/>
          </w:rPr>
          <w:t>4</w:t>
        </w:r>
        <w:r>
          <w:rPr>
            <w:noProof/>
          </w:rPr>
          <w:fldChar w:fldCharType="end"/>
        </w:r>
      </w:p>
    </w:sdtContent>
  </w:sdt>
  <w:p w:rsidR="00FA6447" w:rsidRDefault="00FA64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2F5" w:rsidRDefault="008072F5" w:rsidP="00745B19">
      <w:pPr>
        <w:spacing w:after="0" w:line="240" w:lineRule="auto"/>
      </w:pPr>
      <w:r>
        <w:separator/>
      </w:r>
    </w:p>
  </w:footnote>
  <w:footnote w:type="continuationSeparator" w:id="0">
    <w:p w:rsidR="008072F5" w:rsidRDefault="008072F5" w:rsidP="00745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E5E"/>
    <w:multiLevelType w:val="hybridMultilevel"/>
    <w:tmpl w:val="D1E27E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A132CF"/>
    <w:multiLevelType w:val="multilevel"/>
    <w:tmpl w:val="D474F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013BC4"/>
    <w:multiLevelType w:val="multilevel"/>
    <w:tmpl w:val="30966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AE0ED4"/>
    <w:multiLevelType w:val="hybridMultilevel"/>
    <w:tmpl w:val="BC361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9A7197"/>
    <w:multiLevelType w:val="hybridMultilevel"/>
    <w:tmpl w:val="37E83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CF2DE0"/>
    <w:multiLevelType w:val="hybridMultilevel"/>
    <w:tmpl w:val="35C63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DA3BAB"/>
    <w:multiLevelType w:val="multilevel"/>
    <w:tmpl w:val="C604340A"/>
    <w:lvl w:ilvl="0">
      <w:start w:val="1"/>
      <w:numFmt w:val="decimal"/>
      <w:lvlText w:val="%1."/>
      <w:lvlJc w:val="left"/>
      <w:pPr>
        <w:ind w:left="1070" w:hanging="360"/>
      </w:pPr>
      <w:rPr>
        <w:rFonts w:hint="default"/>
      </w:rPr>
    </w:lvl>
    <w:lvl w:ilvl="1">
      <w:start w:val="2"/>
      <w:numFmt w:val="decimal"/>
      <w:isLgl/>
      <w:lvlText w:val="%1.%2"/>
      <w:lvlJc w:val="left"/>
      <w:pPr>
        <w:ind w:left="1130" w:hanging="42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3464"/>
    <w:rsid w:val="00017B9D"/>
    <w:rsid w:val="00034D89"/>
    <w:rsid w:val="0004029D"/>
    <w:rsid w:val="00050351"/>
    <w:rsid w:val="000537D9"/>
    <w:rsid w:val="0006150C"/>
    <w:rsid w:val="0008553D"/>
    <w:rsid w:val="0008571B"/>
    <w:rsid w:val="00096BC9"/>
    <w:rsid w:val="000C3464"/>
    <w:rsid w:val="000F2179"/>
    <w:rsid w:val="000F3733"/>
    <w:rsid w:val="00106DB4"/>
    <w:rsid w:val="001301B2"/>
    <w:rsid w:val="001445E5"/>
    <w:rsid w:val="0019749E"/>
    <w:rsid w:val="001E137C"/>
    <w:rsid w:val="00254C31"/>
    <w:rsid w:val="00260B3E"/>
    <w:rsid w:val="002641E5"/>
    <w:rsid w:val="0027716D"/>
    <w:rsid w:val="0029686D"/>
    <w:rsid w:val="002B1A50"/>
    <w:rsid w:val="002C0624"/>
    <w:rsid w:val="002D1A24"/>
    <w:rsid w:val="002D1F5C"/>
    <w:rsid w:val="00307993"/>
    <w:rsid w:val="00355818"/>
    <w:rsid w:val="00367604"/>
    <w:rsid w:val="003754B5"/>
    <w:rsid w:val="003D0551"/>
    <w:rsid w:val="003D0C65"/>
    <w:rsid w:val="004047F0"/>
    <w:rsid w:val="00456CE8"/>
    <w:rsid w:val="004618DB"/>
    <w:rsid w:val="00474EAF"/>
    <w:rsid w:val="00480597"/>
    <w:rsid w:val="004842C9"/>
    <w:rsid w:val="00487395"/>
    <w:rsid w:val="004D0D75"/>
    <w:rsid w:val="004E7080"/>
    <w:rsid w:val="00522445"/>
    <w:rsid w:val="005730E6"/>
    <w:rsid w:val="00597625"/>
    <w:rsid w:val="005A2FD5"/>
    <w:rsid w:val="005A53B7"/>
    <w:rsid w:val="005D51A7"/>
    <w:rsid w:val="005E7809"/>
    <w:rsid w:val="00622CD0"/>
    <w:rsid w:val="00634465"/>
    <w:rsid w:val="0065063F"/>
    <w:rsid w:val="00655D0A"/>
    <w:rsid w:val="006A0EC3"/>
    <w:rsid w:val="006C1440"/>
    <w:rsid w:val="006F37F6"/>
    <w:rsid w:val="00702B4C"/>
    <w:rsid w:val="00745B19"/>
    <w:rsid w:val="0075581F"/>
    <w:rsid w:val="00765344"/>
    <w:rsid w:val="00791A61"/>
    <w:rsid w:val="007F592D"/>
    <w:rsid w:val="007F5EE8"/>
    <w:rsid w:val="00804D2E"/>
    <w:rsid w:val="008072F5"/>
    <w:rsid w:val="00814518"/>
    <w:rsid w:val="00827F20"/>
    <w:rsid w:val="008A3207"/>
    <w:rsid w:val="008C5A46"/>
    <w:rsid w:val="008F7E65"/>
    <w:rsid w:val="0090320A"/>
    <w:rsid w:val="00910709"/>
    <w:rsid w:val="00916233"/>
    <w:rsid w:val="009415B2"/>
    <w:rsid w:val="00987ECD"/>
    <w:rsid w:val="009A05C4"/>
    <w:rsid w:val="009A7A9E"/>
    <w:rsid w:val="009C6F0F"/>
    <w:rsid w:val="009F5AE5"/>
    <w:rsid w:val="009F7987"/>
    <w:rsid w:val="00A045E9"/>
    <w:rsid w:val="00A5197E"/>
    <w:rsid w:val="00AB048D"/>
    <w:rsid w:val="00AB56BC"/>
    <w:rsid w:val="00AB7198"/>
    <w:rsid w:val="00AC0BDF"/>
    <w:rsid w:val="00AD07AB"/>
    <w:rsid w:val="00B26DED"/>
    <w:rsid w:val="00B34970"/>
    <w:rsid w:val="00B37139"/>
    <w:rsid w:val="00B81933"/>
    <w:rsid w:val="00BA1B6F"/>
    <w:rsid w:val="00BC7101"/>
    <w:rsid w:val="00C174ED"/>
    <w:rsid w:val="00C416D1"/>
    <w:rsid w:val="00C57318"/>
    <w:rsid w:val="00C65233"/>
    <w:rsid w:val="00C94480"/>
    <w:rsid w:val="00CA730E"/>
    <w:rsid w:val="00CB2407"/>
    <w:rsid w:val="00CC1B26"/>
    <w:rsid w:val="00CC341D"/>
    <w:rsid w:val="00CC7780"/>
    <w:rsid w:val="00CD3018"/>
    <w:rsid w:val="00CF49C6"/>
    <w:rsid w:val="00D227D2"/>
    <w:rsid w:val="00D40378"/>
    <w:rsid w:val="00D41E13"/>
    <w:rsid w:val="00D5169F"/>
    <w:rsid w:val="00D806ED"/>
    <w:rsid w:val="00DA69CC"/>
    <w:rsid w:val="00DC1CDF"/>
    <w:rsid w:val="00DE74B3"/>
    <w:rsid w:val="00DF0214"/>
    <w:rsid w:val="00E444BC"/>
    <w:rsid w:val="00E67C01"/>
    <w:rsid w:val="00E82016"/>
    <w:rsid w:val="00EB449D"/>
    <w:rsid w:val="00F6161A"/>
    <w:rsid w:val="00F71302"/>
    <w:rsid w:val="00F813EB"/>
    <w:rsid w:val="00FA6447"/>
    <w:rsid w:val="00FC4D51"/>
    <w:rsid w:val="00FC7EDD"/>
    <w:rsid w:val="00FD51AF"/>
    <w:rsid w:val="00FD59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8D8A2"/>
  <w15:docId w15:val="{0348C4DF-2AEE-4362-A468-D5EACCA6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4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B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5B19"/>
    <w:rPr>
      <w:rFonts w:eastAsiaTheme="minorEastAsia"/>
      <w:lang w:eastAsia="ru-RU"/>
    </w:rPr>
  </w:style>
  <w:style w:type="paragraph" w:styleId="a5">
    <w:name w:val="footer"/>
    <w:basedOn w:val="a"/>
    <w:link w:val="a6"/>
    <w:uiPriority w:val="99"/>
    <w:unhideWhenUsed/>
    <w:rsid w:val="00745B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5B19"/>
    <w:rPr>
      <w:rFonts w:eastAsiaTheme="minorEastAsia"/>
      <w:lang w:eastAsia="ru-RU"/>
    </w:rPr>
  </w:style>
  <w:style w:type="paragraph" w:styleId="a7">
    <w:name w:val="List Paragraph"/>
    <w:basedOn w:val="a"/>
    <w:uiPriority w:val="34"/>
    <w:qFormat/>
    <w:rsid w:val="00916233"/>
    <w:pPr>
      <w:ind w:left="720"/>
      <w:contextualSpacing/>
    </w:pPr>
  </w:style>
  <w:style w:type="paragraph" w:styleId="a8">
    <w:name w:val="Normal (Web)"/>
    <w:basedOn w:val="a"/>
    <w:uiPriority w:val="99"/>
    <w:semiHidden/>
    <w:unhideWhenUsed/>
    <w:rsid w:val="004047F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8F7E65"/>
  </w:style>
  <w:style w:type="table" w:styleId="a9">
    <w:name w:val="Table Grid"/>
    <w:basedOn w:val="a1"/>
    <w:uiPriority w:val="59"/>
    <w:rsid w:val="008F7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04D2E"/>
    <w:rPr>
      <w:color w:val="0000FF"/>
      <w:u w:val="single"/>
    </w:rPr>
  </w:style>
  <w:style w:type="paragraph" w:styleId="ab">
    <w:name w:val="Balloon Text"/>
    <w:basedOn w:val="a"/>
    <w:link w:val="ac"/>
    <w:uiPriority w:val="99"/>
    <w:semiHidden/>
    <w:unhideWhenUsed/>
    <w:rsid w:val="0005035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5035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210">
      <w:bodyDiv w:val="1"/>
      <w:marLeft w:val="0"/>
      <w:marRight w:val="0"/>
      <w:marTop w:val="0"/>
      <w:marBottom w:val="0"/>
      <w:divBdr>
        <w:top w:val="none" w:sz="0" w:space="0" w:color="auto"/>
        <w:left w:val="none" w:sz="0" w:space="0" w:color="auto"/>
        <w:bottom w:val="none" w:sz="0" w:space="0" w:color="auto"/>
        <w:right w:val="none" w:sz="0" w:space="0" w:color="auto"/>
      </w:divBdr>
    </w:div>
    <w:div w:id="85880310">
      <w:bodyDiv w:val="1"/>
      <w:marLeft w:val="0"/>
      <w:marRight w:val="0"/>
      <w:marTop w:val="0"/>
      <w:marBottom w:val="0"/>
      <w:divBdr>
        <w:top w:val="none" w:sz="0" w:space="0" w:color="auto"/>
        <w:left w:val="none" w:sz="0" w:space="0" w:color="auto"/>
        <w:bottom w:val="none" w:sz="0" w:space="0" w:color="auto"/>
        <w:right w:val="none" w:sz="0" w:space="0" w:color="auto"/>
      </w:divBdr>
    </w:div>
    <w:div w:id="457726194">
      <w:bodyDiv w:val="1"/>
      <w:marLeft w:val="0"/>
      <w:marRight w:val="0"/>
      <w:marTop w:val="0"/>
      <w:marBottom w:val="0"/>
      <w:divBdr>
        <w:top w:val="none" w:sz="0" w:space="0" w:color="auto"/>
        <w:left w:val="none" w:sz="0" w:space="0" w:color="auto"/>
        <w:bottom w:val="none" w:sz="0" w:space="0" w:color="auto"/>
        <w:right w:val="none" w:sz="0" w:space="0" w:color="auto"/>
      </w:divBdr>
    </w:div>
    <w:div w:id="613634215">
      <w:bodyDiv w:val="1"/>
      <w:marLeft w:val="0"/>
      <w:marRight w:val="0"/>
      <w:marTop w:val="0"/>
      <w:marBottom w:val="0"/>
      <w:divBdr>
        <w:top w:val="none" w:sz="0" w:space="0" w:color="auto"/>
        <w:left w:val="none" w:sz="0" w:space="0" w:color="auto"/>
        <w:bottom w:val="none" w:sz="0" w:space="0" w:color="auto"/>
        <w:right w:val="none" w:sz="0" w:space="0" w:color="auto"/>
      </w:divBdr>
    </w:div>
    <w:div w:id="786705715">
      <w:bodyDiv w:val="1"/>
      <w:marLeft w:val="0"/>
      <w:marRight w:val="0"/>
      <w:marTop w:val="0"/>
      <w:marBottom w:val="0"/>
      <w:divBdr>
        <w:top w:val="none" w:sz="0" w:space="0" w:color="auto"/>
        <w:left w:val="none" w:sz="0" w:space="0" w:color="auto"/>
        <w:bottom w:val="none" w:sz="0" w:space="0" w:color="auto"/>
        <w:right w:val="none" w:sz="0" w:space="0" w:color="auto"/>
      </w:divBdr>
    </w:div>
    <w:div w:id="1093014620">
      <w:bodyDiv w:val="1"/>
      <w:marLeft w:val="0"/>
      <w:marRight w:val="0"/>
      <w:marTop w:val="0"/>
      <w:marBottom w:val="0"/>
      <w:divBdr>
        <w:top w:val="none" w:sz="0" w:space="0" w:color="auto"/>
        <w:left w:val="none" w:sz="0" w:space="0" w:color="auto"/>
        <w:bottom w:val="none" w:sz="0" w:space="0" w:color="auto"/>
        <w:right w:val="none" w:sz="0" w:space="0" w:color="auto"/>
      </w:divBdr>
    </w:div>
    <w:div w:id="1340353347">
      <w:bodyDiv w:val="1"/>
      <w:marLeft w:val="0"/>
      <w:marRight w:val="0"/>
      <w:marTop w:val="0"/>
      <w:marBottom w:val="0"/>
      <w:divBdr>
        <w:top w:val="none" w:sz="0" w:space="0" w:color="auto"/>
        <w:left w:val="none" w:sz="0" w:space="0" w:color="auto"/>
        <w:bottom w:val="none" w:sz="0" w:space="0" w:color="auto"/>
        <w:right w:val="none" w:sz="0" w:space="0" w:color="auto"/>
      </w:divBdr>
    </w:div>
    <w:div w:id="1604267985">
      <w:bodyDiv w:val="1"/>
      <w:marLeft w:val="0"/>
      <w:marRight w:val="0"/>
      <w:marTop w:val="0"/>
      <w:marBottom w:val="0"/>
      <w:divBdr>
        <w:top w:val="none" w:sz="0" w:space="0" w:color="auto"/>
        <w:left w:val="none" w:sz="0" w:space="0" w:color="auto"/>
        <w:bottom w:val="none" w:sz="0" w:space="0" w:color="auto"/>
        <w:right w:val="none" w:sz="0" w:space="0" w:color="auto"/>
      </w:divBdr>
    </w:div>
    <w:div w:id="1670020343">
      <w:bodyDiv w:val="1"/>
      <w:marLeft w:val="0"/>
      <w:marRight w:val="0"/>
      <w:marTop w:val="0"/>
      <w:marBottom w:val="0"/>
      <w:divBdr>
        <w:top w:val="none" w:sz="0" w:space="0" w:color="auto"/>
        <w:left w:val="none" w:sz="0" w:space="0" w:color="auto"/>
        <w:bottom w:val="none" w:sz="0" w:space="0" w:color="auto"/>
        <w:right w:val="none" w:sz="0" w:space="0" w:color="auto"/>
      </w:divBdr>
    </w:div>
    <w:div w:id="1742629919">
      <w:bodyDiv w:val="1"/>
      <w:marLeft w:val="0"/>
      <w:marRight w:val="0"/>
      <w:marTop w:val="0"/>
      <w:marBottom w:val="0"/>
      <w:divBdr>
        <w:top w:val="none" w:sz="0" w:space="0" w:color="auto"/>
        <w:left w:val="none" w:sz="0" w:space="0" w:color="auto"/>
        <w:bottom w:val="none" w:sz="0" w:space="0" w:color="auto"/>
        <w:right w:val="none" w:sz="0" w:space="0" w:color="auto"/>
      </w:divBdr>
    </w:div>
    <w:div w:id="1914660203">
      <w:bodyDiv w:val="1"/>
      <w:marLeft w:val="0"/>
      <w:marRight w:val="0"/>
      <w:marTop w:val="0"/>
      <w:marBottom w:val="0"/>
      <w:divBdr>
        <w:top w:val="none" w:sz="0" w:space="0" w:color="auto"/>
        <w:left w:val="none" w:sz="0" w:space="0" w:color="auto"/>
        <w:bottom w:val="none" w:sz="0" w:space="0" w:color="auto"/>
        <w:right w:val="none" w:sz="0" w:space="0" w:color="auto"/>
      </w:divBdr>
    </w:div>
    <w:div w:id="20472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wps/wcm/connect/rosstat_main/rosstat/ru/statistics/regional_statist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asstat.gks.ru/wps/wcm/connect/rosstat_ts/krasstat/ru/municipal_statistics/krsnMst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FA391-6343-473E-9600-37D955ED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23</Pages>
  <Words>5637</Words>
  <Characters>32131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15</cp:revision>
  <cp:lastPrinted>2019-02-15T04:38:00Z</cp:lastPrinted>
  <dcterms:created xsi:type="dcterms:W3CDTF">2001-12-31T19:08:00Z</dcterms:created>
  <dcterms:modified xsi:type="dcterms:W3CDTF">2019-02-22T10:46:00Z</dcterms:modified>
</cp:coreProperties>
</file>