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B6" w:rsidRDefault="00ED6FB6" w:rsidP="00ED6FB6">
      <w:pPr>
        <w:pStyle w:val="a3"/>
        <w:widowControl w:val="0"/>
        <w:rPr>
          <w:b/>
          <w:caps/>
          <w:sz w:val="28"/>
          <w:szCs w:val="28"/>
        </w:rPr>
      </w:pPr>
      <w:r w:rsidRPr="00322E6D">
        <w:rPr>
          <w:b/>
          <w:caps/>
          <w:sz w:val="28"/>
          <w:szCs w:val="28"/>
        </w:rPr>
        <w:t>Министерство образования и науки Российской Федерации</w:t>
      </w:r>
    </w:p>
    <w:p w:rsidR="008F5735" w:rsidRPr="00322E6D" w:rsidRDefault="008F5735" w:rsidP="00ED6FB6">
      <w:pPr>
        <w:pStyle w:val="a3"/>
        <w:widowControl w:val="0"/>
        <w:rPr>
          <w:b/>
          <w:caps/>
          <w:sz w:val="28"/>
          <w:szCs w:val="28"/>
        </w:rPr>
      </w:pPr>
    </w:p>
    <w:p w:rsidR="008F5735" w:rsidRPr="00A35111" w:rsidRDefault="008F5735" w:rsidP="008F5735">
      <w:pPr>
        <w:jc w:val="center"/>
        <w:rPr>
          <w:b/>
        </w:rPr>
      </w:pPr>
      <w:r>
        <w:rPr>
          <w:b/>
        </w:rPr>
        <w:t>Филиал федерального государственного</w:t>
      </w:r>
      <w:r w:rsidRPr="00A35111">
        <w:rPr>
          <w:b/>
        </w:rPr>
        <w:t xml:space="preserve"> </w:t>
      </w:r>
      <w:r>
        <w:rPr>
          <w:b/>
        </w:rPr>
        <w:t>бюджетного образовательного</w:t>
      </w:r>
      <w:r w:rsidRPr="00A35111">
        <w:rPr>
          <w:b/>
        </w:rPr>
        <w:t xml:space="preserve"> учреж</w:t>
      </w:r>
      <w:r>
        <w:rPr>
          <w:b/>
        </w:rPr>
        <w:t>дения</w:t>
      </w:r>
    </w:p>
    <w:p w:rsidR="008F5735" w:rsidRPr="00A35111" w:rsidRDefault="008F5735" w:rsidP="008F5735">
      <w:pPr>
        <w:jc w:val="center"/>
        <w:rPr>
          <w:b/>
        </w:rPr>
      </w:pPr>
      <w:r w:rsidRPr="00A35111">
        <w:rPr>
          <w:b/>
        </w:rPr>
        <w:t>высшего образования</w:t>
      </w:r>
    </w:p>
    <w:p w:rsidR="008F5735" w:rsidRPr="00A35111" w:rsidRDefault="008F5735" w:rsidP="008F5735">
      <w:pPr>
        <w:jc w:val="center"/>
        <w:rPr>
          <w:b/>
        </w:rPr>
      </w:pPr>
      <w:r w:rsidRPr="00A35111">
        <w:rPr>
          <w:b/>
        </w:rPr>
        <w:t>«Майкопский государственный технологический университет»</w:t>
      </w:r>
    </w:p>
    <w:p w:rsidR="008F5735" w:rsidRPr="00BF2D60" w:rsidRDefault="008F5735" w:rsidP="008F5735">
      <w:pPr>
        <w:jc w:val="center"/>
        <w:rPr>
          <w:b/>
        </w:rPr>
      </w:pPr>
      <w:r w:rsidRPr="00BF2D60">
        <w:rPr>
          <w:b/>
        </w:rPr>
        <w:t>в поселке Яблоновском</w:t>
      </w:r>
    </w:p>
    <w:p w:rsidR="006E02AA" w:rsidRDefault="006E02AA" w:rsidP="00ED6FB6">
      <w:pPr>
        <w:pStyle w:val="a5"/>
        <w:rPr>
          <w:sz w:val="28"/>
          <w:szCs w:val="28"/>
        </w:rPr>
      </w:pPr>
    </w:p>
    <w:p w:rsidR="00ED6FB6" w:rsidRPr="00322E6D" w:rsidRDefault="00ED6FB6" w:rsidP="006E02AA">
      <w:pPr>
        <w:pStyle w:val="a5"/>
        <w:rPr>
          <w:sz w:val="28"/>
          <w:szCs w:val="28"/>
        </w:rPr>
      </w:pPr>
      <w:r w:rsidRPr="00322E6D">
        <w:rPr>
          <w:sz w:val="28"/>
          <w:szCs w:val="28"/>
        </w:rPr>
        <w:t xml:space="preserve">Кафедра </w:t>
      </w:r>
      <w:r w:rsidR="006E02AA">
        <w:rPr>
          <w:sz w:val="28"/>
          <w:szCs w:val="28"/>
        </w:rPr>
        <w:t>экономических, гуманитарных и естественнонаучных дисциплин</w:t>
      </w:r>
    </w:p>
    <w:p w:rsidR="00ED6FB6" w:rsidRPr="009B24DC" w:rsidRDefault="00ED6FB6" w:rsidP="00ED6FB6">
      <w:pPr>
        <w:pStyle w:val="21"/>
        <w:widowControl w:val="0"/>
        <w:ind w:firstLine="709"/>
        <w:jc w:val="center"/>
      </w:pPr>
    </w:p>
    <w:p w:rsidR="00ED6FB6"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ED6FB6" w:rsidRPr="00175197" w:rsidRDefault="00ED6FB6" w:rsidP="00ED6FB6">
      <w:pPr>
        <w:pStyle w:val="21"/>
        <w:widowControl w:val="0"/>
        <w:ind w:firstLine="709"/>
        <w:jc w:val="center"/>
        <w:rPr>
          <w:b/>
          <w:bCs/>
          <w:caps/>
          <w:sz w:val="36"/>
          <w:szCs w:val="36"/>
        </w:rPr>
      </w:pPr>
      <w:r w:rsidRPr="00175197">
        <w:rPr>
          <w:b/>
          <w:bCs/>
          <w:caps/>
          <w:sz w:val="36"/>
          <w:szCs w:val="36"/>
        </w:rPr>
        <w:t>выпускная квалификационная работа</w:t>
      </w:r>
    </w:p>
    <w:p w:rsidR="00ED6FB6" w:rsidRDefault="00ED6FB6" w:rsidP="00ED6FB6">
      <w:pPr>
        <w:pStyle w:val="21"/>
        <w:widowControl w:val="0"/>
        <w:ind w:firstLine="709"/>
        <w:jc w:val="center"/>
      </w:pPr>
    </w:p>
    <w:p w:rsidR="00ED6FB6" w:rsidRDefault="00ED6FB6" w:rsidP="00ED6FB6">
      <w:pPr>
        <w:pStyle w:val="21"/>
        <w:widowControl w:val="0"/>
        <w:ind w:firstLine="709"/>
        <w:jc w:val="center"/>
      </w:pPr>
      <w:bookmarkStart w:id="0" w:name="_GoBack"/>
      <w:bookmarkEnd w:id="0"/>
    </w:p>
    <w:p w:rsidR="00F804EC" w:rsidRPr="00090806" w:rsidRDefault="00F804EC" w:rsidP="00ED6FB6">
      <w:pPr>
        <w:pStyle w:val="21"/>
        <w:widowControl w:val="0"/>
        <w:ind w:firstLine="709"/>
        <w:jc w:val="center"/>
      </w:pPr>
    </w:p>
    <w:p w:rsidR="006E5082" w:rsidRDefault="006672EA" w:rsidP="006672EA">
      <w:pPr>
        <w:autoSpaceDE w:val="0"/>
        <w:autoSpaceDN w:val="0"/>
        <w:adjustRightInd w:val="0"/>
        <w:jc w:val="center"/>
        <w:rPr>
          <w:rFonts w:eastAsiaTheme="minorHAnsi"/>
          <w:b/>
          <w:i/>
          <w:sz w:val="26"/>
          <w:szCs w:val="26"/>
          <w:lang w:eastAsia="en-US"/>
        </w:rPr>
      </w:pPr>
      <w:r w:rsidRPr="006672EA">
        <w:rPr>
          <w:rFonts w:eastAsiaTheme="minorHAnsi"/>
          <w:b/>
          <w:i/>
          <w:sz w:val="26"/>
          <w:szCs w:val="26"/>
          <w:lang w:eastAsia="en-US"/>
        </w:rPr>
        <w:t xml:space="preserve">Методические указания по </w:t>
      </w:r>
      <w:r w:rsidR="008F5735">
        <w:rPr>
          <w:rFonts w:eastAsiaTheme="minorHAnsi"/>
          <w:b/>
          <w:i/>
          <w:sz w:val="26"/>
          <w:szCs w:val="26"/>
          <w:lang w:eastAsia="en-US"/>
        </w:rPr>
        <w:t xml:space="preserve">организации </w:t>
      </w:r>
      <w:r w:rsidR="006E5082">
        <w:rPr>
          <w:rFonts w:eastAsiaTheme="minorHAnsi"/>
          <w:b/>
          <w:i/>
          <w:sz w:val="26"/>
          <w:szCs w:val="26"/>
          <w:lang w:eastAsia="en-US"/>
        </w:rPr>
        <w:t>выполнени</w:t>
      </w:r>
      <w:r w:rsidR="008F5735">
        <w:rPr>
          <w:rFonts w:eastAsiaTheme="minorHAnsi"/>
          <w:b/>
          <w:i/>
          <w:sz w:val="26"/>
          <w:szCs w:val="26"/>
          <w:lang w:eastAsia="en-US"/>
        </w:rPr>
        <w:t>я</w:t>
      </w:r>
      <w:r w:rsidRPr="006672EA">
        <w:rPr>
          <w:rFonts w:eastAsiaTheme="minorHAnsi"/>
          <w:b/>
          <w:i/>
          <w:sz w:val="26"/>
          <w:szCs w:val="26"/>
          <w:lang w:eastAsia="en-US"/>
        </w:rPr>
        <w:t xml:space="preserve"> </w:t>
      </w:r>
      <w:r w:rsidR="004107ED">
        <w:rPr>
          <w:rFonts w:eastAsiaTheme="minorHAnsi"/>
          <w:b/>
          <w:i/>
          <w:sz w:val="26"/>
          <w:szCs w:val="26"/>
          <w:lang w:eastAsia="en-US"/>
        </w:rPr>
        <w:t xml:space="preserve">и защите </w:t>
      </w:r>
      <w:r w:rsidRPr="006672EA">
        <w:rPr>
          <w:rFonts w:eastAsiaTheme="minorHAnsi"/>
          <w:b/>
          <w:i/>
          <w:sz w:val="26"/>
          <w:szCs w:val="26"/>
          <w:lang w:eastAsia="en-US"/>
        </w:rPr>
        <w:t>выпускн</w:t>
      </w:r>
      <w:r w:rsidR="00FC2201">
        <w:rPr>
          <w:rFonts w:eastAsiaTheme="minorHAnsi"/>
          <w:b/>
          <w:i/>
          <w:sz w:val="26"/>
          <w:szCs w:val="26"/>
          <w:lang w:eastAsia="en-US"/>
        </w:rPr>
        <w:t>ых</w:t>
      </w:r>
      <w:r w:rsidRPr="006672EA">
        <w:rPr>
          <w:rFonts w:eastAsiaTheme="minorHAnsi"/>
          <w:b/>
          <w:i/>
          <w:sz w:val="26"/>
          <w:szCs w:val="26"/>
          <w:lang w:eastAsia="en-US"/>
        </w:rPr>
        <w:t xml:space="preserve"> квалификационн</w:t>
      </w:r>
      <w:r w:rsidR="00FC2201">
        <w:rPr>
          <w:rFonts w:eastAsiaTheme="minorHAnsi"/>
          <w:b/>
          <w:i/>
          <w:sz w:val="26"/>
          <w:szCs w:val="26"/>
          <w:lang w:eastAsia="en-US"/>
        </w:rPr>
        <w:t xml:space="preserve">ых </w:t>
      </w:r>
      <w:r w:rsidR="004107ED">
        <w:rPr>
          <w:rFonts w:eastAsiaTheme="minorHAnsi"/>
          <w:b/>
          <w:i/>
          <w:sz w:val="26"/>
          <w:szCs w:val="26"/>
          <w:lang w:eastAsia="en-US"/>
        </w:rPr>
        <w:t xml:space="preserve"> </w:t>
      </w:r>
      <w:r w:rsidRPr="006672EA">
        <w:rPr>
          <w:rFonts w:eastAsiaTheme="minorHAnsi"/>
          <w:b/>
          <w:i/>
          <w:sz w:val="26"/>
          <w:szCs w:val="26"/>
          <w:lang w:eastAsia="en-US"/>
        </w:rPr>
        <w:t xml:space="preserve">работ для </w:t>
      </w:r>
      <w:r w:rsidR="00FC2201">
        <w:rPr>
          <w:rFonts w:eastAsiaTheme="minorHAnsi"/>
          <w:b/>
          <w:i/>
          <w:sz w:val="26"/>
          <w:szCs w:val="26"/>
          <w:lang w:eastAsia="en-US"/>
        </w:rPr>
        <w:t xml:space="preserve">обучающихся по </w:t>
      </w:r>
      <w:r w:rsidRPr="006672EA">
        <w:rPr>
          <w:rFonts w:eastAsiaTheme="minorHAnsi"/>
          <w:b/>
          <w:i/>
          <w:sz w:val="26"/>
          <w:szCs w:val="26"/>
          <w:lang w:eastAsia="en-US"/>
        </w:rPr>
        <w:t xml:space="preserve"> направлени</w:t>
      </w:r>
      <w:r w:rsidR="00FC2201">
        <w:rPr>
          <w:rFonts w:eastAsiaTheme="minorHAnsi"/>
          <w:b/>
          <w:i/>
          <w:sz w:val="26"/>
          <w:szCs w:val="26"/>
          <w:lang w:eastAsia="en-US"/>
        </w:rPr>
        <w:t>ю</w:t>
      </w:r>
      <w:r w:rsidRPr="006672EA">
        <w:rPr>
          <w:rFonts w:eastAsiaTheme="minorHAnsi"/>
          <w:b/>
          <w:i/>
          <w:sz w:val="26"/>
          <w:szCs w:val="26"/>
          <w:lang w:eastAsia="en-US"/>
        </w:rPr>
        <w:t xml:space="preserve"> подготовки </w:t>
      </w:r>
    </w:p>
    <w:p w:rsidR="00ED6FB6" w:rsidRDefault="006672EA" w:rsidP="004107ED">
      <w:pPr>
        <w:autoSpaceDE w:val="0"/>
        <w:autoSpaceDN w:val="0"/>
        <w:adjustRightInd w:val="0"/>
        <w:jc w:val="center"/>
        <w:rPr>
          <w:rFonts w:eastAsiaTheme="minorHAnsi"/>
          <w:b/>
          <w:i/>
          <w:sz w:val="26"/>
          <w:szCs w:val="26"/>
          <w:lang w:eastAsia="en-US"/>
        </w:rPr>
      </w:pPr>
      <w:r w:rsidRPr="006672EA">
        <w:rPr>
          <w:rFonts w:eastAsiaTheme="minorHAnsi"/>
          <w:b/>
          <w:i/>
          <w:sz w:val="26"/>
          <w:szCs w:val="26"/>
          <w:lang w:eastAsia="en-US"/>
        </w:rPr>
        <w:t>38.03.04 «Государственное и</w:t>
      </w:r>
      <w:r w:rsidR="004107ED">
        <w:rPr>
          <w:rFonts w:eastAsiaTheme="minorHAnsi"/>
          <w:b/>
          <w:i/>
          <w:sz w:val="26"/>
          <w:szCs w:val="26"/>
          <w:lang w:eastAsia="en-US"/>
        </w:rPr>
        <w:t xml:space="preserve"> </w:t>
      </w:r>
      <w:r w:rsidRPr="006672EA">
        <w:rPr>
          <w:rFonts w:eastAsiaTheme="minorHAnsi"/>
          <w:b/>
          <w:i/>
          <w:sz w:val="26"/>
          <w:szCs w:val="26"/>
          <w:lang w:eastAsia="en-US"/>
        </w:rPr>
        <w:t>муниципальное управление»</w:t>
      </w:r>
    </w:p>
    <w:p w:rsidR="00FC2201" w:rsidRPr="0013502D" w:rsidRDefault="00FC2201" w:rsidP="004107ED">
      <w:pPr>
        <w:autoSpaceDE w:val="0"/>
        <w:autoSpaceDN w:val="0"/>
        <w:adjustRightInd w:val="0"/>
        <w:jc w:val="center"/>
        <w:rPr>
          <w:i/>
        </w:rPr>
      </w:pPr>
      <w:r w:rsidRPr="0013502D">
        <w:rPr>
          <w:rFonts w:eastAsiaTheme="minorHAnsi"/>
          <w:i/>
          <w:sz w:val="26"/>
          <w:szCs w:val="26"/>
          <w:lang w:eastAsia="en-US"/>
        </w:rPr>
        <w:t>(программа академического бакалавриата)</w:t>
      </w:r>
    </w:p>
    <w:p w:rsidR="00ED6FB6" w:rsidRPr="001E46F9" w:rsidRDefault="00ED6FB6" w:rsidP="00ED6FB6">
      <w:pPr>
        <w:pStyle w:val="21"/>
        <w:widowControl w:val="0"/>
        <w:ind w:firstLine="709"/>
      </w:pPr>
    </w:p>
    <w:p w:rsidR="00ED6FB6" w:rsidRDefault="00ED6FB6" w:rsidP="00ED6FB6">
      <w:pPr>
        <w:pStyle w:val="21"/>
        <w:widowControl w:val="0"/>
        <w:ind w:firstLine="709"/>
      </w:pPr>
    </w:p>
    <w:p w:rsidR="0013502D" w:rsidRPr="001E46F9" w:rsidRDefault="0013502D" w:rsidP="00ED6FB6">
      <w:pPr>
        <w:pStyle w:val="21"/>
        <w:widowControl w:val="0"/>
        <w:ind w:firstLine="709"/>
      </w:pPr>
    </w:p>
    <w:p w:rsidR="00ED6FB6" w:rsidRDefault="00ED6FB6" w:rsidP="00ED6FB6">
      <w:pPr>
        <w:pStyle w:val="21"/>
        <w:widowControl w:val="0"/>
        <w:ind w:firstLine="709"/>
      </w:pPr>
    </w:p>
    <w:p w:rsidR="00116883" w:rsidRDefault="00116883"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ED6FB6" w:rsidRPr="001E46F9" w:rsidRDefault="00ED6FB6" w:rsidP="00ED6FB6">
      <w:pPr>
        <w:pStyle w:val="21"/>
        <w:widowControl w:val="0"/>
        <w:ind w:firstLine="709"/>
      </w:pPr>
    </w:p>
    <w:p w:rsidR="00ED6FB6" w:rsidRPr="001E46F9"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D646DD" w:rsidRDefault="00D646DD" w:rsidP="00ED6FB6">
      <w:pPr>
        <w:pStyle w:val="21"/>
        <w:widowControl w:val="0"/>
        <w:ind w:firstLine="709"/>
      </w:pPr>
    </w:p>
    <w:p w:rsidR="00D646DD" w:rsidRDefault="00D646DD" w:rsidP="00ED6FB6">
      <w:pPr>
        <w:pStyle w:val="21"/>
        <w:widowControl w:val="0"/>
        <w:ind w:firstLine="709"/>
      </w:pPr>
    </w:p>
    <w:p w:rsidR="00D646DD" w:rsidRDefault="00D646DD" w:rsidP="00ED6FB6">
      <w:pPr>
        <w:pStyle w:val="21"/>
        <w:widowControl w:val="0"/>
        <w:ind w:firstLine="709"/>
      </w:pPr>
    </w:p>
    <w:p w:rsidR="00D646DD" w:rsidRDefault="00D646DD" w:rsidP="00ED6FB6">
      <w:pPr>
        <w:pStyle w:val="21"/>
        <w:widowControl w:val="0"/>
        <w:ind w:firstLine="709"/>
      </w:pPr>
    </w:p>
    <w:p w:rsidR="00D646DD" w:rsidRDefault="00D646DD" w:rsidP="00ED6FB6">
      <w:pPr>
        <w:pStyle w:val="21"/>
        <w:widowControl w:val="0"/>
        <w:ind w:firstLine="709"/>
      </w:pPr>
    </w:p>
    <w:p w:rsidR="00D646DD" w:rsidRDefault="00D646DD" w:rsidP="00ED6FB6">
      <w:pPr>
        <w:pStyle w:val="21"/>
        <w:widowControl w:val="0"/>
        <w:ind w:firstLine="709"/>
      </w:pPr>
    </w:p>
    <w:p w:rsidR="00D646DD" w:rsidRDefault="00D646DD" w:rsidP="00ED6FB6">
      <w:pPr>
        <w:pStyle w:val="21"/>
        <w:widowControl w:val="0"/>
        <w:ind w:firstLine="709"/>
      </w:pPr>
    </w:p>
    <w:p w:rsidR="00CD59D0" w:rsidRDefault="00CD59D0" w:rsidP="00ED6FB6">
      <w:pPr>
        <w:pStyle w:val="21"/>
        <w:widowControl w:val="0"/>
        <w:ind w:firstLine="709"/>
      </w:pPr>
    </w:p>
    <w:p w:rsidR="00ED6FB6" w:rsidRPr="001E46F9" w:rsidRDefault="00ED6FB6" w:rsidP="00ED6FB6">
      <w:pPr>
        <w:pStyle w:val="21"/>
        <w:widowControl w:val="0"/>
        <w:ind w:firstLine="709"/>
      </w:pPr>
    </w:p>
    <w:p w:rsidR="00ED6FB6" w:rsidRPr="00DA3CC1" w:rsidRDefault="00ED6FB6" w:rsidP="00ED6FB6">
      <w:pPr>
        <w:pStyle w:val="21"/>
        <w:widowControl w:val="0"/>
        <w:ind w:firstLine="0"/>
        <w:jc w:val="center"/>
        <w:rPr>
          <w:b/>
        </w:rPr>
      </w:pPr>
      <w:r w:rsidRPr="00DA3CC1">
        <w:rPr>
          <w:b/>
        </w:rPr>
        <w:t>Майкоп 201</w:t>
      </w:r>
      <w:r w:rsidR="006C3DE0">
        <w:rPr>
          <w:b/>
        </w:rPr>
        <w:t>8</w:t>
      </w:r>
    </w:p>
    <w:p w:rsidR="00ED6FB6" w:rsidRDefault="00ED6FB6" w:rsidP="00ED6FB6">
      <w:pPr>
        <w:pStyle w:val="21"/>
        <w:widowControl w:val="0"/>
        <w:ind w:firstLine="709"/>
      </w:pPr>
      <w:r>
        <w:br w:type="page"/>
      </w:r>
      <w:r>
        <w:lastRenderedPageBreak/>
        <w:t>УДК</w:t>
      </w:r>
    </w:p>
    <w:p w:rsidR="00ED6FB6" w:rsidRDefault="00ED6FB6" w:rsidP="00ED6FB6">
      <w:pPr>
        <w:pStyle w:val="21"/>
        <w:widowControl w:val="0"/>
        <w:ind w:firstLine="709"/>
      </w:pPr>
      <w:r>
        <w:t>ББК</w:t>
      </w:r>
    </w:p>
    <w:p w:rsidR="00ED6FB6"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r w:rsidRPr="00F23B4B">
        <w:t>Составител</w:t>
      </w:r>
      <w:r>
        <w:t>и</w:t>
      </w:r>
      <w:r w:rsidRPr="00F23B4B">
        <w:t xml:space="preserve">: </w:t>
      </w:r>
    </w:p>
    <w:p w:rsidR="00ED6FB6" w:rsidRDefault="0055540B" w:rsidP="00ED6FB6">
      <w:pPr>
        <w:pStyle w:val="21"/>
        <w:widowControl w:val="0"/>
        <w:ind w:firstLine="709"/>
      </w:pPr>
      <w:r>
        <w:rPr>
          <w:b/>
        </w:rPr>
        <w:t>С.А. Куштанок</w:t>
      </w:r>
      <w:r w:rsidR="00ED6FB6" w:rsidRPr="002D245D">
        <w:rPr>
          <w:b/>
        </w:rPr>
        <w:t>,</w:t>
      </w:r>
      <w:r w:rsidR="00ED6FB6">
        <w:t xml:space="preserve"> кандидат </w:t>
      </w:r>
      <w:r>
        <w:t>педагогических</w:t>
      </w:r>
      <w:r w:rsidR="00ED6FB6">
        <w:t xml:space="preserve"> наук</w:t>
      </w:r>
      <w:r>
        <w:t>, доцент</w:t>
      </w:r>
    </w:p>
    <w:p w:rsidR="004F0DA8" w:rsidRDefault="004F0DA8" w:rsidP="004F0DA8">
      <w:pPr>
        <w:pStyle w:val="21"/>
        <w:widowControl w:val="0"/>
        <w:ind w:firstLine="709"/>
      </w:pPr>
      <w:r>
        <w:rPr>
          <w:b/>
          <w:bCs/>
        </w:rPr>
        <w:t>Ф.Р. Хагур</w:t>
      </w:r>
      <w:r w:rsidRPr="00A557CC">
        <w:rPr>
          <w:b/>
          <w:bCs/>
        </w:rPr>
        <w:t>,</w:t>
      </w:r>
      <w:r>
        <w:t xml:space="preserve"> кандидат социологических наук</w:t>
      </w:r>
    </w:p>
    <w:p w:rsidR="00ED6FB6"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ED6FB6" w:rsidRDefault="00ED6FB6" w:rsidP="00ED6FB6">
      <w:pPr>
        <w:pStyle w:val="21"/>
        <w:widowControl w:val="0"/>
        <w:ind w:firstLine="709"/>
      </w:pPr>
    </w:p>
    <w:p w:rsidR="00ED6FB6" w:rsidRPr="00F23B4B" w:rsidRDefault="00ED6FB6" w:rsidP="00ED6FB6">
      <w:pPr>
        <w:pStyle w:val="21"/>
        <w:widowControl w:val="0"/>
        <w:ind w:firstLine="709"/>
      </w:pPr>
    </w:p>
    <w:p w:rsidR="00ED6FB6" w:rsidRPr="00F804EC" w:rsidRDefault="00ED6FB6" w:rsidP="00F804EC">
      <w:pPr>
        <w:autoSpaceDE w:val="0"/>
        <w:autoSpaceDN w:val="0"/>
        <w:adjustRightInd w:val="0"/>
        <w:jc w:val="both"/>
        <w:rPr>
          <w:sz w:val="28"/>
          <w:szCs w:val="28"/>
        </w:rPr>
      </w:pPr>
      <w:r w:rsidRPr="00F804EC">
        <w:rPr>
          <w:b/>
          <w:sz w:val="28"/>
          <w:szCs w:val="28"/>
        </w:rPr>
        <w:t>Выпускная квалификационная работа</w:t>
      </w:r>
      <w:r w:rsidR="00CA276A">
        <w:rPr>
          <w:b/>
          <w:sz w:val="28"/>
          <w:szCs w:val="28"/>
        </w:rPr>
        <w:t>.</w:t>
      </w:r>
      <w:r w:rsidR="00F804EC" w:rsidRPr="00F804EC">
        <w:rPr>
          <w:rFonts w:eastAsiaTheme="minorHAnsi"/>
          <w:sz w:val="28"/>
          <w:szCs w:val="28"/>
          <w:lang w:eastAsia="en-US"/>
        </w:rPr>
        <w:t xml:space="preserve"> Методические указания по </w:t>
      </w:r>
      <w:r w:rsidR="0013502D">
        <w:rPr>
          <w:rFonts w:eastAsiaTheme="minorHAnsi"/>
          <w:sz w:val="28"/>
          <w:szCs w:val="28"/>
          <w:lang w:eastAsia="en-US"/>
        </w:rPr>
        <w:t xml:space="preserve">организации </w:t>
      </w:r>
      <w:r w:rsidR="00034795">
        <w:rPr>
          <w:rFonts w:eastAsiaTheme="minorHAnsi"/>
          <w:sz w:val="28"/>
          <w:szCs w:val="28"/>
          <w:lang w:eastAsia="en-US"/>
        </w:rPr>
        <w:t>выполнени</w:t>
      </w:r>
      <w:r w:rsidR="0013502D">
        <w:rPr>
          <w:rFonts w:eastAsiaTheme="minorHAnsi"/>
          <w:sz w:val="28"/>
          <w:szCs w:val="28"/>
          <w:lang w:eastAsia="en-US"/>
        </w:rPr>
        <w:t>я</w:t>
      </w:r>
      <w:r w:rsidR="00F804EC" w:rsidRPr="00F804EC">
        <w:rPr>
          <w:rFonts w:eastAsiaTheme="minorHAnsi"/>
          <w:sz w:val="28"/>
          <w:szCs w:val="28"/>
          <w:lang w:eastAsia="en-US"/>
        </w:rPr>
        <w:t xml:space="preserve"> </w:t>
      </w:r>
      <w:r w:rsidR="004107ED">
        <w:rPr>
          <w:rFonts w:eastAsiaTheme="minorHAnsi"/>
          <w:sz w:val="28"/>
          <w:szCs w:val="28"/>
          <w:lang w:eastAsia="en-US"/>
        </w:rPr>
        <w:t xml:space="preserve">и защите </w:t>
      </w:r>
      <w:r w:rsidR="00F804EC" w:rsidRPr="00F804EC">
        <w:rPr>
          <w:rFonts w:eastAsiaTheme="minorHAnsi"/>
          <w:sz w:val="28"/>
          <w:szCs w:val="28"/>
          <w:lang w:eastAsia="en-US"/>
        </w:rPr>
        <w:t xml:space="preserve">выпускных квалификационных работ для </w:t>
      </w:r>
      <w:r w:rsidR="0013502D">
        <w:rPr>
          <w:rFonts w:eastAsiaTheme="minorHAnsi"/>
          <w:sz w:val="28"/>
          <w:szCs w:val="28"/>
          <w:lang w:eastAsia="en-US"/>
        </w:rPr>
        <w:t>обучающихся по</w:t>
      </w:r>
      <w:r w:rsidR="00F804EC" w:rsidRPr="00F804EC">
        <w:rPr>
          <w:rFonts w:eastAsiaTheme="minorHAnsi"/>
          <w:sz w:val="28"/>
          <w:szCs w:val="28"/>
          <w:lang w:eastAsia="en-US"/>
        </w:rPr>
        <w:t xml:space="preserve"> направлени</w:t>
      </w:r>
      <w:r w:rsidR="0013502D">
        <w:rPr>
          <w:rFonts w:eastAsiaTheme="minorHAnsi"/>
          <w:sz w:val="28"/>
          <w:szCs w:val="28"/>
          <w:lang w:eastAsia="en-US"/>
        </w:rPr>
        <w:t>ю</w:t>
      </w:r>
      <w:r w:rsidR="00F804EC" w:rsidRPr="00F804EC">
        <w:rPr>
          <w:rFonts w:eastAsiaTheme="minorHAnsi"/>
          <w:sz w:val="28"/>
          <w:szCs w:val="28"/>
          <w:lang w:eastAsia="en-US"/>
        </w:rPr>
        <w:t xml:space="preserve"> подготовки 38.03.04 «Государственное и муниципальное управление»</w:t>
      </w:r>
      <w:r w:rsidR="0013502D">
        <w:rPr>
          <w:rFonts w:eastAsiaTheme="minorHAnsi"/>
          <w:sz w:val="28"/>
          <w:szCs w:val="28"/>
          <w:lang w:eastAsia="en-US"/>
        </w:rPr>
        <w:t xml:space="preserve"> (программа академического бакалавриата)</w:t>
      </w:r>
    </w:p>
    <w:p w:rsidR="00ED6FB6" w:rsidRDefault="00ED6FB6" w:rsidP="00ED6FB6">
      <w:pPr>
        <w:pStyle w:val="21"/>
        <w:widowControl w:val="0"/>
        <w:ind w:firstLine="709"/>
      </w:pPr>
    </w:p>
    <w:p w:rsidR="00ED6FB6" w:rsidRPr="00F23B4B" w:rsidRDefault="00ED6FB6" w:rsidP="00ED6FB6">
      <w:pPr>
        <w:pStyle w:val="21"/>
        <w:widowControl w:val="0"/>
        <w:ind w:firstLine="709"/>
      </w:pPr>
      <w:r w:rsidRPr="00F23B4B">
        <w:t>Методические указания содержат требования к структуре, объему, содержанию</w:t>
      </w:r>
      <w:r>
        <w:t xml:space="preserve"> и</w:t>
      </w:r>
      <w:r w:rsidRPr="00F23B4B">
        <w:t xml:space="preserve"> оформлению </w:t>
      </w:r>
      <w:r>
        <w:t>выпускной квалификационной работы</w:t>
      </w:r>
      <w:r w:rsidRPr="00F23B4B">
        <w:t xml:space="preserve"> в соответствии с государственным стандартом</w:t>
      </w:r>
      <w:r w:rsidRPr="00056331">
        <w:t xml:space="preserve">. </w:t>
      </w:r>
      <w:r w:rsidR="00056331">
        <w:t>Приведены рекомендации по в</w:t>
      </w:r>
      <w:r w:rsidRPr="00056331">
        <w:t>ыполнени</w:t>
      </w:r>
      <w:r w:rsidR="00056331">
        <w:t>ю, руководству</w:t>
      </w:r>
      <w:r w:rsidRPr="00056331">
        <w:t>, консультировани</w:t>
      </w:r>
      <w:r w:rsidR="00056331">
        <w:t>ю</w:t>
      </w:r>
      <w:r w:rsidRPr="00056331">
        <w:t xml:space="preserve"> и рецензировани</w:t>
      </w:r>
      <w:r w:rsidR="00056331">
        <w:t>ю</w:t>
      </w:r>
      <w:r w:rsidRPr="00056331">
        <w:t xml:space="preserve"> выпускных квалификационных работ.</w:t>
      </w:r>
    </w:p>
    <w:p w:rsidR="00ED6FB6" w:rsidRPr="00F23B4B" w:rsidRDefault="00ED6FB6" w:rsidP="00ED6FB6">
      <w:pPr>
        <w:pStyle w:val="21"/>
        <w:widowControl w:val="0"/>
        <w:ind w:firstLine="709"/>
      </w:pPr>
      <w:r w:rsidRPr="00F23B4B">
        <w:t xml:space="preserve">Предназначены для студентов, обучающихся </w:t>
      </w:r>
      <w:r>
        <w:t xml:space="preserve">по направлению подготовки </w:t>
      </w:r>
      <w:r w:rsidR="00C96636">
        <w:t>38.03.04</w:t>
      </w:r>
      <w:r>
        <w:t xml:space="preserve"> «</w:t>
      </w:r>
      <w:r w:rsidRPr="00F23B4B">
        <w:t>Государственное и муниципальное управление</w:t>
      </w:r>
      <w:r>
        <w:t>»</w:t>
      </w:r>
      <w:r w:rsidRPr="00F23B4B">
        <w:t>.</w:t>
      </w:r>
    </w:p>
    <w:p w:rsidR="00ED6FB6" w:rsidRPr="00F23B4B" w:rsidRDefault="00ED6FB6" w:rsidP="00ED6FB6">
      <w:pPr>
        <w:pStyle w:val="21"/>
        <w:widowControl w:val="0"/>
        <w:ind w:firstLine="709"/>
      </w:pPr>
    </w:p>
    <w:p w:rsidR="00ED6FB6" w:rsidRPr="00F23B4B" w:rsidRDefault="00ED6FB6" w:rsidP="00ED6FB6">
      <w:pPr>
        <w:pStyle w:val="21"/>
        <w:widowControl w:val="0"/>
        <w:ind w:firstLine="709"/>
      </w:pPr>
    </w:p>
    <w:p w:rsidR="0097386B" w:rsidRDefault="0097386B" w:rsidP="00ED6FB6">
      <w:pPr>
        <w:pStyle w:val="1"/>
        <w:keepNext w:val="0"/>
        <w:widowControl w:val="0"/>
        <w:spacing w:before="0" w:after="0"/>
        <w:ind w:left="709"/>
        <w:rPr>
          <w:rFonts w:eastAsiaTheme="minorHAnsi"/>
          <w:szCs w:val="28"/>
          <w:lang w:eastAsia="en-US"/>
        </w:rPr>
      </w:pPr>
    </w:p>
    <w:p w:rsidR="0097386B" w:rsidRDefault="0097386B" w:rsidP="00ED6FB6">
      <w:pPr>
        <w:pStyle w:val="1"/>
        <w:keepNext w:val="0"/>
        <w:widowControl w:val="0"/>
        <w:spacing w:before="0" w:after="0"/>
        <w:ind w:left="709"/>
        <w:rPr>
          <w:rFonts w:eastAsiaTheme="minorHAnsi"/>
          <w:szCs w:val="28"/>
          <w:lang w:eastAsia="en-US"/>
        </w:rPr>
      </w:pPr>
    </w:p>
    <w:p w:rsidR="000654CA" w:rsidRDefault="000654CA" w:rsidP="0097386B">
      <w:pPr>
        <w:pStyle w:val="1"/>
        <w:keepNext w:val="0"/>
        <w:widowControl w:val="0"/>
        <w:spacing w:before="0" w:after="0"/>
        <w:ind w:left="709"/>
        <w:jc w:val="right"/>
        <w:rPr>
          <w:rFonts w:eastAsiaTheme="minorHAnsi"/>
          <w:szCs w:val="28"/>
          <w:lang w:eastAsia="en-US"/>
        </w:rPr>
      </w:pPr>
    </w:p>
    <w:p w:rsidR="000654CA" w:rsidRDefault="000654CA" w:rsidP="0097386B">
      <w:pPr>
        <w:pStyle w:val="1"/>
        <w:keepNext w:val="0"/>
        <w:widowControl w:val="0"/>
        <w:spacing w:before="0" w:after="0"/>
        <w:ind w:left="709"/>
        <w:jc w:val="right"/>
        <w:rPr>
          <w:rFonts w:eastAsiaTheme="minorHAnsi"/>
          <w:szCs w:val="28"/>
          <w:lang w:eastAsia="en-US"/>
        </w:rPr>
      </w:pPr>
    </w:p>
    <w:p w:rsidR="000654CA" w:rsidRDefault="000654CA" w:rsidP="0097386B">
      <w:pPr>
        <w:pStyle w:val="1"/>
        <w:keepNext w:val="0"/>
        <w:widowControl w:val="0"/>
        <w:spacing w:before="0" w:after="0"/>
        <w:ind w:left="709"/>
        <w:jc w:val="right"/>
        <w:rPr>
          <w:rFonts w:eastAsiaTheme="minorHAnsi"/>
          <w:szCs w:val="28"/>
          <w:lang w:eastAsia="en-US"/>
        </w:rPr>
      </w:pPr>
    </w:p>
    <w:p w:rsidR="000654CA" w:rsidRDefault="000654CA" w:rsidP="0097386B">
      <w:pPr>
        <w:pStyle w:val="1"/>
        <w:keepNext w:val="0"/>
        <w:widowControl w:val="0"/>
        <w:spacing w:before="0" w:after="0"/>
        <w:ind w:left="709"/>
        <w:jc w:val="right"/>
        <w:rPr>
          <w:rFonts w:eastAsiaTheme="minorHAnsi"/>
          <w:szCs w:val="28"/>
          <w:lang w:eastAsia="en-US"/>
        </w:rPr>
      </w:pPr>
    </w:p>
    <w:p w:rsidR="000654CA" w:rsidRDefault="000654CA" w:rsidP="0097386B">
      <w:pPr>
        <w:pStyle w:val="1"/>
        <w:keepNext w:val="0"/>
        <w:widowControl w:val="0"/>
        <w:spacing w:before="0" w:after="0"/>
        <w:ind w:left="709"/>
        <w:jc w:val="right"/>
        <w:rPr>
          <w:rFonts w:eastAsiaTheme="minorHAnsi"/>
          <w:szCs w:val="28"/>
          <w:lang w:eastAsia="en-US"/>
        </w:rPr>
      </w:pPr>
    </w:p>
    <w:p w:rsidR="000654CA" w:rsidRDefault="000654CA" w:rsidP="0097386B">
      <w:pPr>
        <w:pStyle w:val="1"/>
        <w:keepNext w:val="0"/>
        <w:widowControl w:val="0"/>
        <w:spacing w:before="0" w:after="0"/>
        <w:ind w:left="709"/>
        <w:jc w:val="right"/>
        <w:rPr>
          <w:rFonts w:eastAsiaTheme="minorHAnsi"/>
          <w:szCs w:val="28"/>
          <w:lang w:eastAsia="en-US"/>
        </w:rPr>
      </w:pPr>
    </w:p>
    <w:p w:rsidR="000654CA" w:rsidRDefault="000654CA" w:rsidP="0097386B">
      <w:pPr>
        <w:pStyle w:val="1"/>
        <w:keepNext w:val="0"/>
        <w:widowControl w:val="0"/>
        <w:spacing w:before="0" w:after="0"/>
        <w:ind w:left="709"/>
        <w:jc w:val="right"/>
        <w:rPr>
          <w:rFonts w:eastAsiaTheme="minorHAnsi"/>
          <w:szCs w:val="28"/>
          <w:lang w:eastAsia="en-US"/>
        </w:rPr>
      </w:pPr>
    </w:p>
    <w:p w:rsidR="000654CA" w:rsidRDefault="000654CA" w:rsidP="0097386B">
      <w:pPr>
        <w:pStyle w:val="1"/>
        <w:keepNext w:val="0"/>
        <w:widowControl w:val="0"/>
        <w:spacing w:before="0" w:after="0"/>
        <w:ind w:left="709"/>
        <w:jc w:val="right"/>
        <w:rPr>
          <w:rFonts w:eastAsiaTheme="minorHAnsi"/>
          <w:szCs w:val="28"/>
          <w:lang w:eastAsia="en-US"/>
        </w:rPr>
      </w:pPr>
    </w:p>
    <w:p w:rsidR="00ED6FB6" w:rsidRPr="0097386B" w:rsidRDefault="0097386B" w:rsidP="0097386B">
      <w:pPr>
        <w:pStyle w:val="1"/>
        <w:keepNext w:val="0"/>
        <w:widowControl w:val="0"/>
        <w:spacing w:before="0" w:after="0"/>
        <w:ind w:left="709"/>
        <w:jc w:val="right"/>
        <w:rPr>
          <w:szCs w:val="28"/>
        </w:rPr>
      </w:pPr>
      <w:r w:rsidRPr="0097386B">
        <w:rPr>
          <w:rFonts w:eastAsiaTheme="minorHAnsi"/>
          <w:szCs w:val="28"/>
          <w:lang w:eastAsia="en-US"/>
        </w:rPr>
        <w:t>©</w:t>
      </w:r>
    </w:p>
    <w:p w:rsidR="00ED6FB6" w:rsidRDefault="00ED6FB6" w:rsidP="00ED6FB6">
      <w:pPr>
        <w:pStyle w:val="1"/>
        <w:keepNext w:val="0"/>
        <w:widowControl w:val="0"/>
        <w:spacing w:before="0" w:after="0"/>
        <w:ind w:left="709"/>
      </w:pPr>
    </w:p>
    <w:p w:rsidR="00C52F5A" w:rsidRPr="00423316" w:rsidRDefault="00ED6FB6" w:rsidP="001D486D">
      <w:pPr>
        <w:tabs>
          <w:tab w:val="left" w:pos="0"/>
        </w:tabs>
        <w:spacing w:line="360" w:lineRule="auto"/>
        <w:ind w:left="-426"/>
        <w:contextualSpacing/>
        <w:jc w:val="center"/>
        <w:rPr>
          <w:b/>
          <w:sz w:val="28"/>
          <w:szCs w:val="28"/>
        </w:rPr>
      </w:pPr>
      <w:r>
        <w:br w:type="page"/>
      </w:r>
      <w:r w:rsidR="00B80BF7" w:rsidRPr="00423316">
        <w:rPr>
          <w:b/>
          <w:sz w:val="28"/>
          <w:szCs w:val="28"/>
        </w:rPr>
        <w:lastRenderedPageBreak/>
        <w:t>Содержание</w:t>
      </w:r>
    </w:p>
    <w:p w:rsidR="008308AF" w:rsidRPr="00423316" w:rsidRDefault="008308AF" w:rsidP="001D486D">
      <w:pPr>
        <w:pStyle w:val="a7"/>
        <w:numPr>
          <w:ilvl w:val="0"/>
          <w:numId w:val="1"/>
        </w:numPr>
        <w:tabs>
          <w:tab w:val="left" w:pos="0"/>
          <w:tab w:val="left" w:pos="426"/>
        </w:tabs>
        <w:spacing w:line="360" w:lineRule="auto"/>
        <w:ind w:left="-426" w:firstLine="0"/>
        <w:jc w:val="both"/>
        <w:rPr>
          <w:sz w:val="28"/>
          <w:szCs w:val="28"/>
        </w:rPr>
      </w:pPr>
      <w:r w:rsidRPr="00423316">
        <w:rPr>
          <w:sz w:val="28"/>
          <w:szCs w:val="28"/>
        </w:rPr>
        <w:t>Общие положения по выполнению выпускной квалификационной работы</w:t>
      </w:r>
      <w:r w:rsidR="001D486D">
        <w:rPr>
          <w:sz w:val="28"/>
          <w:szCs w:val="28"/>
        </w:rPr>
        <w:t>…….4</w:t>
      </w:r>
    </w:p>
    <w:p w:rsidR="008308AF" w:rsidRPr="00423316" w:rsidRDefault="008308AF" w:rsidP="001D486D">
      <w:pPr>
        <w:pStyle w:val="a7"/>
        <w:numPr>
          <w:ilvl w:val="0"/>
          <w:numId w:val="1"/>
        </w:numPr>
        <w:tabs>
          <w:tab w:val="left" w:pos="0"/>
          <w:tab w:val="left" w:pos="426"/>
        </w:tabs>
        <w:spacing w:line="360" w:lineRule="auto"/>
        <w:ind w:left="-426" w:firstLine="0"/>
        <w:jc w:val="both"/>
        <w:rPr>
          <w:sz w:val="28"/>
          <w:szCs w:val="28"/>
        </w:rPr>
      </w:pPr>
      <w:r w:rsidRPr="00423316">
        <w:rPr>
          <w:sz w:val="28"/>
          <w:szCs w:val="28"/>
        </w:rPr>
        <w:t>Цели и задачи выпускной квалификационной работы</w:t>
      </w:r>
      <w:r w:rsidR="001D486D">
        <w:rPr>
          <w:sz w:val="28"/>
          <w:szCs w:val="28"/>
        </w:rPr>
        <w:t>……………………………5</w:t>
      </w:r>
    </w:p>
    <w:p w:rsidR="008308AF" w:rsidRPr="00423316" w:rsidRDefault="008308AF" w:rsidP="001D486D">
      <w:pPr>
        <w:pStyle w:val="a7"/>
        <w:numPr>
          <w:ilvl w:val="0"/>
          <w:numId w:val="1"/>
        </w:numPr>
        <w:tabs>
          <w:tab w:val="left" w:pos="0"/>
          <w:tab w:val="left" w:pos="426"/>
        </w:tabs>
        <w:spacing w:line="360" w:lineRule="auto"/>
        <w:ind w:left="-426" w:firstLine="0"/>
        <w:jc w:val="both"/>
        <w:rPr>
          <w:sz w:val="28"/>
          <w:szCs w:val="28"/>
        </w:rPr>
      </w:pPr>
      <w:r w:rsidRPr="00423316">
        <w:rPr>
          <w:sz w:val="28"/>
          <w:szCs w:val="28"/>
        </w:rPr>
        <w:t>Организация выполнения выпускной квалификационной работы</w:t>
      </w:r>
      <w:r w:rsidR="001D486D">
        <w:rPr>
          <w:sz w:val="28"/>
          <w:szCs w:val="28"/>
        </w:rPr>
        <w:t>……………….6</w:t>
      </w:r>
    </w:p>
    <w:p w:rsidR="005F4814" w:rsidRDefault="005F4814" w:rsidP="001D486D">
      <w:pPr>
        <w:pStyle w:val="a7"/>
        <w:numPr>
          <w:ilvl w:val="1"/>
          <w:numId w:val="1"/>
        </w:numPr>
        <w:tabs>
          <w:tab w:val="left" w:pos="0"/>
          <w:tab w:val="left" w:pos="426"/>
        </w:tabs>
        <w:spacing w:line="360" w:lineRule="auto"/>
        <w:ind w:left="-426" w:firstLine="0"/>
        <w:jc w:val="both"/>
        <w:rPr>
          <w:sz w:val="28"/>
          <w:szCs w:val="28"/>
        </w:rPr>
      </w:pPr>
      <w:r>
        <w:rPr>
          <w:sz w:val="28"/>
          <w:szCs w:val="28"/>
        </w:rPr>
        <w:t>Выбор темы выпускной квалификационной работы</w:t>
      </w:r>
      <w:r w:rsidR="001D486D">
        <w:rPr>
          <w:sz w:val="28"/>
          <w:szCs w:val="28"/>
        </w:rPr>
        <w:t>……………………………...6</w:t>
      </w:r>
    </w:p>
    <w:p w:rsidR="008308AF" w:rsidRPr="00423316" w:rsidRDefault="008308AF"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Руководство выполнением выпускной квалификационной работы</w:t>
      </w:r>
      <w:r w:rsidR="001D486D">
        <w:rPr>
          <w:sz w:val="28"/>
          <w:szCs w:val="28"/>
        </w:rPr>
        <w:t>……………..7</w:t>
      </w:r>
    </w:p>
    <w:p w:rsidR="008308AF" w:rsidRPr="00423316" w:rsidRDefault="008308AF"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Подбор и анализ научной литературы, нормативно-правовых актов и других источников</w:t>
      </w:r>
      <w:r w:rsidR="001D486D">
        <w:rPr>
          <w:sz w:val="28"/>
          <w:szCs w:val="28"/>
        </w:rPr>
        <w:t>……………………………………………………………………………….9</w:t>
      </w:r>
    </w:p>
    <w:p w:rsidR="008308AF" w:rsidRPr="00423316" w:rsidRDefault="008308AF"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Сбор и анализ практического материала</w:t>
      </w:r>
      <w:r w:rsidR="001D486D">
        <w:rPr>
          <w:sz w:val="28"/>
          <w:szCs w:val="28"/>
        </w:rPr>
        <w:t>………………………………………….10</w:t>
      </w:r>
    </w:p>
    <w:p w:rsidR="008308AF" w:rsidRPr="00423316" w:rsidRDefault="0080481E" w:rsidP="001D486D">
      <w:pPr>
        <w:pStyle w:val="a7"/>
        <w:numPr>
          <w:ilvl w:val="0"/>
          <w:numId w:val="1"/>
        </w:numPr>
        <w:tabs>
          <w:tab w:val="left" w:pos="0"/>
          <w:tab w:val="left" w:pos="426"/>
        </w:tabs>
        <w:spacing w:line="360" w:lineRule="auto"/>
        <w:ind w:left="-426" w:firstLine="0"/>
        <w:jc w:val="both"/>
        <w:rPr>
          <w:sz w:val="28"/>
          <w:szCs w:val="28"/>
        </w:rPr>
      </w:pPr>
      <w:r w:rsidRPr="00423316">
        <w:rPr>
          <w:sz w:val="28"/>
          <w:szCs w:val="28"/>
        </w:rPr>
        <w:t>Требования к выполнению выпускной квалификационной работы</w:t>
      </w:r>
      <w:r w:rsidR="001D486D">
        <w:rPr>
          <w:sz w:val="28"/>
          <w:szCs w:val="28"/>
        </w:rPr>
        <w:t>……………10</w:t>
      </w:r>
    </w:p>
    <w:p w:rsidR="0080481E" w:rsidRPr="00423316" w:rsidRDefault="00462D11"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Типовая структура выпускной квалификационной работы</w:t>
      </w:r>
      <w:r w:rsidR="001D486D">
        <w:rPr>
          <w:sz w:val="28"/>
          <w:szCs w:val="28"/>
        </w:rPr>
        <w:t>……………………..10</w:t>
      </w:r>
    </w:p>
    <w:p w:rsidR="00462D11" w:rsidRPr="00423316" w:rsidRDefault="00462D11"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Краткое содержание составных частей работы</w:t>
      </w:r>
      <w:r w:rsidR="001D486D">
        <w:rPr>
          <w:sz w:val="28"/>
          <w:szCs w:val="28"/>
        </w:rPr>
        <w:t>………………………………….10</w:t>
      </w:r>
    </w:p>
    <w:p w:rsidR="00462D11" w:rsidRPr="00423316" w:rsidRDefault="007D29DB" w:rsidP="001D486D">
      <w:pPr>
        <w:pStyle w:val="a7"/>
        <w:numPr>
          <w:ilvl w:val="0"/>
          <w:numId w:val="1"/>
        </w:numPr>
        <w:tabs>
          <w:tab w:val="left" w:pos="0"/>
          <w:tab w:val="left" w:pos="426"/>
        </w:tabs>
        <w:spacing w:line="360" w:lineRule="auto"/>
        <w:ind w:left="-426" w:firstLine="0"/>
        <w:jc w:val="both"/>
        <w:rPr>
          <w:sz w:val="28"/>
          <w:szCs w:val="28"/>
        </w:rPr>
      </w:pPr>
      <w:r w:rsidRPr="00423316">
        <w:rPr>
          <w:sz w:val="28"/>
          <w:szCs w:val="28"/>
        </w:rPr>
        <w:t>Требования к оформлению выпускной квалификационной работы</w:t>
      </w:r>
      <w:r w:rsidR="001D486D">
        <w:rPr>
          <w:sz w:val="28"/>
          <w:szCs w:val="28"/>
        </w:rPr>
        <w:t xml:space="preserve"> …………...14</w:t>
      </w:r>
    </w:p>
    <w:p w:rsidR="0031717E" w:rsidRPr="00423316" w:rsidRDefault="0031717E"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Общие требования к оформлению</w:t>
      </w:r>
      <w:r w:rsidR="001D486D">
        <w:rPr>
          <w:sz w:val="28"/>
          <w:szCs w:val="28"/>
        </w:rPr>
        <w:t>………………………………………………..14</w:t>
      </w:r>
    </w:p>
    <w:p w:rsidR="0031717E" w:rsidRPr="00423316" w:rsidRDefault="0031717E"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 xml:space="preserve">Оформление заголовков глав и </w:t>
      </w:r>
      <w:r w:rsidR="00512706">
        <w:rPr>
          <w:sz w:val="28"/>
          <w:szCs w:val="28"/>
        </w:rPr>
        <w:t xml:space="preserve">пунктов </w:t>
      </w:r>
      <w:r w:rsidR="00BB5064">
        <w:rPr>
          <w:sz w:val="28"/>
          <w:szCs w:val="28"/>
        </w:rPr>
        <w:t>…………………………………………15</w:t>
      </w:r>
    </w:p>
    <w:p w:rsidR="0031717E" w:rsidRPr="00423316" w:rsidRDefault="00476B37"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Оформление цитат и ссылок</w:t>
      </w:r>
      <w:r w:rsidR="00BB5064">
        <w:rPr>
          <w:sz w:val="28"/>
          <w:szCs w:val="28"/>
        </w:rPr>
        <w:t>………………………………………………………16</w:t>
      </w:r>
    </w:p>
    <w:p w:rsidR="00476B37" w:rsidRPr="00423316" w:rsidRDefault="00476B37"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Оформление таблиц</w:t>
      </w:r>
      <w:r w:rsidR="00BB5064">
        <w:rPr>
          <w:sz w:val="28"/>
          <w:szCs w:val="28"/>
        </w:rPr>
        <w:t>………………………………………………………………..16</w:t>
      </w:r>
    </w:p>
    <w:p w:rsidR="00476B37" w:rsidRDefault="00476B37"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Оформление формул</w:t>
      </w:r>
      <w:r w:rsidR="00BB5064">
        <w:rPr>
          <w:sz w:val="28"/>
          <w:szCs w:val="28"/>
        </w:rPr>
        <w:t>……………………………………………………………….18</w:t>
      </w:r>
    </w:p>
    <w:p w:rsidR="00D11D88" w:rsidRPr="00423316" w:rsidRDefault="00D11D88" w:rsidP="001D486D">
      <w:pPr>
        <w:pStyle w:val="a7"/>
        <w:numPr>
          <w:ilvl w:val="1"/>
          <w:numId w:val="1"/>
        </w:numPr>
        <w:tabs>
          <w:tab w:val="left" w:pos="0"/>
          <w:tab w:val="left" w:pos="426"/>
        </w:tabs>
        <w:spacing w:line="360" w:lineRule="auto"/>
        <w:ind w:left="-426" w:firstLine="0"/>
        <w:jc w:val="both"/>
        <w:rPr>
          <w:sz w:val="28"/>
          <w:szCs w:val="28"/>
        </w:rPr>
      </w:pPr>
      <w:r>
        <w:rPr>
          <w:sz w:val="28"/>
          <w:szCs w:val="28"/>
        </w:rPr>
        <w:t>Оформление иллюстраций</w:t>
      </w:r>
      <w:r w:rsidR="00A15AF7">
        <w:rPr>
          <w:sz w:val="28"/>
          <w:szCs w:val="28"/>
        </w:rPr>
        <w:t xml:space="preserve"> ………………………………………………………...18</w:t>
      </w:r>
    </w:p>
    <w:p w:rsidR="00476B37" w:rsidRPr="00423316" w:rsidRDefault="00476B37"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Оформление библиографического списка</w:t>
      </w:r>
      <w:r w:rsidR="00A15AF7">
        <w:rPr>
          <w:sz w:val="28"/>
          <w:szCs w:val="28"/>
        </w:rPr>
        <w:t>……………………………………….19</w:t>
      </w:r>
    </w:p>
    <w:p w:rsidR="00476B37" w:rsidRPr="00423316" w:rsidRDefault="00476B37"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Оформление приложений</w:t>
      </w:r>
      <w:r w:rsidR="00A15AF7">
        <w:rPr>
          <w:sz w:val="28"/>
          <w:szCs w:val="28"/>
        </w:rPr>
        <w:t>………………………………………………………….20</w:t>
      </w:r>
    </w:p>
    <w:p w:rsidR="00476B37" w:rsidRPr="00423316" w:rsidRDefault="00C63D28" w:rsidP="001D486D">
      <w:pPr>
        <w:pStyle w:val="a7"/>
        <w:numPr>
          <w:ilvl w:val="0"/>
          <w:numId w:val="1"/>
        </w:numPr>
        <w:tabs>
          <w:tab w:val="left" w:pos="0"/>
          <w:tab w:val="left" w:pos="426"/>
        </w:tabs>
        <w:spacing w:line="360" w:lineRule="auto"/>
        <w:ind w:left="-426" w:firstLine="0"/>
        <w:jc w:val="both"/>
        <w:rPr>
          <w:sz w:val="28"/>
          <w:szCs w:val="28"/>
        </w:rPr>
      </w:pPr>
      <w:r w:rsidRPr="00423316">
        <w:rPr>
          <w:sz w:val="28"/>
          <w:szCs w:val="28"/>
        </w:rPr>
        <w:t>Подготовка к защите и защита выпускной квалификационной работы</w:t>
      </w:r>
      <w:r w:rsidR="00A15AF7">
        <w:rPr>
          <w:sz w:val="28"/>
          <w:szCs w:val="28"/>
        </w:rPr>
        <w:t>………..21</w:t>
      </w:r>
    </w:p>
    <w:p w:rsidR="00ED5278" w:rsidRPr="00423316" w:rsidRDefault="0047074A"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Предварительная защита</w:t>
      </w:r>
      <w:r w:rsidR="00A15AF7">
        <w:rPr>
          <w:sz w:val="28"/>
          <w:szCs w:val="28"/>
        </w:rPr>
        <w:t>…………………………………………………………..21</w:t>
      </w:r>
    </w:p>
    <w:p w:rsidR="0047074A" w:rsidRPr="00423316" w:rsidRDefault="0047074A"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Рецензирование выпускной квалификационной работы</w:t>
      </w:r>
      <w:r w:rsidR="00A15AF7">
        <w:rPr>
          <w:sz w:val="28"/>
          <w:szCs w:val="28"/>
        </w:rPr>
        <w:t>………………………...21</w:t>
      </w:r>
    </w:p>
    <w:p w:rsidR="0047074A" w:rsidRPr="00423316" w:rsidRDefault="0047074A" w:rsidP="001D486D">
      <w:pPr>
        <w:pStyle w:val="a7"/>
        <w:numPr>
          <w:ilvl w:val="1"/>
          <w:numId w:val="1"/>
        </w:numPr>
        <w:tabs>
          <w:tab w:val="left" w:pos="0"/>
          <w:tab w:val="left" w:pos="426"/>
        </w:tabs>
        <w:spacing w:line="360" w:lineRule="auto"/>
        <w:ind w:left="-426" w:firstLine="0"/>
        <w:jc w:val="both"/>
        <w:rPr>
          <w:sz w:val="28"/>
          <w:szCs w:val="28"/>
        </w:rPr>
      </w:pPr>
      <w:r w:rsidRPr="00423316">
        <w:rPr>
          <w:sz w:val="28"/>
          <w:szCs w:val="28"/>
        </w:rPr>
        <w:t>Защита выпускной квалификационной работы на ГЭК</w:t>
      </w:r>
      <w:r w:rsidR="00A15AF7">
        <w:rPr>
          <w:sz w:val="28"/>
          <w:szCs w:val="28"/>
        </w:rPr>
        <w:t>…………………………22</w:t>
      </w:r>
    </w:p>
    <w:p w:rsidR="0047074A" w:rsidRPr="00423316" w:rsidRDefault="0047074A" w:rsidP="001D486D">
      <w:pPr>
        <w:pStyle w:val="a7"/>
        <w:numPr>
          <w:ilvl w:val="0"/>
          <w:numId w:val="1"/>
        </w:numPr>
        <w:tabs>
          <w:tab w:val="left" w:pos="0"/>
          <w:tab w:val="left" w:pos="426"/>
        </w:tabs>
        <w:spacing w:line="360" w:lineRule="auto"/>
        <w:ind w:left="-426" w:firstLine="0"/>
        <w:jc w:val="both"/>
        <w:rPr>
          <w:sz w:val="28"/>
          <w:szCs w:val="28"/>
        </w:rPr>
      </w:pPr>
      <w:r w:rsidRPr="00423316">
        <w:rPr>
          <w:sz w:val="28"/>
          <w:szCs w:val="28"/>
        </w:rPr>
        <w:t>Критерии оценки выпускной квалификационной работы</w:t>
      </w:r>
      <w:r w:rsidR="00A15AF7">
        <w:rPr>
          <w:sz w:val="28"/>
          <w:szCs w:val="28"/>
        </w:rPr>
        <w:t>……………………….23</w:t>
      </w:r>
    </w:p>
    <w:p w:rsidR="0047074A" w:rsidRPr="00423316" w:rsidRDefault="0047074A" w:rsidP="001D486D">
      <w:pPr>
        <w:pStyle w:val="a7"/>
        <w:numPr>
          <w:ilvl w:val="0"/>
          <w:numId w:val="1"/>
        </w:numPr>
        <w:tabs>
          <w:tab w:val="left" w:pos="0"/>
          <w:tab w:val="left" w:pos="426"/>
        </w:tabs>
        <w:spacing w:line="360" w:lineRule="auto"/>
        <w:ind w:left="-426" w:firstLine="0"/>
        <w:jc w:val="both"/>
        <w:rPr>
          <w:sz w:val="28"/>
          <w:szCs w:val="28"/>
        </w:rPr>
      </w:pPr>
      <w:r w:rsidRPr="00423316">
        <w:rPr>
          <w:sz w:val="28"/>
          <w:szCs w:val="28"/>
        </w:rPr>
        <w:t>Степень освоения компетенций</w:t>
      </w:r>
      <w:r w:rsidR="00A15AF7">
        <w:rPr>
          <w:sz w:val="28"/>
          <w:szCs w:val="28"/>
        </w:rPr>
        <w:t>…………………………………………………...26</w:t>
      </w:r>
    </w:p>
    <w:p w:rsidR="00966D1D" w:rsidRPr="00423316" w:rsidRDefault="00966D1D" w:rsidP="001D486D">
      <w:pPr>
        <w:pStyle w:val="a7"/>
        <w:numPr>
          <w:ilvl w:val="0"/>
          <w:numId w:val="1"/>
        </w:numPr>
        <w:tabs>
          <w:tab w:val="left" w:pos="0"/>
          <w:tab w:val="left" w:pos="426"/>
        </w:tabs>
        <w:spacing w:line="360" w:lineRule="auto"/>
        <w:ind w:left="-426" w:firstLine="0"/>
        <w:jc w:val="both"/>
        <w:rPr>
          <w:sz w:val="28"/>
          <w:szCs w:val="28"/>
        </w:rPr>
      </w:pPr>
      <w:r w:rsidRPr="00423316">
        <w:rPr>
          <w:sz w:val="28"/>
          <w:szCs w:val="28"/>
        </w:rPr>
        <w:t>Примерный перечень тем выпускных квалификационных работ</w:t>
      </w:r>
      <w:r w:rsidR="00A15AF7">
        <w:rPr>
          <w:sz w:val="28"/>
          <w:szCs w:val="28"/>
        </w:rPr>
        <w:t>………………27</w:t>
      </w:r>
    </w:p>
    <w:p w:rsidR="00C94920" w:rsidRDefault="00DE45B0" w:rsidP="001D486D">
      <w:pPr>
        <w:pStyle w:val="a7"/>
        <w:numPr>
          <w:ilvl w:val="0"/>
          <w:numId w:val="1"/>
        </w:numPr>
        <w:tabs>
          <w:tab w:val="left" w:pos="0"/>
          <w:tab w:val="left" w:pos="426"/>
        </w:tabs>
        <w:spacing w:line="360" w:lineRule="auto"/>
        <w:ind w:left="-426" w:firstLine="0"/>
        <w:jc w:val="both"/>
        <w:rPr>
          <w:sz w:val="28"/>
          <w:szCs w:val="28"/>
        </w:rPr>
      </w:pPr>
      <w:r>
        <w:rPr>
          <w:sz w:val="28"/>
          <w:szCs w:val="28"/>
        </w:rPr>
        <w:t>Литература</w:t>
      </w:r>
      <w:r w:rsidR="00A15AF7">
        <w:rPr>
          <w:sz w:val="28"/>
          <w:szCs w:val="28"/>
        </w:rPr>
        <w:t>…………………………………………………………………………..33</w:t>
      </w:r>
    </w:p>
    <w:p w:rsidR="00DE45B0" w:rsidRDefault="00DE45B0" w:rsidP="001D486D">
      <w:pPr>
        <w:pStyle w:val="a7"/>
        <w:numPr>
          <w:ilvl w:val="0"/>
          <w:numId w:val="1"/>
        </w:numPr>
        <w:tabs>
          <w:tab w:val="left" w:pos="0"/>
          <w:tab w:val="left" w:pos="426"/>
        </w:tabs>
        <w:spacing w:line="360" w:lineRule="auto"/>
        <w:ind w:left="-426" w:firstLine="0"/>
        <w:jc w:val="both"/>
        <w:rPr>
          <w:sz w:val="28"/>
          <w:szCs w:val="28"/>
        </w:rPr>
      </w:pPr>
      <w:r>
        <w:rPr>
          <w:sz w:val="28"/>
          <w:szCs w:val="28"/>
        </w:rPr>
        <w:t>Приложения</w:t>
      </w:r>
      <w:r w:rsidR="00A15AF7">
        <w:rPr>
          <w:sz w:val="28"/>
          <w:szCs w:val="28"/>
        </w:rPr>
        <w:t>…………………………………………………………………………34</w:t>
      </w:r>
    </w:p>
    <w:p w:rsidR="00A220B0" w:rsidRDefault="00A220B0" w:rsidP="00882D45">
      <w:pPr>
        <w:pStyle w:val="a7"/>
        <w:spacing w:line="360" w:lineRule="auto"/>
        <w:jc w:val="center"/>
        <w:rPr>
          <w:b/>
          <w:sz w:val="28"/>
          <w:szCs w:val="28"/>
        </w:rPr>
      </w:pPr>
      <w:r>
        <w:rPr>
          <w:b/>
          <w:sz w:val="28"/>
          <w:szCs w:val="28"/>
        </w:rPr>
        <w:lastRenderedPageBreak/>
        <w:t>1. Общие положения выполнени</w:t>
      </w:r>
      <w:r w:rsidR="004D3ABB">
        <w:rPr>
          <w:b/>
          <w:sz w:val="28"/>
          <w:szCs w:val="28"/>
        </w:rPr>
        <w:t>я</w:t>
      </w:r>
      <w:r>
        <w:rPr>
          <w:b/>
          <w:sz w:val="28"/>
          <w:szCs w:val="28"/>
        </w:rPr>
        <w:t xml:space="preserve"> выпускной квалификационной работы</w:t>
      </w:r>
    </w:p>
    <w:p w:rsidR="00882D45" w:rsidRDefault="00882D45" w:rsidP="00882D45">
      <w:pPr>
        <w:pStyle w:val="a7"/>
        <w:spacing w:line="360" w:lineRule="auto"/>
        <w:jc w:val="center"/>
        <w:rPr>
          <w:b/>
          <w:sz w:val="28"/>
          <w:szCs w:val="28"/>
        </w:rPr>
      </w:pPr>
    </w:p>
    <w:p w:rsidR="00882D45" w:rsidRPr="00882D45" w:rsidRDefault="00882D45" w:rsidP="00882D45">
      <w:pPr>
        <w:autoSpaceDE w:val="0"/>
        <w:autoSpaceDN w:val="0"/>
        <w:adjustRightInd w:val="0"/>
        <w:ind w:firstLine="709"/>
        <w:contextualSpacing/>
        <w:jc w:val="both"/>
        <w:rPr>
          <w:sz w:val="28"/>
          <w:szCs w:val="28"/>
        </w:rPr>
      </w:pPr>
      <w:r w:rsidRPr="00882D45">
        <w:rPr>
          <w:rFonts w:eastAsiaTheme="minorHAnsi"/>
          <w:sz w:val="28"/>
          <w:szCs w:val="28"/>
          <w:lang w:eastAsia="en-US"/>
        </w:rPr>
        <w:t xml:space="preserve">Методические указания по написанию и защите выпускных квалификационных работ </w:t>
      </w:r>
      <w:r w:rsidR="00FB3C6B">
        <w:rPr>
          <w:rFonts w:eastAsiaTheme="minorHAnsi"/>
          <w:sz w:val="28"/>
          <w:szCs w:val="28"/>
          <w:lang w:eastAsia="en-US"/>
        </w:rPr>
        <w:t xml:space="preserve">(далее ВКР) </w:t>
      </w:r>
      <w:r w:rsidRPr="00882D45">
        <w:rPr>
          <w:rFonts w:eastAsiaTheme="minorHAnsi"/>
          <w:sz w:val="28"/>
          <w:szCs w:val="28"/>
          <w:lang w:eastAsia="en-US"/>
        </w:rPr>
        <w:t>составлены в</w:t>
      </w:r>
      <w:r>
        <w:rPr>
          <w:rFonts w:eastAsiaTheme="minorHAnsi"/>
          <w:sz w:val="28"/>
          <w:szCs w:val="28"/>
          <w:lang w:eastAsia="en-US"/>
        </w:rPr>
        <w:t xml:space="preserve"> </w:t>
      </w:r>
      <w:r w:rsidRPr="00882D45">
        <w:rPr>
          <w:rFonts w:eastAsiaTheme="minorHAnsi"/>
          <w:sz w:val="28"/>
          <w:szCs w:val="28"/>
          <w:lang w:eastAsia="en-US"/>
        </w:rPr>
        <w:t>соответствии с требованиями Федерального государственного образовательного стандарта высшего</w:t>
      </w:r>
      <w:r>
        <w:rPr>
          <w:rFonts w:eastAsiaTheme="minorHAnsi"/>
          <w:sz w:val="28"/>
          <w:szCs w:val="28"/>
          <w:lang w:eastAsia="en-US"/>
        </w:rPr>
        <w:t xml:space="preserve"> </w:t>
      </w:r>
      <w:r w:rsidRPr="00882D45">
        <w:rPr>
          <w:rFonts w:eastAsiaTheme="minorHAnsi"/>
          <w:sz w:val="28"/>
          <w:szCs w:val="28"/>
          <w:lang w:eastAsia="en-US"/>
        </w:rPr>
        <w:t xml:space="preserve">образования, предназначены для </w:t>
      </w:r>
      <w:r w:rsidR="0013502D">
        <w:rPr>
          <w:rFonts w:eastAsiaTheme="minorHAnsi"/>
          <w:sz w:val="28"/>
          <w:szCs w:val="28"/>
          <w:lang w:eastAsia="en-US"/>
        </w:rPr>
        <w:t xml:space="preserve">обучающихся по направлению подготовки </w:t>
      </w:r>
      <w:r w:rsidRPr="00882D45">
        <w:rPr>
          <w:rFonts w:eastAsiaTheme="minorHAnsi"/>
          <w:sz w:val="28"/>
          <w:szCs w:val="28"/>
          <w:lang w:eastAsia="en-US"/>
        </w:rPr>
        <w:t>38.03.04 «Государственное</w:t>
      </w:r>
      <w:r>
        <w:rPr>
          <w:rFonts w:eastAsiaTheme="minorHAnsi"/>
          <w:sz w:val="28"/>
          <w:szCs w:val="28"/>
          <w:lang w:eastAsia="en-US"/>
        </w:rPr>
        <w:t xml:space="preserve"> </w:t>
      </w:r>
      <w:r w:rsidRPr="00882D45">
        <w:rPr>
          <w:rFonts w:eastAsiaTheme="minorHAnsi"/>
          <w:sz w:val="28"/>
          <w:szCs w:val="28"/>
          <w:lang w:eastAsia="en-US"/>
        </w:rPr>
        <w:t>и муниципальное управление»</w:t>
      </w:r>
      <w:r w:rsidR="0013502D">
        <w:rPr>
          <w:rFonts w:eastAsiaTheme="minorHAnsi"/>
          <w:sz w:val="28"/>
          <w:szCs w:val="28"/>
          <w:lang w:eastAsia="en-US"/>
        </w:rPr>
        <w:t xml:space="preserve"> (программа академического бакалавриата)</w:t>
      </w:r>
      <w:r w:rsidRPr="00882D45">
        <w:rPr>
          <w:rFonts w:eastAsiaTheme="minorHAnsi"/>
          <w:sz w:val="28"/>
          <w:szCs w:val="28"/>
          <w:lang w:eastAsia="en-US"/>
        </w:rPr>
        <w:t>.</w:t>
      </w:r>
    </w:p>
    <w:p w:rsidR="00354107" w:rsidRDefault="00882D45" w:rsidP="00882D45">
      <w:pPr>
        <w:pStyle w:val="21"/>
        <w:widowControl w:val="0"/>
        <w:ind w:firstLine="709"/>
        <w:contextualSpacing/>
        <w:rPr>
          <w:lang w:bidi="he-IL"/>
        </w:rPr>
      </w:pPr>
      <w:r w:rsidRPr="0079296D">
        <w:t>Выпускная квалификационная работа</w:t>
      </w:r>
      <w:r>
        <w:rPr>
          <w:lang w:bidi="he-IL"/>
        </w:rPr>
        <w:t xml:space="preserve"> (далее ВКР) </w:t>
      </w:r>
      <w:r>
        <w:t xml:space="preserve">выполняется в виде квалификационной работы и </w:t>
      </w:r>
      <w:r>
        <w:rPr>
          <w:lang w:bidi="he-IL"/>
        </w:rPr>
        <w:t>представляет собой самостоятельную и логически завершенную в</w:t>
      </w:r>
      <w:r w:rsidR="0009297A">
        <w:rPr>
          <w:lang w:bidi="he-IL"/>
        </w:rPr>
        <w:t>ы</w:t>
      </w:r>
      <w:r>
        <w:rPr>
          <w:lang w:bidi="he-IL"/>
        </w:rPr>
        <w:t>пускную квалификационную работу, связанную с решением задач того вида деятельности, к которым готовится бакалавр (научно-исследовательской,</w:t>
      </w:r>
      <w:r w:rsidR="00354107">
        <w:rPr>
          <w:lang w:bidi="he-IL"/>
        </w:rPr>
        <w:t xml:space="preserve"> </w:t>
      </w:r>
      <w:r>
        <w:rPr>
          <w:lang w:bidi="he-IL"/>
        </w:rPr>
        <w:t>организационно-управленческой,</w:t>
      </w:r>
      <w:r w:rsidR="00354107">
        <w:rPr>
          <w:lang w:bidi="he-IL"/>
        </w:rPr>
        <w:t xml:space="preserve"> а</w:t>
      </w:r>
      <w:r>
        <w:rPr>
          <w:lang w:bidi="he-IL"/>
        </w:rPr>
        <w:t xml:space="preserve">налитической). </w:t>
      </w:r>
    </w:p>
    <w:p w:rsidR="00882D45" w:rsidRDefault="00882D45" w:rsidP="00882D45">
      <w:pPr>
        <w:pStyle w:val="21"/>
        <w:widowControl w:val="0"/>
        <w:ind w:firstLine="709"/>
        <w:contextualSpacing/>
        <w:rPr>
          <w:lang w:bidi="he-IL"/>
        </w:rPr>
      </w:pPr>
      <w:r>
        <w:rPr>
          <w:lang w:bidi="he-IL"/>
        </w:rPr>
        <w:t xml:space="preserve">В соответствии с государственным образовательным стандартом подготовка и защита </w:t>
      </w:r>
      <w:r>
        <w:t>ВКР</w:t>
      </w:r>
      <w:r>
        <w:rPr>
          <w:lang w:bidi="he-IL"/>
        </w:rPr>
        <w:t xml:space="preserve"> ‒ непременное условие профессиональной квалификации студента, завершающего обучение по направлению подготовки </w:t>
      </w:r>
      <w:r w:rsidR="0009297A">
        <w:rPr>
          <w:lang w:bidi="he-IL"/>
        </w:rPr>
        <w:t xml:space="preserve">38.03.04 </w:t>
      </w:r>
      <w:r>
        <w:rPr>
          <w:lang w:bidi="he-IL"/>
        </w:rPr>
        <w:t xml:space="preserve">«Государственное и муниципальное управление». Согласно предъявляемым требованиям написание </w:t>
      </w:r>
      <w:r>
        <w:t>в</w:t>
      </w:r>
      <w:r w:rsidRPr="0079296D">
        <w:t>ыпускн</w:t>
      </w:r>
      <w:r>
        <w:t>ой</w:t>
      </w:r>
      <w:r w:rsidRPr="0079296D">
        <w:t xml:space="preserve"> квалификационн</w:t>
      </w:r>
      <w:r>
        <w:t>ой</w:t>
      </w:r>
      <w:r w:rsidRPr="0079296D">
        <w:t xml:space="preserve"> работ</w:t>
      </w:r>
      <w:r>
        <w:t>ы</w:t>
      </w:r>
      <w:r>
        <w:rPr>
          <w:lang w:bidi="he-IL"/>
        </w:rPr>
        <w:t xml:space="preserve"> призвано способствовать закреплению и апробации знаний, полученных в процессе изучения общетеоретических и специальных дисциплин, умений и навыков, приобретенных за время самостоятельного практикума и производственной практики в государственных и муниципальных органах, их использованию в исследовательской и практической работе.</w:t>
      </w:r>
    </w:p>
    <w:p w:rsidR="00882D45" w:rsidRDefault="00882D45" w:rsidP="00882D45">
      <w:pPr>
        <w:pStyle w:val="21"/>
        <w:widowControl w:val="0"/>
        <w:ind w:firstLine="709"/>
        <w:contextualSpacing/>
        <w:rPr>
          <w:lang w:bidi="he-IL"/>
        </w:rPr>
      </w:pPr>
      <w:r>
        <w:rPr>
          <w:lang w:bidi="he-IL"/>
        </w:rPr>
        <w:t xml:space="preserve">В общем виде </w:t>
      </w:r>
      <w:r>
        <w:t>ВКР</w:t>
      </w:r>
      <w:r>
        <w:rPr>
          <w:lang w:bidi="he-IL"/>
        </w:rPr>
        <w:t xml:space="preserve"> по направлению подготовки «Государственное и муниципальное управление» должна отражать современные достижения отечественной и зарубежной управленческой мысли, основываться на теоретических положениях и фактических материалах о государственном администрировании и государственной службе, исходить из реальной действительности и практики государственного и муниципального управления. Она должна свидетельствовать об умении автора исследовать проблемы государственного и муниципального управления, формулировать и аргументировано обосновывать выдвигаемые положения и тезисы, делать обобщающие выводы и заключения, обосновывать практические рекомендации.</w:t>
      </w:r>
    </w:p>
    <w:p w:rsidR="00882D45" w:rsidRDefault="00882D45" w:rsidP="00882D45">
      <w:pPr>
        <w:pStyle w:val="21"/>
        <w:widowControl w:val="0"/>
        <w:ind w:firstLine="709"/>
        <w:contextualSpacing/>
        <w:rPr>
          <w:lang w:bidi="he-IL"/>
        </w:rPr>
      </w:pPr>
      <w:r>
        <w:rPr>
          <w:lang w:bidi="he-IL"/>
        </w:rPr>
        <w:t>При выполнении ВКР обучающиеся должны показать свою способность и умения,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882D45" w:rsidRDefault="00882D45" w:rsidP="00882D45">
      <w:pPr>
        <w:spacing w:line="360" w:lineRule="auto"/>
        <w:jc w:val="both"/>
        <w:rPr>
          <w:b/>
          <w:sz w:val="28"/>
          <w:szCs w:val="28"/>
        </w:rPr>
      </w:pPr>
    </w:p>
    <w:p w:rsidR="00D222FC" w:rsidRDefault="00D222FC" w:rsidP="00D222FC">
      <w:pPr>
        <w:spacing w:line="360" w:lineRule="auto"/>
        <w:jc w:val="center"/>
        <w:rPr>
          <w:b/>
          <w:sz w:val="28"/>
          <w:szCs w:val="28"/>
        </w:rPr>
      </w:pPr>
      <w:r>
        <w:rPr>
          <w:b/>
          <w:sz w:val="28"/>
          <w:szCs w:val="28"/>
        </w:rPr>
        <w:lastRenderedPageBreak/>
        <w:t>2. Цели и задачи выпускной квалификационной работы</w:t>
      </w:r>
    </w:p>
    <w:p w:rsidR="00C37364" w:rsidRDefault="00C37364" w:rsidP="00D222FC">
      <w:pPr>
        <w:spacing w:line="360" w:lineRule="auto"/>
        <w:jc w:val="center"/>
        <w:rPr>
          <w:b/>
          <w:sz w:val="28"/>
          <w:szCs w:val="28"/>
        </w:rPr>
      </w:pPr>
    </w:p>
    <w:p w:rsidR="00B0607F" w:rsidRPr="00B0607F" w:rsidRDefault="00B0607F" w:rsidP="00B0607F">
      <w:pPr>
        <w:autoSpaceDE w:val="0"/>
        <w:autoSpaceDN w:val="0"/>
        <w:adjustRightInd w:val="0"/>
        <w:ind w:firstLine="708"/>
        <w:contextualSpacing/>
        <w:jc w:val="both"/>
        <w:rPr>
          <w:rFonts w:eastAsiaTheme="minorHAnsi"/>
          <w:sz w:val="28"/>
          <w:szCs w:val="28"/>
          <w:lang w:eastAsia="en-US"/>
        </w:rPr>
      </w:pPr>
      <w:r w:rsidRPr="00B0607F">
        <w:rPr>
          <w:rFonts w:eastAsiaTheme="minorHAnsi"/>
          <w:sz w:val="28"/>
          <w:szCs w:val="28"/>
          <w:lang w:eastAsia="en-US"/>
        </w:rPr>
        <w:t>Выпускная квалификационная работа предназначена выявить способность студента на основе</w:t>
      </w:r>
      <w:r>
        <w:rPr>
          <w:rFonts w:eastAsiaTheme="minorHAnsi"/>
          <w:sz w:val="28"/>
          <w:szCs w:val="28"/>
          <w:lang w:eastAsia="en-US"/>
        </w:rPr>
        <w:t xml:space="preserve"> </w:t>
      </w:r>
      <w:r w:rsidRPr="00B0607F">
        <w:rPr>
          <w:rFonts w:eastAsiaTheme="minorHAnsi"/>
          <w:sz w:val="28"/>
          <w:szCs w:val="28"/>
          <w:lang w:eastAsia="en-US"/>
        </w:rPr>
        <w:t xml:space="preserve">полученных знаний индивидуально решать конкретные теоретические и практические </w:t>
      </w:r>
      <w:r>
        <w:rPr>
          <w:rFonts w:eastAsiaTheme="minorHAnsi"/>
          <w:sz w:val="28"/>
          <w:szCs w:val="28"/>
          <w:lang w:eastAsia="en-US"/>
        </w:rPr>
        <w:t xml:space="preserve">проблемы </w:t>
      </w:r>
      <w:r w:rsidRPr="00B0607F">
        <w:rPr>
          <w:rFonts w:eastAsiaTheme="minorHAnsi"/>
          <w:sz w:val="28"/>
          <w:szCs w:val="28"/>
          <w:lang w:eastAsia="en-US"/>
        </w:rPr>
        <w:t>государственного и муниципального управления.</w:t>
      </w:r>
    </w:p>
    <w:p w:rsidR="00B0607F" w:rsidRPr="00B0607F" w:rsidRDefault="00B0607F" w:rsidP="00B0607F">
      <w:pPr>
        <w:autoSpaceDE w:val="0"/>
        <w:autoSpaceDN w:val="0"/>
        <w:adjustRightInd w:val="0"/>
        <w:ind w:firstLine="708"/>
        <w:contextualSpacing/>
        <w:jc w:val="both"/>
        <w:rPr>
          <w:rFonts w:eastAsiaTheme="minorHAnsi"/>
          <w:sz w:val="28"/>
          <w:szCs w:val="28"/>
          <w:lang w:eastAsia="en-US"/>
        </w:rPr>
      </w:pPr>
      <w:r w:rsidRPr="00B0607F">
        <w:rPr>
          <w:rFonts w:eastAsiaTheme="minorHAnsi"/>
          <w:i/>
          <w:iCs/>
          <w:sz w:val="28"/>
          <w:szCs w:val="28"/>
          <w:lang w:eastAsia="en-US"/>
        </w:rPr>
        <w:t xml:space="preserve">Целью </w:t>
      </w:r>
      <w:r w:rsidRPr="00B0607F">
        <w:rPr>
          <w:rFonts w:eastAsiaTheme="minorHAnsi"/>
          <w:sz w:val="28"/>
          <w:szCs w:val="28"/>
          <w:lang w:eastAsia="en-US"/>
        </w:rPr>
        <w:t>выпускной квалификационной работы является:</w:t>
      </w:r>
      <w:r>
        <w:rPr>
          <w:rFonts w:eastAsiaTheme="minorHAnsi"/>
          <w:sz w:val="28"/>
          <w:szCs w:val="28"/>
          <w:lang w:eastAsia="en-US"/>
        </w:rPr>
        <w:t xml:space="preserve"> о</w:t>
      </w:r>
      <w:r w:rsidRPr="00B0607F">
        <w:rPr>
          <w:rFonts w:eastAsiaTheme="minorHAnsi"/>
          <w:sz w:val="28"/>
          <w:szCs w:val="28"/>
          <w:lang w:eastAsia="en-US"/>
        </w:rPr>
        <w:t>пределение</w:t>
      </w:r>
      <w:r>
        <w:rPr>
          <w:rFonts w:eastAsiaTheme="minorHAnsi"/>
          <w:sz w:val="28"/>
          <w:szCs w:val="28"/>
          <w:lang w:eastAsia="en-US"/>
        </w:rPr>
        <w:t xml:space="preserve"> </w:t>
      </w:r>
      <w:r w:rsidRPr="00B0607F">
        <w:rPr>
          <w:rFonts w:eastAsiaTheme="minorHAnsi"/>
          <w:sz w:val="28"/>
          <w:szCs w:val="28"/>
          <w:lang w:eastAsia="en-US"/>
        </w:rPr>
        <w:t>соответствия уровня теоретических знаний и практических умений выпускника</w:t>
      </w:r>
      <w:r>
        <w:rPr>
          <w:rFonts w:eastAsiaTheme="minorHAnsi"/>
          <w:sz w:val="28"/>
          <w:szCs w:val="28"/>
          <w:lang w:eastAsia="en-US"/>
        </w:rPr>
        <w:t xml:space="preserve"> </w:t>
      </w:r>
      <w:r w:rsidRPr="00B0607F">
        <w:rPr>
          <w:rFonts w:eastAsiaTheme="minorHAnsi"/>
          <w:sz w:val="28"/>
          <w:szCs w:val="28"/>
          <w:lang w:eastAsia="en-US"/>
        </w:rPr>
        <w:t>требованиям ФГОС ВО по направлению подготовки 38.03.04 «Государственное и муниципальное</w:t>
      </w:r>
      <w:r>
        <w:rPr>
          <w:rFonts w:eastAsiaTheme="minorHAnsi"/>
          <w:sz w:val="28"/>
          <w:szCs w:val="28"/>
          <w:lang w:eastAsia="en-US"/>
        </w:rPr>
        <w:t xml:space="preserve"> </w:t>
      </w:r>
      <w:r w:rsidRPr="00B0607F">
        <w:rPr>
          <w:rFonts w:eastAsiaTheme="minorHAnsi"/>
          <w:sz w:val="28"/>
          <w:szCs w:val="28"/>
          <w:lang w:eastAsia="en-US"/>
        </w:rPr>
        <w:t>управление» и установление степени готовности выпускника к самостоятельному выполнению</w:t>
      </w:r>
      <w:r>
        <w:rPr>
          <w:rFonts w:eastAsiaTheme="minorHAnsi"/>
          <w:sz w:val="28"/>
          <w:szCs w:val="28"/>
          <w:lang w:eastAsia="en-US"/>
        </w:rPr>
        <w:t xml:space="preserve"> </w:t>
      </w:r>
      <w:r w:rsidRPr="00B0607F">
        <w:rPr>
          <w:rFonts w:eastAsiaTheme="minorHAnsi"/>
          <w:sz w:val="28"/>
          <w:szCs w:val="28"/>
          <w:lang w:eastAsia="en-US"/>
        </w:rPr>
        <w:t>профессиональных задач.</w:t>
      </w:r>
    </w:p>
    <w:p w:rsidR="00B0607F" w:rsidRPr="00B0607F" w:rsidRDefault="00B0607F" w:rsidP="00B0607F">
      <w:pPr>
        <w:autoSpaceDE w:val="0"/>
        <w:autoSpaceDN w:val="0"/>
        <w:adjustRightInd w:val="0"/>
        <w:ind w:firstLine="708"/>
        <w:contextualSpacing/>
        <w:jc w:val="both"/>
        <w:rPr>
          <w:rFonts w:eastAsiaTheme="minorHAnsi"/>
          <w:sz w:val="28"/>
          <w:szCs w:val="28"/>
          <w:lang w:eastAsia="en-US"/>
        </w:rPr>
      </w:pPr>
      <w:r w:rsidRPr="00B0607F">
        <w:rPr>
          <w:rFonts w:eastAsiaTheme="minorHAnsi"/>
          <w:i/>
          <w:iCs/>
          <w:sz w:val="28"/>
          <w:szCs w:val="28"/>
          <w:lang w:eastAsia="en-US"/>
        </w:rPr>
        <w:t xml:space="preserve">Задачи </w:t>
      </w:r>
      <w:r w:rsidRPr="00B0607F">
        <w:rPr>
          <w:rFonts w:eastAsiaTheme="minorHAnsi"/>
          <w:sz w:val="28"/>
          <w:szCs w:val="28"/>
          <w:lang w:eastAsia="en-US"/>
        </w:rPr>
        <w:t>выпускной квалификационной работы:</w:t>
      </w:r>
    </w:p>
    <w:p w:rsidR="00B0607F" w:rsidRPr="00B0607F" w:rsidRDefault="00B0607F" w:rsidP="00B0607F">
      <w:pPr>
        <w:pStyle w:val="a7"/>
        <w:numPr>
          <w:ilvl w:val="0"/>
          <w:numId w:val="2"/>
        </w:numPr>
        <w:tabs>
          <w:tab w:val="left" w:pos="993"/>
        </w:tabs>
        <w:autoSpaceDE w:val="0"/>
        <w:autoSpaceDN w:val="0"/>
        <w:adjustRightInd w:val="0"/>
        <w:ind w:left="0" w:firstLine="709"/>
        <w:jc w:val="both"/>
        <w:rPr>
          <w:rFonts w:eastAsiaTheme="minorHAnsi"/>
          <w:sz w:val="28"/>
          <w:szCs w:val="28"/>
          <w:lang w:eastAsia="en-US"/>
        </w:rPr>
      </w:pPr>
      <w:r w:rsidRPr="00B0607F">
        <w:rPr>
          <w:rFonts w:eastAsiaTheme="minorHAnsi"/>
          <w:sz w:val="28"/>
          <w:szCs w:val="28"/>
          <w:lang w:eastAsia="en-US"/>
        </w:rPr>
        <w:t>углубление, закрепление и систематизация теоретических знаний и применение этих знаний при решении практических комплексных профессиональных задач, связанных с будущей работой выпускников в структурах государственного и муниципального управления;</w:t>
      </w:r>
    </w:p>
    <w:p w:rsidR="00B0607F" w:rsidRPr="00B0607F" w:rsidRDefault="00B0607F" w:rsidP="00B0607F">
      <w:pPr>
        <w:pStyle w:val="a7"/>
        <w:numPr>
          <w:ilvl w:val="0"/>
          <w:numId w:val="2"/>
        </w:numPr>
        <w:tabs>
          <w:tab w:val="left" w:pos="993"/>
        </w:tabs>
        <w:autoSpaceDE w:val="0"/>
        <w:autoSpaceDN w:val="0"/>
        <w:adjustRightInd w:val="0"/>
        <w:ind w:left="0" w:firstLine="709"/>
        <w:jc w:val="both"/>
        <w:rPr>
          <w:rFonts w:eastAsiaTheme="minorHAnsi"/>
          <w:sz w:val="28"/>
          <w:szCs w:val="28"/>
          <w:lang w:eastAsia="en-US"/>
        </w:rPr>
      </w:pPr>
      <w:r w:rsidRPr="00B0607F">
        <w:rPr>
          <w:rFonts w:eastAsiaTheme="minorHAnsi"/>
          <w:sz w:val="28"/>
          <w:szCs w:val="28"/>
          <w:lang w:eastAsia="en-US"/>
        </w:rPr>
        <w:t>формирование и развитие способностей научно-исследовательской работы, в т.ч. умений получения, анализа, систематизации и оформления научных знаний;</w:t>
      </w:r>
    </w:p>
    <w:p w:rsidR="00B0607F" w:rsidRPr="00B0607F" w:rsidRDefault="00B0607F" w:rsidP="00B0607F">
      <w:pPr>
        <w:pStyle w:val="a7"/>
        <w:numPr>
          <w:ilvl w:val="0"/>
          <w:numId w:val="2"/>
        </w:numPr>
        <w:tabs>
          <w:tab w:val="left" w:pos="993"/>
        </w:tabs>
        <w:autoSpaceDE w:val="0"/>
        <w:autoSpaceDN w:val="0"/>
        <w:adjustRightInd w:val="0"/>
        <w:ind w:left="0" w:firstLine="709"/>
        <w:jc w:val="both"/>
        <w:rPr>
          <w:rFonts w:eastAsiaTheme="minorHAnsi"/>
          <w:sz w:val="28"/>
          <w:szCs w:val="28"/>
          <w:lang w:eastAsia="en-US"/>
        </w:rPr>
      </w:pPr>
      <w:r w:rsidRPr="00B0607F">
        <w:rPr>
          <w:rFonts w:eastAsiaTheme="minorHAnsi"/>
          <w:sz w:val="28"/>
          <w:szCs w:val="28"/>
          <w:lang w:eastAsia="en-US"/>
        </w:rPr>
        <w:t>выявление степени подготовленности студентов к самостоятельной работе;</w:t>
      </w:r>
    </w:p>
    <w:p w:rsidR="00B0607F" w:rsidRPr="00B0607F" w:rsidRDefault="00B0607F" w:rsidP="00B0607F">
      <w:pPr>
        <w:pStyle w:val="a7"/>
        <w:numPr>
          <w:ilvl w:val="0"/>
          <w:numId w:val="2"/>
        </w:numPr>
        <w:tabs>
          <w:tab w:val="left" w:pos="993"/>
        </w:tabs>
        <w:autoSpaceDE w:val="0"/>
        <w:autoSpaceDN w:val="0"/>
        <w:adjustRightInd w:val="0"/>
        <w:ind w:left="0" w:firstLine="709"/>
        <w:jc w:val="both"/>
        <w:rPr>
          <w:rFonts w:eastAsiaTheme="minorHAnsi"/>
          <w:sz w:val="28"/>
          <w:szCs w:val="28"/>
          <w:lang w:eastAsia="en-US"/>
        </w:rPr>
      </w:pPr>
      <w:r w:rsidRPr="00B0607F">
        <w:rPr>
          <w:rFonts w:eastAsiaTheme="minorHAnsi"/>
          <w:sz w:val="28"/>
          <w:szCs w:val="28"/>
          <w:lang w:eastAsia="en-US"/>
        </w:rPr>
        <w:t>подготовка выпускника к дальнейшей профессиональной деятельности в сфере государственного и муниципального управления.</w:t>
      </w:r>
    </w:p>
    <w:p w:rsidR="00B0607F" w:rsidRPr="00B0607F" w:rsidRDefault="00B0607F" w:rsidP="00C60BB9">
      <w:pPr>
        <w:autoSpaceDE w:val="0"/>
        <w:autoSpaceDN w:val="0"/>
        <w:adjustRightInd w:val="0"/>
        <w:ind w:firstLine="708"/>
        <w:contextualSpacing/>
        <w:jc w:val="both"/>
        <w:rPr>
          <w:rFonts w:eastAsiaTheme="minorHAnsi"/>
          <w:sz w:val="28"/>
          <w:szCs w:val="28"/>
          <w:lang w:eastAsia="en-US"/>
        </w:rPr>
      </w:pPr>
      <w:r w:rsidRPr="00B0607F">
        <w:rPr>
          <w:rFonts w:eastAsiaTheme="minorHAnsi"/>
          <w:sz w:val="28"/>
          <w:szCs w:val="28"/>
          <w:lang w:eastAsia="en-US"/>
        </w:rPr>
        <w:t>В соответствии с указанными целями и задачами студент в процессе выполнения дипломного</w:t>
      </w:r>
      <w:r w:rsidR="00C60BB9">
        <w:rPr>
          <w:rFonts w:eastAsiaTheme="minorHAnsi"/>
          <w:sz w:val="28"/>
          <w:szCs w:val="28"/>
          <w:lang w:eastAsia="en-US"/>
        </w:rPr>
        <w:t xml:space="preserve"> </w:t>
      </w:r>
      <w:r w:rsidRPr="00B0607F">
        <w:rPr>
          <w:rFonts w:eastAsiaTheme="minorHAnsi"/>
          <w:sz w:val="28"/>
          <w:szCs w:val="28"/>
          <w:lang w:eastAsia="en-US"/>
        </w:rPr>
        <w:t>исследования должен продемонстрировать следующие умения:</w:t>
      </w:r>
    </w:p>
    <w:p w:rsidR="00B0607F" w:rsidRPr="00C60BB9" w:rsidRDefault="00C60BB9" w:rsidP="00C60BB9">
      <w:pPr>
        <w:pStyle w:val="a7"/>
        <w:numPr>
          <w:ilvl w:val="0"/>
          <w:numId w:val="3"/>
        </w:numPr>
        <w:tabs>
          <w:tab w:val="left" w:pos="993"/>
        </w:tabs>
        <w:autoSpaceDE w:val="0"/>
        <w:autoSpaceDN w:val="0"/>
        <w:adjustRightInd w:val="0"/>
        <w:ind w:left="0" w:firstLine="709"/>
        <w:jc w:val="both"/>
        <w:rPr>
          <w:rFonts w:eastAsiaTheme="minorHAnsi"/>
          <w:sz w:val="28"/>
          <w:szCs w:val="28"/>
          <w:lang w:eastAsia="en-US"/>
        </w:rPr>
      </w:pPr>
      <w:r w:rsidRPr="00C60BB9">
        <w:rPr>
          <w:rFonts w:eastAsiaTheme="minorHAnsi"/>
          <w:sz w:val="28"/>
          <w:szCs w:val="28"/>
          <w:lang w:eastAsia="en-US"/>
        </w:rPr>
        <w:t>о</w:t>
      </w:r>
      <w:r w:rsidR="00B0607F" w:rsidRPr="00C60BB9">
        <w:rPr>
          <w:rFonts w:eastAsiaTheme="minorHAnsi"/>
          <w:sz w:val="28"/>
          <w:szCs w:val="28"/>
          <w:lang w:eastAsia="en-US"/>
        </w:rPr>
        <w:t>боснование</w:t>
      </w:r>
      <w:r w:rsidRPr="00C60BB9">
        <w:rPr>
          <w:rFonts w:eastAsiaTheme="minorHAnsi"/>
          <w:sz w:val="28"/>
          <w:szCs w:val="28"/>
          <w:lang w:eastAsia="en-US"/>
        </w:rPr>
        <w:t xml:space="preserve"> </w:t>
      </w:r>
      <w:r w:rsidR="00B0607F" w:rsidRPr="00C60BB9">
        <w:rPr>
          <w:rFonts w:eastAsiaTheme="minorHAnsi"/>
          <w:sz w:val="28"/>
          <w:szCs w:val="28"/>
          <w:lang w:eastAsia="en-US"/>
        </w:rPr>
        <w:t>актуальности выбранной темы работы, ее ценность и значение для сферы</w:t>
      </w:r>
      <w:r w:rsidRPr="00C60BB9">
        <w:rPr>
          <w:rFonts w:eastAsiaTheme="minorHAnsi"/>
          <w:sz w:val="28"/>
          <w:szCs w:val="28"/>
          <w:lang w:eastAsia="en-US"/>
        </w:rPr>
        <w:t xml:space="preserve"> </w:t>
      </w:r>
      <w:r w:rsidR="00B0607F" w:rsidRPr="00C60BB9">
        <w:rPr>
          <w:rFonts w:eastAsiaTheme="minorHAnsi"/>
          <w:sz w:val="28"/>
          <w:szCs w:val="28"/>
          <w:lang w:eastAsia="en-US"/>
        </w:rPr>
        <w:t>государственного и муниципального управления, а также государственной службы;</w:t>
      </w:r>
    </w:p>
    <w:p w:rsidR="00B0607F" w:rsidRPr="00C60BB9" w:rsidRDefault="00B0607F" w:rsidP="00C60BB9">
      <w:pPr>
        <w:pStyle w:val="a7"/>
        <w:numPr>
          <w:ilvl w:val="0"/>
          <w:numId w:val="3"/>
        </w:numPr>
        <w:tabs>
          <w:tab w:val="left" w:pos="993"/>
        </w:tabs>
        <w:autoSpaceDE w:val="0"/>
        <w:autoSpaceDN w:val="0"/>
        <w:adjustRightInd w:val="0"/>
        <w:ind w:left="0" w:firstLine="709"/>
        <w:jc w:val="both"/>
        <w:rPr>
          <w:rFonts w:eastAsiaTheme="minorHAnsi"/>
          <w:sz w:val="28"/>
          <w:szCs w:val="28"/>
          <w:lang w:eastAsia="en-US"/>
        </w:rPr>
      </w:pPr>
      <w:r w:rsidRPr="00C60BB9">
        <w:rPr>
          <w:rFonts w:eastAsiaTheme="minorHAnsi"/>
          <w:sz w:val="28"/>
          <w:szCs w:val="28"/>
          <w:lang w:eastAsia="en-US"/>
        </w:rPr>
        <w:t>формулирование</w:t>
      </w:r>
      <w:r w:rsidR="00C60BB9" w:rsidRPr="00C60BB9">
        <w:rPr>
          <w:rFonts w:eastAsiaTheme="minorHAnsi"/>
          <w:sz w:val="28"/>
          <w:szCs w:val="28"/>
          <w:lang w:eastAsia="en-US"/>
        </w:rPr>
        <w:t xml:space="preserve"> </w:t>
      </w:r>
      <w:r w:rsidRPr="00C60BB9">
        <w:rPr>
          <w:rFonts w:eastAsiaTheme="minorHAnsi"/>
          <w:sz w:val="28"/>
          <w:szCs w:val="28"/>
          <w:lang w:eastAsia="en-US"/>
        </w:rPr>
        <w:t>научной проблем на основе выявленных проблем и противоречий в</w:t>
      </w:r>
      <w:r w:rsidR="00C60BB9" w:rsidRPr="00C60BB9">
        <w:rPr>
          <w:rFonts w:eastAsiaTheme="minorHAnsi"/>
          <w:sz w:val="28"/>
          <w:szCs w:val="28"/>
          <w:lang w:eastAsia="en-US"/>
        </w:rPr>
        <w:t xml:space="preserve"> </w:t>
      </w:r>
      <w:r w:rsidRPr="00C60BB9">
        <w:rPr>
          <w:rFonts w:eastAsiaTheme="minorHAnsi"/>
          <w:sz w:val="28"/>
          <w:szCs w:val="28"/>
          <w:lang w:eastAsia="en-US"/>
        </w:rPr>
        <w:t>управленческой деятельности, системе государственной службы, развитии государственного и</w:t>
      </w:r>
      <w:r w:rsidR="00C60BB9" w:rsidRPr="00C60BB9">
        <w:rPr>
          <w:rFonts w:eastAsiaTheme="minorHAnsi"/>
          <w:sz w:val="28"/>
          <w:szCs w:val="28"/>
          <w:lang w:eastAsia="en-US"/>
        </w:rPr>
        <w:t xml:space="preserve">      </w:t>
      </w:r>
      <w:r w:rsidRPr="00C60BB9">
        <w:rPr>
          <w:rFonts w:eastAsiaTheme="minorHAnsi"/>
          <w:sz w:val="28"/>
          <w:szCs w:val="28"/>
          <w:lang w:eastAsia="en-US"/>
        </w:rPr>
        <w:t>муниципального управления;</w:t>
      </w:r>
    </w:p>
    <w:p w:rsidR="00B0607F" w:rsidRPr="00C60BB9" w:rsidRDefault="00B0607F" w:rsidP="00C60BB9">
      <w:pPr>
        <w:pStyle w:val="a7"/>
        <w:numPr>
          <w:ilvl w:val="0"/>
          <w:numId w:val="3"/>
        </w:numPr>
        <w:tabs>
          <w:tab w:val="left" w:pos="993"/>
        </w:tabs>
        <w:autoSpaceDE w:val="0"/>
        <w:autoSpaceDN w:val="0"/>
        <w:adjustRightInd w:val="0"/>
        <w:ind w:left="0" w:firstLine="709"/>
        <w:jc w:val="both"/>
        <w:rPr>
          <w:rFonts w:eastAsiaTheme="minorHAnsi"/>
          <w:sz w:val="28"/>
          <w:szCs w:val="28"/>
          <w:lang w:eastAsia="en-US"/>
        </w:rPr>
      </w:pPr>
      <w:r w:rsidRPr="00C60BB9">
        <w:rPr>
          <w:rFonts w:eastAsiaTheme="minorHAnsi"/>
          <w:sz w:val="28"/>
          <w:szCs w:val="28"/>
          <w:lang w:eastAsia="en-US"/>
        </w:rPr>
        <w:t>обобщение</w:t>
      </w:r>
      <w:r w:rsidR="00C60BB9" w:rsidRPr="00C60BB9">
        <w:rPr>
          <w:rFonts w:eastAsiaTheme="minorHAnsi"/>
          <w:sz w:val="28"/>
          <w:szCs w:val="28"/>
          <w:lang w:eastAsia="en-US"/>
        </w:rPr>
        <w:t xml:space="preserve">    </w:t>
      </w:r>
      <w:r w:rsidRPr="00C60BB9">
        <w:rPr>
          <w:rFonts w:eastAsiaTheme="minorHAnsi"/>
          <w:sz w:val="28"/>
          <w:szCs w:val="28"/>
          <w:lang w:eastAsia="en-US"/>
        </w:rPr>
        <w:t>знания теоретических основ, нормативно</w:t>
      </w:r>
      <w:r w:rsidR="00C60BB9" w:rsidRPr="00C60BB9">
        <w:rPr>
          <w:rFonts w:eastAsiaTheme="minorHAnsi"/>
          <w:sz w:val="28"/>
          <w:szCs w:val="28"/>
          <w:lang w:eastAsia="en-US"/>
        </w:rPr>
        <w:t>-</w:t>
      </w:r>
      <w:r w:rsidRPr="00C60BB9">
        <w:rPr>
          <w:rFonts w:eastAsiaTheme="minorHAnsi"/>
          <w:sz w:val="28"/>
          <w:szCs w:val="28"/>
          <w:lang w:eastAsia="en-US"/>
        </w:rPr>
        <w:t>правовой,</w:t>
      </w:r>
      <w:r w:rsidR="00C60BB9" w:rsidRPr="00C60BB9">
        <w:rPr>
          <w:rFonts w:eastAsiaTheme="minorHAnsi"/>
          <w:sz w:val="28"/>
          <w:szCs w:val="28"/>
          <w:lang w:eastAsia="en-US"/>
        </w:rPr>
        <w:t xml:space="preserve"> </w:t>
      </w:r>
      <w:r w:rsidRPr="00C60BB9">
        <w:rPr>
          <w:rFonts w:eastAsiaTheme="minorHAnsi"/>
          <w:sz w:val="28"/>
          <w:szCs w:val="28"/>
          <w:lang w:eastAsia="en-US"/>
        </w:rPr>
        <w:t>организационно</w:t>
      </w:r>
      <w:r w:rsidR="00C60BB9" w:rsidRPr="00C60BB9">
        <w:rPr>
          <w:rFonts w:eastAsiaTheme="minorHAnsi"/>
          <w:sz w:val="28"/>
          <w:szCs w:val="28"/>
          <w:lang w:eastAsia="en-US"/>
        </w:rPr>
        <w:t>-</w:t>
      </w:r>
      <w:r w:rsidRPr="00C60BB9">
        <w:rPr>
          <w:rFonts w:eastAsiaTheme="minorHAnsi"/>
          <w:sz w:val="28"/>
          <w:szCs w:val="28"/>
          <w:lang w:eastAsia="en-US"/>
        </w:rPr>
        <w:t>правовой</w:t>
      </w:r>
      <w:r w:rsidR="00C60BB9" w:rsidRPr="00C60BB9">
        <w:rPr>
          <w:rFonts w:eastAsiaTheme="minorHAnsi"/>
          <w:sz w:val="28"/>
          <w:szCs w:val="28"/>
          <w:lang w:eastAsia="en-US"/>
        </w:rPr>
        <w:t xml:space="preserve"> </w:t>
      </w:r>
      <w:r w:rsidRPr="00C60BB9">
        <w:rPr>
          <w:rFonts w:eastAsiaTheme="minorHAnsi"/>
          <w:sz w:val="28"/>
          <w:szCs w:val="28"/>
          <w:lang w:eastAsia="en-US"/>
        </w:rPr>
        <w:t>и</w:t>
      </w:r>
      <w:r w:rsidR="00C60BB9" w:rsidRPr="00C60BB9">
        <w:rPr>
          <w:rFonts w:eastAsiaTheme="minorHAnsi"/>
          <w:sz w:val="28"/>
          <w:szCs w:val="28"/>
          <w:lang w:eastAsia="en-US"/>
        </w:rPr>
        <w:t xml:space="preserve"> </w:t>
      </w:r>
      <w:r w:rsidRPr="00C60BB9">
        <w:rPr>
          <w:rFonts w:eastAsiaTheme="minorHAnsi"/>
          <w:sz w:val="28"/>
          <w:szCs w:val="28"/>
          <w:lang w:eastAsia="en-US"/>
        </w:rPr>
        <w:t>распорядительной документации, справочной, профессиональной, периодической и научной литературы</w:t>
      </w:r>
      <w:r w:rsidR="00C60BB9" w:rsidRPr="00C60BB9">
        <w:rPr>
          <w:rFonts w:eastAsiaTheme="minorHAnsi"/>
          <w:sz w:val="28"/>
          <w:szCs w:val="28"/>
          <w:lang w:eastAsia="en-US"/>
        </w:rPr>
        <w:t xml:space="preserve"> </w:t>
      </w:r>
      <w:r w:rsidRPr="00C60BB9">
        <w:rPr>
          <w:rFonts w:eastAsiaTheme="minorHAnsi"/>
          <w:sz w:val="28"/>
          <w:szCs w:val="28"/>
          <w:lang w:eastAsia="en-US"/>
        </w:rPr>
        <w:t>по избранной теме;</w:t>
      </w:r>
    </w:p>
    <w:p w:rsidR="00B0607F" w:rsidRPr="00C60BB9" w:rsidRDefault="00B0607F" w:rsidP="00C60BB9">
      <w:pPr>
        <w:pStyle w:val="a7"/>
        <w:numPr>
          <w:ilvl w:val="0"/>
          <w:numId w:val="3"/>
        </w:numPr>
        <w:tabs>
          <w:tab w:val="left" w:pos="993"/>
        </w:tabs>
        <w:autoSpaceDE w:val="0"/>
        <w:autoSpaceDN w:val="0"/>
        <w:adjustRightInd w:val="0"/>
        <w:ind w:left="0" w:firstLine="709"/>
        <w:jc w:val="both"/>
        <w:rPr>
          <w:rFonts w:eastAsiaTheme="minorHAnsi"/>
          <w:sz w:val="28"/>
          <w:szCs w:val="28"/>
          <w:lang w:eastAsia="en-US"/>
        </w:rPr>
      </w:pPr>
      <w:r w:rsidRPr="00C60BB9">
        <w:rPr>
          <w:rFonts w:eastAsiaTheme="minorHAnsi"/>
          <w:sz w:val="28"/>
          <w:szCs w:val="28"/>
          <w:lang w:eastAsia="en-US"/>
        </w:rPr>
        <w:t>сбор</w:t>
      </w:r>
      <w:r w:rsidR="00C60BB9" w:rsidRPr="00C60BB9">
        <w:rPr>
          <w:rFonts w:eastAsiaTheme="minorHAnsi"/>
          <w:sz w:val="28"/>
          <w:szCs w:val="28"/>
          <w:lang w:eastAsia="en-US"/>
        </w:rPr>
        <w:t xml:space="preserve"> </w:t>
      </w:r>
      <w:r w:rsidRPr="00C60BB9">
        <w:rPr>
          <w:rFonts w:eastAsiaTheme="minorHAnsi"/>
          <w:sz w:val="28"/>
          <w:szCs w:val="28"/>
          <w:lang w:eastAsia="en-US"/>
        </w:rPr>
        <w:t>необходимого фактографического, статистического, иллюстративного материала;</w:t>
      </w:r>
    </w:p>
    <w:p w:rsidR="00B0607F" w:rsidRPr="00C60BB9" w:rsidRDefault="00B0607F" w:rsidP="00C60BB9">
      <w:pPr>
        <w:pStyle w:val="a7"/>
        <w:numPr>
          <w:ilvl w:val="0"/>
          <w:numId w:val="3"/>
        </w:numPr>
        <w:tabs>
          <w:tab w:val="left" w:pos="993"/>
        </w:tabs>
        <w:autoSpaceDE w:val="0"/>
        <w:autoSpaceDN w:val="0"/>
        <w:adjustRightInd w:val="0"/>
        <w:ind w:left="0" w:firstLine="709"/>
        <w:jc w:val="both"/>
        <w:rPr>
          <w:rFonts w:eastAsiaTheme="minorHAnsi"/>
          <w:sz w:val="28"/>
          <w:szCs w:val="28"/>
          <w:lang w:eastAsia="en-US"/>
        </w:rPr>
      </w:pPr>
      <w:r w:rsidRPr="00C60BB9">
        <w:rPr>
          <w:rFonts w:eastAsiaTheme="minorHAnsi"/>
          <w:sz w:val="28"/>
          <w:szCs w:val="28"/>
          <w:lang w:eastAsia="en-US"/>
        </w:rPr>
        <w:t>изучение</w:t>
      </w:r>
      <w:r w:rsidR="00C60BB9" w:rsidRPr="00C60BB9">
        <w:rPr>
          <w:rFonts w:eastAsiaTheme="minorHAnsi"/>
          <w:sz w:val="28"/>
          <w:szCs w:val="28"/>
          <w:lang w:eastAsia="en-US"/>
        </w:rPr>
        <w:t xml:space="preserve"> </w:t>
      </w:r>
      <w:r w:rsidRPr="00C60BB9">
        <w:rPr>
          <w:rFonts w:eastAsiaTheme="minorHAnsi"/>
          <w:sz w:val="28"/>
          <w:szCs w:val="28"/>
          <w:lang w:eastAsia="en-US"/>
        </w:rPr>
        <w:t>политических, социальных, экономических, правовых и духовных условий</w:t>
      </w:r>
      <w:r w:rsidR="00C60BB9" w:rsidRPr="00C60BB9">
        <w:rPr>
          <w:rFonts w:eastAsiaTheme="minorHAnsi"/>
          <w:sz w:val="28"/>
          <w:szCs w:val="28"/>
          <w:lang w:eastAsia="en-US"/>
        </w:rPr>
        <w:t xml:space="preserve"> </w:t>
      </w:r>
      <w:r w:rsidRPr="00C60BB9">
        <w:rPr>
          <w:rFonts w:eastAsiaTheme="minorHAnsi"/>
          <w:sz w:val="28"/>
          <w:szCs w:val="28"/>
          <w:lang w:eastAsia="en-US"/>
        </w:rPr>
        <w:t>управленческой деятельности и характера их влияния на деятельность организации;</w:t>
      </w:r>
    </w:p>
    <w:p w:rsidR="00B0607F" w:rsidRPr="00C60BB9" w:rsidRDefault="00B0607F" w:rsidP="00C60BB9">
      <w:pPr>
        <w:pStyle w:val="a7"/>
        <w:numPr>
          <w:ilvl w:val="0"/>
          <w:numId w:val="3"/>
        </w:numPr>
        <w:tabs>
          <w:tab w:val="left" w:pos="993"/>
        </w:tabs>
        <w:autoSpaceDE w:val="0"/>
        <w:autoSpaceDN w:val="0"/>
        <w:adjustRightInd w:val="0"/>
        <w:ind w:left="0" w:firstLine="709"/>
        <w:jc w:val="both"/>
        <w:rPr>
          <w:rFonts w:eastAsiaTheme="minorHAnsi"/>
          <w:sz w:val="28"/>
          <w:szCs w:val="28"/>
          <w:lang w:eastAsia="en-US"/>
        </w:rPr>
      </w:pPr>
      <w:r w:rsidRPr="00C60BB9">
        <w:rPr>
          <w:rFonts w:eastAsiaTheme="minorHAnsi"/>
          <w:sz w:val="28"/>
          <w:szCs w:val="28"/>
          <w:lang w:eastAsia="en-US"/>
        </w:rPr>
        <w:t>анализ</w:t>
      </w:r>
      <w:r w:rsidR="00C60BB9" w:rsidRPr="00C60BB9">
        <w:rPr>
          <w:rFonts w:eastAsiaTheme="minorHAnsi"/>
          <w:sz w:val="28"/>
          <w:szCs w:val="28"/>
          <w:lang w:eastAsia="en-US"/>
        </w:rPr>
        <w:t xml:space="preserve"> </w:t>
      </w:r>
      <w:r w:rsidRPr="00C60BB9">
        <w:rPr>
          <w:rFonts w:eastAsiaTheme="minorHAnsi"/>
          <w:sz w:val="28"/>
          <w:szCs w:val="28"/>
          <w:lang w:eastAsia="en-US"/>
        </w:rPr>
        <w:t>собранного материала с использованием соответствующих научных методов;</w:t>
      </w:r>
    </w:p>
    <w:p w:rsidR="00B0607F" w:rsidRPr="00C60BB9" w:rsidRDefault="00B0607F" w:rsidP="00C60BB9">
      <w:pPr>
        <w:pStyle w:val="a7"/>
        <w:numPr>
          <w:ilvl w:val="0"/>
          <w:numId w:val="3"/>
        </w:numPr>
        <w:tabs>
          <w:tab w:val="left" w:pos="993"/>
        </w:tabs>
        <w:autoSpaceDE w:val="0"/>
        <w:autoSpaceDN w:val="0"/>
        <w:adjustRightInd w:val="0"/>
        <w:ind w:left="0" w:firstLine="709"/>
        <w:jc w:val="both"/>
        <w:rPr>
          <w:rFonts w:eastAsiaTheme="minorHAnsi"/>
          <w:sz w:val="28"/>
          <w:szCs w:val="28"/>
          <w:lang w:eastAsia="en-US"/>
        </w:rPr>
      </w:pPr>
      <w:r w:rsidRPr="00C60BB9">
        <w:rPr>
          <w:rFonts w:eastAsiaTheme="minorHAnsi"/>
          <w:sz w:val="28"/>
          <w:szCs w:val="28"/>
          <w:lang w:eastAsia="en-US"/>
        </w:rPr>
        <w:lastRenderedPageBreak/>
        <w:t>изложение</w:t>
      </w:r>
      <w:r w:rsidR="00C60BB9" w:rsidRPr="00C60BB9">
        <w:rPr>
          <w:rFonts w:eastAsiaTheme="minorHAnsi"/>
          <w:sz w:val="28"/>
          <w:szCs w:val="28"/>
          <w:lang w:eastAsia="en-US"/>
        </w:rPr>
        <w:t xml:space="preserve"> </w:t>
      </w:r>
      <w:r w:rsidRPr="00C60BB9">
        <w:rPr>
          <w:rFonts w:eastAsiaTheme="minorHAnsi"/>
          <w:sz w:val="28"/>
          <w:szCs w:val="28"/>
          <w:lang w:eastAsia="en-US"/>
        </w:rPr>
        <w:t>своей точки зрения по дискуссионным вопросам, относящимся к теме;</w:t>
      </w:r>
    </w:p>
    <w:p w:rsidR="00B0607F" w:rsidRPr="00C60BB9" w:rsidRDefault="00B0607F" w:rsidP="00C60BB9">
      <w:pPr>
        <w:pStyle w:val="a7"/>
        <w:numPr>
          <w:ilvl w:val="0"/>
          <w:numId w:val="3"/>
        </w:numPr>
        <w:tabs>
          <w:tab w:val="left" w:pos="993"/>
        </w:tabs>
        <w:autoSpaceDE w:val="0"/>
        <w:autoSpaceDN w:val="0"/>
        <w:adjustRightInd w:val="0"/>
        <w:ind w:left="0" w:firstLine="709"/>
        <w:jc w:val="both"/>
        <w:rPr>
          <w:rFonts w:eastAsiaTheme="minorHAnsi"/>
          <w:sz w:val="28"/>
          <w:szCs w:val="28"/>
          <w:lang w:eastAsia="en-US"/>
        </w:rPr>
      </w:pPr>
      <w:r w:rsidRPr="00C60BB9">
        <w:rPr>
          <w:rFonts w:eastAsiaTheme="minorHAnsi"/>
          <w:sz w:val="28"/>
          <w:szCs w:val="28"/>
          <w:lang w:eastAsia="en-US"/>
        </w:rPr>
        <w:t>разработка</w:t>
      </w:r>
      <w:r w:rsidR="00C60BB9" w:rsidRPr="00C60BB9">
        <w:rPr>
          <w:rFonts w:eastAsiaTheme="minorHAnsi"/>
          <w:sz w:val="28"/>
          <w:szCs w:val="28"/>
          <w:lang w:eastAsia="en-US"/>
        </w:rPr>
        <w:t xml:space="preserve"> </w:t>
      </w:r>
      <w:r w:rsidRPr="00C60BB9">
        <w:rPr>
          <w:rFonts w:eastAsiaTheme="minorHAnsi"/>
          <w:sz w:val="28"/>
          <w:szCs w:val="28"/>
          <w:lang w:eastAsia="en-US"/>
        </w:rPr>
        <w:t>проектных предложений (моделей, методик, технологий) управленческой деятельности,</w:t>
      </w:r>
      <w:r w:rsidR="00C60BB9" w:rsidRPr="00C60BB9">
        <w:rPr>
          <w:rFonts w:eastAsiaTheme="minorHAnsi"/>
          <w:sz w:val="28"/>
          <w:szCs w:val="28"/>
          <w:lang w:eastAsia="en-US"/>
        </w:rPr>
        <w:t xml:space="preserve"> </w:t>
      </w:r>
      <w:r w:rsidRPr="00C60BB9">
        <w:rPr>
          <w:rFonts w:eastAsiaTheme="minorHAnsi"/>
          <w:sz w:val="28"/>
          <w:szCs w:val="28"/>
          <w:lang w:eastAsia="en-US"/>
        </w:rPr>
        <w:t>которые могут выявленные проблемы в управленческой деятельности, системе государственной службы,</w:t>
      </w:r>
      <w:r w:rsidR="00C60BB9" w:rsidRPr="00C60BB9">
        <w:rPr>
          <w:rFonts w:eastAsiaTheme="minorHAnsi"/>
          <w:sz w:val="28"/>
          <w:szCs w:val="28"/>
          <w:lang w:eastAsia="en-US"/>
        </w:rPr>
        <w:t xml:space="preserve"> </w:t>
      </w:r>
      <w:r w:rsidRPr="00C60BB9">
        <w:rPr>
          <w:rFonts w:eastAsiaTheme="minorHAnsi"/>
          <w:sz w:val="28"/>
          <w:szCs w:val="28"/>
          <w:lang w:eastAsia="en-US"/>
        </w:rPr>
        <w:t>развитии государственного и муниципального управления;</w:t>
      </w:r>
    </w:p>
    <w:p w:rsidR="00B0607F" w:rsidRPr="00C60BB9" w:rsidRDefault="00B0607F" w:rsidP="00C60BB9">
      <w:pPr>
        <w:pStyle w:val="a7"/>
        <w:numPr>
          <w:ilvl w:val="0"/>
          <w:numId w:val="3"/>
        </w:numPr>
        <w:tabs>
          <w:tab w:val="left" w:pos="993"/>
        </w:tabs>
        <w:autoSpaceDE w:val="0"/>
        <w:autoSpaceDN w:val="0"/>
        <w:adjustRightInd w:val="0"/>
        <w:ind w:left="0" w:firstLine="709"/>
        <w:jc w:val="both"/>
        <w:rPr>
          <w:rFonts w:eastAsiaTheme="minorHAnsi"/>
          <w:sz w:val="28"/>
          <w:szCs w:val="28"/>
          <w:lang w:eastAsia="en-US"/>
        </w:rPr>
      </w:pPr>
      <w:r w:rsidRPr="00C60BB9">
        <w:rPr>
          <w:rFonts w:eastAsiaTheme="minorHAnsi"/>
          <w:sz w:val="28"/>
          <w:szCs w:val="28"/>
          <w:lang w:eastAsia="en-US"/>
        </w:rPr>
        <w:t>формулирование</w:t>
      </w:r>
      <w:r w:rsidR="00C60BB9" w:rsidRPr="00C60BB9">
        <w:rPr>
          <w:rFonts w:eastAsiaTheme="minorHAnsi"/>
          <w:sz w:val="28"/>
          <w:szCs w:val="28"/>
          <w:lang w:eastAsia="en-US"/>
        </w:rPr>
        <w:t xml:space="preserve"> </w:t>
      </w:r>
      <w:r w:rsidRPr="00C60BB9">
        <w:rPr>
          <w:rFonts w:eastAsiaTheme="minorHAnsi"/>
          <w:sz w:val="28"/>
          <w:szCs w:val="28"/>
          <w:lang w:eastAsia="en-US"/>
        </w:rPr>
        <w:t>выводов по итогам научной деятельности по решению проблемы в</w:t>
      </w:r>
      <w:r w:rsidR="00C60BB9" w:rsidRPr="00C60BB9">
        <w:rPr>
          <w:rFonts w:eastAsiaTheme="minorHAnsi"/>
          <w:sz w:val="28"/>
          <w:szCs w:val="28"/>
          <w:lang w:eastAsia="en-US"/>
        </w:rPr>
        <w:t xml:space="preserve"> </w:t>
      </w:r>
      <w:r w:rsidRPr="00C60BB9">
        <w:rPr>
          <w:rFonts w:eastAsiaTheme="minorHAnsi"/>
          <w:sz w:val="28"/>
          <w:szCs w:val="28"/>
          <w:lang w:eastAsia="en-US"/>
        </w:rPr>
        <w:t>управленческой деятельности, системе государственной службы, развитии государственного и</w:t>
      </w:r>
      <w:r w:rsidR="00C60BB9" w:rsidRPr="00C60BB9">
        <w:rPr>
          <w:rFonts w:eastAsiaTheme="minorHAnsi"/>
          <w:sz w:val="28"/>
          <w:szCs w:val="28"/>
          <w:lang w:eastAsia="en-US"/>
        </w:rPr>
        <w:t xml:space="preserve">  </w:t>
      </w:r>
      <w:r w:rsidRPr="00C60BB9">
        <w:rPr>
          <w:rFonts w:eastAsiaTheme="minorHAnsi"/>
          <w:sz w:val="28"/>
          <w:szCs w:val="28"/>
          <w:lang w:eastAsia="en-US"/>
        </w:rPr>
        <w:t>муниципального управления.</w:t>
      </w:r>
    </w:p>
    <w:p w:rsidR="00C37364" w:rsidRDefault="00B0607F" w:rsidP="00C60BB9">
      <w:pPr>
        <w:autoSpaceDE w:val="0"/>
        <w:autoSpaceDN w:val="0"/>
        <w:adjustRightInd w:val="0"/>
        <w:ind w:firstLine="708"/>
        <w:contextualSpacing/>
        <w:jc w:val="both"/>
        <w:rPr>
          <w:rFonts w:eastAsiaTheme="minorHAnsi"/>
          <w:sz w:val="28"/>
          <w:szCs w:val="28"/>
          <w:lang w:eastAsia="en-US"/>
        </w:rPr>
      </w:pPr>
      <w:r w:rsidRPr="00B0607F">
        <w:rPr>
          <w:rFonts w:eastAsiaTheme="minorHAnsi"/>
          <w:sz w:val="28"/>
          <w:szCs w:val="28"/>
          <w:lang w:eastAsia="en-US"/>
        </w:rPr>
        <w:t>Благодаря решению указанных выше задач с той или иной степенью глубины и достоверности</w:t>
      </w:r>
      <w:r w:rsidR="00C60BB9">
        <w:rPr>
          <w:rFonts w:eastAsiaTheme="minorHAnsi"/>
          <w:sz w:val="28"/>
          <w:szCs w:val="28"/>
          <w:lang w:eastAsia="en-US"/>
        </w:rPr>
        <w:t xml:space="preserve"> </w:t>
      </w:r>
      <w:r w:rsidRPr="00B0607F">
        <w:rPr>
          <w:rFonts w:eastAsiaTheme="minorHAnsi"/>
          <w:sz w:val="28"/>
          <w:szCs w:val="28"/>
          <w:lang w:eastAsia="en-US"/>
        </w:rPr>
        <w:t>может быть выявлена степень подготовленности студентов к самостоятельной профессиональной работе</w:t>
      </w:r>
      <w:r w:rsidR="00C60BB9">
        <w:rPr>
          <w:rFonts w:eastAsiaTheme="minorHAnsi"/>
          <w:sz w:val="28"/>
          <w:szCs w:val="28"/>
          <w:lang w:eastAsia="en-US"/>
        </w:rPr>
        <w:t xml:space="preserve"> </w:t>
      </w:r>
      <w:r w:rsidRPr="00B0607F">
        <w:rPr>
          <w:rFonts w:eastAsiaTheme="minorHAnsi"/>
          <w:sz w:val="28"/>
          <w:szCs w:val="28"/>
          <w:lang w:eastAsia="en-US"/>
        </w:rPr>
        <w:t>по специальности «Государственное и муниципальное управление».</w:t>
      </w:r>
    </w:p>
    <w:p w:rsidR="00FE65EF" w:rsidRDefault="00FE65EF" w:rsidP="00C60BB9">
      <w:pPr>
        <w:autoSpaceDE w:val="0"/>
        <w:autoSpaceDN w:val="0"/>
        <w:adjustRightInd w:val="0"/>
        <w:ind w:firstLine="708"/>
        <w:contextualSpacing/>
        <w:jc w:val="both"/>
        <w:rPr>
          <w:rFonts w:eastAsiaTheme="minorHAnsi"/>
          <w:sz w:val="28"/>
          <w:szCs w:val="28"/>
          <w:lang w:eastAsia="en-US"/>
        </w:rPr>
      </w:pPr>
    </w:p>
    <w:p w:rsidR="00FB3C6B" w:rsidRDefault="00FB3C6B" w:rsidP="00C60BB9">
      <w:pPr>
        <w:autoSpaceDE w:val="0"/>
        <w:autoSpaceDN w:val="0"/>
        <w:adjustRightInd w:val="0"/>
        <w:ind w:firstLine="708"/>
        <w:contextualSpacing/>
        <w:jc w:val="both"/>
        <w:rPr>
          <w:rFonts w:eastAsiaTheme="minorHAnsi"/>
          <w:sz w:val="28"/>
          <w:szCs w:val="28"/>
          <w:lang w:eastAsia="en-US"/>
        </w:rPr>
      </w:pPr>
    </w:p>
    <w:p w:rsidR="003C781E" w:rsidRDefault="00FE65EF" w:rsidP="003C781E">
      <w:pPr>
        <w:autoSpaceDE w:val="0"/>
        <w:autoSpaceDN w:val="0"/>
        <w:adjustRightInd w:val="0"/>
        <w:ind w:firstLine="708"/>
        <w:contextualSpacing/>
        <w:jc w:val="center"/>
        <w:rPr>
          <w:rFonts w:eastAsiaTheme="minorHAnsi"/>
          <w:b/>
          <w:sz w:val="28"/>
          <w:szCs w:val="28"/>
          <w:lang w:eastAsia="en-US"/>
        </w:rPr>
      </w:pPr>
      <w:r w:rsidRPr="003C781E">
        <w:rPr>
          <w:rFonts w:eastAsiaTheme="minorHAnsi"/>
          <w:b/>
          <w:sz w:val="28"/>
          <w:szCs w:val="28"/>
          <w:lang w:eastAsia="en-US"/>
        </w:rPr>
        <w:t xml:space="preserve">3. Организация выполнения </w:t>
      </w:r>
    </w:p>
    <w:p w:rsidR="00FE65EF" w:rsidRDefault="00FE65EF" w:rsidP="003C781E">
      <w:pPr>
        <w:autoSpaceDE w:val="0"/>
        <w:autoSpaceDN w:val="0"/>
        <w:adjustRightInd w:val="0"/>
        <w:ind w:firstLine="708"/>
        <w:contextualSpacing/>
        <w:jc w:val="center"/>
        <w:rPr>
          <w:rFonts w:eastAsiaTheme="minorHAnsi"/>
          <w:b/>
          <w:sz w:val="28"/>
          <w:szCs w:val="28"/>
          <w:lang w:eastAsia="en-US"/>
        </w:rPr>
      </w:pPr>
      <w:r w:rsidRPr="003C781E">
        <w:rPr>
          <w:rFonts w:eastAsiaTheme="minorHAnsi"/>
          <w:b/>
          <w:sz w:val="28"/>
          <w:szCs w:val="28"/>
          <w:lang w:eastAsia="en-US"/>
        </w:rPr>
        <w:t>выпускной квалификационной работы</w:t>
      </w:r>
    </w:p>
    <w:p w:rsidR="003C781E" w:rsidRDefault="003C781E" w:rsidP="003C781E">
      <w:pPr>
        <w:autoSpaceDE w:val="0"/>
        <w:autoSpaceDN w:val="0"/>
        <w:adjustRightInd w:val="0"/>
        <w:ind w:firstLine="708"/>
        <w:contextualSpacing/>
        <w:jc w:val="center"/>
        <w:rPr>
          <w:rFonts w:eastAsiaTheme="minorHAnsi"/>
          <w:b/>
          <w:sz w:val="28"/>
          <w:szCs w:val="28"/>
          <w:lang w:eastAsia="en-US"/>
        </w:rPr>
      </w:pPr>
    </w:p>
    <w:p w:rsidR="003C781E" w:rsidRDefault="00390470" w:rsidP="000C2E0E">
      <w:pPr>
        <w:autoSpaceDE w:val="0"/>
        <w:autoSpaceDN w:val="0"/>
        <w:adjustRightInd w:val="0"/>
        <w:contextualSpacing/>
        <w:jc w:val="center"/>
        <w:rPr>
          <w:b/>
          <w:sz w:val="28"/>
          <w:szCs w:val="28"/>
        </w:rPr>
      </w:pPr>
      <w:r>
        <w:rPr>
          <w:b/>
          <w:sz w:val="28"/>
          <w:szCs w:val="28"/>
        </w:rPr>
        <w:t xml:space="preserve">3.1 Выбор темы </w:t>
      </w:r>
      <w:r w:rsidR="000C2E0E">
        <w:rPr>
          <w:b/>
          <w:sz w:val="28"/>
          <w:szCs w:val="28"/>
        </w:rPr>
        <w:t>выпускной квалификационной работы</w:t>
      </w:r>
    </w:p>
    <w:p w:rsidR="000C2E0E" w:rsidRDefault="000C2E0E" w:rsidP="000C2E0E">
      <w:pPr>
        <w:autoSpaceDE w:val="0"/>
        <w:autoSpaceDN w:val="0"/>
        <w:adjustRightInd w:val="0"/>
        <w:contextualSpacing/>
        <w:jc w:val="center"/>
        <w:rPr>
          <w:b/>
          <w:sz w:val="28"/>
          <w:szCs w:val="28"/>
        </w:rPr>
      </w:pPr>
    </w:p>
    <w:p w:rsidR="00FB3C6B" w:rsidRDefault="00FB3C6B" w:rsidP="00FB3C6B">
      <w:pPr>
        <w:pStyle w:val="21"/>
        <w:widowControl w:val="0"/>
        <w:ind w:firstLine="709"/>
      </w:pPr>
      <w:r>
        <w:rPr>
          <w:szCs w:val="20"/>
        </w:rPr>
        <w:t xml:space="preserve">Наиболее важным и ответственным моментом является выбор темы выпускной квалификационной работы. Тематика ВКР должна быть актуальной, отражать реальные проблемы государственного и муниципального управления, соответствовать профилю «Государственное и муниципальное управление в социальной сфере». Выбор темы определяется интересами и склонностями студента к той или иной проблеме, потребностью развития и совершенствования самой организации (учреждения), научной специализацией кафедры и ее преподавателей. При выборе темы ВКР следует руководствоваться актуальностью проблемы, возможностью получения конкретных статистических данных, наличием специальной научной литературы, практической значимостью для конкретной организации (учреждения), что может быть подтверждено заявкой на разработку </w:t>
      </w:r>
      <w:r w:rsidR="008B7747">
        <w:rPr>
          <w:szCs w:val="20"/>
        </w:rPr>
        <w:t>ВКР из организации (учреждения).</w:t>
      </w:r>
    </w:p>
    <w:p w:rsidR="00FB3C6B" w:rsidRDefault="00FB3C6B" w:rsidP="00FB3C6B">
      <w:pPr>
        <w:pStyle w:val="21"/>
        <w:widowControl w:val="0"/>
        <w:ind w:firstLine="709"/>
      </w:pPr>
      <w:r>
        <w:rPr>
          <w:szCs w:val="20"/>
        </w:rPr>
        <w:t xml:space="preserve">ВКР является продолжением и логическим завершением исследований, начатых в курсовых работах и в период самостоятельного практикума, нашедших отражение в отчете по производственной практике. Примерная тематика ВКР разрабатывается преподавателями кафедры и рекомендуется студентам, которые вправе самостоятельно сделать свой выбор. Перечень тем, предлагаемых кафедрой вниманию студентов, не является исчерпывающим. Каждый студент может заявить тему по своему усмотрению, не предусмотренную примерной тематикой. При этом он должен обосновать свой выбор и получить разрешение у заведующего кафедрой. ВКР может также выполняться по темам, содержащимся в заявках конкретных государственных и муниципальных организаций, учреждений, администраций, заинтересованных в </w:t>
      </w:r>
      <w:r>
        <w:rPr>
          <w:szCs w:val="20"/>
        </w:rPr>
        <w:lastRenderedPageBreak/>
        <w:t>их разработке.</w:t>
      </w:r>
    </w:p>
    <w:p w:rsidR="00FB3C6B" w:rsidRDefault="00FB3C6B" w:rsidP="00FB3C6B">
      <w:pPr>
        <w:pStyle w:val="21"/>
        <w:widowControl w:val="0"/>
        <w:ind w:firstLine="709"/>
      </w:pPr>
      <w:r>
        <w:rPr>
          <w:szCs w:val="20"/>
        </w:rPr>
        <w:t xml:space="preserve">Выбор темы ВКР и ее утверждение должны быть завершены до начала производственной практики у студентов дневной формы обучения или за месяц до окончания зимней сессии у студентов заочной формы обучения. После выбора темы необходимо написать заявление </w:t>
      </w:r>
      <w:r w:rsidRPr="00B50C6C">
        <w:rPr>
          <w:szCs w:val="20"/>
        </w:rPr>
        <w:t>(</w:t>
      </w:r>
      <w:r w:rsidR="008B7747">
        <w:rPr>
          <w:szCs w:val="20"/>
        </w:rPr>
        <w:t>Приложение 1</w:t>
      </w:r>
      <w:r w:rsidRPr="008B7747">
        <w:rPr>
          <w:szCs w:val="20"/>
        </w:rPr>
        <w:t>)</w:t>
      </w:r>
      <w:r>
        <w:rPr>
          <w:szCs w:val="20"/>
        </w:rPr>
        <w:t xml:space="preserve"> и получить на кафедре </w:t>
      </w:r>
      <w:r w:rsidRPr="0050278F">
        <w:rPr>
          <w:szCs w:val="20"/>
        </w:rPr>
        <w:t>задание</w:t>
      </w:r>
      <w:r>
        <w:rPr>
          <w:szCs w:val="20"/>
        </w:rPr>
        <w:t xml:space="preserve"> на выполнение ВКР</w:t>
      </w:r>
      <w:r w:rsidR="00EC2813">
        <w:rPr>
          <w:szCs w:val="20"/>
        </w:rPr>
        <w:t xml:space="preserve"> </w:t>
      </w:r>
      <w:r w:rsidR="008B7747">
        <w:rPr>
          <w:szCs w:val="20"/>
        </w:rPr>
        <w:t xml:space="preserve"> (Приложение 3)</w:t>
      </w:r>
      <w:r>
        <w:rPr>
          <w:szCs w:val="20"/>
        </w:rPr>
        <w:t>.</w:t>
      </w:r>
    </w:p>
    <w:p w:rsidR="00FB3C6B" w:rsidRDefault="00FB3C6B" w:rsidP="00FB3C6B">
      <w:pPr>
        <w:pStyle w:val="21"/>
        <w:widowControl w:val="0"/>
        <w:ind w:firstLine="709"/>
        <w:rPr>
          <w:szCs w:val="20"/>
        </w:rPr>
      </w:pPr>
      <w:r>
        <w:rPr>
          <w:szCs w:val="20"/>
        </w:rPr>
        <w:t>В период прохождения производственной практики, в соответствии с ее программой, студент изучает литературные источники по теме ВКР, инструктивные и методические материалы, осуществляет сбор статистического материала, выполняет анализ деятельности государственной организации, учреждения, муниципального образования в соответствии с темой ВКР, разрабатывает программы расчетов на ЭВМ.</w:t>
      </w:r>
    </w:p>
    <w:p w:rsidR="001B1E05" w:rsidRDefault="001B1E05" w:rsidP="00FB3C6B">
      <w:pPr>
        <w:pStyle w:val="21"/>
        <w:widowControl w:val="0"/>
        <w:ind w:firstLine="709"/>
        <w:rPr>
          <w:szCs w:val="20"/>
        </w:rPr>
      </w:pPr>
    </w:p>
    <w:p w:rsidR="001B1E05" w:rsidRDefault="001B1E05" w:rsidP="001B1E05">
      <w:pPr>
        <w:pStyle w:val="21"/>
        <w:widowControl w:val="0"/>
        <w:ind w:firstLine="709"/>
        <w:jc w:val="center"/>
        <w:rPr>
          <w:b/>
          <w:szCs w:val="20"/>
        </w:rPr>
      </w:pPr>
      <w:r>
        <w:rPr>
          <w:b/>
          <w:szCs w:val="20"/>
        </w:rPr>
        <w:t>3.2 Руководство выпускной квалификационной работы</w:t>
      </w:r>
    </w:p>
    <w:p w:rsidR="001B1E05" w:rsidRDefault="001B1E05" w:rsidP="001B1E05">
      <w:pPr>
        <w:pStyle w:val="21"/>
        <w:widowControl w:val="0"/>
        <w:ind w:firstLine="709"/>
        <w:jc w:val="center"/>
        <w:rPr>
          <w:b/>
          <w:szCs w:val="20"/>
        </w:rPr>
      </w:pPr>
    </w:p>
    <w:p w:rsidR="001B1E05" w:rsidRPr="001B1E05" w:rsidRDefault="001B1E05" w:rsidP="009C1637">
      <w:pPr>
        <w:autoSpaceDE w:val="0"/>
        <w:autoSpaceDN w:val="0"/>
        <w:adjustRightInd w:val="0"/>
        <w:ind w:firstLine="708"/>
        <w:contextualSpacing/>
        <w:jc w:val="both"/>
        <w:rPr>
          <w:rFonts w:eastAsiaTheme="minorHAnsi"/>
          <w:sz w:val="28"/>
          <w:szCs w:val="28"/>
          <w:lang w:eastAsia="en-US"/>
        </w:rPr>
      </w:pPr>
      <w:r w:rsidRPr="001B1E05">
        <w:rPr>
          <w:rFonts w:eastAsiaTheme="minorHAnsi"/>
          <w:sz w:val="28"/>
          <w:szCs w:val="28"/>
          <w:lang w:eastAsia="en-US"/>
        </w:rPr>
        <w:t xml:space="preserve">В целях оказания помощи студенту в период </w:t>
      </w:r>
      <w:r w:rsidR="009C1637">
        <w:rPr>
          <w:rFonts w:eastAsiaTheme="minorHAnsi"/>
          <w:sz w:val="28"/>
          <w:szCs w:val="28"/>
          <w:lang w:eastAsia="en-US"/>
        </w:rPr>
        <w:t>выполнения</w:t>
      </w:r>
      <w:r w:rsidRPr="001B1E05">
        <w:rPr>
          <w:rFonts w:eastAsiaTheme="minorHAnsi"/>
          <w:sz w:val="28"/>
          <w:szCs w:val="28"/>
          <w:lang w:eastAsia="en-US"/>
        </w:rPr>
        <w:t xml:space="preserve"> </w:t>
      </w:r>
      <w:r w:rsidR="009C1637">
        <w:rPr>
          <w:rFonts w:eastAsiaTheme="minorHAnsi"/>
          <w:sz w:val="28"/>
          <w:szCs w:val="28"/>
          <w:lang w:eastAsia="en-US"/>
        </w:rPr>
        <w:t xml:space="preserve">выпускной квалификационной </w:t>
      </w:r>
      <w:r w:rsidRPr="001B1E05">
        <w:rPr>
          <w:rFonts w:eastAsiaTheme="minorHAnsi"/>
          <w:sz w:val="28"/>
          <w:szCs w:val="28"/>
          <w:lang w:eastAsia="en-US"/>
        </w:rPr>
        <w:t xml:space="preserve"> работы </w:t>
      </w:r>
      <w:r w:rsidR="009C1637">
        <w:rPr>
          <w:rFonts w:eastAsiaTheme="minorHAnsi"/>
          <w:sz w:val="28"/>
          <w:szCs w:val="28"/>
          <w:lang w:eastAsia="en-US"/>
        </w:rPr>
        <w:t>студент выбирает научного руководителя</w:t>
      </w:r>
      <w:r w:rsidRPr="001B1E05">
        <w:rPr>
          <w:rFonts w:eastAsiaTheme="minorHAnsi"/>
          <w:sz w:val="28"/>
          <w:szCs w:val="28"/>
          <w:lang w:eastAsia="en-US"/>
        </w:rPr>
        <w:t>. Как правило, им является преподаватель кафедры, под руководством которого</w:t>
      </w:r>
    </w:p>
    <w:p w:rsidR="001B1E05" w:rsidRPr="001B1E05" w:rsidRDefault="001B1E05" w:rsidP="009C1637">
      <w:pPr>
        <w:autoSpaceDE w:val="0"/>
        <w:autoSpaceDN w:val="0"/>
        <w:adjustRightInd w:val="0"/>
        <w:contextualSpacing/>
        <w:jc w:val="both"/>
        <w:rPr>
          <w:rFonts w:eastAsiaTheme="minorHAnsi"/>
          <w:sz w:val="28"/>
          <w:szCs w:val="28"/>
          <w:lang w:eastAsia="en-US"/>
        </w:rPr>
      </w:pPr>
      <w:r w:rsidRPr="001B1E05">
        <w:rPr>
          <w:rFonts w:eastAsiaTheme="minorHAnsi"/>
          <w:sz w:val="28"/>
          <w:szCs w:val="28"/>
          <w:lang w:eastAsia="en-US"/>
        </w:rPr>
        <w:t xml:space="preserve">студент проходит </w:t>
      </w:r>
      <w:r w:rsidR="009C1637">
        <w:rPr>
          <w:rFonts w:eastAsiaTheme="minorHAnsi"/>
          <w:sz w:val="28"/>
          <w:szCs w:val="28"/>
          <w:lang w:eastAsia="en-US"/>
        </w:rPr>
        <w:t>производственную практику</w:t>
      </w:r>
      <w:r w:rsidRPr="001B1E05">
        <w:rPr>
          <w:rFonts w:eastAsiaTheme="minorHAnsi"/>
          <w:sz w:val="28"/>
          <w:szCs w:val="28"/>
          <w:lang w:eastAsia="en-US"/>
        </w:rPr>
        <w:t xml:space="preserve">. </w:t>
      </w:r>
    </w:p>
    <w:p w:rsidR="001B1E05" w:rsidRPr="001B1E05" w:rsidRDefault="001B1E05" w:rsidP="009C1637">
      <w:pPr>
        <w:autoSpaceDE w:val="0"/>
        <w:autoSpaceDN w:val="0"/>
        <w:adjustRightInd w:val="0"/>
        <w:ind w:firstLine="708"/>
        <w:contextualSpacing/>
        <w:jc w:val="both"/>
        <w:rPr>
          <w:rFonts w:eastAsiaTheme="minorHAnsi"/>
          <w:sz w:val="28"/>
          <w:szCs w:val="28"/>
          <w:lang w:eastAsia="en-US"/>
        </w:rPr>
      </w:pPr>
      <w:r w:rsidRPr="001B1E05">
        <w:rPr>
          <w:rFonts w:eastAsiaTheme="minorHAnsi"/>
          <w:sz w:val="28"/>
          <w:szCs w:val="28"/>
          <w:lang w:eastAsia="en-US"/>
        </w:rPr>
        <w:t>В обязанности руководителя ВКР входит:</w:t>
      </w:r>
    </w:p>
    <w:p w:rsidR="001B1E05" w:rsidRPr="00916F13" w:rsidRDefault="00916F13"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t>с</w:t>
      </w:r>
      <w:r w:rsidR="001B1E05" w:rsidRPr="00916F13">
        <w:rPr>
          <w:rFonts w:eastAsiaTheme="minorHAnsi"/>
          <w:sz w:val="28"/>
          <w:szCs w:val="28"/>
          <w:lang w:eastAsia="en-US"/>
        </w:rPr>
        <w:t>оставление</w:t>
      </w:r>
      <w:r w:rsidR="009C1637" w:rsidRPr="00916F13">
        <w:rPr>
          <w:rFonts w:eastAsiaTheme="minorHAnsi"/>
          <w:sz w:val="28"/>
          <w:szCs w:val="28"/>
          <w:lang w:eastAsia="en-US"/>
        </w:rPr>
        <w:t xml:space="preserve"> </w:t>
      </w:r>
      <w:r w:rsidR="001B1E05" w:rsidRPr="00916F13">
        <w:rPr>
          <w:rFonts w:eastAsiaTheme="minorHAnsi"/>
          <w:sz w:val="28"/>
          <w:szCs w:val="28"/>
          <w:lang w:eastAsia="en-US"/>
        </w:rPr>
        <w:t xml:space="preserve">задания на ВКР (образец формы задания приведен в </w:t>
      </w:r>
      <w:r w:rsidR="001B1E05" w:rsidRPr="00E15B77">
        <w:rPr>
          <w:rFonts w:eastAsiaTheme="minorHAnsi"/>
          <w:sz w:val="28"/>
          <w:szCs w:val="28"/>
          <w:lang w:eastAsia="en-US"/>
        </w:rPr>
        <w:t xml:space="preserve">Приложении </w:t>
      </w:r>
      <w:r w:rsidR="00E15B77">
        <w:rPr>
          <w:rFonts w:eastAsiaTheme="minorHAnsi"/>
          <w:sz w:val="28"/>
          <w:szCs w:val="28"/>
          <w:lang w:eastAsia="en-US"/>
        </w:rPr>
        <w:t>3</w:t>
      </w:r>
      <w:r w:rsidR="001B1E05" w:rsidRPr="00916F13">
        <w:rPr>
          <w:rFonts w:eastAsiaTheme="minorHAnsi"/>
          <w:sz w:val="28"/>
          <w:szCs w:val="28"/>
          <w:lang w:eastAsia="en-US"/>
        </w:rPr>
        <w:t>);</w:t>
      </w:r>
    </w:p>
    <w:p w:rsidR="001B1E05" w:rsidRPr="00916F13" w:rsidRDefault="00916F13"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t>о</w:t>
      </w:r>
      <w:r w:rsidR="001B1E05" w:rsidRPr="00916F13">
        <w:rPr>
          <w:rFonts w:eastAsiaTheme="minorHAnsi"/>
          <w:sz w:val="28"/>
          <w:szCs w:val="28"/>
          <w:lang w:eastAsia="en-US"/>
        </w:rPr>
        <w:t>знакомление</w:t>
      </w:r>
      <w:r w:rsidR="009C1637" w:rsidRPr="00916F13">
        <w:rPr>
          <w:rFonts w:eastAsiaTheme="minorHAnsi"/>
          <w:sz w:val="28"/>
          <w:szCs w:val="28"/>
          <w:lang w:eastAsia="en-US"/>
        </w:rPr>
        <w:t xml:space="preserve"> </w:t>
      </w:r>
      <w:r w:rsidRPr="00916F13">
        <w:rPr>
          <w:rFonts w:eastAsiaTheme="minorHAnsi"/>
          <w:sz w:val="28"/>
          <w:szCs w:val="28"/>
          <w:lang w:eastAsia="en-US"/>
        </w:rPr>
        <w:t xml:space="preserve">обучающегося с </w:t>
      </w:r>
      <w:r w:rsidR="001B1E05" w:rsidRPr="00916F13">
        <w:rPr>
          <w:rFonts w:eastAsiaTheme="minorHAnsi"/>
          <w:sz w:val="28"/>
          <w:szCs w:val="28"/>
          <w:lang w:eastAsia="en-US"/>
        </w:rPr>
        <w:t>графиком</w:t>
      </w:r>
      <w:r w:rsidRPr="00916F13">
        <w:rPr>
          <w:rFonts w:eastAsiaTheme="minorHAnsi"/>
          <w:sz w:val="28"/>
          <w:szCs w:val="28"/>
          <w:lang w:eastAsia="en-US"/>
        </w:rPr>
        <w:t xml:space="preserve"> </w:t>
      </w:r>
      <w:r w:rsidR="001B1E05" w:rsidRPr="00916F13">
        <w:rPr>
          <w:rFonts w:eastAsiaTheme="minorHAnsi"/>
          <w:sz w:val="28"/>
          <w:szCs w:val="28"/>
          <w:lang w:eastAsia="en-US"/>
        </w:rPr>
        <w:t>выполнения и защиты ВКР, составление</w:t>
      </w:r>
      <w:r w:rsidR="009C1637" w:rsidRPr="00916F13">
        <w:rPr>
          <w:rFonts w:eastAsiaTheme="minorHAnsi"/>
          <w:sz w:val="28"/>
          <w:szCs w:val="28"/>
          <w:lang w:eastAsia="en-US"/>
        </w:rPr>
        <w:t xml:space="preserve"> </w:t>
      </w:r>
      <w:r w:rsidR="001B1E05" w:rsidRPr="00916F13">
        <w:rPr>
          <w:rFonts w:eastAsiaTheme="minorHAnsi"/>
          <w:sz w:val="28"/>
          <w:szCs w:val="28"/>
          <w:lang w:eastAsia="en-US"/>
        </w:rPr>
        <w:t>индивидуального графика подготовки ВКР  и контроль его</w:t>
      </w:r>
      <w:r w:rsidRPr="00916F13">
        <w:rPr>
          <w:rFonts w:eastAsiaTheme="minorHAnsi"/>
          <w:sz w:val="28"/>
          <w:szCs w:val="28"/>
          <w:lang w:eastAsia="en-US"/>
        </w:rPr>
        <w:t xml:space="preserve"> </w:t>
      </w:r>
      <w:r w:rsidR="001B1E05" w:rsidRPr="00916F13">
        <w:rPr>
          <w:rFonts w:eastAsiaTheme="minorHAnsi"/>
          <w:sz w:val="28"/>
          <w:szCs w:val="28"/>
          <w:lang w:eastAsia="en-US"/>
        </w:rPr>
        <w:t>выполнения;</w:t>
      </w:r>
    </w:p>
    <w:p w:rsidR="001B1E05" w:rsidRPr="00916F13" w:rsidRDefault="001B1E05"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t>рекомендации</w:t>
      </w:r>
      <w:r w:rsidR="009C1637" w:rsidRPr="00916F13">
        <w:rPr>
          <w:rFonts w:eastAsiaTheme="minorHAnsi"/>
          <w:sz w:val="28"/>
          <w:szCs w:val="28"/>
          <w:lang w:eastAsia="en-US"/>
        </w:rPr>
        <w:t xml:space="preserve"> </w:t>
      </w:r>
      <w:r w:rsidRPr="00916F13">
        <w:rPr>
          <w:rFonts w:eastAsiaTheme="minorHAnsi"/>
          <w:sz w:val="28"/>
          <w:szCs w:val="28"/>
          <w:lang w:eastAsia="en-US"/>
        </w:rPr>
        <w:t>по подбору и использованию источников и литературы по теме ВКР;</w:t>
      </w:r>
    </w:p>
    <w:p w:rsidR="001B1E05" w:rsidRPr="00916F13" w:rsidRDefault="001B1E05"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t>оказание</w:t>
      </w:r>
      <w:r w:rsidR="009C1637" w:rsidRPr="00916F13">
        <w:rPr>
          <w:rFonts w:eastAsiaTheme="minorHAnsi"/>
          <w:sz w:val="28"/>
          <w:szCs w:val="28"/>
          <w:lang w:eastAsia="en-US"/>
        </w:rPr>
        <w:t xml:space="preserve"> </w:t>
      </w:r>
      <w:r w:rsidRPr="00916F13">
        <w:rPr>
          <w:rFonts w:eastAsiaTheme="minorHAnsi"/>
          <w:sz w:val="28"/>
          <w:szCs w:val="28"/>
          <w:lang w:eastAsia="en-US"/>
        </w:rPr>
        <w:t>помощи в разработке плана ВКР;</w:t>
      </w:r>
    </w:p>
    <w:p w:rsidR="001B1E05" w:rsidRPr="00916F13" w:rsidRDefault="001B1E05"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t>консультирование</w:t>
      </w:r>
      <w:r w:rsidR="009C1637" w:rsidRPr="00916F13">
        <w:rPr>
          <w:rFonts w:eastAsiaTheme="minorHAnsi"/>
          <w:sz w:val="28"/>
          <w:szCs w:val="28"/>
          <w:lang w:eastAsia="en-US"/>
        </w:rPr>
        <w:t xml:space="preserve"> </w:t>
      </w:r>
      <w:r w:rsidRPr="00916F13">
        <w:rPr>
          <w:rFonts w:eastAsiaTheme="minorHAnsi"/>
          <w:sz w:val="28"/>
          <w:szCs w:val="28"/>
          <w:lang w:eastAsia="en-US"/>
        </w:rPr>
        <w:t>обучающегося по вопросам выполнения ВКР согласно установленному графику</w:t>
      </w:r>
      <w:r w:rsidR="009C1637" w:rsidRPr="00916F13">
        <w:rPr>
          <w:rFonts w:eastAsiaTheme="minorHAnsi"/>
          <w:sz w:val="28"/>
          <w:szCs w:val="28"/>
          <w:lang w:eastAsia="en-US"/>
        </w:rPr>
        <w:t xml:space="preserve"> </w:t>
      </w:r>
      <w:r w:rsidRPr="00916F13">
        <w:rPr>
          <w:rFonts w:eastAsiaTheme="minorHAnsi"/>
          <w:sz w:val="28"/>
          <w:szCs w:val="28"/>
          <w:lang w:eastAsia="en-US"/>
        </w:rPr>
        <w:t>консультаций;</w:t>
      </w:r>
    </w:p>
    <w:p w:rsidR="001B1E05" w:rsidRPr="00916F13" w:rsidRDefault="001B1E05"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t>рекомендации</w:t>
      </w:r>
      <w:r w:rsidR="009C1637" w:rsidRPr="00916F13">
        <w:rPr>
          <w:rFonts w:eastAsiaTheme="minorHAnsi"/>
          <w:sz w:val="28"/>
          <w:szCs w:val="28"/>
          <w:lang w:eastAsia="en-US"/>
        </w:rPr>
        <w:t xml:space="preserve"> </w:t>
      </w:r>
      <w:r w:rsidRPr="00916F13">
        <w:rPr>
          <w:rFonts w:eastAsiaTheme="minorHAnsi"/>
          <w:sz w:val="28"/>
          <w:szCs w:val="28"/>
          <w:lang w:eastAsia="en-US"/>
        </w:rPr>
        <w:t>по доработке текста ВКР;</w:t>
      </w:r>
    </w:p>
    <w:p w:rsidR="001B1E05" w:rsidRPr="00916F13" w:rsidRDefault="001B1E05"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t>контроль</w:t>
      </w:r>
      <w:r w:rsidR="009C1637" w:rsidRPr="00916F13">
        <w:rPr>
          <w:rFonts w:eastAsiaTheme="minorHAnsi"/>
          <w:sz w:val="28"/>
          <w:szCs w:val="28"/>
          <w:lang w:eastAsia="en-US"/>
        </w:rPr>
        <w:t xml:space="preserve"> </w:t>
      </w:r>
      <w:r w:rsidRPr="00916F13">
        <w:rPr>
          <w:rFonts w:eastAsiaTheme="minorHAnsi"/>
          <w:sz w:val="28"/>
          <w:szCs w:val="28"/>
          <w:lang w:eastAsia="en-US"/>
        </w:rPr>
        <w:t xml:space="preserve">соответствия содержания и оформления ВКР требованиям </w:t>
      </w:r>
      <w:r w:rsidR="00916F13" w:rsidRPr="00916F13">
        <w:rPr>
          <w:rFonts w:eastAsiaTheme="minorHAnsi"/>
          <w:sz w:val="28"/>
          <w:szCs w:val="28"/>
          <w:lang w:eastAsia="en-US"/>
        </w:rPr>
        <w:t xml:space="preserve">положений о </w:t>
      </w:r>
      <w:r w:rsidRPr="00916F13">
        <w:rPr>
          <w:rFonts w:eastAsiaTheme="minorHAnsi"/>
          <w:sz w:val="28"/>
          <w:szCs w:val="28"/>
          <w:lang w:eastAsia="en-US"/>
        </w:rPr>
        <w:t>выпускной квалификационной работе по реализуемым программам;</w:t>
      </w:r>
    </w:p>
    <w:p w:rsidR="001B1E05" w:rsidRPr="00916F13" w:rsidRDefault="001B1E05"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t>анализ</w:t>
      </w:r>
      <w:r w:rsidR="009C1637" w:rsidRPr="00916F13">
        <w:rPr>
          <w:rFonts w:eastAsiaTheme="minorHAnsi"/>
          <w:sz w:val="28"/>
          <w:szCs w:val="28"/>
          <w:lang w:eastAsia="en-US"/>
        </w:rPr>
        <w:t xml:space="preserve"> </w:t>
      </w:r>
      <w:r w:rsidRPr="00916F13">
        <w:rPr>
          <w:rFonts w:eastAsiaTheme="minorHAnsi"/>
          <w:sz w:val="28"/>
          <w:szCs w:val="28"/>
          <w:lang w:eastAsia="en-US"/>
        </w:rPr>
        <w:t>соответствия полученных результатов цели и задачам ВКР;</w:t>
      </w:r>
    </w:p>
    <w:p w:rsidR="001B1E05" w:rsidRPr="00916F13" w:rsidRDefault="001B1E05"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t>информирование</w:t>
      </w:r>
      <w:r w:rsidR="00916F13" w:rsidRPr="00916F13">
        <w:rPr>
          <w:rFonts w:eastAsiaTheme="minorHAnsi"/>
          <w:sz w:val="28"/>
          <w:szCs w:val="28"/>
          <w:lang w:eastAsia="en-US"/>
        </w:rPr>
        <w:t xml:space="preserve"> </w:t>
      </w:r>
      <w:r w:rsidRPr="00916F13">
        <w:rPr>
          <w:rFonts w:eastAsiaTheme="minorHAnsi"/>
          <w:sz w:val="28"/>
          <w:szCs w:val="28"/>
          <w:lang w:eastAsia="en-US"/>
        </w:rPr>
        <w:t>о порядке и содержании процедуры защиты ВКР (в том числе предварительной);</w:t>
      </w:r>
    </w:p>
    <w:p w:rsidR="001B1E05" w:rsidRPr="00916F13" w:rsidRDefault="001B1E05"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t>консультирование</w:t>
      </w:r>
      <w:r w:rsidR="009C1637" w:rsidRPr="00916F13">
        <w:rPr>
          <w:rFonts w:eastAsiaTheme="minorHAnsi"/>
          <w:sz w:val="28"/>
          <w:szCs w:val="28"/>
          <w:lang w:eastAsia="en-US"/>
        </w:rPr>
        <w:t xml:space="preserve"> </w:t>
      </w:r>
      <w:r w:rsidRPr="00916F13">
        <w:rPr>
          <w:rFonts w:eastAsiaTheme="minorHAnsi"/>
          <w:sz w:val="28"/>
          <w:szCs w:val="28"/>
          <w:lang w:eastAsia="en-US"/>
        </w:rPr>
        <w:t>в подготовке выступления и подборе иллюстративных материалов к защите;</w:t>
      </w:r>
    </w:p>
    <w:p w:rsidR="001B1E05" w:rsidRPr="00484394" w:rsidRDefault="001B1E05"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484394">
        <w:rPr>
          <w:rFonts w:eastAsiaTheme="minorHAnsi"/>
          <w:sz w:val="28"/>
          <w:szCs w:val="28"/>
          <w:lang w:eastAsia="en-US"/>
        </w:rPr>
        <w:t>контроль</w:t>
      </w:r>
      <w:r w:rsidR="009C1637" w:rsidRPr="00484394">
        <w:rPr>
          <w:rFonts w:eastAsiaTheme="minorHAnsi"/>
          <w:sz w:val="28"/>
          <w:szCs w:val="28"/>
          <w:lang w:eastAsia="en-US"/>
        </w:rPr>
        <w:t xml:space="preserve"> </w:t>
      </w:r>
      <w:r w:rsidRPr="00484394">
        <w:rPr>
          <w:rFonts w:eastAsiaTheme="minorHAnsi"/>
          <w:sz w:val="28"/>
          <w:szCs w:val="28"/>
          <w:lang w:eastAsia="en-US"/>
        </w:rPr>
        <w:t>за проверкой ВКР на заимствования до предзащиты в соответствии с Положение</w:t>
      </w:r>
      <w:r w:rsidR="006F70BE" w:rsidRPr="00484394">
        <w:rPr>
          <w:rFonts w:eastAsiaTheme="minorHAnsi"/>
          <w:sz w:val="28"/>
          <w:szCs w:val="28"/>
          <w:lang w:eastAsia="en-US"/>
        </w:rPr>
        <w:t>м</w:t>
      </w:r>
      <w:r w:rsidRPr="00484394">
        <w:rPr>
          <w:rFonts w:eastAsiaTheme="minorHAnsi"/>
          <w:sz w:val="28"/>
          <w:szCs w:val="28"/>
          <w:lang w:eastAsia="en-US"/>
        </w:rPr>
        <w:t xml:space="preserve"> о выпускной квалификационной работе по реализуемым программам;</w:t>
      </w:r>
    </w:p>
    <w:p w:rsidR="001D72DA" w:rsidRDefault="001B1E05" w:rsidP="00916F13">
      <w:pPr>
        <w:pStyle w:val="a7"/>
        <w:numPr>
          <w:ilvl w:val="0"/>
          <w:numId w:val="4"/>
        </w:numPr>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t>составление</w:t>
      </w:r>
      <w:r w:rsidR="009C1637" w:rsidRPr="00916F13">
        <w:rPr>
          <w:rFonts w:eastAsiaTheme="minorHAnsi"/>
          <w:sz w:val="28"/>
          <w:szCs w:val="28"/>
          <w:lang w:eastAsia="en-US"/>
        </w:rPr>
        <w:t xml:space="preserve"> </w:t>
      </w:r>
      <w:r w:rsidRPr="00916F13">
        <w:rPr>
          <w:rFonts w:eastAsiaTheme="minorHAnsi"/>
          <w:sz w:val="28"/>
          <w:szCs w:val="28"/>
          <w:lang w:eastAsia="en-US"/>
        </w:rPr>
        <w:t xml:space="preserve">письменного отзыва о ВКР. </w:t>
      </w:r>
    </w:p>
    <w:p w:rsidR="001B1E05" w:rsidRPr="001B1E05" w:rsidRDefault="001B1E05" w:rsidP="001D72DA">
      <w:pPr>
        <w:pStyle w:val="a7"/>
        <w:tabs>
          <w:tab w:val="left" w:pos="993"/>
        </w:tabs>
        <w:autoSpaceDE w:val="0"/>
        <w:autoSpaceDN w:val="0"/>
        <w:adjustRightInd w:val="0"/>
        <w:ind w:left="0" w:firstLine="709"/>
        <w:jc w:val="both"/>
        <w:rPr>
          <w:rFonts w:eastAsiaTheme="minorHAnsi"/>
          <w:sz w:val="28"/>
          <w:szCs w:val="28"/>
          <w:lang w:eastAsia="en-US"/>
        </w:rPr>
      </w:pPr>
      <w:r w:rsidRPr="00916F13">
        <w:rPr>
          <w:rFonts w:eastAsiaTheme="minorHAnsi"/>
          <w:sz w:val="28"/>
          <w:szCs w:val="28"/>
          <w:lang w:eastAsia="en-US"/>
        </w:rPr>
        <w:lastRenderedPageBreak/>
        <w:t>Форма отзыва руководителя с заключением о допуске ВКР</w:t>
      </w:r>
      <w:r w:rsidR="009C1637" w:rsidRPr="00916F13">
        <w:rPr>
          <w:rFonts w:eastAsiaTheme="minorHAnsi"/>
          <w:sz w:val="28"/>
          <w:szCs w:val="28"/>
          <w:lang w:eastAsia="en-US"/>
        </w:rPr>
        <w:t xml:space="preserve"> </w:t>
      </w:r>
      <w:r w:rsidRPr="00916F13">
        <w:rPr>
          <w:rFonts w:eastAsiaTheme="minorHAnsi"/>
          <w:sz w:val="28"/>
          <w:szCs w:val="28"/>
          <w:lang w:eastAsia="en-US"/>
        </w:rPr>
        <w:t xml:space="preserve">к защите приведена в </w:t>
      </w:r>
      <w:r w:rsidRPr="001E4BD3">
        <w:rPr>
          <w:rFonts w:eastAsiaTheme="minorHAnsi"/>
          <w:sz w:val="28"/>
          <w:szCs w:val="28"/>
          <w:lang w:eastAsia="en-US"/>
        </w:rPr>
        <w:t xml:space="preserve">приложении </w:t>
      </w:r>
      <w:r w:rsidR="001E4BD3">
        <w:rPr>
          <w:rFonts w:eastAsiaTheme="minorHAnsi"/>
          <w:sz w:val="28"/>
          <w:szCs w:val="28"/>
          <w:lang w:eastAsia="en-US"/>
        </w:rPr>
        <w:t>4</w:t>
      </w:r>
      <w:r w:rsidRPr="001E4BD3">
        <w:rPr>
          <w:rFonts w:eastAsiaTheme="minorHAnsi"/>
          <w:sz w:val="28"/>
          <w:szCs w:val="28"/>
          <w:lang w:eastAsia="en-US"/>
        </w:rPr>
        <w:t>.</w:t>
      </w:r>
      <w:r w:rsidR="001D72DA">
        <w:rPr>
          <w:rFonts w:eastAsiaTheme="minorHAnsi"/>
          <w:sz w:val="28"/>
          <w:szCs w:val="28"/>
          <w:lang w:eastAsia="en-US"/>
        </w:rPr>
        <w:t xml:space="preserve"> </w:t>
      </w:r>
      <w:r w:rsidRPr="001B1E05">
        <w:rPr>
          <w:rFonts w:eastAsiaTheme="minorHAnsi"/>
          <w:sz w:val="28"/>
          <w:szCs w:val="28"/>
          <w:lang w:eastAsia="en-US"/>
        </w:rPr>
        <w:t>В отзыве руководителя ВКР, как правило</w:t>
      </w:r>
      <w:r w:rsidR="00932E55">
        <w:rPr>
          <w:rFonts w:eastAsiaTheme="minorHAnsi"/>
          <w:sz w:val="28"/>
          <w:szCs w:val="28"/>
          <w:lang w:eastAsia="en-US"/>
        </w:rPr>
        <w:t>,</w:t>
      </w:r>
      <w:r w:rsidRPr="001B1E05">
        <w:rPr>
          <w:rFonts w:eastAsiaTheme="minorHAnsi"/>
          <w:sz w:val="28"/>
          <w:szCs w:val="28"/>
          <w:lang w:eastAsia="en-US"/>
        </w:rPr>
        <w:t xml:space="preserve"> оцениваются такие показатели как:</w:t>
      </w:r>
    </w:p>
    <w:p w:rsidR="001B1E05" w:rsidRPr="00795AFC" w:rsidRDefault="00795AFC"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а</w:t>
      </w:r>
      <w:r w:rsidR="001B1E05" w:rsidRPr="00795AFC">
        <w:rPr>
          <w:rFonts w:eastAsiaTheme="minorHAnsi"/>
          <w:sz w:val="28"/>
          <w:szCs w:val="28"/>
          <w:lang w:eastAsia="en-US"/>
        </w:rPr>
        <w:t>ктуальность</w:t>
      </w:r>
      <w:r w:rsidR="001D72DA" w:rsidRPr="00795AFC">
        <w:rPr>
          <w:rFonts w:eastAsiaTheme="minorHAnsi"/>
          <w:sz w:val="28"/>
          <w:szCs w:val="28"/>
          <w:lang w:eastAsia="en-US"/>
        </w:rPr>
        <w:t xml:space="preserve"> </w:t>
      </w:r>
      <w:r w:rsidR="001B1E05" w:rsidRPr="00795AFC">
        <w:rPr>
          <w:rFonts w:eastAsiaTheme="minorHAnsi"/>
          <w:sz w:val="28"/>
          <w:szCs w:val="28"/>
          <w:lang w:eastAsia="en-US"/>
        </w:rPr>
        <w:t>темы ВКР;</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степень</w:t>
      </w:r>
      <w:r w:rsidR="009C1637" w:rsidRPr="00795AFC">
        <w:rPr>
          <w:rFonts w:eastAsiaTheme="minorHAnsi"/>
          <w:sz w:val="28"/>
          <w:szCs w:val="28"/>
          <w:lang w:eastAsia="en-US"/>
        </w:rPr>
        <w:t xml:space="preserve"> </w:t>
      </w:r>
      <w:r w:rsidRPr="00795AFC">
        <w:rPr>
          <w:rFonts w:eastAsiaTheme="minorHAnsi"/>
          <w:sz w:val="28"/>
          <w:szCs w:val="28"/>
          <w:lang w:eastAsia="en-US"/>
        </w:rPr>
        <w:t>достижения поставленных в ВКР целей;</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преимущества</w:t>
      </w:r>
      <w:r w:rsidR="001D72DA" w:rsidRPr="00795AFC">
        <w:rPr>
          <w:rFonts w:eastAsiaTheme="minorHAnsi"/>
          <w:sz w:val="28"/>
          <w:szCs w:val="28"/>
          <w:lang w:eastAsia="en-US"/>
        </w:rPr>
        <w:t xml:space="preserve"> </w:t>
      </w:r>
      <w:r w:rsidRPr="00795AFC">
        <w:rPr>
          <w:rFonts w:eastAsiaTheme="minorHAnsi"/>
          <w:sz w:val="28"/>
          <w:szCs w:val="28"/>
          <w:lang w:eastAsia="en-US"/>
        </w:rPr>
        <w:t>представленных материалов, (современность используемых методов научных преимущества</w:t>
      </w:r>
      <w:r w:rsidR="009C1637" w:rsidRPr="00795AFC">
        <w:rPr>
          <w:rFonts w:eastAsiaTheme="minorHAnsi"/>
          <w:sz w:val="28"/>
          <w:szCs w:val="28"/>
          <w:lang w:eastAsia="en-US"/>
        </w:rPr>
        <w:t xml:space="preserve"> </w:t>
      </w:r>
      <w:r w:rsidR="009E0E8F">
        <w:rPr>
          <w:rFonts w:eastAsiaTheme="minorHAnsi"/>
          <w:sz w:val="28"/>
          <w:szCs w:val="28"/>
          <w:lang w:eastAsia="en-US"/>
        </w:rPr>
        <w:t xml:space="preserve">представленных материалов, </w:t>
      </w:r>
      <w:r w:rsidRPr="00795AFC">
        <w:rPr>
          <w:rFonts w:eastAsiaTheme="minorHAnsi"/>
          <w:sz w:val="28"/>
          <w:szCs w:val="28"/>
          <w:lang w:eastAsia="en-US"/>
        </w:rPr>
        <w:t>современность используемых методов научных</w:t>
      </w:r>
      <w:r w:rsidR="009C1637" w:rsidRPr="00795AFC">
        <w:rPr>
          <w:rFonts w:eastAsiaTheme="minorHAnsi"/>
          <w:sz w:val="28"/>
          <w:szCs w:val="28"/>
          <w:lang w:eastAsia="en-US"/>
        </w:rPr>
        <w:t xml:space="preserve"> </w:t>
      </w:r>
      <w:r w:rsidRPr="00795AFC">
        <w:rPr>
          <w:rFonts w:eastAsiaTheme="minorHAnsi"/>
          <w:sz w:val="28"/>
          <w:szCs w:val="28"/>
          <w:lang w:eastAsia="en-US"/>
        </w:rPr>
        <w:t>исследований, оригинальность поставленных задач и полученных решений, уровень исследовательской</w:t>
      </w:r>
      <w:r w:rsidR="009C1637" w:rsidRPr="00795AFC">
        <w:rPr>
          <w:rFonts w:eastAsiaTheme="minorHAnsi"/>
          <w:sz w:val="28"/>
          <w:szCs w:val="28"/>
          <w:lang w:eastAsia="en-US"/>
        </w:rPr>
        <w:t xml:space="preserve"> </w:t>
      </w:r>
      <w:r w:rsidRPr="00795AFC">
        <w:rPr>
          <w:rFonts w:eastAsiaTheme="minorHAnsi"/>
          <w:sz w:val="28"/>
          <w:szCs w:val="28"/>
          <w:lang w:eastAsia="en-US"/>
        </w:rPr>
        <w:t>части);</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соответствие</w:t>
      </w:r>
      <w:r w:rsidR="009C1637" w:rsidRPr="00795AFC">
        <w:rPr>
          <w:rFonts w:eastAsiaTheme="minorHAnsi"/>
          <w:sz w:val="28"/>
          <w:szCs w:val="28"/>
          <w:lang w:eastAsia="en-US"/>
        </w:rPr>
        <w:t xml:space="preserve"> </w:t>
      </w:r>
      <w:r w:rsidRPr="00795AFC">
        <w:rPr>
          <w:rFonts w:eastAsiaTheme="minorHAnsi"/>
          <w:sz w:val="28"/>
          <w:szCs w:val="28"/>
          <w:lang w:eastAsia="en-US"/>
        </w:rPr>
        <w:t>содержания теме;</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владение</w:t>
      </w:r>
      <w:r w:rsidR="009C1637" w:rsidRPr="00795AFC">
        <w:rPr>
          <w:rFonts w:eastAsiaTheme="minorHAnsi"/>
          <w:sz w:val="28"/>
          <w:szCs w:val="28"/>
          <w:lang w:eastAsia="en-US"/>
        </w:rPr>
        <w:t xml:space="preserve"> </w:t>
      </w:r>
      <w:r w:rsidRPr="00795AFC">
        <w:rPr>
          <w:rFonts w:eastAsiaTheme="minorHAnsi"/>
          <w:sz w:val="28"/>
          <w:szCs w:val="28"/>
          <w:lang w:eastAsia="en-US"/>
        </w:rPr>
        <w:t>методами сбора, анализа и обработки информации по теме ВКР;</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наличие</w:t>
      </w:r>
      <w:r w:rsidR="009C1637" w:rsidRPr="00795AFC">
        <w:rPr>
          <w:rFonts w:eastAsiaTheme="minorHAnsi"/>
          <w:sz w:val="28"/>
          <w:szCs w:val="28"/>
          <w:lang w:eastAsia="en-US"/>
        </w:rPr>
        <w:t xml:space="preserve">        </w:t>
      </w:r>
      <w:r w:rsidRPr="00795AFC">
        <w:rPr>
          <w:rFonts w:eastAsiaTheme="minorHAnsi"/>
          <w:sz w:val="28"/>
          <w:szCs w:val="28"/>
          <w:lang w:eastAsia="en-US"/>
        </w:rPr>
        <w:t>в ВКР элементов научной и практической новизны;</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наличие</w:t>
      </w:r>
      <w:r w:rsidR="009C1637" w:rsidRPr="00795AFC">
        <w:rPr>
          <w:rFonts w:eastAsiaTheme="minorHAnsi"/>
          <w:sz w:val="28"/>
          <w:szCs w:val="28"/>
          <w:lang w:eastAsia="en-US"/>
        </w:rPr>
        <w:t xml:space="preserve"> </w:t>
      </w:r>
      <w:r w:rsidRPr="00795AFC">
        <w:rPr>
          <w:rFonts w:eastAsiaTheme="minorHAnsi"/>
          <w:sz w:val="28"/>
          <w:szCs w:val="28"/>
          <w:lang w:eastAsia="en-US"/>
        </w:rPr>
        <w:t>и значимость практических предложений и рекомендаций, сформулированных в ВКР;</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владение</w:t>
      </w:r>
      <w:r w:rsidR="009C1637" w:rsidRPr="00795AFC">
        <w:rPr>
          <w:rFonts w:eastAsiaTheme="minorHAnsi"/>
          <w:sz w:val="28"/>
          <w:szCs w:val="28"/>
          <w:lang w:eastAsia="en-US"/>
        </w:rPr>
        <w:t xml:space="preserve"> </w:t>
      </w:r>
      <w:r w:rsidRPr="00795AFC">
        <w:rPr>
          <w:rFonts w:eastAsiaTheme="minorHAnsi"/>
          <w:sz w:val="28"/>
          <w:szCs w:val="28"/>
          <w:lang w:eastAsia="en-US"/>
        </w:rPr>
        <w:t>применяемыми в сфере избранной профессиональной деятельности компьютерными</w:t>
      </w:r>
      <w:r w:rsidR="009C1637" w:rsidRPr="00795AFC">
        <w:rPr>
          <w:rFonts w:eastAsiaTheme="minorHAnsi"/>
          <w:sz w:val="28"/>
          <w:szCs w:val="28"/>
          <w:lang w:eastAsia="en-US"/>
        </w:rPr>
        <w:t xml:space="preserve"> </w:t>
      </w:r>
      <w:r w:rsidRPr="00795AFC">
        <w:rPr>
          <w:rFonts w:eastAsiaTheme="minorHAnsi"/>
          <w:sz w:val="28"/>
          <w:szCs w:val="28"/>
          <w:lang w:eastAsia="en-US"/>
        </w:rPr>
        <w:t>средствами и программным обеспечением;</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полученные</w:t>
      </w:r>
      <w:r w:rsidR="009C1637" w:rsidRPr="00795AFC">
        <w:rPr>
          <w:rFonts w:eastAsiaTheme="minorHAnsi"/>
          <w:sz w:val="28"/>
          <w:szCs w:val="28"/>
          <w:lang w:eastAsia="en-US"/>
        </w:rPr>
        <w:t xml:space="preserve">  </w:t>
      </w:r>
      <w:r w:rsidRPr="00795AFC">
        <w:rPr>
          <w:rFonts w:eastAsiaTheme="minorHAnsi"/>
          <w:sz w:val="28"/>
          <w:szCs w:val="28"/>
          <w:lang w:eastAsia="en-US"/>
        </w:rPr>
        <w:t>при решении задач ВКР результаты, умение их анализировать и интерпретировать,</w:t>
      </w:r>
      <w:r w:rsidR="001D72DA" w:rsidRPr="00795AFC">
        <w:rPr>
          <w:rFonts w:eastAsiaTheme="minorHAnsi"/>
          <w:sz w:val="28"/>
          <w:szCs w:val="28"/>
          <w:lang w:eastAsia="en-US"/>
        </w:rPr>
        <w:t xml:space="preserve"> </w:t>
      </w:r>
      <w:r w:rsidRPr="00795AFC">
        <w:rPr>
          <w:rFonts w:eastAsiaTheme="minorHAnsi"/>
          <w:sz w:val="28"/>
          <w:szCs w:val="28"/>
          <w:lang w:eastAsia="en-US"/>
        </w:rPr>
        <w:t>делать на этой основе правильные выводы;</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степень</w:t>
      </w:r>
      <w:r w:rsidR="009C1637" w:rsidRPr="00795AFC">
        <w:rPr>
          <w:rFonts w:eastAsiaTheme="minorHAnsi"/>
          <w:sz w:val="28"/>
          <w:szCs w:val="28"/>
          <w:lang w:eastAsia="en-US"/>
        </w:rPr>
        <w:t xml:space="preserve"> </w:t>
      </w:r>
      <w:r w:rsidRPr="00795AFC">
        <w:rPr>
          <w:rFonts w:eastAsiaTheme="minorHAnsi"/>
          <w:sz w:val="28"/>
          <w:szCs w:val="28"/>
          <w:lang w:eastAsia="en-US"/>
        </w:rPr>
        <w:t>владения автором работы профессиональными знаниями, умениями и навыками;</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подготовленность</w:t>
      </w:r>
      <w:r w:rsidR="001D72DA" w:rsidRPr="00795AFC">
        <w:rPr>
          <w:rFonts w:eastAsiaTheme="minorHAnsi"/>
          <w:sz w:val="28"/>
          <w:szCs w:val="28"/>
          <w:lang w:eastAsia="en-US"/>
        </w:rPr>
        <w:t xml:space="preserve"> </w:t>
      </w:r>
      <w:r w:rsidRPr="00795AFC">
        <w:rPr>
          <w:rFonts w:eastAsiaTheme="minorHAnsi"/>
          <w:sz w:val="28"/>
          <w:szCs w:val="28"/>
          <w:lang w:eastAsia="en-US"/>
        </w:rPr>
        <w:t>выпускника, инициативность, ответственность и самостоятельность при</w:t>
      </w:r>
      <w:r w:rsidR="001D72DA" w:rsidRPr="00795AFC">
        <w:rPr>
          <w:rFonts w:eastAsiaTheme="minorHAnsi"/>
          <w:sz w:val="28"/>
          <w:szCs w:val="28"/>
          <w:lang w:eastAsia="en-US"/>
        </w:rPr>
        <w:t xml:space="preserve"> </w:t>
      </w:r>
      <w:r w:rsidRPr="00795AFC">
        <w:rPr>
          <w:rFonts w:eastAsiaTheme="minorHAnsi"/>
          <w:sz w:val="28"/>
          <w:szCs w:val="28"/>
          <w:lang w:eastAsia="en-US"/>
        </w:rPr>
        <w:t>решении научных задач;</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способность</w:t>
      </w:r>
      <w:r w:rsidR="001D72DA" w:rsidRPr="00795AFC">
        <w:rPr>
          <w:rFonts w:eastAsiaTheme="minorHAnsi"/>
          <w:sz w:val="28"/>
          <w:szCs w:val="28"/>
          <w:lang w:eastAsia="en-US"/>
        </w:rPr>
        <w:t xml:space="preserve"> </w:t>
      </w:r>
      <w:r w:rsidRPr="00795AFC">
        <w:rPr>
          <w:rFonts w:eastAsiaTheme="minorHAnsi"/>
          <w:sz w:val="28"/>
          <w:szCs w:val="28"/>
          <w:lang w:eastAsia="en-US"/>
        </w:rPr>
        <w:t>обучающегося ясно и чётко излагать суть и содержание вопроса;</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правильность</w:t>
      </w:r>
      <w:r w:rsidR="001D72DA" w:rsidRPr="00795AFC">
        <w:rPr>
          <w:rFonts w:eastAsiaTheme="minorHAnsi"/>
          <w:sz w:val="28"/>
          <w:szCs w:val="28"/>
          <w:lang w:eastAsia="en-US"/>
        </w:rPr>
        <w:t xml:space="preserve"> </w:t>
      </w:r>
      <w:r w:rsidRPr="00795AFC">
        <w:rPr>
          <w:rFonts w:eastAsiaTheme="minorHAnsi"/>
          <w:sz w:val="28"/>
          <w:szCs w:val="28"/>
          <w:lang w:eastAsia="en-US"/>
        </w:rPr>
        <w:t>оформления ВКР, структуру, стиль, язык изложения, библиографический аппарат, а</w:t>
      </w:r>
      <w:r w:rsidR="001D72DA" w:rsidRPr="00795AFC">
        <w:rPr>
          <w:rFonts w:eastAsiaTheme="minorHAnsi"/>
          <w:sz w:val="28"/>
          <w:szCs w:val="28"/>
          <w:lang w:eastAsia="en-US"/>
        </w:rPr>
        <w:t xml:space="preserve"> </w:t>
      </w:r>
      <w:r w:rsidRPr="00795AFC">
        <w:rPr>
          <w:rFonts w:eastAsiaTheme="minorHAnsi"/>
          <w:sz w:val="28"/>
          <w:szCs w:val="28"/>
          <w:lang w:eastAsia="en-US"/>
        </w:rPr>
        <w:t>также использования табличных и графических средств представления информации, в соответствии с</w:t>
      </w:r>
      <w:r w:rsidR="001D72DA" w:rsidRPr="00795AFC">
        <w:rPr>
          <w:rFonts w:eastAsiaTheme="minorHAnsi"/>
          <w:sz w:val="28"/>
          <w:szCs w:val="28"/>
          <w:lang w:eastAsia="en-US"/>
        </w:rPr>
        <w:t xml:space="preserve"> </w:t>
      </w:r>
      <w:r w:rsidRPr="00795AFC">
        <w:rPr>
          <w:rFonts w:eastAsiaTheme="minorHAnsi"/>
          <w:sz w:val="28"/>
          <w:szCs w:val="28"/>
          <w:lang w:eastAsia="en-US"/>
        </w:rPr>
        <w:t>правилами;</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обоснованность</w:t>
      </w:r>
      <w:r w:rsidR="001D72DA" w:rsidRPr="00795AFC">
        <w:rPr>
          <w:rFonts w:eastAsiaTheme="minorHAnsi"/>
          <w:sz w:val="28"/>
          <w:szCs w:val="28"/>
          <w:lang w:eastAsia="en-US"/>
        </w:rPr>
        <w:t xml:space="preserve"> </w:t>
      </w:r>
      <w:r w:rsidRPr="00795AFC">
        <w:rPr>
          <w:rFonts w:eastAsiaTheme="minorHAnsi"/>
          <w:sz w:val="28"/>
          <w:szCs w:val="28"/>
          <w:lang w:eastAsia="en-US"/>
        </w:rPr>
        <w:t>данных, приведенных в отчете проверки на заимствование;</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умение</w:t>
      </w:r>
      <w:r w:rsidR="001D72DA" w:rsidRPr="00795AFC">
        <w:rPr>
          <w:rFonts w:eastAsiaTheme="minorHAnsi"/>
          <w:sz w:val="28"/>
          <w:szCs w:val="28"/>
          <w:lang w:eastAsia="en-US"/>
        </w:rPr>
        <w:t xml:space="preserve"> </w:t>
      </w:r>
      <w:r w:rsidRPr="00795AFC">
        <w:rPr>
          <w:rFonts w:eastAsiaTheme="minorHAnsi"/>
          <w:sz w:val="28"/>
          <w:szCs w:val="28"/>
          <w:lang w:eastAsia="en-US"/>
        </w:rPr>
        <w:t>применять полученные знания на практике;</w:t>
      </w:r>
    </w:p>
    <w:p w:rsidR="001B1E05" w:rsidRPr="00795AFC" w:rsidRDefault="001B1E05" w:rsidP="00795AFC">
      <w:pPr>
        <w:pStyle w:val="a7"/>
        <w:numPr>
          <w:ilvl w:val="0"/>
          <w:numId w:val="5"/>
        </w:numPr>
        <w:tabs>
          <w:tab w:val="left" w:pos="993"/>
        </w:tabs>
        <w:autoSpaceDE w:val="0"/>
        <w:autoSpaceDN w:val="0"/>
        <w:adjustRightInd w:val="0"/>
        <w:ind w:left="0" w:firstLine="709"/>
        <w:jc w:val="both"/>
        <w:rPr>
          <w:rFonts w:eastAsiaTheme="minorHAnsi"/>
          <w:sz w:val="28"/>
          <w:szCs w:val="28"/>
          <w:lang w:eastAsia="en-US"/>
        </w:rPr>
      </w:pPr>
      <w:r w:rsidRPr="00795AFC">
        <w:rPr>
          <w:rFonts w:eastAsiaTheme="minorHAnsi"/>
          <w:sz w:val="28"/>
          <w:szCs w:val="28"/>
          <w:lang w:eastAsia="en-US"/>
        </w:rPr>
        <w:t>рекомендация</w:t>
      </w:r>
      <w:r w:rsidR="001D72DA" w:rsidRPr="00795AFC">
        <w:rPr>
          <w:rFonts w:eastAsiaTheme="minorHAnsi"/>
          <w:sz w:val="28"/>
          <w:szCs w:val="28"/>
          <w:lang w:eastAsia="en-US"/>
        </w:rPr>
        <w:t xml:space="preserve"> </w:t>
      </w:r>
      <w:r w:rsidRPr="00795AFC">
        <w:rPr>
          <w:rFonts w:eastAsiaTheme="minorHAnsi"/>
          <w:sz w:val="28"/>
          <w:szCs w:val="28"/>
          <w:lang w:eastAsia="en-US"/>
        </w:rPr>
        <w:t>ВКР к защите.</w:t>
      </w:r>
    </w:p>
    <w:p w:rsidR="001B1E05" w:rsidRDefault="001B1E05" w:rsidP="009E0E8F">
      <w:pPr>
        <w:autoSpaceDE w:val="0"/>
        <w:autoSpaceDN w:val="0"/>
        <w:adjustRightInd w:val="0"/>
        <w:ind w:firstLine="708"/>
        <w:contextualSpacing/>
        <w:jc w:val="both"/>
        <w:rPr>
          <w:rFonts w:eastAsiaTheme="minorHAnsi"/>
          <w:sz w:val="28"/>
          <w:szCs w:val="28"/>
          <w:lang w:eastAsia="en-US"/>
        </w:rPr>
      </w:pPr>
      <w:r w:rsidRPr="001B1E05">
        <w:rPr>
          <w:rFonts w:eastAsiaTheme="minorHAnsi"/>
          <w:sz w:val="28"/>
          <w:szCs w:val="28"/>
          <w:lang w:eastAsia="en-US"/>
        </w:rPr>
        <w:t>Ответственность за руководство выполнения ВКР несет выпускающая кафедра и непосредственно</w:t>
      </w:r>
      <w:r w:rsidR="009C1637">
        <w:rPr>
          <w:rFonts w:eastAsiaTheme="minorHAnsi"/>
          <w:sz w:val="28"/>
          <w:szCs w:val="28"/>
          <w:lang w:eastAsia="en-US"/>
        </w:rPr>
        <w:t xml:space="preserve"> </w:t>
      </w:r>
      <w:r w:rsidRPr="001B1E05">
        <w:rPr>
          <w:rFonts w:eastAsiaTheme="minorHAnsi"/>
          <w:sz w:val="28"/>
          <w:szCs w:val="28"/>
          <w:lang w:eastAsia="en-US"/>
        </w:rPr>
        <w:t>руководитель ВКР.</w:t>
      </w:r>
      <w:r w:rsidR="009E0E8F">
        <w:rPr>
          <w:rFonts w:eastAsiaTheme="minorHAnsi"/>
          <w:sz w:val="28"/>
          <w:szCs w:val="28"/>
          <w:lang w:eastAsia="en-US"/>
        </w:rPr>
        <w:t xml:space="preserve"> </w:t>
      </w:r>
      <w:r w:rsidRPr="001B1E05">
        <w:rPr>
          <w:rFonts w:eastAsiaTheme="minorHAnsi"/>
          <w:sz w:val="28"/>
          <w:szCs w:val="28"/>
          <w:lang w:eastAsia="en-US"/>
        </w:rPr>
        <w:t>Информация о ходе выполнения ВКР рассматривается на заседании выпускающей кафедры с</w:t>
      </w:r>
      <w:r w:rsidR="009C1637">
        <w:rPr>
          <w:rFonts w:eastAsiaTheme="minorHAnsi"/>
          <w:sz w:val="28"/>
          <w:szCs w:val="28"/>
          <w:lang w:eastAsia="en-US"/>
        </w:rPr>
        <w:t xml:space="preserve"> </w:t>
      </w:r>
      <w:r w:rsidRPr="001B1E05">
        <w:rPr>
          <w:rFonts w:eastAsiaTheme="minorHAnsi"/>
          <w:sz w:val="28"/>
          <w:szCs w:val="28"/>
          <w:lang w:eastAsia="en-US"/>
        </w:rPr>
        <w:t>приглашением, при необходимости, обучающихся, нарушающих график ее подготовки</w:t>
      </w:r>
      <w:r w:rsidR="000F49BB">
        <w:rPr>
          <w:rFonts w:eastAsiaTheme="minorHAnsi"/>
          <w:sz w:val="28"/>
          <w:szCs w:val="28"/>
          <w:lang w:eastAsia="en-US"/>
        </w:rPr>
        <w:t>.</w:t>
      </w:r>
    </w:p>
    <w:p w:rsidR="005314F4" w:rsidRDefault="005314F4" w:rsidP="009E0E8F">
      <w:pPr>
        <w:autoSpaceDE w:val="0"/>
        <w:autoSpaceDN w:val="0"/>
        <w:adjustRightInd w:val="0"/>
        <w:ind w:firstLine="708"/>
        <w:contextualSpacing/>
        <w:jc w:val="both"/>
        <w:rPr>
          <w:rFonts w:eastAsiaTheme="minorHAnsi"/>
          <w:sz w:val="28"/>
          <w:szCs w:val="28"/>
          <w:lang w:eastAsia="en-US"/>
        </w:rPr>
      </w:pPr>
    </w:p>
    <w:p w:rsidR="005314F4" w:rsidRDefault="005314F4" w:rsidP="009E0E8F">
      <w:pPr>
        <w:autoSpaceDE w:val="0"/>
        <w:autoSpaceDN w:val="0"/>
        <w:adjustRightInd w:val="0"/>
        <w:ind w:firstLine="708"/>
        <w:contextualSpacing/>
        <w:jc w:val="both"/>
        <w:rPr>
          <w:rFonts w:eastAsiaTheme="minorHAnsi"/>
          <w:sz w:val="28"/>
          <w:szCs w:val="28"/>
          <w:lang w:eastAsia="en-US"/>
        </w:rPr>
      </w:pPr>
    </w:p>
    <w:p w:rsidR="005314F4" w:rsidRDefault="005314F4" w:rsidP="009E0E8F">
      <w:pPr>
        <w:autoSpaceDE w:val="0"/>
        <w:autoSpaceDN w:val="0"/>
        <w:adjustRightInd w:val="0"/>
        <w:ind w:firstLine="708"/>
        <w:contextualSpacing/>
        <w:jc w:val="both"/>
        <w:rPr>
          <w:rFonts w:eastAsiaTheme="minorHAnsi"/>
          <w:sz w:val="28"/>
          <w:szCs w:val="28"/>
          <w:lang w:eastAsia="en-US"/>
        </w:rPr>
      </w:pPr>
    </w:p>
    <w:p w:rsidR="000F49BB" w:rsidRDefault="000F49BB" w:rsidP="009E0E8F">
      <w:pPr>
        <w:autoSpaceDE w:val="0"/>
        <w:autoSpaceDN w:val="0"/>
        <w:adjustRightInd w:val="0"/>
        <w:ind w:firstLine="708"/>
        <w:contextualSpacing/>
        <w:jc w:val="both"/>
        <w:rPr>
          <w:rFonts w:eastAsiaTheme="minorHAnsi"/>
          <w:sz w:val="28"/>
          <w:szCs w:val="28"/>
          <w:lang w:eastAsia="en-US"/>
        </w:rPr>
      </w:pPr>
    </w:p>
    <w:p w:rsidR="00D56ADD" w:rsidRDefault="00D56ADD" w:rsidP="009E0E8F">
      <w:pPr>
        <w:autoSpaceDE w:val="0"/>
        <w:autoSpaceDN w:val="0"/>
        <w:adjustRightInd w:val="0"/>
        <w:ind w:firstLine="708"/>
        <w:contextualSpacing/>
        <w:jc w:val="both"/>
        <w:rPr>
          <w:rFonts w:eastAsiaTheme="minorHAnsi"/>
          <w:sz w:val="28"/>
          <w:szCs w:val="28"/>
          <w:lang w:eastAsia="en-US"/>
        </w:rPr>
      </w:pPr>
    </w:p>
    <w:p w:rsidR="00D56ADD" w:rsidRDefault="00D56ADD" w:rsidP="009E0E8F">
      <w:pPr>
        <w:autoSpaceDE w:val="0"/>
        <w:autoSpaceDN w:val="0"/>
        <w:adjustRightInd w:val="0"/>
        <w:ind w:firstLine="708"/>
        <w:contextualSpacing/>
        <w:jc w:val="both"/>
        <w:rPr>
          <w:rFonts w:eastAsiaTheme="minorHAnsi"/>
          <w:sz w:val="28"/>
          <w:szCs w:val="28"/>
          <w:lang w:eastAsia="en-US"/>
        </w:rPr>
      </w:pPr>
    </w:p>
    <w:p w:rsidR="00D56ADD" w:rsidRDefault="00D56ADD" w:rsidP="009E0E8F">
      <w:pPr>
        <w:autoSpaceDE w:val="0"/>
        <w:autoSpaceDN w:val="0"/>
        <w:adjustRightInd w:val="0"/>
        <w:ind w:firstLine="708"/>
        <w:contextualSpacing/>
        <w:jc w:val="both"/>
        <w:rPr>
          <w:rFonts w:eastAsiaTheme="minorHAnsi"/>
          <w:sz w:val="28"/>
          <w:szCs w:val="28"/>
          <w:lang w:eastAsia="en-US"/>
        </w:rPr>
      </w:pPr>
    </w:p>
    <w:p w:rsidR="005314F4" w:rsidRDefault="000F49BB" w:rsidP="00151D84">
      <w:pPr>
        <w:autoSpaceDE w:val="0"/>
        <w:autoSpaceDN w:val="0"/>
        <w:adjustRightInd w:val="0"/>
        <w:ind w:firstLine="708"/>
        <w:contextualSpacing/>
        <w:jc w:val="center"/>
        <w:rPr>
          <w:rFonts w:eastAsiaTheme="minorHAnsi"/>
          <w:b/>
          <w:sz w:val="28"/>
          <w:szCs w:val="28"/>
          <w:lang w:eastAsia="en-US"/>
        </w:rPr>
      </w:pPr>
      <w:r w:rsidRPr="00151D84">
        <w:rPr>
          <w:rFonts w:eastAsiaTheme="minorHAnsi"/>
          <w:b/>
          <w:sz w:val="28"/>
          <w:szCs w:val="28"/>
          <w:lang w:eastAsia="en-US"/>
        </w:rPr>
        <w:lastRenderedPageBreak/>
        <w:t>3.3 Подбор и анализ научной литературы</w:t>
      </w:r>
      <w:r w:rsidR="00151D84" w:rsidRPr="00151D84">
        <w:rPr>
          <w:rFonts w:eastAsiaTheme="minorHAnsi"/>
          <w:b/>
          <w:sz w:val="28"/>
          <w:szCs w:val="28"/>
          <w:lang w:eastAsia="en-US"/>
        </w:rPr>
        <w:t xml:space="preserve">, </w:t>
      </w:r>
    </w:p>
    <w:p w:rsidR="000F49BB" w:rsidRPr="00151D84" w:rsidRDefault="00151D84" w:rsidP="00151D84">
      <w:pPr>
        <w:autoSpaceDE w:val="0"/>
        <w:autoSpaceDN w:val="0"/>
        <w:adjustRightInd w:val="0"/>
        <w:ind w:firstLine="708"/>
        <w:contextualSpacing/>
        <w:jc w:val="center"/>
        <w:rPr>
          <w:b/>
          <w:sz w:val="28"/>
          <w:szCs w:val="28"/>
        </w:rPr>
      </w:pPr>
      <w:r w:rsidRPr="00151D84">
        <w:rPr>
          <w:rFonts w:eastAsiaTheme="minorHAnsi"/>
          <w:b/>
          <w:sz w:val="28"/>
          <w:szCs w:val="28"/>
          <w:lang w:eastAsia="en-US"/>
        </w:rPr>
        <w:t>нормативно-правовых актов и других источников</w:t>
      </w:r>
    </w:p>
    <w:p w:rsidR="000C2E0E" w:rsidRDefault="000C2E0E" w:rsidP="000C2E0E">
      <w:pPr>
        <w:autoSpaceDE w:val="0"/>
        <w:autoSpaceDN w:val="0"/>
        <w:adjustRightInd w:val="0"/>
        <w:contextualSpacing/>
        <w:jc w:val="both"/>
        <w:rPr>
          <w:sz w:val="28"/>
          <w:szCs w:val="28"/>
        </w:rPr>
      </w:pPr>
    </w:p>
    <w:p w:rsidR="005314F4" w:rsidRDefault="005314F4" w:rsidP="005314F4">
      <w:pPr>
        <w:pStyle w:val="21"/>
        <w:widowControl w:val="0"/>
        <w:ind w:firstLine="709"/>
        <w:rPr>
          <w:szCs w:val="18"/>
        </w:rPr>
      </w:pPr>
      <w:r w:rsidRPr="004B61E5">
        <w:rPr>
          <w:szCs w:val="18"/>
        </w:rPr>
        <w:t xml:space="preserve">Выпускная квалификационная работа выполняется </w:t>
      </w:r>
      <w:r>
        <w:rPr>
          <w:szCs w:val="18"/>
        </w:rPr>
        <w:t>обучающимся</w:t>
      </w:r>
      <w:r w:rsidRPr="004B61E5">
        <w:rPr>
          <w:szCs w:val="18"/>
        </w:rPr>
        <w:t xml:space="preserve"> на основе анализа действующего законодательства,</w:t>
      </w:r>
      <w:r>
        <w:rPr>
          <w:szCs w:val="18"/>
        </w:rPr>
        <w:t xml:space="preserve"> </w:t>
      </w:r>
      <w:r w:rsidRPr="004B61E5">
        <w:rPr>
          <w:szCs w:val="18"/>
        </w:rPr>
        <w:t>подзаконных и иных нормативных актов, научной и методической</w:t>
      </w:r>
      <w:r>
        <w:rPr>
          <w:szCs w:val="18"/>
        </w:rPr>
        <w:t xml:space="preserve"> </w:t>
      </w:r>
      <w:r w:rsidRPr="004B61E5">
        <w:rPr>
          <w:szCs w:val="18"/>
        </w:rPr>
        <w:t>литературы.</w:t>
      </w:r>
    </w:p>
    <w:p w:rsidR="005314F4" w:rsidRPr="004B61E5" w:rsidRDefault="005314F4" w:rsidP="005314F4">
      <w:pPr>
        <w:pStyle w:val="21"/>
        <w:widowControl w:val="0"/>
        <w:ind w:firstLine="709"/>
        <w:rPr>
          <w:szCs w:val="18"/>
        </w:rPr>
      </w:pPr>
      <w:r>
        <w:rPr>
          <w:szCs w:val="18"/>
        </w:rPr>
        <w:t>Для выполнения квалификационной</w:t>
      </w:r>
      <w:r w:rsidRPr="004B61E5">
        <w:rPr>
          <w:szCs w:val="18"/>
        </w:rPr>
        <w:t xml:space="preserve"> работы студенту-выпускнику рекомендуется использовать ряд нормативных документов:</w:t>
      </w:r>
    </w:p>
    <w:p w:rsidR="005314F4" w:rsidRPr="004B61E5" w:rsidRDefault="005314F4" w:rsidP="005314F4">
      <w:pPr>
        <w:pStyle w:val="21"/>
        <w:widowControl w:val="0"/>
        <w:numPr>
          <w:ilvl w:val="0"/>
          <w:numId w:val="7"/>
        </w:numPr>
        <w:tabs>
          <w:tab w:val="clear" w:pos="1571"/>
          <w:tab w:val="left" w:pos="993"/>
        </w:tabs>
        <w:ind w:left="0" w:firstLine="709"/>
        <w:rPr>
          <w:szCs w:val="18"/>
        </w:rPr>
      </w:pPr>
      <w:r w:rsidRPr="004B61E5">
        <w:rPr>
          <w:szCs w:val="18"/>
        </w:rPr>
        <w:t>Конституция РФ;</w:t>
      </w:r>
    </w:p>
    <w:p w:rsidR="005314F4" w:rsidRPr="004B61E5" w:rsidRDefault="005314F4" w:rsidP="005314F4">
      <w:pPr>
        <w:pStyle w:val="21"/>
        <w:widowControl w:val="0"/>
        <w:numPr>
          <w:ilvl w:val="0"/>
          <w:numId w:val="7"/>
        </w:numPr>
        <w:tabs>
          <w:tab w:val="clear" w:pos="1571"/>
          <w:tab w:val="left" w:pos="993"/>
        </w:tabs>
        <w:ind w:left="0" w:firstLine="709"/>
        <w:rPr>
          <w:szCs w:val="18"/>
        </w:rPr>
      </w:pPr>
      <w:r w:rsidRPr="004B61E5">
        <w:rPr>
          <w:szCs w:val="18"/>
        </w:rPr>
        <w:t>федеральные законы;</w:t>
      </w:r>
    </w:p>
    <w:p w:rsidR="005314F4" w:rsidRPr="004B61E5" w:rsidRDefault="005314F4" w:rsidP="005314F4">
      <w:pPr>
        <w:pStyle w:val="21"/>
        <w:widowControl w:val="0"/>
        <w:numPr>
          <w:ilvl w:val="0"/>
          <w:numId w:val="7"/>
        </w:numPr>
        <w:tabs>
          <w:tab w:val="clear" w:pos="1571"/>
          <w:tab w:val="left" w:pos="993"/>
        </w:tabs>
        <w:ind w:left="0" w:firstLine="709"/>
        <w:rPr>
          <w:szCs w:val="18"/>
        </w:rPr>
      </w:pPr>
      <w:r w:rsidRPr="004B61E5">
        <w:rPr>
          <w:szCs w:val="18"/>
        </w:rPr>
        <w:t>указы Президента РФ и постановления Правительства РФ;</w:t>
      </w:r>
    </w:p>
    <w:p w:rsidR="005314F4" w:rsidRPr="004B61E5" w:rsidRDefault="005314F4" w:rsidP="005314F4">
      <w:pPr>
        <w:pStyle w:val="21"/>
        <w:widowControl w:val="0"/>
        <w:numPr>
          <w:ilvl w:val="0"/>
          <w:numId w:val="7"/>
        </w:numPr>
        <w:tabs>
          <w:tab w:val="clear" w:pos="1571"/>
          <w:tab w:val="left" w:pos="993"/>
        </w:tabs>
        <w:ind w:left="0" w:firstLine="709"/>
        <w:rPr>
          <w:szCs w:val="18"/>
        </w:rPr>
      </w:pPr>
      <w:r w:rsidRPr="004B61E5">
        <w:rPr>
          <w:szCs w:val="18"/>
        </w:rPr>
        <w:t>нормативные акты органов исполнительной власти РФ;</w:t>
      </w:r>
    </w:p>
    <w:p w:rsidR="005314F4" w:rsidRPr="004B61E5" w:rsidRDefault="005314F4" w:rsidP="005314F4">
      <w:pPr>
        <w:pStyle w:val="21"/>
        <w:widowControl w:val="0"/>
        <w:numPr>
          <w:ilvl w:val="0"/>
          <w:numId w:val="7"/>
        </w:numPr>
        <w:tabs>
          <w:tab w:val="clear" w:pos="1571"/>
          <w:tab w:val="left" w:pos="993"/>
        </w:tabs>
        <w:ind w:left="0" w:firstLine="709"/>
        <w:rPr>
          <w:szCs w:val="18"/>
        </w:rPr>
      </w:pPr>
      <w:r w:rsidRPr="004B61E5">
        <w:rPr>
          <w:szCs w:val="18"/>
        </w:rPr>
        <w:t>законы и иные нормативные правовые акты субъектов РФ;</w:t>
      </w:r>
    </w:p>
    <w:p w:rsidR="005314F4" w:rsidRPr="004B61E5" w:rsidRDefault="005314F4" w:rsidP="005314F4">
      <w:pPr>
        <w:pStyle w:val="21"/>
        <w:widowControl w:val="0"/>
        <w:numPr>
          <w:ilvl w:val="0"/>
          <w:numId w:val="7"/>
        </w:numPr>
        <w:tabs>
          <w:tab w:val="clear" w:pos="1571"/>
          <w:tab w:val="left" w:pos="993"/>
        </w:tabs>
        <w:ind w:left="0" w:firstLine="709"/>
        <w:rPr>
          <w:szCs w:val="18"/>
        </w:rPr>
      </w:pPr>
      <w:r w:rsidRPr="004B61E5">
        <w:rPr>
          <w:szCs w:val="18"/>
        </w:rPr>
        <w:t>акты органов местного самоуправления;</w:t>
      </w:r>
    </w:p>
    <w:p w:rsidR="005314F4" w:rsidRPr="004B61E5" w:rsidRDefault="005314F4" w:rsidP="005314F4">
      <w:pPr>
        <w:pStyle w:val="21"/>
        <w:widowControl w:val="0"/>
        <w:numPr>
          <w:ilvl w:val="0"/>
          <w:numId w:val="7"/>
        </w:numPr>
        <w:tabs>
          <w:tab w:val="clear" w:pos="1571"/>
          <w:tab w:val="left" w:pos="993"/>
        </w:tabs>
        <w:ind w:left="0" w:firstLine="709"/>
        <w:rPr>
          <w:szCs w:val="18"/>
        </w:rPr>
      </w:pPr>
      <w:r w:rsidRPr="004B61E5">
        <w:rPr>
          <w:szCs w:val="18"/>
        </w:rPr>
        <w:t>государственные стандарты, методические указания, инструктивные</w:t>
      </w:r>
      <w:r>
        <w:rPr>
          <w:szCs w:val="18"/>
        </w:rPr>
        <w:t xml:space="preserve"> </w:t>
      </w:r>
      <w:r w:rsidRPr="004B61E5">
        <w:rPr>
          <w:szCs w:val="18"/>
        </w:rPr>
        <w:t>письма и т.д.</w:t>
      </w:r>
    </w:p>
    <w:p w:rsidR="005314F4" w:rsidRPr="004B61E5" w:rsidRDefault="005314F4" w:rsidP="005314F4">
      <w:pPr>
        <w:pStyle w:val="21"/>
        <w:widowControl w:val="0"/>
        <w:ind w:firstLine="709"/>
        <w:rPr>
          <w:szCs w:val="18"/>
        </w:rPr>
      </w:pPr>
      <w:r w:rsidRPr="004B61E5">
        <w:rPr>
          <w:szCs w:val="18"/>
        </w:rPr>
        <w:t>Необходимая литература по теме квалификационной работы</w:t>
      </w:r>
      <w:r>
        <w:rPr>
          <w:szCs w:val="18"/>
        </w:rPr>
        <w:t xml:space="preserve"> </w:t>
      </w:r>
      <w:r w:rsidRPr="004B61E5">
        <w:rPr>
          <w:szCs w:val="18"/>
        </w:rPr>
        <w:t>подбирается студентом-выпускником при помощи предметных и алфавитных</w:t>
      </w:r>
      <w:r>
        <w:rPr>
          <w:szCs w:val="18"/>
        </w:rPr>
        <w:t xml:space="preserve"> </w:t>
      </w:r>
      <w:r w:rsidRPr="004B61E5">
        <w:rPr>
          <w:szCs w:val="18"/>
        </w:rPr>
        <w:t>каталогов библиотек</w:t>
      </w:r>
      <w:r>
        <w:rPr>
          <w:szCs w:val="18"/>
        </w:rPr>
        <w:t xml:space="preserve"> и электронно-библиотечных систем (ЭБС)</w:t>
      </w:r>
      <w:r w:rsidRPr="004B61E5">
        <w:rPr>
          <w:szCs w:val="18"/>
        </w:rPr>
        <w:t>. Для этих целей могут быть использованы каталоги книг,</w:t>
      </w:r>
      <w:r>
        <w:rPr>
          <w:szCs w:val="18"/>
        </w:rPr>
        <w:t xml:space="preserve"> </w:t>
      </w:r>
      <w:r w:rsidRPr="004B61E5">
        <w:rPr>
          <w:szCs w:val="18"/>
        </w:rPr>
        <w:t>указатели журнальных статей, специальные библиографические справочники,</w:t>
      </w:r>
      <w:r>
        <w:rPr>
          <w:szCs w:val="18"/>
        </w:rPr>
        <w:t xml:space="preserve"> </w:t>
      </w:r>
      <w:r w:rsidRPr="004B61E5">
        <w:rPr>
          <w:szCs w:val="18"/>
        </w:rPr>
        <w:t>тематические сборники литературы.</w:t>
      </w:r>
    </w:p>
    <w:p w:rsidR="005314F4" w:rsidRPr="004B61E5" w:rsidRDefault="005314F4" w:rsidP="005314F4">
      <w:pPr>
        <w:pStyle w:val="21"/>
        <w:widowControl w:val="0"/>
        <w:ind w:firstLine="709"/>
        <w:rPr>
          <w:szCs w:val="18"/>
        </w:rPr>
      </w:pPr>
      <w:r w:rsidRPr="004B61E5">
        <w:rPr>
          <w:szCs w:val="18"/>
        </w:rPr>
        <w:t>При подготовке квалификационной работы используются монографии,</w:t>
      </w:r>
      <w:r>
        <w:rPr>
          <w:szCs w:val="18"/>
        </w:rPr>
        <w:t xml:space="preserve"> </w:t>
      </w:r>
      <w:r w:rsidRPr="004B61E5">
        <w:rPr>
          <w:szCs w:val="18"/>
        </w:rPr>
        <w:t>учебники, учебные пособия, справочники, а также статьи, материалы</w:t>
      </w:r>
      <w:r>
        <w:rPr>
          <w:szCs w:val="18"/>
        </w:rPr>
        <w:t xml:space="preserve"> </w:t>
      </w:r>
      <w:r w:rsidRPr="004B61E5">
        <w:rPr>
          <w:szCs w:val="18"/>
        </w:rPr>
        <w:t>информационной сети Интернет, справочные правовые системы «Гарант»,</w:t>
      </w:r>
      <w:r>
        <w:rPr>
          <w:szCs w:val="18"/>
        </w:rPr>
        <w:t xml:space="preserve"> </w:t>
      </w:r>
      <w:r w:rsidRPr="004B61E5">
        <w:rPr>
          <w:szCs w:val="18"/>
        </w:rPr>
        <w:t>«Консультант+» и др.</w:t>
      </w:r>
    </w:p>
    <w:p w:rsidR="005314F4" w:rsidRPr="004B61E5" w:rsidRDefault="005314F4" w:rsidP="005314F4">
      <w:pPr>
        <w:pStyle w:val="21"/>
        <w:widowControl w:val="0"/>
        <w:ind w:firstLine="709"/>
        <w:rPr>
          <w:szCs w:val="18"/>
        </w:rPr>
      </w:pPr>
      <w:r w:rsidRPr="004B61E5">
        <w:rPr>
          <w:szCs w:val="18"/>
        </w:rPr>
        <w:t>Также должны быть использованы сборники научных трудов и статей,</w:t>
      </w:r>
      <w:r>
        <w:rPr>
          <w:szCs w:val="18"/>
        </w:rPr>
        <w:t xml:space="preserve"> </w:t>
      </w:r>
      <w:r w:rsidRPr="004B61E5">
        <w:rPr>
          <w:szCs w:val="18"/>
        </w:rPr>
        <w:t>материалы научно-практических конференций, статьи в журналах и газетах.</w:t>
      </w:r>
    </w:p>
    <w:p w:rsidR="005314F4" w:rsidRDefault="005314F4" w:rsidP="005314F4">
      <w:pPr>
        <w:pStyle w:val="21"/>
        <w:widowControl w:val="0"/>
        <w:ind w:firstLine="709"/>
        <w:rPr>
          <w:szCs w:val="18"/>
        </w:rPr>
      </w:pPr>
      <w:r w:rsidRPr="004B61E5">
        <w:rPr>
          <w:szCs w:val="18"/>
        </w:rPr>
        <w:t>Выдержки из нормативных правовых актов, авторские высказывания и</w:t>
      </w:r>
      <w:r>
        <w:rPr>
          <w:szCs w:val="18"/>
        </w:rPr>
        <w:t xml:space="preserve"> </w:t>
      </w:r>
      <w:r w:rsidRPr="004B61E5">
        <w:rPr>
          <w:szCs w:val="18"/>
        </w:rPr>
        <w:t>др. цитируются дословно либо излагаются своими словами. После каждого</w:t>
      </w:r>
      <w:r>
        <w:rPr>
          <w:szCs w:val="18"/>
        </w:rPr>
        <w:t xml:space="preserve"> </w:t>
      </w:r>
      <w:r w:rsidRPr="004B61E5">
        <w:rPr>
          <w:szCs w:val="18"/>
        </w:rPr>
        <w:t>цитирования обязательна ссылка на автора и источник</w:t>
      </w:r>
      <w:r>
        <w:rPr>
          <w:szCs w:val="18"/>
        </w:rPr>
        <w:t>.</w:t>
      </w:r>
    </w:p>
    <w:p w:rsidR="005314F4" w:rsidRDefault="005314F4" w:rsidP="005314F4">
      <w:pPr>
        <w:pStyle w:val="21"/>
        <w:widowControl w:val="0"/>
        <w:ind w:firstLine="709"/>
        <w:rPr>
          <w:szCs w:val="18"/>
        </w:rPr>
      </w:pPr>
    </w:p>
    <w:p w:rsidR="005314F4" w:rsidRDefault="005314F4" w:rsidP="005314F4">
      <w:pPr>
        <w:pStyle w:val="21"/>
        <w:widowControl w:val="0"/>
        <w:ind w:firstLine="709"/>
        <w:rPr>
          <w:szCs w:val="18"/>
        </w:rPr>
      </w:pPr>
    </w:p>
    <w:p w:rsidR="005314F4" w:rsidRPr="005314F4" w:rsidRDefault="005314F4" w:rsidP="005314F4">
      <w:pPr>
        <w:pStyle w:val="21"/>
        <w:widowControl w:val="0"/>
        <w:ind w:firstLine="709"/>
        <w:jc w:val="center"/>
        <w:rPr>
          <w:b/>
          <w:szCs w:val="18"/>
        </w:rPr>
      </w:pPr>
      <w:r w:rsidRPr="005314F4">
        <w:rPr>
          <w:b/>
          <w:szCs w:val="18"/>
        </w:rPr>
        <w:t>3.4 Сбор и анализ практического материала</w:t>
      </w:r>
    </w:p>
    <w:p w:rsidR="005314F4" w:rsidRDefault="005314F4" w:rsidP="000C2E0E">
      <w:pPr>
        <w:autoSpaceDE w:val="0"/>
        <w:autoSpaceDN w:val="0"/>
        <w:adjustRightInd w:val="0"/>
        <w:contextualSpacing/>
        <w:jc w:val="both"/>
        <w:rPr>
          <w:sz w:val="28"/>
          <w:szCs w:val="28"/>
        </w:rPr>
      </w:pPr>
    </w:p>
    <w:p w:rsidR="00F27276" w:rsidRPr="009469BD" w:rsidRDefault="00F27276" w:rsidP="00F27276">
      <w:pPr>
        <w:pStyle w:val="21"/>
        <w:widowControl w:val="0"/>
        <w:ind w:firstLine="709"/>
        <w:rPr>
          <w:szCs w:val="18"/>
        </w:rPr>
      </w:pPr>
      <w:r w:rsidRPr="009469BD">
        <w:rPr>
          <w:szCs w:val="18"/>
        </w:rPr>
        <w:t>Эффективность сбора практического материала для выпускной</w:t>
      </w:r>
      <w:r>
        <w:rPr>
          <w:szCs w:val="18"/>
        </w:rPr>
        <w:t xml:space="preserve"> </w:t>
      </w:r>
      <w:r w:rsidRPr="009469BD">
        <w:rPr>
          <w:szCs w:val="18"/>
        </w:rPr>
        <w:t>квалификационной работы в значительной степени зависит от того,</w:t>
      </w:r>
      <w:r>
        <w:rPr>
          <w:szCs w:val="18"/>
        </w:rPr>
        <w:t xml:space="preserve"> </w:t>
      </w:r>
      <w:r w:rsidRPr="009469BD">
        <w:rPr>
          <w:szCs w:val="18"/>
        </w:rPr>
        <w:t>насколько студент-выпускник понимает предмет своего исследования.</w:t>
      </w:r>
    </w:p>
    <w:p w:rsidR="00F27276" w:rsidRDefault="00F27276" w:rsidP="00F27276">
      <w:pPr>
        <w:pStyle w:val="21"/>
        <w:widowControl w:val="0"/>
        <w:ind w:firstLine="709"/>
        <w:rPr>
          <w:szCs w:val="18"/>
        </w:rPr>
      </w:pPr>
      <w:r w:rsidRPr="009469BD">
        <w:rPr>
          <w:szCs w:val="18"/>
        </w:rPr>
        <w:t>К числу основных материалов, которые необходимы для выполнения</w:t>
      </w:r>
      <w:r>
        <w:rPr>
          <w:szCs w:val="18"/>
        </w:rPr>
        <w:t xml:space="preserve"> </w:t>
      </w:r>
      <w:r w:rsidRPr="009469BD">
        <w:rPr>
          <w:szCs w:val="18"/>
        </w:rPr>
        <w:t>квалификационной работы, относятся: уставы, положения, договоры органов</w:t>
      </w:r>
      <w:r>
        <w:rPr>
          <w:szCs w:val="18"/>
        </w:rPr>
        <w:t xml:space="preserve"> </w:t>
      </w:r>
      <w:r w:rsidRPr="009469BD">
        <w:rPr>
          <w:szCs w:val="18"/>
        </w:rPr>
        <w:t>государственной власти и местного самоуправления, учредительные</w:t>
      </w:r>
      <w:r>
        <w:rPr>
          <w:szCs w:val="18"/>
        </w:rPr>
        <w:t xml:space="preserve"> </w:t>
      </w:r>
      <w:r w:rsidRPr="009469BD">
        <w:rPr>
          <w:szCs w:val="18"/>
        </w:rPr>
        <w:t>документы и устав организации, статистические отчеты за последние 2</w:t>
      </w:r>
      <w:r>
        <w:rPr>
          <w:szCs w:val="18"/>
        </w:rPr>
        <w:t>-</w:t>
      </w:r>
      <w:r w:rsidRPr="009469BD">
        <w:rPr>
          <w:szCs w:val="18"/>
        </w:rPr>
        <w:t>3 года,</w:t>
      </w:r>
      <w:r>
        <w:rPr>
          <w:szCs w:val="18"/>
        </w:rPr>
        <w:t xml:space="preserve"> </w:t>
      </w:r>
      <w:r w:rsidRPr="009469BD">
        <w:rPr>
          <w:szCs w:val="18"/>
        </w:rPr>
        <w:t>планы работы учреждения и другие материалы, вытекающие из</w:t>
      </w:r>
      <w:r>
        <w:rPr>
          <w:szCs w:val="18"/>
        </w:rPr>
        <w:t xml:space="preserve"> </w:t>
      </w:r>
      <w:r w:rsidRPr="009469BD">
        <w:rPr>
          <w:szCs w:val="18"/>
        </w:rPr>
        <w:t xml:space="preserve">темы </w:t>
      </w:r>
      <w:r>
        <w:rPr>
          <w:szCs w:val="18"/>
        </w:rPr>
        <w:t xml:space="preserve">выпускной </w:t>
      </w:r>
      <w:r w:rsidRPr="009469BD">
        <w:rPr>
          <w:szCs w:val="18"/>
        </w:rPr>
        <w:t>квалификационной работы.</w:t>
      </w:r>
    </w:p>
    <w:p w:rsidR="00727BBF" w:rsidRPr="009469BD" w:rsidRDefault="00727BBF" w:rsidP="00F27276">
      <w:pPr>
        <w:pStyle w:val="21"/>
        <w:widowControl w:val="0"/>
        <w:ind w:firstLine="709"/>
        <w:rPr>
          <w:szCs w:val="18"/>
        </w:rPr>
      </w:pPr>
    </w:p>
    <w:p w:rsidR="003207F2" w:rsidRDefault="00B60CEA" w:rsidP="00B60CEA">
      <w:pPr>
        <w:autoSpaceDE w:val="0"/>
        <w:autoSpaceDN w:val="0"/>
        <w:adjustRightInd w:val="0"/>
        <w:contextualSpacing/>
        <w:jc w:val="center"/>
        <w:rPr>
          <w:b/>
          <w:sz w:val="28"/>
          <w:szCs w:val="28"/>
        </w:rPr>
      </w:pPr>
      <w:r w:rsidRPr="00B60CEA">
        <w:rPr>
          <w:b/>
          <w:sz w:val="28"/>
          <w:szCs w:val="28"/>
        </w:rPr>
        <w:lastRenderedPageBreak/>
        <w:t>4.</w:t>
      </w:r>
      <w:r w:rsidR="00BF533F">
        <w:rPr>
          <w:b/>
          <w:sz w:val="28"/>
          <w:szCs w:val="28"/>
        </w:rPr>
        <w:t xml:space="preserve"> </w:t>
      </w:r>
      <w:r w:rsidR="00901CB3">
        <w:rPr>
          <w:b/>
          <w:sz w:val="28"/>
          <w:szCs w:val="28"/>
        </w:rPr>
        <w:t>Требования к выполнению выпускной квалификационной работы</w:t>
      </w:r>
    </w:p>
    <w:p w:rsidR="00C46CB5" w:rsidRDefault="00C46CB5" w:rsidP="00B60CEA">
      <w:pPr>
        <w:autoSpaceDE w:val="0"/>
        <w:autoSpaceDN w:val="0"/>
        <w:adjustRightInd w:val="0"/>
        <w:contextualSpacing/>
        <w:jc w:val="center"/>
        <w:rPr>
          <w:b/>
          <w:sz w:val="28"/>
          <w:szCs w:val="28"/>
        </w:rPr>
      </w:pPr>
    </w:p>
    <w:p w:rsidR="00C46CB5" w:rsidRDefault="003F4649" w:rsidP="00B60CEA">
      <w:pPr>
        <w:autoSpaceDE w:val="0"/>
        <w:autoSpaceDN w:val="0"/>
        <w:adjustRightInd w:val="0"/>
        <w:contextualSpacing/>
        <w:jc w:val="center"/>
        <w:rPr>
          <w:b/>
          <w:sz w:val="28"/>
          <w:szCs w:val="28"/>
        </w:rPr>
      </w:pPr>
      <w:r>
        <w:rPr>
          <w:b/>
          <w:sz w:val="28"/>
          <w:szCs w:val="28"/>
        </w:rPr>
        <w:t>4.1 Типовая структура выпускной квалификационной работы</w:t>
      </w:r>
    </w:p>
    <w:p w:rsidR="004B1164" w:rsidRDefault="004B1164" w:rsidP="00B60CEA">
      <w:pPr>
        <w:autoSpaceDE w:val="0"/>
        <w:autoSpaceDN w:val="0"/>
        <w:adjustRightInd w:val="0"/>
        <w:contextualSpacing/>
        <w:jc w:val="center"/>
        <w:rPr>
          <w:b/>
          <w:sz w:val="28"/>
          <w:szCs w:val="28"/>
        </w:rPr>
      </w:pPr>
    </w:p>
    <w:p w:rsidR="00BE6487" w:rsidRDefault="00BE6487" w:rsidP="00BE6487">
      <w:pPr>
        <w:pStyle w:val="21"/>
        <w:widowControl w:val="0"/>
        <w:ind w:firstLine="709"/>
        <w:rPr>
          <w:lang w:bidi="he-IL"/>
        </w:rPr>
      </w:pPr>
      <w:r>
        <w:rPr>
          <w:lang w:bidi="he-IL"/>
        </w:rPr>
        <w:t>Выпускная квалификационная работа ‒ самостоятельная творческая работа студента-выпускника. Независимо от избранной темы рекомендуется придерживаться приведенной ниже структуры:</w:t>
      </w:r>
    </w:p>
    <w:p w:rsidR="00BE6487" w:rsidRDefault="00BE6487" w:rsidP="00BE6487">
      <w:pPr>
        <w:pStyle w:val="21"/>
        <w:widowControl w:val="0"/>
        <w:ind w:firstLine="709"/>
        <w:rPr>
          <w:lang w:bidi="he-IL"/>
        </w:rPr>
      </w:pPr>
      <w:r w:rsidRPr="00C34893">
        <w:rPr>
          <w:lang w:bidi="he-IL"/>
        </w:rPr>
        <w:t xml:space="preserve">Титульный лист </w:t>
      </w:r>
      <w:r w:rsidRPr="000530C2">
        <w:rPr>
          <w:lang w:bidi="he-IL"/>
        </w:rPr>
        <w:t>(см. Прил</w:t>
      </w:r>
      <w:r w:rsidR="000530C2">
        <w:rPr>
          <w:lang w:bidi="he-IL"/>
        </w:rPr>
        <w:t>ожение 2</w:t>
      </w:r>
      <w:r w:rsidRPr="00B50C6C">
        <w:rPr>
          <w:lang w:bidi="he-IL"/>
        </w:rPr>
        <w:t>)</w:t>
      </w:r>
      <w:r>
        <w:rPr>
          <w:lang w:bidi="he-IL"/>
        </w:rPr>
        <w:t>.</w:t>
      </w:r>
    </w:p>
    <w:p w:rsidR="00BE6487" w:rsidRPr="00C34893" w:rsidRDefault="00BE6487" w:rsidP="00BE6487">
      <w:pPr>
        <w:pStyle w:val="21"/>
        <w:widowControl w:val="0"/>
        <w:ind w:firstLine="709"/>
        <w:rPr>
          <w:lang w:bidi="he-IL"/>
        </w:rPr>
      </w:pPr>
      <w:r w:rsidRPr="00C34893">
        <w:rPr>
          <w:lang w:bidi="he-IL"/>
        </w:rPr>
        <w:t>Задание</w:t>
      </w:r>
      <w:r>
        <w:rPr>
          <w:lang w:bidi="he-IL"/>
        </w:rPr>
        <w:t xml:space="preserve"> на выполнение ВКР </w:t>
      </w:r>
      <w:r w:rsidR="000530C2">
        <w:rPr>
          <w:lang w:bidi="he-IL"/>
        </w:rPr>
        <w:t xml:space="preserve"> (Приложение 3)</w:t>
      </w:r>
    </w:p>
    <w:p w:rsidR="000530C2" w:rsidRDefault="00BE6487" w:rsidP="00BE6487">
      <w:pPr>
        <w:pStyle w:val="21"/>
        <w:widowControl w:val="0"/>
        <w:ind w:firstLine="709"/>
        <w:rPr>
          <w:lang w:bidi="he-IL"/>
        </w:rPr>
      </w:pPr>
      <w:r>
        <w:rPr>
          <w:lang w:bidi="he-IL"/>
        </w:rPr>
        <w:t xml:space="preserve">Содержание </w:t>
      </w:r>
    </w:p>
    <w:p w:rsidR="00BE6487" w:rsidRPr="00C34893" w:rsidRDefault="00BE6487" w:rsidP="00BE6487">
      <w:pPr>
        <w:pStyle w:val="21"/>
        <w:widowControl w:val="0"/>
        <w:ind w:firstLine="709"/>
        <w:rPr>
          <w:lang w:bidi="he-IL"/>
        </w:rPr>
      </w:pPr>
      <w:r>
        <w:rPr>
          <w:lang w:bidi="he-IL"/>
        </w:rPr>
        <w:t>Введение.</w:t>
      </w:r>
    </w:p>
    <w:p w:rsidR="00BE6487" w:rsidRPr="00C34893" w:rsidRDefault="00BE6487" w:rsidP="00BE6487">
      <w:pPr>
        <w:pStyle w:val="21"/>
        <w:widowControl w:val="0"/>
        <w:ind w:firstLine="709"/>
        <w:rPr>
          <w:lang w:bidi="he-IL"/>
        </w:rPr>
      </w:pPr>
      <w:r>
        <w:rPr>
          <w:lang w:bidi="he-IL"/>
        </w:rPr>
        <w:t>Глава</w:t>
      </w:r>
      <w:r w:rsidRPr="00C34893">
        <w:rPr>
          <w:lang w:bidi="he-IL"/>
        </w:rPr>
        <w:t xml:space="preserve"> 1. </w:t>
      </w:r>
      <w:r>
        <w:rPr>
          <w:lang w:bidi="he-IL"/>
        </w:rPr>
        <w:t>Теоретические и методические основы изучения проблемы.</w:t>
      </w:r>
    </w:p>
    <w:p w:rsidR="00BE6487" w:rsidRPr="00C34893" w:rsidRDefault="00BE6487" w:rsidP="00BE6487">
      <w:pPr>
        <w:pStyle w:val="21"/>
        <w:widowControl w:val="0"/>
        <w:ind w:firstLine="709"/>
        <w:rPr>
          <w:lang w:bidi="he-IL"/>
        </w:rPr>
      </w:pPr>
      <w:r w:rsidRPr="00C34893">
        <w:rPr>
          <w:lang w:bidi="he-IL"/>
        </w:rPr>
        <w:t xml:space="preserve">1.1. Содержательная постановка исследовательской проблемы, обоснование цели и задач </w:t>
      </w:r>
      <w:r w:rsidR="00A224E9">
        <w:rPr>
          <w:lang w:bidi="he-IL"/>
        </w:rPr>
        <w:t>выпускной квалификационной</w:t>
      </w:r>
      <w:r w:rsidRPr="00C34893">
        <w:rPr>
          <w:lang w:bidi="he-IL"/>
        </w:rPr>
        <w:t xml:space="preserve"> </w:t>
      </w:r>
      <w:r>
        <w:rPr>
          <w:lang w:bidi="he-IL"/>
        </w:rPr>
        <w:t>работы</w:t>
      </w:r>
      <w:r w:rsidRPr="00C34893">
        <w:rPr>
          <w:lang w:bidi="he-IL"/>
        </w:rPr>
        <w:t>. Анализ существующих подходов и методов решения проблемных ситуаций в государственном и муниципальном управле</w:t>
      </w:r>
      <w:r>
        <w:rPr>
          <w:lang w:bidi="he-IL"/>
        </w:rPr>
        <w:t>нии.</w:t>
      </w:r>
    </w:p>
    <w:p w:rsidR="00BE6487" w:rsidRPr="00C34893" w:rsidRDefault="00BE6487" w:rsidP="00BE6487">
      <w:pPr>
        <w:pStyle w:val="21"/>
        <w:widowControl w:val="0"/>
        <w:ind w:firstLine="709"/>
        <w:rPr>
          <w:lang w:bidi="he-IL"/>
        </w:rPr>
      </w:pPr>
      <w:r w:rsidRPr="00C34893">
        <w:rPr>
          <w:lang w:bidi="he-IL"/>
        </w:rPr>
        <w:t>1.2. Выбор и обоснование метода, разработка соответствующих моделей совершенствования государственного и муниципал</w:t>
      </w:r>
      <w:r>
        <w:rPr>
          <w:lang w:bidi="he-IL"/>
        </w:rPr>
        <w:t>ьного управления в данной сфере.</w:t>
      </w:r>
    </w:p>
    <w:p w:rsidR="00BE6487" w:rsidRPr="00C34893" w:rsidRDefault="00BE6487" w:rsidP="00BE6487">
      <w:pPr>
        <w:pStyle w:val="21"/>
        <w:widowControl w:val="0"/>
        <w:ind w:firstLine="709"/>
        <w:rPr>
          <w:lang w:bidi="he-IL"/>
        </w:rPr>
      </w:pPr>
      <w:r w:rsidRPr="00C34893">
        <w:rPr>
          <w:lang w:bidi="he-IL"/>
        </w:rPr>
        <w:t xml:space="preserve">1.3. Формулирование требований к исходной информации для решения проблем </w:t>
      </w:r>
      <w:r>
        <w:rPr>
          <w:lang w:bidi="he-IL"/>
        </w:rPr>
        <w:t>практической (проектной) части.</w:t>
      </w:r>
    </w:p>
    <w:p w:rsidR="00BE6487" w:rsidRPr="00C34893" w:rsidRDefault="00BE6487" w:rsidP="00BE6487">
      <w:pPr>
        <w:pStyle w:val="21"/>
        <w:widowControl w:val="0"/>
        <w:ind w:firstLine="709"/>
        <w:rPr>
          <w:lang w:bidi="he-IL"/>
        </w:rPr>
      </w:pPr>
      <w:r>
        <w:rPr>
          <w:lang w:bidi="he-IL"/>
        </w:rPr>
        <w:t>Глава</w:t>
      </w:r>
      <w:r w:rsidRPr="00C34893">
        <w:rPr>
          <w:lang w:bidi="he-IL"/>
        </w:rPr>
        <w:t xml:space="preserve"> 2. </w:t>
      </w:r>
      <w:r>
        <w:rPr>
          <w:lang w:bidi="he-IL"/>
        </w:rPr>
        <w:t>Общая характеристика и а</w:t>
      </w:r>
      <w:r w:rsidRPr="00C34893">
        <w:rPr>
          <w:lang w:bidi="he-IL"/>
        </w:rPr>
        <w:t xml:space="preserve">нализ </w:t>
      </w:r>
      <w:r>
        <w:rPr>
          <w:lang w:bidi="he-IL"/>
        </w:rPr>
        <w:t xml:space="preserve">состояния вопроса на </w:t>
      </w:r>
      <w:r w:rsidRPr="00C34893">
        <w:rPr>
          <w:lang w:bidi="he-IL"/>
        </w:rPr>
        <w:t>объект</w:t>
      </w:r>
      <w:r>
        <w:rPr>
          <w:lang w:bidi="he-IL"/>
        </w:rPr>
        <w:t>е исследования.</w:t>
      </w:r>
    </w:p>
    <w:p w:rsidR="00BE6487" w:rsidRPr="00C34893" w:rsidRDefault="00BE6487" w:rsidP="00BE6487">
      <w:pPr>
        <w:pStyle w:val="21"/>
        <w:widowControl w:val="0"/>
        <w:ind w:firstLine="709"/>
        <w:rPr>
          <w:lang w:bidi="he-IL"/>
        </w:rPr>
      </w:pPr>
      <w:r w:rsidRPr="00C34893">
        <w:rPr>
          <w:lang w:bidi="he-IL"/>
        </w:rPr>
        <w:t>2.1. Общая характеристика объекта и пред</w:t>
      </w:r>
      <w:r>
        <w:rPr>
          <w:lang w:bidi="he-IL"/>
        </w:rPr>
        <w:t>мета исследования.</w:t>
      </w:r>
    </w:p>
    <w:p w:rsidR="00BE6487" w:rsidRPr="00C34893" w:rsidRDefault="00BE6487" w:rsidP="00BE6487">
      <w:pPr>
        <w:pStyle w:val="21"/>
        <w:widowControl w:val="0"/>
        <w:ind w:firstLine="709"/>
        <w:rPr>
          <w:lang w:bidi="he-IL"/>
        </w:rPr>
      </w:pPr>
      <w:r w:rsidRPr="00C34893">
        <w:rPr>
          <w:lang w:bidi="he-IL"/>
        </w:rPr>
        <w:t>2.2. Анализ государственно-управленческой (муниципальной) деятельности в об</w:t>
      </w:r>
      <w:r>
        <w:rPr>
          <w:lang w:bidi="he-IL"/>
        </w:rPr>
        <w:t>щих и аспектных вопросах.</w:t>
      </w:r>
    </w:p>
    <w:p w:rsidR="00BE6487" w:rsidRPr="00C34893" w:rsidRDefault="00BE6487" w:rsidP="00BE6487">
      <w:pPr>
        <w:pStyle w:val="21"/>
        <w:widowControl w:val="0"/>
        <w:ind w:firstLine="709"/>
        <w:rPr>
          <w:lang w:bidi="he-IL"/>
        </w:rPr>
      </w:pPr>
      <w:r w:rsidRPr="00C34893">
        <w:rPr>
          <w:lang w:bidi="he-IL"/>
        </w:rPr>
        <w:t xml:space="preserve">2.3. </w:t>
      </w:r>
      <w:r>
        <w:rPr>
          <w:lang w:bidi="he-IL"/>
        </w:rPr>
        <w:t>Рекомендации, предложения, методы совершенствования системы</w:t>
      </w:r>
      <w:r w:rsidRPr="00C34893">
        <w:rPr>
          <w:lang w:bidi="he-IL"/>
        </w:rPr>
        <w:t xml:space="preserve"> государственн</w:t>
      </w:r>
      <w:r>
        <w:rPr>
          <w:lang w:bidi="he-IL"/>
        </w:rPr>
        <w:t>ого (муниципального) управления.</w:t>
      </w:r>
    </w:p>
    <w:p w:rsidR="00BE6487" w:rsidRPr="00C34893" w:rsidRDefault="000F0A86" w:rsidP="00BE6487">
      <w:pPr>
        <w:pStyle w:val="21"/>
        <w:widowControl w:val="0"/>
        <w:ind w:firstLine="709"/>
        <w:rPr>
          <w:lang w:bidi="he-IL"/>
        </w:rPr>
      </w:pPr>
      <w:r>
        <w:rPr>
          <w:lang w:bidi="he-IL"/>
        </w:rPr>
        <w:t>Заключение</w:t>
      </w:r>
    </w:p>
    <w:p w:rsidR="00BE6487" w:rsidRPr="00C34893" w:rsidRDefault="00BE6487" w:rsidP="00BE6487">
      <w:pPr>
        <w:pStyle w:val="21"/>
        <w:widowControl w:val="0"/>
        <w:ind w:firstLine="709"/>
        <w:rPr>
          <w:lang w:bidi="he-IL"/>
        </w:rPr>
      </w:pPr>
      <w:r w:rsidRPr="00C34893">
        <w:rPr>
          <w:lang w:bidi="he-IL"/>
        </w:rPr>
        <w:t>Список использованных источников и литературы</w:t>
      </w:r>
    </w:p>
    <w:p w:rsidR="00BE6487" w:rsidRPr="00C34893" w:rsidRDefault="000F0A86" w:rsidP="00BE6487">
      <w:pPr>
        <w:pStyle w:val="21"/>
        <w:widowControl w:val="0"/>
        <w:ind w:firstLine="709"/>
      </w:pPr>
      <w:r>
        <w:rPr>
          <w:lang w:bidi="he-IL"/>
        </w:rPr>
        <w:t>Приложения</w:t>
      </w:r>
    </w:p>
    <w:p w:rsidR="004B1164" w:rsidRDefault="004B1164" w:rsidP="00B60CEA">
      <w:pPr>
        <w:autoSpaceDE w:val="0"/>
        <w:autoSpaceDN w:val="0"/>
        <w:adjustRightInd w:val="0"/>
        <w:contextualSpacing/>
        <w:jc w:val="center"/>
        <w:rPr>
          <w:b/>
          <w:sz w:val="28"/>
          <w:szCs w:val="28"/>
        </w:rPr>
      </w:pPr>
    </w:p>
    <w:p w:rsidR="00624F27" w:rsidRDefault="00624F27" w:rsidP="00B60CEA">
      <w:pPr>
        <w:autoSpaceDE w:val="0"/>
        <w:autoSpaceDN w:val="0"/>
        <w:adjustRightInd w:val="0"/>
        <w:contextualSpacing/>
        <w:jc w:val="center"/>
        <w:rPr>
          <w:b/>
          <w:sz w:val="28"/>
          <w:szCs w:val="28"/>
        </w:rPr>
      </w:pPr>
      <w:r>
        <w:rPr>
          <w:b/>
          <w:sz w:val="28"/>
          <w:szCs w:val="28"/>
        </w:rPr>
        <w:t>4.2 Краткое содержание составных частей работы</w:t>
      </w:r>
    </w:p>
    <w:p w:rsidR="00624F27" w:rsidRDefault="00624F27" w:rsidP="00B60CEA">
      <w:pPr>
        <w:autoSpaceDE w:val="0"/>
        <w:autoSpaceDN w:val="0"/>
        <w:adjustRightInd w:val="0"/>
        <w:contextualSpacing/>
        <w:jc w:val="center"/>
        <w:rPr>
          <w:b/>
          <w:sz w:val="28"/>
          <w:szCs w:val="28"/>
        </w:rPr>
      </w:pPr>
    </w:p>
    <w:p w:rsidR="005625B4" w:rsidRDefault="005625B4" w:rsidP="005625B4">
      <w:pPr>
        <w:pStyle w:val="21"/>
        <w:widowControl w:val="0"/>
        <w:ind w:firstLine="709"/>
        <w:rPr>
          <w:lang w:bidi="he-IL"/>
        </w:rPr>
      </w:pPr>
      <w:r w:rsidRPr="00430829">
        <w:rPr>
          <w:bCs/>
          <w:i/>
          <w:iCs/>
          <w:lang w:bidi="he-IL"/>
        </w:rPr>
        <w:t>Введение</w:t>
      </w:r>
      <w:r w:rsidRPr="00430829">
        <w:rPr>
          <w:lang w:bidi="he-IL"/>
        </w:rPr>
        <w:t xml:space="preserve"> </w:t>
      </w:r>
      <w:r>
        <w:rPr>
          <w:lang w:bidi="he-IL"/>
        </w:rPr>
        <w:t xml:space="preserve">— это вступительная часть </w:t>
      </w:r>
      <w:r>
        <w:rPr>
          <w:szCs w:val="20"/>
        </w:rPr>
        <w:t>ВКР</w:t>
      </w:r>
      <w:r>
        <w:rPr>
          <w:lang w:bidi="he-IL"/>
        </w:rPr>
        <w:t xml:space="preserve">, в которой рассматриваются основные тенденции изучения и развития проблемы, анализируется существующее состояние, обосновывается теоретическая и практическая актуальность проблемы, обозначается объект и предмет исследования, формируются цель и задачи работы. Объем введения не должен превышать 10% от общего объема </w:t>
      </w:r>
      <w:r>
        <w:rPr>
          <w:szCs w:val="20"/>
        </w:rPr>
        <w:t>ВКР</w:t>
      </w:r>
      <w:r>
        <w:rPr>
          <w:lang w:bidi="he-IL"/>
        </w:rPr>
        <w:t>.</w:t>
      </w:r>
    </w:p>
    <w:p w:rsidR="005625B4" w:rsidRPr="00347AC1" w:rsidRDefault="005625B4" w:rsidP="005625B4">
      <w:pPr>
        <w:pStyle w:val="21"/>
        <w:widowControl w:val="0"/>
        <w:ind w:firstLine="709"/>
        <w:rPr>
          <w:lang w:bidi="he-IL"/>
        </w:rPr>
      </w:pPr>
      <w:r w:rsidRPr="00347AC1">
        <w:rPr>
          <w:lang w:bidi="he-IL"/>
        </w:rPr>
        <w:t xml:space="preserve">Обоснование </w:t>
      </w:r>
      <w:r w:rsidRPr="00430829">
        <w:rPr>
          <w:i/>
          <w:iCs/>
          <w:lang w:bidi="he-IL"/>
        </w:rPr>
        <w:t>актуальности</w:t>
      </w:r>
      <w:r w:rsidRPr="00347AC1">
        <w:rPr>
          <w:lang w:bidi="he-IL"/>
        </w:rPr>
        <w:t xml:space="preserve"> темы </w:t>
      </w:r>
      <w:r>
        <w:rPr>
          <w:lang w:bidi="he-IL"/>
        </w:rPr>
        <w:t>—</w:t>
      </w:r>
      <w:r w:rsidRPr="00347AC1">
        <w:rPr>
          <w:lang w:bidi="he-IL"/>
        </w:rPr>
        <w:t xml:space="preserve"> одно из основных</w:t>
      </w:r>
      <w:r>
        <w:rPr>
          <w:lang w:bidi="he-IL"/>
        </w:rPr>
        <w:t xml:space="preserve"> </w:t>
      </w:r>
      <w:r w:rsidRPr="00347AC1">
        <w:rPr>
          <w:lang w:bidi="he-IL"/>
        </w:rPr>
        <w:t>требований, предъявляемых к выпускной квалификационной работе.</w:t>
      </w:r>
      <w:r>
        <w:rPr>
          <w:lang w:bidi="he-IL"/>
        </w:rPr>
        <w:t xml:space="preserve"> </w:t>
      </w:r>
      <w:r w:rsidRPr="00347AC1">
        <w:rPr>
          <w:lang w:bidi="he-IL"/>
        </w:rPr>
        <w:t>Студент-выпускник должен кратко аргументировать причины выбора</w:t>
      </w:r>
      <w:r>
        <w:rPr>
          <w:lang w:bidi="he-IL"/>
        </w:rPr>
        <w:t xml:space="preserve"> именно данной темы. </w:t>
      </w:r>
      <w:r w:rsidRPr="00347AC1">
        <w:rPr>
          <w:lang w:bidi="he-IL"/>
        </w:rPr>
        <w:t>Необходимо также обосновать</w:t>
      </w:r>
      <w:r>
        <w:rPr>
          <w:lang w:bidi="he-IL"/>
        </w:rPr>
        <w:t xml:space="preserve"> </w:t>
      </w:r>
      <w:r w:rsidRPr="00347AC1">
        <w:rPr>
          <w:lang w:bidi="he-IL"/>
        </w:rPr>
        <w:t xml:space="preserve">недостаточность ее разработанности в научных </w:t>
      </w:r>
      <w:r w:rsidRPr="00347AC1">
        <w:rPr>
          <w:lang w:bidi="he-IL"/>
        </w:rPr>
        <w:lastRenderedPageBreak/>
        <w:t>исследованиях,</w:t>
      </w:r>
      <w:r>
        <w:rPr>
          <w:lang w:bidi="he-IL"/>
        </w:rPr>
        <w:t xml:space="preserve"> </w:t>
      </w:r>
      <w:r w:rsidRPr="00347AC1">
        <w:rPr>
          <w:lang w:bidi="he-IL"/>
        </w:rPr>
        <w:t>обязательность изучения проблемы в новых современных социально-экономических, политических, законодательных и иных условиях.</w:t>
      </w:r>
    </w:p>
    <w:p w:rsidR="005625B4" w:rsidRDefault="005625B4" w:rsidP="005625B4">
      <w:pPr>
        <w:pStyle w:val="21"/>
        <w:widowControl w:val="0"/>
        <w:ind w:firstLine="709"/>
        <w:rPr>
          <w:lang w:bidi="he-IL"/>
        </w:rPr>
      </w:pPr>
      <w:r w:rsidRPr="00430829">
        <w:rPr>
          <w:i/>
          <w:iCs/>
          <w:lang w:bidi="he-IL"/>
        </w:rPr>
        <w:t>Объект</w:t>
      </w:r>
      <w:r w:rsidRPr="00430829">
        <w:rPr>
          <w:lang w:bidi="he-IL"/>
        </w:rPr>
        <w:t xml:space="preserve"> </w:t>
      </w:r>
      <w:r w:rsidRPr="00347AC1">
        <w:rPr>
          <w:lang w:bidi="he-IL"/>
        </w:rPr>
        <w:t>исследования всегда шире,</w:t>
      </w:r>
      <w:r>
        <w:rPr>
          <w:lang w:bidi="he-IL"/>
        </w:rPr>
        <w:t xml:space="preserve"> </w:t>
      </w:r>
      <w:r w:rsidRPr="00347AC1">
        <w:rPr>
          <w:lang w:bidi="he-IL"/>
        </w:rPr>
        <w:t xml:space="preserve">чем его </w:t>
      </w:r>
      <w:r w:rsidRPr="00430829">
        <w:rPr>
          <w:i/>
          <w:iCs/>
          <w:lang w:bidi="he-IL"/>
        </w:rPr>
        <w:t>предмет</w:t>
      </w:r>
      <w:r w:rsidRPr="00430829">
        <w:rPr>
          <w:lang w:bidi="he-IL"/>
        </w:rPr>
        <w:t>.</w:t>
      </w:r>
      <w:r w:rsidRPr="00347AC1">
        <w:rPr>
          <w:lang w:bidi="he-IL"/>
        </w:rPr>
        <w:t xml:space="preserve"> Если объект — это область деятельности, то предмет </w:t>
      </w:r>
      <w:r>
        <w:rPr>
          <w:lang w:bidi="he-IL"/>
        </w:rPr>
        <w:t>—</w:t>
      </w:r>
      <w:r w:rsidRPr="00347AC1">
        <w:rPr>
          <w:lang w:bidi="he-IL"/>
        </w:rPr>
        <w:t xml:space="preserve"> это</w:t>
      </w:r>
      <w:r>
        <w:rPr>
          <w:lang w:bidi="he-IL"/>
        </w:rPr>
        <w:t xml:space="preserve"> </w:t>
      </w:r>
      <w:r w:rsidRPr="00347AC1">
        <w:rPr>
          <w:lang w:bidi="he-IL"/>
        </w:rPr>
        <w:t>изучаемый процесс в рамках объекта исследования.</w:t>
      </w:r>
    </w:p>
    <w:p w:rsidR="005625B4" w:rsidRPr="00347AC1" w:rsidRDefault="005625B4" w:rsidP="005625B4">
      <w:pPr>
        <w:pStyle w:val="21"/>
        <w:widowControl w:val="0"/>
        <w:ind w:firstLine="709"/>
        <w:rPr>
          <w:lang w:bidi="he-IL"/>
        </w:rPr>
      </w:pPr>
      <w:r w:rsidRPr="00347AC1">
        <w:rPr>
          <w:lang w:bidi="he-IL"/>
        </w:rPr>
        <w:t>Пример:</w:t>
      </w:r>
      <w:r>
        <w:rPr>
          <w:lang w:bidi="he-IL"/>
        </w:rPr>
        <w:t xml:space="preserve"> </w:t>
      </w:r>
      <w:r w:rsidRPr="008D556B">
        <w:rPr>
          <w:i/>
          <w:lang w:bidi="he-IL"/>
        </w:rPr>
        <w:t>Тема:</w:t>
      </w:r>
      <w:r w:rsidRPr="00347AC1">
        <w:rPr>
          <w:lang w:bidi="he-IL"/>
        </w:rPr>
        <w:t xml:space="preserve"> </w:t>
      </w:r>
      <w:r>
        <w:rPr>
          <w:lang w:bidi="he-IL"/>
        </w:rPr>
        <w:t>«Государственное управление социальной сферой в регионе (муниципальном образовании)»</w:t>
      </w:r>
      <w:r w:rsidRPr="00347AC1">
        <w:rPr>
          <w:lang w:bidi="he-IL"/>
        </w:rPr>
        <w:t>.</w:t>
      </w:r>
      <w:r>
        <w:rPr>
          <w:lang w:bidi="he-IL"/>
        </w:rPr>
        <w:t xml:space="preserve"> </w:t>
      </w:r>
      <w:r w:rsidRPr="008D556B">
        <w:rPr>
          <w:i/>
          <w:lang w:bidi="he-IL"/>
        </w:rPr>
        <w:t>Объект исследования</w:t>
      </w:r>
      <w:r w:rsidRPr="00347AC1">
        <w:rPr>
          <w:lang w:bidi="he-IL"/>
        </w:rPr>
        <w:t xml:space="preserve"> </w:t>
      </w:r>
      <w:r>
        <w:rPr>
          <w:lang w:bidi="he-IL"/>
        </w:rPr>
        <w:t>—</w:t>
      </w:r>
      <w:r w:rsidRPr="00347AC1">
        <w:rPr>
          <w:lang w:bidi="he-IL"/>
        </w:rPr>
        <w:t xml:space="preserve"> </w:t>
      </w:r>
      <w:r>
        <w:rPr>
          <w:lang w:bidi="he-IL"/>
        </w:rPr>
        <w:t>социальная сфера в регионе</w:t>
      </w:r>
      <w:r w:rsidRPr="00347AC1">
        <w:rPr>
          <w:lang w:bidi="he-IL"/>
        </w:rPr>
        <w:t>.</w:t>
      </w:r>
      <w:r>
        <w:rPr>
          <w:lang w:bidi="he-IL"/>
        </w:rPr>
        <w:t xml:space="preserve"> </w:t>
      </w:r>
      <w:r w:rsidRPr="008D556B">
        <w:rPr>
          <w:i/>
          <w:lang w:bidi="he-IL"/>
        </w:rPr>
        <w:t>Предмет исследования</w:t>
      </w:r>
      <w:r w:rsidRPr="00347AC1">
        <w:rPr>
          <w:lang w:bidi="he-IL"/>
        </w:rPr>
        <w:t xml:space="preserve"> </w:t>
      </w:r>
      <w:r>
        <w:rPr>
          <w:lang w:bidi="he-IL"/>
        </w:rPr>
        <w:t>—</w:t>
      </w:r>
      <w:r w:rsidRPr="00347AC1">
        <w:rPr>
          <w:lang w:bidi="he-IL"/>
        </w:rPr>
        <w:t xml:space="preserve"> </w:t>
      </w:r>
      <w:r>
        <w:rPr>
          <w:lang w:bidi="he-IL"/>
        </w:rPr>
        <w:t>государственное управление</w:t>
      </w:r>
      <w:r w:rsidRPr="00347AC1">
        <w:rPr>
          <w:lang w:bidi="he-IL"/>
        </w:rPr>
        <w:t xml:space="preserve"> </w:t>
      </w:r>
      <w:r>
        <w:rPr>
          <w:lang w:bidi="he-IL"/>
        </w:rPr>
        <w:t>социальным развитием муниципального образования</w:t>
      </w:r>
      <w:r w:rsidRPr="00347AC1">
        <w:rPr>
          <w:lang w:bidi="he-IL"/>
        </w:rPr>
        <w:t>.</w:t>
      </w:r>
    </w:p>
    <w:p w:rsidR="005625B4" w:rsidRPr="00347AC1" w:rsidRDefault="005625B4" w:rsidP="005625B4">
      <w:pPr>
        <w:pStyle w:val="21"/>
        <w:widowControl w:val="0"/>
        <w:ind w:firstLine="709"/>
        <w:rPr>
          <w:lang w:bidi="he-IL"/>
        </w:rPr>
      </w:pPr>
      <w:r w:rsidRPr="00430829">
        <w:rPr>
          <w:i/>
          <w:iCs/>
          <w:lang w:bidi="he-IL"/>
        </w:rPr>
        <w:t>Цель исследования</w:t>
      </w:r>
      <w:r>
        <w:rPr>
          <w:lang w:bidi="he-IL"/>
        </w:rPr>
        <w:t xml:space="preserve"> —</w:t>
      </w:r>
      <w:r w:rsidRPr="00347AC1">
        <w:rPr>
          <w:lang w:bidi="he-IL"/>
        </w:rPr>
        <w:t xml:space="preserve"> это мысленное прогнозирование</w:t>
      </w:r>
      <w:r>
        <w:rPr>
          <w:lang w:bidi="he-IL"/>
        </w:rPr>
        <w:t xml:space="preserve"> </w:t>
      </w:r>
      <w:r w:rsidRPr="00347AC1">
        <w:rPr>
          <w:lang w:bidi="he-IL"/>
        </w:rPr>
        <w:t>результата, определение оптимальных путей решения задач в</w:t>
      </w:r>
      <w:r>
        <w:rPr>
          <w:lang w:bidi="he-IL"/>
        </w:rPr>
        <w:t xml:space="preserve"> </w:t>
      </w:r>
      <w:r w:rsidRPr="00347AC1">
        <w:rPr>
          <w:lang w:bidi="he-IL"/>
        </w:rPr>
        <w:t>условиях выбора методов и приемов исследования в процессе подготовки</w:t>
      </w:r>
      <w:r>
        <w:rPr>
          <w:lang w:bidi="he-IL"/>
        </w:rPr>
        <w:t xml:space="preserve"> </w:t>
      </w:r>
      <w:r w:rsidRPr="00347AC1">
        <w:rPr>
          <w:lang w:bidi="he-IL"/>
        </w:rPr>
        <w:t>выпускной квалификационной работы студентом-выпускником.</w:t>
      </w:r>
    </w:p>
    <w:p w:rsidR="005625B4" w:rsidRPr="00347AC1" w:rsidRDefault="005625B4" w:rsidP="005625B4">
      <w:pPr>
        <w:pStyle w:val="21"/>
        <w:widowControl w:val="0"/>
        <w:ind w:firstLine="709"/>
        <w:rPr>
          <w:lang w:bidi="he-IL"/>
        </w:rPr>
      </w:pPr>
      <w:r w:rsidRPr="00430829">
        <w:rPr>
          <w:i/>
          <w:iCs/>
          <w:lang w:bidi="he-IL"/>
        </w:rPr>
        <w:t>Задачи исследования</w:t>
      </w:r>
      <w:r>
        <w:rPr>
          <w:lang w:bidi="he-IL"/>
        </w:rPr>
        <w:t xml:space="preserve"> </w:t>
      </w:r>
      <w:r w:rsidRPr="00347AC1">
        <w:rPr>
          <w:lang w:bidi="he-IL"/>
        </w:rPr>
        <w:t>поставленной проблемы</w:t>
      </w:r>
      <w:r>
        <w:rPr>
          <w:lang w:bidi="he-IL"/>
        </w:rPr>
        <w:t xml:space="preserve"> </w:t>
      </w:r>
      <w:r w:rsidRPr="00347AC1">
        <w:rPr>
          <w:lang w:bidi="he-IL"/>
        </w:rPr>
        <w:t>определяются обозначенной целью и представляют собой конкретные</w:t>
      </w:r>
      <w:r>
        <w:rPr>
          <w:lang w:bidi="he-IL"/>
        </w:rPr>
        <w:t xml:space="preserve"> </w:t>
      </w:r>
      <w:r w:rsidRPr="00347AC1">
        <w:rPr>
          <w:lang w:bidi="he-IL"/>
        </w:rPr>
        <w:t>последовательные этапы (пути) решения проблемы исследования по</w:t>
      </w:r>
      <w:r>
        <w:rPr>
          <w:lang w:bidi="he-IL"/>
        </w:rPr>
        <w:t xml:space="preserve"> </w:t>
      </w:r>
      <w:r w:rsidRPr="00347AC1">
        <w:rPr>
          <w:lang w:bidi="he-IL"/>
        </w:rPr>
        <w:t>достижению цели.</w:t>
      </w:r>
    </w:p>
    <w:p w:rsidR="005625B4" w:rsidRPr="00347AC1" w:rsidRDefault="005625B4" w:rsidP="005625B4">
      <w:pPr>
        <w:pStyle w:val="21"/>
        <w:widowControl w:val="0"/>
        <w:ind w:firstLine="709"/>
        <w:rPr>
          <w:lang w:bidi="he-IL"/>
        </w:rPr>
      </w:pPr>
      <w:r w:rsidRPr="00430829">
        <w:rPr>
          <w:i/>
          <w:iCs/>
          <w:lang w:bidi="he-IL"/>
        </w:rPr>
        <w:t>Методы исследования</w:t>
      </w:r>
      <w:r w:rsidRPr="008D556B">
        <w:rPr>
          <w:b/>
          <w:lang w:bidi="he-IL"/>
        </w:rPr>
        <w:t xml:space="preserve"> </w:t>
      </w:r>
      <w:r>
        <w:rPr>
          <w:lang w:bidi="he-IL"/>
        </w:rPr>
        <w:t>—</w:t>
      </w:r>
      <w:r w:rsidRPr="00347AC1">
        <w:rPr>
          <w:lang w:bidi="he-IL"/>
        </w:rPr>
        <w:t xml:space="preserve"> это способ</w:t>
      </w:r>
      <w:r>
        <w:rPr>
          <w:lang w:bidi="he-IL"/>
        </w:rPr>
        <w:t>ы</w:t>
      </w:r>
      <w:r w:rsidRPr="00347AC1">
        <w:rPr>
          <w:lang w:bidi="he-IL"/>
        </w:rPr>
        <w:t xml:space="preserve"> получения</w:t>
      </w:r>
      <w:r>
        <w:rPr>
          <w:lang w:bidi="he-IL"/>
        </w:rPr>
        <w:t xml:space="preserve"> </w:t>
      </w:r>
      <w:r w:rsidRPr="00347AC1">
        <w:rPr>
          <w:lang w:bidi="he-IL"/>
        </w:rPr>
        <w:t>достоверных научных знаний, умений, практических навыков и данных в</w:t>
      </w:r>
      <w:r>
        <w:rPr>
          <w:lang w:bidi="he-IL"/>
        </w:rPr>
        <w:t xml:space="preserve"> </w:t>
      </w:r>
      <w:r w:rsidRPr="00347AC1">
        <w:rPr>
          <w:lang w:bidi="he-IL"/>
        </w:rPr>
        <w:t>различных сферах деятельности.</w:t>
      </w:r>
    </w:p>
    <w:p w:rsidR="005625B4" w:rsidRPr="00347AC1" w:rsidRDefault="005625B4" w:rsidP="005625B4">
      <w:pPr>
        <w:pStyle w:val="21"/>
        <w:widowControl w:val="0"/>
        <w:ind w:firstLine="709"/>
        <w:rPr>
          <w:lang w:bidi="he-IL"/>
        </w:rPr>
      </w:pPr>
      <w:r w:rsidRPr="00430829">
        <w:rPr>
          <w:i/>
          <w:iCs/>
          <w:lang w:bidi="he-IL"/>
        </w:rPr>
        <w:t>Новизна</w:t>
      </w:r>
      <w:r w:rsidRPr="00430829">
        <w:rPr>
          <w:lang w:bidi="he-IL"/>
        </w:rPr>
        <w:t xml:space="preserve"> </w:t>
      </w:r>
      <w:r w:rsidRPr="00347AC1">
        <w:rPr>
          <w:lang w:bidi="he-IL"/>
        </w:rPr>
        <w:t>в зависимости от характера и</w:t>
      </w:r>
      <w:r>
        <w:rPr>
          <w:lang w:bidi="he-IL"/>
        </w:rPr>
        <w:t xml:space="preserve"> </w:t>
      </w:r>
      <w:r w:rsidRPr="00347AC1">
        <w:rPr>
          <w:lang w:bidi="he-IL"/>
        </w:rPr>
        <w:t>сущности исследования может формулироваться по-разному. Так, для</w:t>
      </w:r>
      <w:r>
        <w:rPr>
          <w:lang w:bidi="he-IL"/>
        </w:rPr>
        <w:t xml:space="preserve"> </w:t>
      </w:r>
      <w:r w:rsidRPr="00347AC1">
        <w:rPr>
          <w:lang w:bidi="he-IL"/>
        </w:rPr>
        <w:t>теоретических работ новизна определяется тем, что нового внесено в</w:t>
      </w:r>
      <w:r>
        <w:rPr>
          <w:lang w:bidi="he-IL"/>
        </w:rPr>
        <w:t xml:space="preserve"> </w:t>
      </w:r>
      <w:r w:rsidRPr="00347AC1">
        <w:rPr>
          <w:lang w:bidi="he-IL"/>
        </w:rPr>
        <w:t>теорию и методику исследуемого предмета. Для практической</w:t>
      </w:r>
      <w:r>
        <w:rPr>
          <w:lang w:bidi="he-IL"/>
        </w:rPr>
        <w:t xml:space="preserve"> </w:t>
      </w:r>
      <w:r w:rsidRPr="00347AC1">
        <w:rPr>
          <w:lang w:bidi="he-IL"/>
        </w:rPr>
        <w:t>направленности научная новизна определяется результатом, который был</w:t>
      </w:r>
      <w:r>
        <w:rPr>
          <w:lang w:bidi="he-IL"/>
        </w:rPr>
        <w:t xml:space="preserve"> </w:t>
      </w:r>
      <w:r w:rsidRPr="00347AC1">
        <w:rPr>
          <w:lang w:bidi="he-IL"/>
        </w:rPr>
        <w:t>получен впервые, возможно подтвержден и обновлен или развивает и</w:t>
      </w:r>
      <w:r>
        <w:rPr>
          <w:lang w:bidi="he-IL"/>
        </w:rPr>
        <w:t xml:space="preserve"> </w:t>
      </w:r>
      <w:r w:rsidRPr="00347AC1">
        <w:rPr>
          <w:lang w:bidi="he-IL"/>
        </w:rPr>
        <w:t>уточняет сложившиеся ранее научные представления</w:t>
      </w:r>
      <w:r>
        <w:rPr>
          <w:lang w:bidi="he-IL"/>
        </w:rPr>
        <w:t xml:space="preserve"> </w:t>
      </w:r>
      <w:r w:rsidRPr="00347AC1">
        <w:rPr>
          <w:lang w:bidi="he-IL"/>
        </w:rPr>
        <w:t>и практические достижения.</w:t>
      </w:r>
    </w:p>
    <w:p w:rsidR="005625B4" w:rsidRDefault="005625B4" w:rsidP="005625B4">
      <w:pPr>
        <w:pStyle w:val="21"/>
        <w:widowControl w:val="0"/>
        <w:ind w:firstLine="709"/>
        <w:rPr>
          <w:lang w:bidi="he-IL"/>
        </w:rPr>
      </w:pPr>
      <w:r>
        <w:rPr>
          <w:lang w:bidi="he-IL"/>
        </w:rPr>
        <w:t>Во введении можно отметить результаты выступления студента на научно-практических конференциях по теме выпускной квалификационной работы.</w:t>
      </w:r>
    </w:p>
    <w:p w:rsidR="005625B4" w:rsidRPr="00430829" w:rsidRDefault="005625B4" w:rsidP="005625B4">
      <w:pPr>
        <w:pStyle w:val="21"/>
        <w:widowControl w:val="0"/>
        <w:ind w:firstLine="709"/>
        <w:rPr>
          <w:i/>
          <w:iCs/>
          <w:lang w:bidi="he-IL"/>
        </w:rPr>
      </w:pPr>
      <w:r w:rsidRPr="00430829">
        <w:rPr>
          <w:bCs/>
          <w:i/>
          <w:iCs/>
          <w:lang w:bidi="he-IL"/>
        </w:rPr>
        <w:t>Глава 1. Теоретические и методические основы изучения проблемы.</w:t>
      </w:r>
    </w:p>
    <w:p w:rsidR="005625B4" w:rsidRDefault="005625B4" w:rsidP="005625B4">
      <w:pPr>
        <w:pStyle w:val="21"/>
        <w:widowControl w:val="0"/>
        <w:ind w:firstLine="709"/>
        <w:rPr>
          <w:lang w:bidi="he-IL"/>
        </w:rPr>
      </w:pPr>
      <w:r w:rsidRPr="006964C7">
        <w:rPr>
          <w:lang w:bidi="he-IL"/>
        </w:rPr>
        <w:t>Перв</w:t>
      </w:r>
      <w:r>
        <w:rPr>
          <w:lang w:bidi="he-IL"/>
        </w:rPr>
        <w:t>ая глава</w:t>
      </w:r>
      <w:r w:rsidRPr="006964C7">
        <w:rPr>
          <w:lang w:bidi="he-IL"/>
        </w:rPr>
        <w:t xml:space="preserve"> носит общетеоретический (методологический) характер. В </w:t>
      </w:r>
      <w:r>
        <w:rPr>
          <w:lang w:bidi="he-IL"/>
        </w:rPr>
        <w:t>ней</w:t>
      </w:r>
      <w:r w:rsidRPr="006964C7">
        <w:rPr>
          <w:lang w:bidi="he-IL"/>
        </w:rPr>
        <w:t xml:space="preserve">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 обосновываются и излагаются собственные позиции студента</w:t>
      </w:r>
      <w:r>
        <w:rPr>
          <w:lang w:bidi="he-IL"/>
        </w:rPr>
        <w:t>-выпускника</w:t>
      </w:r>
      <w:r w:rsidRPr="006964C7">
        <w:rPr>
          <w:lang w:bidi="he-IL"/>
        </w:rPr>
        <w:t>. Эт</w:t>
      </w:r>
      <w:r>
        <w:rPr>
          <w:lang w:bidi="he-IL"/>
        </w:rPr>
        <w:t>а глава</w:t>
      </w:r>
      <w:r w:rsidRPr="006964C7">
        <w:rPr>
          <w:lang w:bidi="he-IL"/>
        </w:rPr>
        <w:t xml:space="preserve"> служит теоретическим обоснованием будущих разработок, так как дает возможность выбрать определенную методологию и методику проведения качественного и количественного анализа состояния вопроса в конкретных условиях.</w:t>
      </w:r>
    </w:p>
    <w:p w:rsidR="005625B4" w:rsidRDefault="005625B4" w:rsidP="005625B4">
      <w:pPr>
        <w:pStyle w:val="21"/>
        <w:widowControl w:val="0"/>
        <w:ind w:firstLine="709"/>
        <w:rPr>
          <w:lang w:bidi="he-IL"/>
        </w:rPr>
      </w:pPr>
      <w:r w:rsidRPr="006964C7">
        <w:rPr>
          <w:lang w:bidi="he-IL"/>
        </w:rPr>
        <w:t xml:space="preserve">Целесообразно начать с характеристики объекта и предмета исследования. Затем сделать небольшой исторический экскурс, по возможности оценить степень изученности исследуемой проблемы, рассмотреть вопросы, теоретически и практически решенные и дискуссионные, по-разному освещаемые в научной литературе, и обязательно высказать свою точку зрения. Затем следует осветить изменения изучаемой проблемы за более или менее </w:t>
      </w:r>
      <w:r w:rsidRPr="006964C7">
        <w:rPr>
          <w:lang w:bidi="he-IL"/>
        </w:rPr>
        <w:lastRenderedPageBreak/>
        <w:t>длительный период с целью выявления основных тенденций и особенностей ее развития.</w:t>
      </w:r>
    </w:p>
    <w:p w:rsidR="005625B4" w:rsidRDefault="005625B4" w:rsidP="005625B4">
      <w:pPr>
        <w:pStyle w:val="21"/>
        <w:widowControl w:val="0"/>
        <w:ind w:firstLine="709"/>
        <w:rPr>
          <w:lang w:bidi="he-IL"/>
        </w:rPr>
      </w:pPr>
      <w:r w:rsidRPr="006964C7">
        <w:rPr>
          <w:lang w:bidi="he-IL"/>
        </w:rPr>
        <w:t xml:space="preserve">В </w:t>
      </w:r>
      <w:r>
        <w:rPr>
          <w:lang w:bidi="he-IL"/>
        </w:rPr>
        <w:t>глав</w:t>
      </w:r>
      <w:r w:rsidRPr="006964C7">
        <w:rPr>
          <w:lang w:bidi="he-IL"/>
        </w:rPr>
        <w:t>е дается обзор литературы по проблеме, формируется концепция, обосновывается методика анализа проблемы в конкретно</w:t>
      </w:r>
      <w:r>
        <w:rPr>
          <w:lang w:bidi="he-IL"/>
        </w:rPr>
        <w:t>м</w:t>
      </w:r>
      <w:r w:rsidRPr="006964C7">
        <w:rPr>
          <w:lang w:bidi="he-IL"/>
        </w:rPr>
        <w:t xml:space="preserve"> </w:t>
      </w:r>
      <w:r>
        <w:rPr>
          <w:lang w:bidi="he-IL"/>
        </w:rPr>
        <w:t>учреждении.</w:t>
      </w:r>
    </w:p>
    <w:p w:rsidR="005625B4" w:rsidRDefault="005625B4" w:rsidP="005625B4">
      <w:pPr>
        <w:pStyle w:val="21"/>
        <w:widowControl w:val="0"/>
        <w:ind w:firstLine="709"/>
        <w:rPr>
          <w:lang w:bidi="he-IL"/>
        </w:rPr>
      </w:pPr>
      <w:r w:rsidRPr="006964C7">
        <w:rPr>
          <w:lang w:bidi="he-IL"/>
        </w:rPr>
        <w:t>В процессе изучения имеющ</w:t>
      </w:r>
      <w:r>
        <w:rPr>
          <w:lang w:bidi="he-IL"/>
        </w:rPr>
        <w:t>ейся научной литературы</w:t>
      </w:r>
      <w:r w:rsidRPr="006964C7">
        <w:rPr>
          <w:lang w:bidi="he-IL"/>
        </w:rPr>
        <w:t xml:space="preserve"> по исследуемой проблеме очень важно найти сходство и различия точек зрения разных авторов, дать их анализ и обосновать свою позицию по данному вопросу.</w:t>
      </w:r>
    </w:p>
    <w:p w:rsidR="005625B4" w:rsidRPr="006964C7" w:rsidRDefault="005625B4" w:rsidP="005625B4">
      <w:pPr>
        <w:pStyle w:val="21"/>
        <w:widowControl w:val="0"/>
        <w:ind w:firstLine="709"/>
        <w:rPr>
          <w:lang w:bidi="he-IL"/>
        </w:rPr>
      </w:pPr>
      <w:r w:rsidRPr="006964C7">
        <w:rPr>
          <w:lang w:bidi="he-IL"/>
        </w:rPr>
        <w:t xml:space="preserve">Разработка методической части </w:t>
      </w:r>
      <w:r>
        <w:rPr>
          <w:lang w:bidi="he-IL"/>
        </w:rPr>
        <w:t>ВКР</w:t>
      </w:r>
      <w:r w:rsidRPr="006964C7">
        <w:rPr>
          <w:lang w:bidi="he-IL"/>
        </w:rPr>
        <w:t xml:space="preserve"> предполагает также подготовку форм сбора первичной информации, методики ее обработки и анализа.</w:t>
      </w:r>
    </w:p>
    <w:p w:rsidR="005625B4" w:rsidRPr="00430829" w:rsidRDefault="005625B4" w:rsidP="005625B4">
      <w:pPr>
        <w:pStyle w:val="21"/>
        <w:widowControl w:val="0"/>
        <w:ind w:firstLine="709"/>
        <w:rPr>
          <w:bCs/>
          <w:i/>
          <w:iCs/>
          <w:lang w:bidi="he-IL"/>
        </w:rPr>
      </w:pPr>
      <w:r w:rsidRPr="00430829">
        <w:rPr>
          <w:bCs/>
          <w:i/>
          <w:iCs/>
          <w:lang w:bidi="he-IL"/>
        </w:rPr>
        <w:t xml:space="preserve">Глава 2. </w:t>
      </w:r>
      <w:r w:rsidRPr="00430829">
        <w:rPr>
          <w:i/>
          <w:lang w:bidi="he-IL"/>
        </w:rPr>
        <w:t>Общая характеристика и анализ состояния вопроса на объекте исследования</w:t>
      </w:r>
      <w:r w:rsidRPr="00430829">
        <w:rPr>
          <w:bCs/>
          <w:i/>
          <w:iCs/>
          <w:lang w:bidi="he-IL"/>
        </w:rPr>
        <w:t>.</w:t>
      </w:r>
    </w:p>
    <w:p w:rsidR="005625B4" w:rsidRDefault="005625B4" w:rsidP="005625B4">
      <w:pPr>
        <w:pStyle w:val="21"/>
        <w:widowControl w:val="0"/>
        <w:ind w:firstLine="709"/>
        <w:rPr>
          <w:lang w:bidi="he-IL"/>
        </w:rPr>
      </w:pPr>
      <w:r w:rsidRPr="00180CD8">
        <w:rPr>
          <w:lang w:bidi="he-IL"/>
        </w:rPr>
        <w:t>Втор</w:t>
      </w:r>
      <w:r>
        <w:rPr>
          <w:lang w:bidi="he-IL"/>
        </w:rPr>
        <w:t>ая</w:t>
      </w:r>
      <w:r w:rsidRPr="00180CD8">
        <w:rPr>
          <w:lang w:bidi="he-IL"/>
        </w:rPr>
        <w:t xml:space="preserve"> </w:t>
      </w:r>
      <w:r>
        <w:rPr>
          <w:lang w:bidi="he-IL"/>
        </w:rPr>
        <w:t>глава</w:t>
      </w:r>
      <w:r w:rsidRPr="00180CD8">
        <w:rPr>
          <w:lang w:bidi="he-IL"/>
        </w:rPr>
        <w:t xml:space="preserve"> носит аналитический</w:t>
      </w:r>
      <w:r>
        <w:rPr>
          <w:lang w:bidi="he-IL"/>
        </w:rPr>
        <w:t xml:space="preserve"> и рекомендательный</w:t>
      </w:r>
      <w:r w:rsidRPr="00180CD8">
        <w:rPr>
          <w:lang w:bidi="he-IL"/>
        </w:rPr>
        <w:t xml:space="preserve"> характер.</w:t>
      </w:r>
      <w:r>
        <w:rPr>
          <w:lang w:bidi="he-IL"/>
        </w:rPr>
        <w:t xml:space="preserve"> </w:t>
      </w:r>
      <w:r w:rsidRPr="00180CD8">
        <w:rPr>
          <w:lang w:bidi="he-IL"/>
        </w:rPr>
        <w:t xml:space="preserve">В </w:t>
      </w:r>
      <w:r>
        <w:rPr>
          <w:lang w:bidi="he-IL"/>
        </w:rPr>
        <w:t>ней</w:t>
      </w:r>
      <w:r w:rsidRPr="00180CD8">
        <w:rPr>
          <w:lang w:bidi="he-IL"/>
        </w:rPr>
        <w:t xml:space="preserve"> дается характеристика </w:t>
      </w:r>
      <w:r>
        <w:rPr>
          <w:lang w:bidi="he-IL"/>
        </w:rPr>
        <w:t>исследуемого объекта</w:t>
      </w:r>
      <w:r w:rsidRPr="00180CD8">
        <w:rPr>
          <w:lang w:bidi="he-IL"/>
        </w:rPr>
        <w:t>, на материалах которого выполняется работа и проводится анализ изучаемой проблемы. При этом студент</w:t>
      </w:r>
      <w:r>
        <w:rPr>
          <w:lang w:bidi="he-IL"/>
        </w:rPr>
        <w:t>-выпускник</w:t>
      </w:r>
      <w:r w:rsidRPr="00180CD8">
        <w:rPr>
          <w:lang w:bidi="he-IL"/>
        </w:rPr>
        <w:t xml:space="preserve"> не ограничивается констатацией фактов, а выявляет тенденции развития </w:t>
      </w:r>
      <w:r>
        <w:rPr>
          <w:lang w:bidi="he-IL"/>
        </w:rPr>
        <w:t>исследуемого объекта</w:t>
      </w:r>
      <w:r w:rsidRPr="00180CD8">
        <w:rPr>
          <w:lang w:bidi="he-IL"/>
        </w:rPr>
        <w:t>, вскрывает недостатки и причины, их обусловившие</w:t>
      </w:r>
      <w:r>
        <w:rPr>
          <w:lang w:bidi="he-IL"/>
        </w:rPr>
        <w:t xml:space="preserve"> и предлагает рекомендации, методы и</w:t>
      </w:r>
      <w:r w:rsidRPr="00180CD8">
        <w:rPr>
          <w:lang w:bidi="he-IL"/>
        </w:rPr>
        <w:t xml:space="preserve"> пути </w:t>
      </w:r>
      <w:r>
        <w:rPr>
          <w:lang w:bidi="he-IL"/>
        </w:rPr>
        <w:t>совершенствования деятельности государственных и муниципальных предприятий в социальной сфере</w:t>
      </w:r>
      <w:r w:rsidRPr="00180CD8">
        <w:rPr>
          <w:lang w:bidi="he-IL"/>
        </w:rPr>
        <w:t xml:space="preserve">. </w:t>
      </w:r>
    </w:p>
    <w:p w:rsidR="005625B4" w:rsidRDefault="005625B4" w:rsidP="005625B4">
      <w:pPr>
        <w:pStyle w:val="21"/>
        <w:widowControl w:val="0"/>
        <w:ind w:firstLine="709"/>
        <w:rPr>
          <w:lang w:bidi="he-IL"/>
        </w:rPr>
      </w:pPr>
      <w:r w:rsidRPr="00180CD8">
        <w:rPr>
          <w:lang w:bidi="he-IL"/>
        </w:rPr>
        <w:t xml:space="preserve">Материалами для анализа </w:t>
      </w:r>
      <w:r>
        <w:rPr>
          <w:lang w:bidi="he-IL"/>
        </w:rPr>
        <w:t xml:space="preserve">и характеристики </w:t>
      </w:r>
      <w:r w:rsidRPr="00180CD8">
        <w:rPr>
          <w:lang w:bidi="he-IL"/>
        </w:rPr>
        <w:t xml:space="preserve">могут быть планы работы </w:t>
      </w:r>
      <w:r>
        <w:rPr>
          <w:lang w:bidi="he-IL"/>
        </w:rPr>
        <w:t>учреждения</w:t>
      </w:r>
      <w:r w:rsidRPr="00180CD8">
        <w:rPr>
          <w:lang w:bidi="he-IL"/>
        </w:rPr>
        <w:t>, годовые отчеты, статистическая отчетность и другая служебная документация, изученная студентом-</w:t>
      </w:r>
      <w:r>
        <w:rPr>
          <w:lang w:bidi="he-IL"/>
        </w:rPr>
        <w:t>выпускником</w:t>
      </w:r>
      <w:r w:rsidRPr="00180CD8">
        <w:rPr>
          <w:lang w:bidi="he-IL"/>
        </w:rPr>
        <w:t xml:space="preserve"> во время прохождения </w:t>
      </w:r>
      <w:r>
        <w:rPr>
          <w:lang w:bidi="he-IL"/>
        </w:rPr>
        <w:t>учебной и производственной</w:t>
      </w:r>
      <w:r w:rsidRPr="00180CD8">
        <w:rPr>
          <w:lang w:bidi="he-IL"/>
        </w:rPr>
        <w:t xml:space="preserve"> практик.</w:t>
      </w:r>
    </w:p>
    <w:p w:rsidR="005625B4" w:rsidRDefault="005625B4" w:rsidP="005625B4">
      <w:pPr>
        <w:pStyle w:val="21"/>
        <w:widowControl w:val="0"/>
        <w:ind w:firstLine="709"/>
        <w:rPr>
          <w:lang w:bidi="he-IL"/>
        </w:rPr>
      </w:pPr>
      <w:r w:rsidRPr="00180CD8">
        <w:rPr>
          <w:lang w:bidi="he-IL"/>
        </w:rPr>
        <w:t xml:space="preserve">Материалы, служащие базой для обоснования и анализа, должны быть достаточно полными и достоверными, чтобы, опираясь на них, можно было проанализировать положение дел, вскрыть резервы и наметить пути их </w:t>
      </w:r>
      <w:r>
        <w:rPr>
          <w:lang w:bidi="he-IL"/>
        </w:rPr>
        <w:t>совершенствования</w:t>
      </w:r>
      <w:r w:rsidRPr="00180CD8">
        <w:rPr>
          <w:lang w:bidi="he-IL"/>
        </w:rPr>
        <w:t>. Следует избегать ненужных сведений, отбирая только те, которые будут использованы в процессе работы.</w:t>
      </w:r>
      <w:r>
        <w:rPr>
          <w:lang w:bidi="he-IL"/>
        </w:rPr>
        <w:t xml:space="preserve"> </w:t>
      </w:r>
      <w:r w:rsidRPr="00180CD8">
        <w:rPr>
          <w:lang w:bidi="he-IL"/>
        </w:rPr>
        <w:t>Характер и объем собранного материала зависят от особенностей принятой методики исследования.</w:t>
      </w:r>
    </w:p>
    <w:p w:rsidR="005625B4" w:rsidRDefault="005625B4" w:rsidP="005625B4">
      <w:pPr>
        <w:pStyle w:val="21"/>
        <w:widowControl w:val="0"/>
        <w:ind w:firstLine="709"/>
        <w:rPr>
          <w:lang w:bidi="he-IL"/>
        </w:rPr>
      </w:pPr>
      <w:r>
        <w:rPr>
          <w:lang w:bidi="he-IL"/>
        </w:rPr>
        <w:t>Анализ предполагает обработку собранных статистических материалов за последние 2-3 года. Анализ и обработку цифровой информации необходимо проводить с помощью современных методов экономического, социологического и психологического анализа.</w:t>
      </w:r>
    </w:p>
    <w:p w:rsidR="005625B4" w:rsidRDefault="005625B4" w:rsidP="005625B4">
      <w:pPr>
        <w:pStyle w:val="21"/>
        <w:widowControl w:val="0"/>
        <w:ind w:firstLine="709"/>
        <w:rPr>
          <w:lang w:bidi="he-IL"/>
        </w:rPr>
      </w:pPr>
      <w:r>
        <w:rPr>
          <w:lang w:bidi="he-IL"/>
        </w:rPr>
        <w:t>Анализ проблем государственного и муниципального управления должен отличаться комплексностью и системностью, использованием междисциплинарного подхода. При комплексном обследовании и анализе объекта исследования, в ряде случаев, окажется целесообразным сопоставление фактической численности аппарата государственного органа со штатной, нормами и нормативами, установить объем управленческих затрат, трудоемкость управленческих функций, провести анализ состава управленческих процедур и их распределения в процессе подготовки, принятия и реализации управленческих решений и т. д. Диагностический анализ государственного и муниципального органа, организации государственного и муниципального управления нацелен на:</w:t>
      </w:r>
    </w:p>
    <w:p w:rsidR="005625B4" w:rsidRDefault="005625B4" w:rsidP="000D01FB">
      <w:pPr>
        <w:pStyle w:val="21"/>
        <w:widowControl w:val="0"/>
        <w:numPr>
          <w:ilvl w:val="0"/>
          <w:numId w:val="10"/>
        </w:numPr>
        <w:tabs>
          <w:tab w:val="clear" w:pos="720"/>
          <w:tab w:val="num" w:pos="426"/>
          <w:tab w:val="left" w:pos="1080"/>
        </w:tabs>
        <w:ind w:left="0" w:firstLine="709"/>
        <w:rPr>
          <w:lang w:bidi="he-IL"/>
        </w:rPr>
      </w:pPr>
      <w:r>
        <w:rPr>
          <w:lang w:bidi="he-IL"/>
        </w:rPr>
        <w:lastRenderedPageBreak/>
        <w:t>оценку достигнутого уровня организации государственного и муниципального управления социальной сферой;</w:t>
      </w:r>
    </w:p>
    <w:p w:rsidR="005625B4" w:rsidRDefault="005625B4" w:rsidP="000D01FB">
      <w:pPr>
        <w:pStyle w:val="21"/>
        <w:widowControl w:val="0"/>
        <w:numPr>
          <w:ilvl w:val="0"/>
          <w:numId w:val="10"/>
        </w:numPr>
        <w:tabs>
          <w:tab w:val="clear" w:pos="720"/>
          <w:tab w:val="num" w:pos="426"/>
          <w:tab w:val="left" w:pos="1080"/>
        </w:tabs>
        <w:ind w:left="0" w:firstLine="709"/>
        <w:rPr>
          <w:lang w:bidi="he-IL"/>
        </w:rPr>
      </w:pPr>
      <w:r>
        <w:rPr>
          <w:lang w:bidi="he-IL"/>
        </w:rPr>
        <w:t>оценку элементов системы управления, уровня специализации;</w:t>
      </w:r>
    </w:p>
    <w:p w:rsidR="005625B4" w:rsidRDefault="005625B4" w:rsidP="000D01FB">
      <w:pPr>
        <w:pStyle w:val="21"/>
        <w:widowControl w:val="0"/>
        <w:numPr>
          <w:ilvl w:val="0"/>
          <w:numId w:val="10"/>
        </w:numPr>
        <w:tabs>
          <w:tab w:val="clear" w:pos="720"/>
          <w:tab w:val="num" w:pos="426"/>
          <w:tab w:val="left" w:pos="1080"/>
        </w:tabs>
        <w:ind w:left="0" w:firstLine="709"/>
        <w:rPr>
          <w:lang w:bidi="he-IL"/>
        </w:rPr>
      </w:pPr>
      <w:r>
        <w:rPr>
          <w:lang w:bidi="he-IL"/>
        </w:rPr>
        <w:t>сравнение фактических значений основных и характерных показателей государственно-управленческой деятельности с нормативными;</w:t>
      </w:r>
    </w:p>
    <w:p w:rsidR="005625B4" w:rsidRDefault="005625B4" w:rsidP="000D01FB">
      <w:pPr>
        <w:pStyle w:val="21"/>
        <w:widowControl w:val="0"/>
        <w:numPr>
          <w:ilvl w:val="0"/>
          <w:numId w:val="10"/>
        </w:numPr>
        <w:tabs>
          <w:tab w:val="clear" w:pos="720"/>
          <w:tab w:val="num" w:pos="426"/>
          <w:tab w:val="left" w:pos="1080"/>
        </w:tabs>
        <w:ind w:left="0" w:firstLine="709"/>
        <w:rPr>
          <w:lang w:bidi="he-IL"/>
        </w:rPr>
      </w:pPr>
      <w:r>
        <w:rPr>
          <w:lang w:bidi="he-IL"/>
        </w:rPr>
        <w:t>выявление положительных и отрицательных сторон в организации и функционировании государственного и муниципального управления социальной сферой и государственной службы;</w:t>
      </w:r>
    </w:p>
    <w:p w:rsidR="005625B4" w:rsidRDefault="005625B4" w:rsidP="000D01FB">
      <w:pPr>
        <w:pStyle w:val="21"/>
        <w:widowControl w:val="0"/>
        <w:numPr>
          <w:ilvl w:val="0"/>
          <w:numId w:val="10"/>
        </w:numPr>
        <w:tabs>
          <w:tab w:val="clear" w:pos="720"/>
          <w:tab w:val="num" w:pos="426"/>
          <w:tab w:val="left" w:pos="1080"/>
        </w:tabs>
        <w:ind w:left="0" w:firstLine="709"/>
        <w:rPr>
          <w:lang w:bidi="he-IL"/>
        </w:rPr>
      </w:pPr>
      <w:r>
        <w:rPr>
          <w:lang w:bidi="he-IL"/>
        </w:rPr>
        <w:t>установление потерь и неиспользованных возможностей в результате влияния недостатков в организации управления социальной сферой;</w:t>
      </w:r>
    </w:p>
    <w:p w:rsidR="005625B4" w:rsidRDefault="005625B4" w:rsidP="005625B4">
      <w:pPr>
        <w:pStyle w:val="21"/>
        <w:widowControl w:val="0"/>
        <w:ind w:firstLine="709"/>
        <w:rPr>
          <w:lang w:bidi="he-IL"/>
        </w:rPr>
      </w:pPr>
      <w:r>
        <w:rPr>
          <w:lang w:bidi="he-IL"/>
        </w:rPr>
        <w:t>Аналитическая характеристика объекта выпускного исследования независимо от специфики ее темы должна содержать: перечень целей, реализация которых обусловливает функционирование исследуемого объекта; описание его структуры с выделением основных, вспомогательных или обслуживающих подразделений и их роли в управленческом процессе; определение места анализируемого объекта в иерархической системе более крупного масштаба; характеристику выполняемых функций по различным показателям.</w:t>
      </w:r>
    </w:p>
    <w:p w:rsidR="005625B4" w:rsidRDefault="005625B4" w:rsidP="005625B4">
      <w:pPr>
        <w:pStyle w:val="21"/>
        <w:widowControl w:val="0"/>
        <w:ind w:firstLine="709"/>
        <w:rPr>
          <w:lang w:bidi="he-IL"/>
        </w:rPr>
      </w:pPr>
      <w:r>
        <w:rPr>
          <w:lang w:bidi="he-IL"/>
        </w:rPr>
        <w:t>Источниками информации по вышеназванным вопросам могут служить законы и подзаконные акты, положения, уставы, регламентирующие организацию и функционирование государственного и муниципального органа, материалы текущего делопроизводства, статистические данные, отчетность отдельных подразделений и общие справочно-аналитические материалы и служебные документы, содержащие самые разнообразные сведения, представляющие интерес с точки зрения проводимого дипломного исследования.</w:t>
      </w:r>
    </w:p>
    <w:p w:rsidR="005625B4" w:rsidRDefault="005625B4" w:rsidP="005625B4">
      <w:pPr>
        <w:pStyle w:val="21"/>
        <w:widowControl w:val="0"/>
        <w:ind w:firstLine="709"/>
        <w:rPr>
          <w:lang w:bidi="he-IL"/>
        </w:rPr>
      </w:pPr>
      <w:r>
        <w:rPr>
          <w:lang w:bidi="he-IL"/>
        </w:rPr>
        <w:t>В третье</w:t>
      </w:r>
      <w:r w:rsidR="00430829">
        <w:rPr>
          <w:lang w:bidi="he-IL"/>
        </w:rPr>
        <w:t>м</w:t>
      </w:r>
      <w:r>
        <w:rPr>
          <w:lang w:bidi="he-IL"/>
        </w:rPr>
        <w:t xml:space="preserve"> </w:t>
      </w:r>
      <w:r w:rsidR="00430829">
        <w:rPr>
          <w:lang w:bidi="he-IL"/>
        </w:rPr>
        <w:t xml:space="preserve">пункте </w:t>
      </w:r>
      <w:r>
        <w:rPr>
          <w:lang w:bidi="he-IL"/>
        </w:rPr>
        <w:t xml:space="preserve"> второй главы предлагаются пути совершенствования управления исследуемым объектом, повышение его результативности и качества работы.</w:t>
      </w:r>
    </w:p>
    <w:p w:rsidR="005625B4" w:rsidRDefault="005625B4" w:rsidP="005625B4">
      <w:pPr>
        <w:pStyle w:val="21"/>
        <w:widowControl w:val="0"/>
        <w:ind w:firstLine="709"/>
        <w:rPr>
          <w:lang w:bidi="he-IL"/>
        </w:rPr>
      </w:pPr>
      <w:r>
        <w:rPr>
          <w:lang w:bidi="he-IL"/>
        </w:rPr>
        <w:t>Базой для разработки конкретных мероприятий и предложений служит проведенный анализ исследуемой проблемы, а также имеющийся прогрессивный отечественный и зарубежный опыт, изложенный в выпускной квалификационной работе.</w:t>
      </w:r>
    </w:p>
    <w:p w:rsidR="005625B4" w:rsidRDefault="005625B4" w:rsidP="005625B4">
      <w:pPr>
        <w:pStyle w:val="21"/>
        <w:widowControl w:val="0"/>
        <w:ind w:firstLine="709"/>
        <w:rPr>
          <w:lang w:bidi="he-IL"/>
        </w:rPr>
      </w:pPr>
      <w:r>
        <w:rPr>
          <w:lang w:bidi="he-IL"/>
        </w:rPr>
        <w:t>Каждая глава и другие составляющие структурные части ВКР должны завершаться обобщающими выводами.</w:t>
      </w:r>
    </w:p>
    <w:p w:rsidR="005625B4" w:rsidRDefault="005625B4" w:rsidP="005625B4">
      <w:pPr>
        <w:pStyle w:val="21"/>
        <w:widowControl w:val="0"/>
        <w:ind w:firstLine="709"/>
        <w:rPr>
          <w:lang w:bidi="he-IL"/>
        </w:rPr>
      </w:pPr>
      <w:r w:rsidRPr="00430829">
        <w:rPr>
          <w:bCs/>
          <w:i/>
          <w:iCs/>
          <w:lang w:bidi="he-IL"/>
        </w:rPr>
        <w:t>Заключение</w:t>
      </w:r>
      <w:r>
        <w:rPr>
          <w:i/>
          <w:iCs/>
          <w:lang w:bidi="he-IL"/>
        </w:rPr>
        <w:t xml:space="preserve"> </w:t>
      </w:r>
      <w:r>
        <w:rPr>
          <w:lang w:bidi="he-IL"/>
        </w:rPr>
        <w:t xml:space="preserve">содержит общую оценку ВКР. Его целесообразно представить в виде ограниченного количества основных положений и выводов, состоящих из отдельных пунктов. В нем резюмируются итоги выполненного исследования в виде обобщения наиболее существенных положений. Выводы должны отражать содержание дипломной работы, быть краткими, ясно и четко сформулированными, они должны показать, как решены задачи, поставленные во введении: какие выявлены резервы и конкретные предложения по их реализации. Выводы должны быть подкреплены цифрами из экономических расчетов ВКР. В данной части целесообразно отметить научное и практическое </w:t>
      </w:r>
      <w:r>
        <w:rPr>
          <w:lang w:bidi="he-IL"/>
        </w:rPr>
        <w:lastRenderedPageBreak/>
        <w:t>значение полученных результатов, степень их внедрения и экономическую эффективность. Рекомендуемый объем заключения — 3-5 страниц.</w:t>
      </w:r>
    </w:p>
    <w:p w:rsidR="005625B4" w:rsidRDefault="005625B4" w:rsidP="005625B4">
      <w:pPr>
        <w:pStyle w:val="21"/>
        <w:widowControl w:val="0"/>
        <w:ind w:firstLine="709"/>
        <w:rPr>
          <w:lang w:bidi="he-IL"/>
        </w:rPr>
      </w:pPr>
      <w:r w:rsidRPr="00430829">
        <w:rPr>
          <w:bCs/>
          <w:i/>
          <w:iCs/>
          <w:lang w:bidi="he-IL"/>
        </w:rPr>
        <w:t>Список использованных источников и литературы</w:t>
      </w:r>
      <w:r>
        <w:rPr>
          <w:i/>
          <w:iCs/>
          <w:lang w:bidi="he-IL"/>
        </w:rPr>
        <w:t xml:space="preserve"> </w:t>
      </w:r>
      <w:r>
        <w:rPr>
          <w:lang w:bidi="he-IL"/>
        </w:rPr>
        <w:t>приводится в алфавитном порядке и помещается после заключения. При составлении данного списка рекомендуется придерживаться следующей последовательности:</w:t>
      </w:r>
    </w:p>
    <w:p w:rsidR="005625B4" w:rsidRDefault="005625B4" w:rsidP="005625B4">
      <w:pPr>
        <w:pStyle w:val="21"/>
        <w:widowControl w:val="0"/>
        <w:tabs>
          <w:tab w:val="left" w:pos="1080"/>
        </w:tabs>
        <w:ind w:firstLine="709"/>
        <w:rPr>
          <w:lang w:bidi="he-IL"/>
        </w:rPr>
      </w:pPr>
      <w:r>
        <w:rPr>
          <w:lang w:bidi="he-IL"/>
        </w:rPr>
        <w:t xml:space="preserve">1. Нормативно-правовые акты (в </w:t>
      </w:r>
      <w:r w:rsidRPr="00A678B2">
        <w:rPr>
          <w:lang w:bidi="he-IL"/>
        </w:rPr>
        <w:t>соответствии с их</w:t>
      </w:r>
      <w:r>
        <w:rPr>
          <w:lang w:bidi="he-IL"/>
        </w:rPr>
        <w:t xml:space="preserve"> </w:t>
      </w:r>
      <w:r w:rsidRPr="00A678B2">
        <w:rPr>
          <w:lang w:bidi="he-IL"/>
        </w:rPr>
        <w:t>юридической силой</w:t>
      </w:r>
      <w:r>
        <w:rPr>
          <w:lang w:bidi="he-IL"/>
        </w:rPr>
        <w:t>):</w:t>
      </w:r>
    </w:p>
    <w:p w:rsidR="005625B4" w:rsidRPr="00A678B2" w:rsidRDefault="005625B4" w:rsidP="00430829">
      <w:pPr>
        <w:pStyle w:val="21"/>
        <w:widowControl w:val="0"/>
        <w:numPr>
          <w:ilvl w:val="0"/>
          <w:numId w:val="11"/>
        </w:numPr>
        <w:tabs>
          <w:tab w:val="clear" w:pos="1571"/>
          <w:tab w:val="left" w:pos="1080"/>
          <w:tab w:val="num" w:pos="1418"/>
        </w:tabs>
        <w:ind w:left="0" w:firstLine="709"/>
        <w:rPr>
          <w:lang w:bidi="he-IL"/>
        </w:rPr>
      </w:pPr>
      <w:r w:rsidRPr="00A678B2">
        <w:rPr>
          <w:lang w:bidi="he-IL"/>
        </w:rPr>
        <w:t>Конституция РФ;</w:t>
      </w:r>
    </w:p>
    <w:p w:rsidR="005625B4" w:rsidRPr="00A678B2" w:rsidRDefault="005625B4" w:rsidP="00430829">
      <w:pPr>
        <w:pStyle w:val="21"/>
        <w:widowControl w:val="0"/>
        <w:numPr>
          <w:ilvl w:val="0"/>
          <w:numId w:val="11"/>
        </w:numPr>
        <w:tabs>
          <w:tab w:val="clear" w:pos="1571"/>
          <w:tab w:val="left" w:pos="1080"/>
          <w:tab w:val="num" w:pos="1418"/>
        </w:tabs>
        <w:ind w:left="0" w:firstLine="709"/>
        <w:rPr>
          <w:lang w:bidi="he-IL"/>
        </w:rPr>
      </w:pPr>
      <w:r w:rsidRPr="00A678B2">
        <w:rPr>
          <w:lang w:bidi="he-IL"/>
        </w:rPr>
        <w:t xml:space="preserve">кодексы </w:t>
      </w:r>
      <w:r>
        <w:rPr>
          <w:lang w:bidi="he-IL"/>
        </w:rPr>
        <w:t>—</w:t>
      </w:r>
      <w:r w:rsidRPr="00A678B2">
        <w:rPr>
          <w:lang w:bidi="he-IL"/>
        </w:rPr>
        <w:t xml:space="preserve"> по алфавиту;</w:t>
      </w:r>
    </w:p>
    <w:p w:rsidR="005625B4" w:rsidRPr="00A678B2" w:rsidRDefault="005625B4" w:rsidP="00430829">
      <w:pPr>
        <w:pStyle w:val="21"/>
        <w:widowControl w:val="0"/>
        <w:numPr>
          <w:ilvl w:val="0"/>
          <w:numId w:val="11"/>
        </w:numPr>
        <w:tabs>
          <w:tab w:val="clear" w:pos="1571"/>
          <w:tab w:val="left" w:pos="1080"/>
          <w:tab w:val="num" w:pos="1418"/>
        </w:tabs>
        <w:ind w:left="0" w:firstLine="709"/>
        <w:rPr>
          <w:lang w:bidi="he-IL"/>
        </w:rPr>
      </w:pPr>
      <w:r w:rsidRPr="00A678B2">
        <w:rPr>
          <w:lang w:bidi="he-IL"/>
        </w:rPr>
        <w:t xml:space="preserve">законы РФ </w:t>
      </w:r>
      <w:r>
        <w:rPr>
          <w:lang w:bidi="he-IL"/>
        </w:rPr>
        <w:t>—</w:t>
      </w:r>
      <w:r w:rsidRPr="00A678B2">
        <w:rPr>
          <w:lang w:bidi="he-IL"/>
        </w:rPr>
        <w:t xml:space="preserve"> по хронологии;</w:t>
      </w:r>
    </w:p>
    <w:p w:rsidR="005625B4" w:rsidRPr="00A678B2" w:rsidRDefault="005625B4" w:rsidP="00430829">
      <w:pPr>
        <w:pStyle w:val="21"/>
        <w:widowControl w:val="0"/>
        <w:numPr>
          <w:ilvl w:val="0"/>
          <w:numId w:val="11"/>
        </w:numPr>
        <w:tabs>
          <w:tab w:val="clear" w:pos="1571"/>
          <w:tab w:val="left" w:pos="1080"/>
          <w:tab w:val="num" w:pos="1418"/>
        </w:tabs>
        <w:ind w:left="0" w:firstLine="709"/>
        <w:rPr>
          <w:lang w:bidi="he-IL"/>
        </w:rPr>
      </w:pPr>
      <w:r w:rsidRPr="00A678B2">
        <w:rPr>
          <w:lang w:bidi="he-IL"/>
        </w:rPr>
        <w:t xml:space="preserve">указы Президента РФ </w:t>
      </w:r>
      <w:r>
        <w:rPr>
          <w:lang w:bidi="he-IL"/>
        </w:rPr>
        <w:t>—</w:t>
      </w:r>
      <w:r w:rsidRPr="00A678B2">
        <w:rPr>
          <w:lang w:bidi="he-IL"/>
        </w:rPr>
        <w:t xml:space="preserve"> по хронологии;</w:t>
      </w:r>
    </w:p>
    <w:p w:rsidR="005625B4" w:rsidRPr="00A678B2" w:rsidRDefault="005625B4" w:rsidP="00430829">
      <w:pPr>
        <w:pStyle w:val="21"/>
        <w:widowControl w:val="0"/>
        <w:numPr>
          <w:ilvl w:val="0"/>
          <w:numId w:val="11"/>
        </w:numPr>
        <w:tabs>
          <w:tab w:val="clear" w:pos="1571"/>
          <w:tab w:val="left" w:pos="1080"/>
          <w:tab w:val="num" w:pos="1418"/>
        </w:tabs>
        <w:ind w:left="0" w:firstLine="709"/>
        <w:rPr>
          <w:lang w:bidi="he-IL"/>
        </w:rPr>
      </w:pPr>
      <w:r>
        <w:rPr>
          <w:lang w:bidi="he-IL"/>
        </w:rPr>
        <w:t>постановления</w:t>
      </w:r>
      <w:r w:rsidRPr="00A678B2">
        <w:rPr>
          <w:lang w:bidi="he-IL"/>
        </w:rPr>
        <w:t xml:space="preserve"> Правительства РФ </w:t>
      </w:r>
      <w:r>
        <w:rPr>
          <w:lang w:bidi="he-IL"/>
        </w:rPr>
        <w:t>—</w:t>
      </w:r>
      <w:r w:rsidRPr="00A678B2">
        <w:rPr>
          <w:lang w:bidi="he-IL"/>
        </w:rPr>
        <w:t xml:space="preserve"> по хронологии;</w:t>
      </w:r>
    </w:p>
    <w:p w:rsidR="005625B4" w:rsidRDefault="005625B4" w:rsidP="00430829">
      <w:pPr>
        <w:pStyle w:val="21"/>
        <w:widowControl w:val="0"/>
        <w:numPr>
          <w:ilvl w:val="0"/>
          <w:numId w:val="11"/>
        </w:numPr>
        <w:tabs>
          <w:tab w:val="clear" w:pos="1571"/>
          <w:tab w:val="left" w:pos="1080"/>
          <w:tab w:val="num" w:pos="1418"/>
        </w:tabs>
        <w:ind w:left="0" w:firstLine="709"/>
        <w:rPr>
          <w:lang w:bidi="he-IL"/>
        </w:rPr>
      </w:pPr>
      <w:r w:rsidRPr="00A678B2">
        <w:rPr>
          <w:lang w:bidi="he-IL"/>
        </w:rPr>
        <w:t>акты министерств и ведомств по алфавиту в следующей последовательности: приказы, постановления, положения, инструкции</w:t>
      </w:r>
      <w:r>
        <w:rPr>
          <w:lang w:bidi="he-IL"/>
        </w:rPr>
        <w:t xml:space="preserve"> </w:t>
      </w:r>
      <w:r w:rsidRPr="00A678B2">
        <w:rPr>
          <w:lang w:bidi="he-IL"/>
        </w:rPr>
        <w:t>министерства.</w:t>
      </w:r>
    </w:p>
    <w:p w:rsidR="005625B4" w:rsidRDefault="005625B4" w:rsidP="00430829">
      <w:pPr>
        <w:pStyle w:val="21"/>
        <w:widowControl w:val="0"/>
        <w:numPr>
          <w:ilvl w:val="0"/>
          <w:numId w:val="11"/>
        </w:numPr>
        <w:tabs>
          <w:tab w:val="clear" w:pos="1571"/>
          <w:tab w:val="left" w:pos="1080"/>
          <w:tab w:val="num" w:pos="1418"/>
        </w:tabs>
        <w:ind w:left="0" w:firstLine="709"/>
        <w:rPr>
          <w:lang w:bidi="he-IL"/>
        </w:rPr>
      </w:pPr>
      <w:r>
        <w:rPr>
          <w:lang w:bidi="he-IL"/>
        </w:rPr>
        <w:t>акты органов государственной (муниципальной) власти и управления субъектов РФ.</w:t>
      </w:r>
    </w:p>
    <w:p w:rsidR="005625B4" w:rsidRDefault="005625B4" w:rsidP="005625B4">
      <w:pPr>
        <w:pStyle w:val="21"/>
        <w:widowControl w:val="0"/>
        <w:tabs>
          <w:tab w:val="left" w:pos="1080"/>
        </w:tabs>
        <w:ind w:firstLine="709"/>
        <w:rPr>
          <w:lang w:bidi="he-IL"/>
        </w:rPr>
      </w:pPr>
      <w:r>
        <w:rPr>
          <w:lang w:bidi="he-IL"/>
        </w:rPr>
        <w:t>2. Монографии, энциклопедии, словари, справочники, сборники, учебные пособия, брошюры, отдельные статьи в научной (специальной, профессиональной) периодической печати и средствах массовой информации — в алфавитном порядке.</w:t>
      </w:r>
    </w:p>
    <w:p w:rsidR="005625B4" w:rsidRDefault="005625B4" w:rsidP="005625B4">
      <w:pPr>
        <w:pStyle w:val="21"/>
        <w:widowControl w:val="0"/>
        <w:tabs>
          <w:tab w:val="left" w:pos="1080"/>
        </w:tabs>
        <w:ind w:firstLine="709"/>
        <w:rPr>
          <w:lang w:bidi="he-IL"/>
        </w:rPr>
      </w:pPr>
      <w:r>
        <w:rPr>
          <w:lang w:bidi="he-IL"/>
        </w:rPr>
        <w:t>3. Материалы государственных архивов.</w:t>
      </w:r>
    </w:p>
    <w:p w:rsidR="005625B4" w:rsidRDefault="005625B4" w:rsidP="005625B4">
      <w:pPr>
        <w:pStyle w:val="21"/>
        <w:widowControl w:val="0"/>
        <w:tabs>
          <w:tab w:val="left" w:pos="1080"/>
        </w:tabs>
        <w:ind w:firstLine="709"/>
        <w:rPr>
          <w:lang w:bidi="he-IL"/>
        </w:rPr>
      </w:pPr>
      <w:r>
        <w:rPr>
          <w:lang w:bidi="he-IL"/>
        </w:rPr>
        <w:t>4. Материалы текущего делопроизводства государственных (муниципальных) органов.</w:t>
      </w:r>
    </w:p>
    <w:p w:rsidR="005625B4" w:rsidRDefault="005625B4" w:rsidP="005625B4">
      <w:pPr>
        <w:pStyle w:val="21"/>
        <w:widowControl w:val="0"/>
        <w:ind w:firstLine="709"/>
      </w:pPr>
      <w:r w:rsidRPr="00430829">
        <w:rPr>
          <w:bCs/>
          <w:i/>
          <w:iCs/>
        </w:rPr>
        <w:t>Приложения</w:t>
      </w:r>
      <w:r w:rsidRPr="00430829">
        <w:t xml:space="preserve"> </w:t>
      </w:r>
      <w:r>
        <w:t>могут включать таблицы, схемы, графики, диаграммы и др. Приложения оформляются при необходимости использования в основной части значительного объема фактических данных вспомогательного характера. Объем приложений определяется автором ВКР</w:t>
      </w:r>
      <w:r w:rsidR="002D4D1A">
        <w:t xml:space="preserve">, </w:t>
      </w:r>
      <w:r>
        <w:t>они должны располагаться</w:t>
      </w:r>
      <w:r w:rsidR="002D4D1A">
        <w:t xml:space="preserve"> в конце</w:t>
      </w:r>
      <w:r w:rsidR="00843DB3">
        <w:t xml:space="preserve"> выпускной квалификационной работы, после списка использованной литературы</w:t>
      </w:r>
      <w:r>
        <w:t>.</w:t>
      </w:r>
    </w:p>
    <w:p w:rsidR="00624F27" w:rsidRDefault="00624F27" w:rsidP="008C0E1E">
      <w:pPr>
        <w:autoSpaceDE w:val="0"/>
        <w:autoSpaceDN w:val="0"/>
        <w:adjustRightInd w:val="0"/>
        <w:contextualSpacing/>
        <w:jc w:val="both"/>
        <w:rPr>
          <w:sz w:val="28"/>
          <w:szCs w:val="28"/>
        </w:rPr>
      </w:pPr>
    </w:p>
    <w:p w:rsidR="00430829" w:rsidRDefault="00430829" w:rsidP="00430829">
      <w:pPr>
        <w:autoSpaceDE w:val="0"/>
        <w:autoSpaceDN w:val="0"/>
        <w:adjustRightInd w:val="0"/>
        <w:contextualSpacing/>
        <w:jc w:val="center"/>
        <w:rPr>
          <w:b/>
          <w:sz w:val="28"/>
          <w:szCs w:val="28"/>
        </w:rPr>
      </w:pPr>
      <w:r w:rsidRPr="00430829">
        <w:rPr>
          <w:b/>
          <w:sz w:val="28"/>
          <w:szCs w:val="28"/>
        </w:rPr>
        <w:t>5.</w:t>
      </w:r>
      <w:r>
        <w:rPr>
          <w:b/>
          <w:sz w:val="28"/>
          <w:szCs w:val="28"/>
        </w:rPr>
        <w:t xml:space="preserve"> Требования к оформлению выпускной квалификационной работы</w:t>
      </w:r>
    </w:p>
    <w:p w:rsidR="00430829" w:rsidRDefault="00430829" w:rsidP="00430829">
      <w:pPr>
        <w:autoSpaceDE w:val="0"/>
        <w:autoSpaceDN w:val="0"/>
        <w:adjustRightInd w:val="0"/>
        <w:contextualSpacing/>
        <w:jc w:val="center"/>
        <w:rPr>
          <w:b/>
          <w:sz w:val="28"/>
          <w:szCs w:val="28"/>
        </w:rPr>
      </w:pPr>
    </w:p>
    <w:p w:rsidR="00430829" w:rsidRDefault="00430829" w:rsidP="00430829">
      <w:pPr>
        <w:autoSpaceDE w:val="0"/>
        <w:autoSpaceDN w:val="0"/>
        <w:adjustRightInd w:val="0"/>
        <w:contextualSpacing/>
        <w:jc w:val="center"/>
        <w:rPr>
          <w:b/>
          <w:sz w:val="28"/>
          <w:szCs w:val="28"/>
        </w:rPr>
      </w:pPr>
      <w:r>
        <w:rPr>
          <w:b/>
          <w:sz w:val="28"/>
          <w:szCs w:val="28"/>
        </w:rPr>
        <w:t>5.1 Общие требования к оформлению текста</w:t>
      </w:r>
    </w:p>
    <w:p w:rsidR="00E643E1" w:rsidRDefault="00E643E1" w:rsidP="00430829">
      <w:pPr>
        <w:autoSpaceDE w:val="0"/>
        <w:autoSpaceDN w:val="0"/>
        <w:adjustRightInd w:val="0"/>
        <w:contextualSpacing/>
        <w:jc w:val="center"/>
        <w:rPr>
          <w:b/>
          <w:sz w:val="28"/>
          <w:szCs w:val="28"/>
        </w:rPr>
      </w:pPr>
    </w:p>
    <w:p w:rsidR="00E643E1" w:rsidRDefault="00E643E1" w:rsidP="00E643E1">
      <w:pPr>
        <w:pStyle w:val="21"/>
        <w:widowControl w:val="0"/>
        <w:ind w:firstLine="709"/>
        <w:rPr>
          <w:lang w:bidi="he-IL"/>
        </w:rPr>
      </w:pPr>
      <w:r>
        <w:rPr>
          <w:lang w:bidi="he-IL"/>
        </w:rPr>
        <w:t xml:space="preserve">Выпускная квалификационная работа должна быть выполнена на компьютере, при печати — на одной стороне стандартного листа белой односортной бумаги формата А4 (размер 210×297 мм), одним шрифтом — </w:t>
      </w:r>
      <w:r w:rsidRPr="005D6079">
        <w:rPr>
          <w:i/>
          <w:iCs/>
          <w:lang w:val="en-US" w:bidi="he-IL"/>
        </w:rPr>
        <w:t>Times</w:t>
      </w:r>
      <w:r w:rsidRPr="005D6079">
        <w:rPr>
          <w:i/>
          <w:iCs/>
          <w:lang w:bidi="he-IL"/>
        </w:rPr>
        <w:t xml:space="preserve"> </w:t>
      </w:r>
      <w:r w:rsidRPr="005D6079">
        <w:rPr>
          <w:i/>
          <w:iCs/>
          <w:lang w:val="en-US" w:bidi="he-IL"/>
        </w:rPr>
        <w:t>New</w:t>
      </w:r>
      <w:r w:rsidRPr="005D6079">
        <w:rPr>
          <w:i/>
          <w:iCs/>
          <w:lang w:bidi="he-IL"/>
        </w:rPr>
        <w:t xml:space="preserve"> </w:t>
      </w:r>
      <w:r w:rsidRPr="005D6079">
        <w:rPr>
          <w:i/>
          <w:iCs/>
          <w:lang w:val="en-US" w:bidi="he-IL"/>
        </w:rPr>
        <w:t>Roman</w:t>
      </w:r>
      <w:r w:rsidRPr="00390502">
        <w:rPr>
          <w:lang w:bidi="he-IL"/>
        </w:rPr>
        <w:t xml:space="preserve">, </w:t>
      </w:r>
      <w:r>
        <w:rPr>
          <w:lang w:bidi="he-IL"/>
        </w:rPr>
        <w:t>размер 14, с полуторным</w:t>
      </w:r>
      <w:r w:rsidRPr="00744849">
        <w:rPr>
          <w:lang w:bidi="he-IL"/>
        </w:rPr>
        <w:t xml:space="preserve"> </w:t>
      </w:r>
      <w:r>
        <w:rPr>
          <w:lang w:bidi="he-IL"/>
        </w:rPr>
        <w:t>интервалом. При написании следует соблюдать поля: левое поле — 30 мм, правое — 10 мм, верхнее и нижнее — 20 мм. Размер абзацного отступа принят в 5 знаков (</w:t>
      </w:r>
      <w:r w:rsidRPr="008B47F9">
        <w:rPr>
          <w:lang w:bidi="he-IL"/>
        </w:rPr>
        <w:t>1,2</w:t>
      </w:r>
      <w:r>
        <w:rPr>
          <w:lang w:bidi="he-IL"/>
        </w:rPr>
        <w:t xml:space="preserve">5 </w:t>
      </w:r>
      <w:r w:rsidRPr="008B47F9">
        <w:rPr>
          <w:lang w:bidi="he-IL"/>
        </w:rPr>
        <w:t>см</w:t>
      </w:r>
      <w:r>
        <w:rPr>
          <w:lang w:bidi="he-IL"/>
        </w:rPr>
        <w:t>). Текст оформляется по ширине страницы с автоматической расстановкой переносов. После заголовка отступают на два интервала.</w:t>
      </w:r>
      <w:r w:rsidRPr="00855825">
        <w:rPr>
          <w:lang w:bidi="he-IL"/>
        </w:rPr>
        <w:t xml:space="preserve"> </w:t>
      </w:r>
      <w:r>
        <w:rPr>
          <w:lang w:bidi="he-IL"/>
        </w:rPr>
        <w:t>Минимальный объем ВКР должен составлять 60-65 страниц без приложений.</w:t>
      </w:r>
    </w:p>
    <w:p w:rsidR="00E643E1" w:rsidRDefault="00E643E1" w:rsidP="00E643E1">
      <w:pPr>
        <w:pStyle w:val="21"/>
        <w:widowControl w:val="0"/>
        <w:ind w:firstLine="709"/>
        <w:rPr>
          <w:lang w:bidi="he-IL"/>
        </w:rPr>
      </w:pPr>
      <w:r>
        <w:rPr>
          <w:lang w:bidi="he-IL"/>
        </w:rPr>
        <w:lastRenderedPageBreak/>
        <w:t>Текст ВКР должен быть представлен строго в последовательном порядке. Не допускаются разного рода текстовые вставки и дополнения, написанные на отдельных страницах или на обратной стороне листа.</w:t>
      </w:r>
    </w:p>
    <w:p w:rsidR="00E643E1" w:rsidRDefault="00E643E1" w:rsidP="00E643E1">
      <w:pPr>
        <w:pStyle w:val="21"/>
        <w:widowControl w:val="0"/>
        <w:ind w:firstLine="709"/>
        <w:rPr>
          <w:lang w:bidi="he-IL"/>
        </w:rPr>
      </w:pPr>
      <w:r>
        <w:rPr>
          <w:lang w:bidi="he-IL"/>
        </w:rPr>
        <w:t xml:space="preserve">Страницы работы следует нумеровать арабскими цифрами, соблюдая сквозную нумерацию по всему тексту, включая список литературы и приложения. Номер страницы проставляют в </w:t>
      </w:r>
      <w:r w:rsidR="00B82A00">
        <w:rPr>
          <w:lang w:bidi="he-IL"/>
        </w:rPr>
        <w:t xml:space="preserve">правой </w:t>
      </w:r>
      <w:r>
        <w:rPr>
          <w:lang w:bidi="he-IL"/>
        </w:rPr>
        <w:t xml:space="preserve"> нижней части листа без точки. Титульный лист включают в общую нумерацию страниц, однако номер страницы на титульном листе не проставляют.</w:t>
      </w:r>
    </w:p>
    <w:p w:rsidR="00E643E1" w:rsidRDefault="00E643E1" w:rsidP="00E643E1">
      <w:pPr>
        <w:pStyle w:val="21"/>
        <w:widowControl w:val="0"/>
        <w:ind w:firstLine="709"/>
        <w:rPr>
          <w:lang w:bidi="he-IL"/>
        </w:rPr>
      </w:pPr>
      <w:r>
        <w:rPr>
          <w:lang w:bidi="he-IL"/>
        </w:rPr>
        <w:t>Текст работы необходимо тщательно вычитать. Все ошибки и опечатки необходимо исправить. Число исправлений должно быть минимальным, на страницу не более одного исправления. Ошибки или опечатки исправляются с помощью белил типа «штрих» с последующим вписыванием нужных букв или знаков от руки чернилами черного цвета.</w:t>
      </w:r>
    </w:p>
    <w:p w:rsidR="00E643E1" w:rsidRDefault="00E643E1" w:rsidP="00430829">
      <w:pPr>
        <w:autoSpaceDE w:val="0"/>
        <w:autoSpaceDN w:val="0"/>
        <w:adjustRightInd w:val="0"/>
        <w:contextualSpacing/>
        <w:jc w:val="center"/>
        <w:rPr>
          <w:b/>
          <w:sz w:val="28"/>
          <w:szCs w:val="28"/>
        </w:rPr>
      </w:pPr>
    </w:p>
    <w:p w:rsidR="00DA2147" w:rsidRDefault="00DA2147" w:rsidP="00430829">
      <w:pPr>
        <w:autoSpaceDE w:val="0"/>
        <w:autoSpaceDN w:val="0"/>
        <w:adjustRightInd w:val="0"/>
        <w:contextualSpacing/>
        <w:jc w:val="center"/>
        <w:rPr>
          <w:b/>
          <w:sz w:val="28"/>
          <w:szCs w:val="28"/>
        </w:rPr>
      </w:pPr>
      <w:r>
        <w:rPr>
          <w:b/>
          <w:sz w:val="28"/>
          <w:szCs w:val="28"/>
        </w:rPr>
        <w:t>5.2 Оформление заголовков глав и подпунктов</w:t>
      </w:r>
    </w:p>
    <w:p w:rsidR="00DA2147" w:rsidRDefault="00DA2147" w:rsidP="00430829">
      <w:pPr>
        <w:autoSpaceDE w:val="0"/>
        <w:autoSpaceDN w:val="0"/>
        <w:adjustRightInd w:val="0"/>
        <w:contextualSpacing/>
        <w:jc w:val="center"/>
        <w:rPr>
          <w:b/>
          <w:sz w:val="28"/>
          <w:szCs w:val="28"/>
        </w:rPr>
      </w:pPr>
    </w:p>
    <w:p w:rsidR="00DA2147" w:rsidRDefault="00DA2147" w:rsidP="00DA2147">
      <w:pPr>
        <w:pStyle w:val="21"/>
        <w:widowControl w:val="0"/>
        <w:ind w:firstLine="709"/>
        <w:rPr>
          <w:szCs w:val="28"/>
        </w:rPr>
      </w:pPr>
      <w:r>
        <w:rPr>
          <w:lang w:bidi="he-IL"/>
        </w:rPr>
        <w:t xml:space="preserve">Каждая составная часть текста должна иметь номер. </w:t>
      </w:r>
      <w:r w:rsidRPr="00611219">
        <w:rPr>
          <w:szCs w:val="28"/>
        </w:rPr>
        <w:t xml:space="preserve">Главы и </w:t>
      </w:r>
      <w:r>
        <w:rPr>
          <w:szCs w:val="28"/>
        </w:rPr>
        <w:t>пункты главы</w:t>
      </w:r>
      <w:r w:rsidRPr="00611219">
        <w:rPr>
          <w:szCs w:val="28"/>
        </w:rPr>
        <w:t xml:space="preserve"> следует нумеровать арабскими цифрами и записывать с абзацного отступа 1</w:t>
      </w:r>
      <w:r>
        <w:rPr>
          <w:szCs w:val="28"/>
        </w:rPr>
        <w:t>,</w:t>
      </w:r>
      <w:r w:rsidRPr="00611219">
        <w:rPr>
          <w:szCs w:val="28"/>
        </w:rPr>
        <w:t>25</w:t>
      </w:r>
      <w:r>
        <w:rPr>
          <w:szCs w:val="28"/>
        </w:rPr>
        <w:t xml:space="preserve"> см</w:t>
      </w:r>
      <w:r w:rsidRPr="00611219">
        <w:rPr>
          <w:szCs w:val="28"/>
        </w:rPr>
        <w:t>.</w:t>
      </w:r>
      <w:r w:rsidRPr="002C6C74">
        <w:rPr>
          <w:szCs w:val="28"/>
        </w:rPr>
        <w:t xml:space="preserve"> </w:t>
      </w:r>
      <w:r w:rsidRPr="00611219">
        <w:rPr>
          <w:szCs w:val="28"/>
        </w:rPr>
        <w:t xml:space="preserve">Номер </w:t>
      </w:r>
      <w:r>
        <w:rPr>
          <w:szCs w:val="28"/>
        </w:rPr>
        <w:t>подпункта</w:t>
      </w:r>
      <w:r w:rsidRPr="00611219">
        <w:rPr>
          <w:szCs w:val="28"/>
        </w:rPr>
        <w:t xml:space="preserve"> включает номер главы и порядковый номер </w:t>
      </w:r>
      <w:r>
        <w:rPr>
          <w:szCs w:val="28"/>
        </w:rPr>
        <w:t>пункта</w:t>
      </w:r>
      <w:r w:rsidRPr="00611219">
        <w:rPr>
          <w:szCs w:val="28"/>
        </w:rPr>
        <w:t>, разделенные точкой.</w:t>
      </w:r>
      <w:r w:rsidRPr="002C6C74">
        <w:rPr>
          <w:szCs w:val="28"/>
        </w:rPr>
        <w:t xml:space="preserve"> </w:t>
      </w:r>
      <w:r w:rsidRPr="00611219">
        <w:rPr>
          <w:szCs w:val="28"/>
        </w:rPr>
        <w:t>Например:</w:t>
      </w:r>
    </w:p>
    <w:p w:rsidR="00DA2147" w:rsidRDefault="00DA2147" w:rsidP="00DA2147">
      <w:pPr>
        <w:tabs>
          <w:tab w:val="left" w:pos="0"/>
          <w:tab w:val="left" w:pos="567"/>
        </w:tabs>
        <w:ind w:firstLine="709"/>
        <w:jc w:val="both"/>
        <w:rPr>
          <w:sz w:val="28"/>
          <w:szCs w:val="28"/>
        </w:rPr>
      </w:pPr>
      <w:r w:rsidRPr="00CD6F00">
        <w:rPr>
          <w:b/>
          <w:sz w:val="28"/>
          <w:szCs w:val="28"/>
        </w:rPr>
        <w:t>Глава 1.</w:t>
      </w:r>
    </w:p>
    <w:p w:rsidR="00DA2147" w:rsidRDefault="00DA2147" w:rsidP="00DA2147">
      <w:pPr>
        <w:tabs>
          <w:tab w:val="left" w:pos="0"/>
          <w:tab w:val="left" w:pos="567"/>
        </w:tabs>
        <w:ind w:firstLine="709"/>
        <w:jc w:val="both"/>
        <w:rPr>
          <w:b/>
          <w:sz w:val="28"/>
          <w:szCs w:val="28"/>
        </w:rPr>
      </w:pPr>
      <w:r w:rsidRPr="00611219">
        <w:rPr>
          <w:b/>
          <w:sz w:val="28"/>
          <w:szCs w:val="28"/>
        </w:rPr>
        <w:t>1.1.</w:t>
      </w:r>
    </w:p>
    <w:p w:rsidR="00DA2147" w:rsidRDefault="00DA2147" w:rsidP="00DA2147">
      <w:pPr>
        <w:tabs>
          <w:tab w:val="left" w:pos="0"/>
          <w:tab w:val="left" w:pos="567"/>
        </w:tabs>
        <w:ind w:firstLine="709"/>
        <w:jc w:val="both"/>
        <w:rPr>
          <w:b/>
          <w:sz w:val="28"/>
          <w:szCs w:val="28"/>
        </w:rPr>
      </w:pPr>
      <w:r>
        <w:rPr>
          <w:b/>
          <w:sz w:val="28"/>
          <w:szCs w:val="28"/>
        </w:rPr>
        <w:t>Глава 2.</w:t>
      </w:r>
    </w:p>
    <w:p w:rsidR="00DA2147" w:rsidRDefault="00DA2147" w:rsidP="00DA2147">
      <w:pPr>
        <w:pStyle w:val="21"/>
        <w:widowControl w:val="0"/>
        <w:ind w:firstLine="709"/>
        <w:rPr>
          <w:lang w:bidi="he-IL"/>
        </w:rPr>
      </w:pPr>
      <w:r>
        <w:rPr>
          <w:b/>
          <w:szCs w:val="28"/>
        </w:rPr>
        <w:t>2.1.</w:t>
      </w:r>
    </w:p>
    <w:p w:rsidR="00DA2147" w:rsidRDefault="00DA2147" w:rsidP="00DA2147">
      <w:pPr>
        <w:pStyle w:val="21"/>
        <w:widowControl w:val="0"/>
        <w:ind w:firstLine="709"/>
        <w:rPr>
          <w:lang w:bidi="he-IL"/>
        </w:rPr>
      </w:pPr>
      <w:r w:rsidRPr="00611219">
        <w:rPr>
          <w:szCs w:val="28"/>
        </w:rPr>
        <w:t xml:space="preserve">Главы и </w:t>
      </w:r>
      <w:r>
        <w:rPr>
          <w:szCs w:val="28"/>
        </w:rPr>
        <w:t>пункты</w:t>
      </w:r>
      <w:r w:rsidRPr="00611219">
        <w:rPr>
          <w:szCs w:val="28"/>
        </w:rPr>
        <w:t xml:space="preserve"> должны иметь заголовки. Заголовки должны четко и </w:t>
      </w:r>
      <w:r>
        <w:rPr>
          <w:szCs w:val="28"/>
        </w:rPr>
        <w:t>кратко отражать содержание глав, пунктов и подпунктов</w:t>
      </w:r>
      <w:r w:rsidRPr="00611219">
        <w:rPr>
          <w:szCs w:val="28"/>
        </w:rPr>
        <w:t>.</w:t>
      </w:r>
      <w:r>
        <w:rPr>
          <w:szCs w:val="28"/>
        </w:rPr>
        <w:t xml:space="preserve"> </w:t>
      </w:r>
      <w:r>
        <w:rPr>
          <w:lang w:bidi="he-IL"/>
        </w:rPr>
        <w:t>Заголовки всех глав и пунктов, а также «Введение», «Заключение» и «Список использованных источников и литературы» располагают по центру. Переносы в словах заголовка не допускаются. Точку в конце заголовка не ставят. Заголовки не подчеркивают. Заголовки глав выполняются строчными буквами, начиная с заглавной</w:t>
      </w:r>
      <w:r w:rsidR="00EF61E5">
        <w:rPr>
          <w:lang w:bidi="he-IL"/>
        </w:rPr>
        <w:t xml:space="preserve"> и жирным шрифтом. Заголовки </w:t>
      </w:r>
      <w:r>
        <w:rPr>
          <w:lang w:bidi="he-IL"/>
        </w:rPr>
        <w:t>пунктов пишут строчными буквами, начиная с заглавной, жирным шрифтом.</w:t>
      </w:r>
    </w:p>
    <w:p w:rsidR="00DA2147" w:rsidRDefault="00DA2147" w:rsidP="00DA2147">
      <w:pPr>
        <w:pStyle w:val="21"/>
        <w:widowControl w:val="0"/>
        <w:ind w:firstLine="709"/>
        <w:rPr>
          <w:lang w:bidi="he-IL"/>
        </w:rPr>
      </w:pPr>
      <w:r>
        <w:rPr>
          <w:lang w:bidi="he-IL"/>
        </w:rPr>
        <w:t>Каждую главу, а также введение, заключение и список использованных источников необходимо начинать с новой страницы. Новый пункт в главе начинается на той же странице, на которой заканчивается предыдущий пункт.</w:t>
      </w:r>
    </w:p>
    <w:p w:rsidR="00DA2147" w:rsidRDefault="00DA2147" w:rsidP="00DA2147">
      <w:pPr>
        <w:pStyle w:val="21"/>
        <w:widowControl w:val="0"/>
        <w:ind w:firstLine="709"/>
        <w:rPr>
          <w:lang w:bidi="he-IL"/>
        </w:rPr>
      </w:pPr>
    </w:p>
    <w:p w:rsidR="00727BBF" w:rsidRDefault="00727BBF" w:rsidP="00DA2147">
      <w:pPr>
        <w:pStyle w:val="21"/>
        <w:widowControl w:val="0"/>
        <w:ind w:firstLine="709"/>
        <w:rPr>
          <w:lang w:bidi="he-IL"/>
        </w:rPr>
      </w:pPr>
    </w:p>
    <w:p w:rsidR="00DA2147" w:rsidRPr="00DA2147" w:rsidRDefault="00DA2147" w:rsidP="00DA2147">
      <w:pPr>
        <w:pStyle w:val="21"/>
        <w:widowControl w:val="0"/>
        <w:ind w:firstLine="709"/>
        <w:jc w:val="center"/>
        <w:rPr>
          <w:b/>
          <w:lang w:bidi="he-IL"/>
        </w:rPr>
      </w:pPr>
      <w:r w:rsidRPr="00DA2147">
        <w:rPr>
          <w:b/>
          <w:lang w:bidi="he-IL"/>
        </w:rPr>
        <w:t>5.3 Оформление  цитат и ссылок</w:t>
      </w:r>
    </w:p>
    <w:p w:rsidR="00DA2147" w:rsidRDefault="00DA2147" w:rsidP="00430829">
      <w:pPr>
        <w:autoSpaceDE w:val="0"/>
        <w:autoSpaceDN w:val="0"/>
        <w:adjustRightInd w:val="0"/>
        <w:contextualSpacing/>
        <w:jc w:val="center"/>
        <w:rPr>
          <w:b/>
          <w:sz w:val="28"/>
          <w:szCs w:val="28"/>
        </w:rPr>
      </w:pPr>
    </w:p>
    <w:p w:rsidR="0098385E" w:rsidRPr="005770F5" w:rsidRDefault="0098385E" w:rsidP="0098385E">
      <w:pPr>
        <w:pStyle w:val="21"/>
        <w:widowControl w:val="0"/>
        <w:ind w:firstLine="709"/>
        <w:rPr>
          <w:lang w:bidi="he-IL"/>
        </w:rPr>
      </w:pPr>
      <w:r w:rsidRPr="005770F5">
        <w:rPr>
          <w:lang w:bidi="he-IL"/>
        </w:rPr>
        <w:t xml:space="preserve">Необходимым условием любой </w:t>
      </w:r>
      <w:r>
        <w:rPr>
          <w:lang w:bidi="he-IL"/>
        </w:rPr>
        <w:t>выпускной</w:t>
      </w:r>
      <w:r w:rsidRPr="005770F5">
        <w:rPr>
          <w:lang w:bidi="he-IL"/>
        </w:rPr>
        <w:t xml:space="preserve"> работы является цитирование. Очень часто цитата помогает подтвердить правильность собственной точки зрения, делает любую научную работу весомее и значительнее. Но здесь важно соблюсти меру. Это все-таки ваша работа, цитата должна подтверждать вашу мысль, а не заслонять ее. Нужно помнить, что цитата может вводиться в текст и </w:t>
      </w:r>
      <w:r w:rsidRPr="005770F5">
        <w:rPr>
          <w:lang w:bidi="he-IL"/>
        </w:rPr>
        <w:lastRenderedPageBreak/>
        <w:t>для ее последующего опровержения.</w:t>
      </w:r>
    </w:p>
    <w:p w:rsidR="0098385E" w:rsidRDefault="0098385E" w:rsidP="0098385E">
      <w:pPr>
        <w:pStyle w:val="21"/>
        <w:widowControl w:val="0"/>
        <w:ind w:firstLine="709"/>
        <w:rPr>
          <w:lang w:bidi="he-IL"/>
        </w:rPr>
      </w:pPr>
      <w:r>
        <w:rPr>
          <w:lang w:bidi="he-IL"/>
        </w:rPr>
        <w:t>При использовании цитат необходимо соблюдать следующие требования:</w:t>
      </w:r>
    </w:p>
    <w:p w:rsidR="0098385E" w:rsidRDefault="0098385E" w:rsidP="0098385E">
      <w:pPr>
        <w:pStyle w:val="21"/>
        <w:widowControl w:val="0"/>
        <w:numPr>
          <w:ilvl w:val="0"/>
          <w:numId w:val="13"/>
        </w:numPr>
        <w:tabs>
          <w:tab w:val="clear" w:pos="1440"/>
          <w:tab w:val="num" w:pos="1134"/>
        </w:tabs>
        <w:ind w:left="0" w:firstLine="709"/>
        <w:rPr>
          <w:lang w:bidi="he-IL"/>
        </w:rPr>
      </w:pPr>
      <w:r>
        <w:rPr>
          <w:lang w:bidi="he-IL"/>
        </w:rPr>
        <w:t>текст цитаты заключается в кавычки, приводится без изменений и произвольных сокращений с соблюдением правил написания цитат.</w:t>
      </w:r>
    </w:p>
    <w:p w:rsidR="0098385E" w:rsidRDefault="0098385E" w:rsidP="0098385E">
      <w:pPr>
        <w:pStyle w:val="21"/>
        <w:widowControl w:val="0"/>
        <w:numPr>
          <w:ilvl w:val="0"/>
          <w:numId w:val="13"/>
        </w:numPr>
        <w:tabs>
          <w:tab w:val="clear" w:pos="1440"/>
          <w:tab w:val="num" w:pos="1134"/>
        </w:tabs>
        <w:ind w:left="0" w:firstLine="709"/>
        <w:rPr>
          <w:lang w:bidi="he-IL"/>
        </w:rPr>
      </w:pPr>
      <w:r>
        <w:rPr>
          <w:lang w:bidi="he-IL"/>
        </w:rPr>
        <w:t>каждая цитата должна сопровождаться ссылкой на источник, библиографическое описание которого должно проводиться в соответствии с требованиями библиографических стандартов</w:t>
      </w:r>
      <w:r w:rsidR="00924980">
        <w:rPr>
          <w:lang w:bidi="he-IL"/>
        </w:rPr>
        <w:t xml:space="preserve">. </w:t>
      </w:r>
      <w:r>
        <w:rPr>
          <w:lang w:bidi="he-IL"/>
        </w:rPr>
        <w:t>Все используемые в ВКР материалы даются со ссылкой на источник. В тексте работы после упоминания материала проставляются в круглых скобках номер, под которым он значится в списке использованных источников и литературы, и номер страницы, например: (5, с. 42-44); в случае ссылки на весь труд или статью — (12).</w:t>
      </w:r>
    </w:p>
    <w:p w:rsidR="0086402B" w:rsidRDefault="0086402B" w:rsidP="0098385E">
      <w:pPr>
        <w:pStyle w:val="21"/>
        <w:widowControl w:val="0"/>
        <w:ind w:firstLine="709"/>
        <w:rPr>
          <w:lang w:bidi="he-IL"/>
        </w:rPr>
      </w:pPr>
    </w:p>
    <w:p w:rsidR="0086402B" w:rsidRDefault="0086402B" w:rsidP="0086402B">
      <w:pPr>
        <w:pStyle w:val="21"/>
        <w:widowControl w:val="0"/>
        <w:ind w:firstLine="709"/>
        <w:jc w:val="center"/>
        <w:rPr>
          <w:b/>
          <w:lang w:bidi="he-IL"/>
        </w:rPr>
      </w:pPr>
      <w:r w:rsidRPr="0086402B">
        <w:rPr>
          <w:b/>
          <w:lang w:bidi="he-IL"/>
        </w:rPr>
        <w:t>5.4 Оформление таблиц</w:t>
      </w:r>
    </w:p>
    <w:p w:rsidR="002A7F5B" w:rsidRDefault="002A7F5B" w:rsidP="0086402B">
      <w:pPr>
        <w:pStyle w:val="21"/>
        <w:widowControl w:val="0"/>
        <w:ind w:firstLine="709"/>
        <w:jc w:val="center"/>
        <w:rPr>
          <w:b/>
          <w:lang w:bidi="he-IL"/>
        </w:rPr>
      </w:pPr>
    </w:p>
    <w:p w:rsidR="002A7F5B" w:rsidRDefault="002A7F5B" w:rsidP="002A7F5B">
      <w:pPr>
        <w:pStyle w:val="21"/>
        <w:widowControl w:val="0"/>
        <w:ind w:firstLine="709"/>
        <w:rPr>
          <w:lang w:bidi="he-IL"/>
        </w:rPr>
      </w:pPr>
      <w:r>
        <w:rPr>
          <w:lang w:bidi="he-IL"/>
        </w:rPr>
        <w:t xml:space="preserve">Большие объемы цифрового материала рекомендуется оформлять в виде таблиц. </w:t>
      </w:r>
      <w:r w:rsidRPr="00175E7A">
        <w:rPr>
          <w:lang w:bidi="he-IL"/>
        </w:rPr>
        <w:t>Таблица</w:t>
      </w:r>
      <w:r>
        <w:rPr>
          <w:i/>
          <w:iCs/>
          <w:lang w:bidi="he-IL"/>
        </w:rPr>
        <w:t xml:space="preserve"> </w:t>
      </w:r>
      <w:r>
        <w:rPr>
          <w:lang w:bidi="he-IL"/>
        </w:rPr>
        <w:t xml:space="preserve">— это способ подачи информации, при котором цифровой или текстовый материал группируется в колонки, отграниченные одна от другой горизонтально и вертикально. </w:t>
      </w:r>
    </w:p>
    <w:p w:rsidR="002A7F5B" w:rsidRDefault="002A7F5B" w:rsidP="002A7F5B">
      <w:pPr>
        <w:pStyle w:val="21"/>
        <w:widowControl w:val="0"/>
        <w:ind w:firstLine="709"/>
        <w:rPr>
          <w:lang w:bidi="he-IL"/>
        </w:rPr>
      </w:pPr>
      <w:r>
        <w:rPr>
          <w:lang w:bidi="he-IL"/>
        </w:rPr>
        <w:t xml:space="preserve">По содержанию таблицы делятся на аналитические и демонстрационные. Аналитические таблицы получают в результате обработки анализа цифровых показателей (текстовых блоков). Как правило, после таких таблиц делается обобщение в качестве нового (вводного) знания, которое вводится в текст словами: </w:t>
      </w:r>
      <w:r>
        <w:rPr>
          <w:i/>
          <w:iCs/>
          <w:lang w:bidi="he-IL"/>
        </w:rPr>
        <w:t xml:space="preserve">«таблица позволяет сделать вывод, что…», «из таблицы видно, что…», «таблица позволила заключить, что…» </w:t>
      </w:r>
      <w:r>
        <w:rPr>
          <w:lang w:bidi="he-IL"/>
        </w:rPr>
        <w:t>и т. п. Демонстрационные таблицы представляют информацию лишь для констатации фактов существования тех или иных явлений.</w:t>
      </w:r>
    </w:p>
    <w:p w:rsidR="002A7F5B" w:rsidRDefault="002A7F5B" w:rsidP="002A7F5B">
      <w:pPr>
        <w:pStyle w:val="21"/>
        <w:widowControl w:val="0"/>
        <w:ind w:firstLine="709"/>
        <w:rPr>
          <w:lang w:bidi="he-IL"/>
        </w:rPr>
      </w:pPr>
      <w:r>
        <w:rPr>
          <w:lang w:bidi="he-IL"/>
        </w:rPr>
        <w:t xml:space="preserve">Цифровой, а при необходимости и текстовой материал </w:t>
      </w:r>
      <w:r w:rsidR="003A08E1">
        <w:rPr>
          <w:lang w:bidi="he-IL"/>
        </w:rPr>
        <w:t xml:space="preserve">выпускной квалификационной </w:t>
      </w:r>
      <w:r>
        <w:rPr>
          <w:lang w:bidi="he-IL"/>
        </w:rPr>
        <w:t xml:space="preserve">работы оформляется в виде таблиц в соответствии с требованиями ГОСТ 2.105. Таблицу следует располагать непосредственно после текста, в котором она упоминается впервые, или на следующей странице, или выносить в приложение. На все таблицы должны быть ссылки в тексте. При ссылке следует писать слово </w:t>
      </w:r>
      <w:r w:rsidRPr="00A2561D">
        <w:rPr>
          <w:i/>
          <w:iCs/>
          <w:lang w:bidi="he-IL"/>
        </w:rPr>
        <w:t>таблица</w:t>
      </w:r>
      <w:r w:rsidRPr="00A2561D">
        <w:rPr>
          <w:lang w:bidi="he-IL"/>
        </w:rPr>
        <w:t xml:space="preserve"> </w:t>
      </w:r>
      <w:r>
        <w:rPr>
          <w:lang w:bidi="he-IL"/>
        </w:rPr>
        <w:t>с указанием ее номера.</w:t>
      </w:r>
    </w:p>
    <w:p w:rsidR="00CB682D" w:rsidRDefault="002A7F5B" w:rsidP="002A7F5B">
      <w:pPr>
        <w:pStyle w:val="21"/>
        <w:widowControl w:val="0"/>
        <w:ind w:firstLine="709"/>
        <w:rPr>
          <w:lang w:bidi="he-IL"/>
        </w:rPr>
      </w:pPr>
      <w:r>
        <w:rPr>
          <w:lang w:bidi="he-IL"/>
        </w:rPr>
        <w:t xml:space="preserve">Название таблицы должно отражать содержание таблицы, быть точным, кратким. </w:t>
      </w:r>
      <w:r w:rsidR="00CA1541">
        <w:rPr>
          <w:lang w:bidi="he-IL"/>
        </w:rPr>
        <w:t>Нумерация таблицы помещают в правом верхнем углу, а н</w:t>
      </w:r>
      <w:r>
        <w:rPr>
          <w:lang w:bidi="he-IL"/>
        </w:rPr>
        <w:t>азвание таблицы следует помещать над таблицей слева</w:t>
      </w:r>
      <w:r w:rsidR="00CB682D">
        <w:rPr>
          <w:lang w:bidi="he-IL"/>
        </w:rPr>
        <w:t>, без отступа</w:t>
      </w:r>
      <w:r>
        <w:rPr>
          <w:lang w:bidi="he-IL"/>
        </w:rPr>
        <w:t xml:space="preserve">. </w:t>
      </w:r>
      <w:r w:rsidR="005C5FDB">
        <w:rPr>
          <w:lang w:bidi="he-IL"/>
        </w:rPr>
        <w:t>Нумерация таблиц сквозная по всему тексту</w:t>
      </w:r>
      <w:r>
        <w:rPr>
          <w:lang w:bidi="he-IL"/>
        </w:rPr>
        <w:t xml:space="preserve">. </w:t>
      </w:r>
    </w:p>
    <w:p w:rsidR="00CB682D" w:rsidRDefault="00CB682D" w:rsidP="002A7F5B">
      <w:pPr>
        <w:pStyle w:val="21"/>
        <w:widowControl w:val="0"/>
        <w:ind w:firstLine="709"/>
        <w:rPr>
          <w:lang w:bidi="he-IL"/>
        </w:rPr>
      </w:pPr>
      <w:r>
        <w:rPr>
          <w:lang w:bidi="he-IL"/>
        </w:rPr>
        <w:t>Например:</w:t>
      </w:r>
    </w:p>
    <w:p w:rsidR="00CB682D" w:rsidRDefault="00CB682D" w:rsidP="002A7F5B">
      <w:pPr>
        <w:pStyle w:val="21"/>
        <w:widowControl w:val="0"/>
        <w:ind w:firstLine="709"/>
        <w:rPr>
          <w:lang w:bidi="he-IL"/>
        </w:rPr>
      </w:pPr>
    </w:p>
    <w:p w:rsidR="00ED29EC" w:rsidRDefault="00ED29EC" w:rsidP="00CB682D">
      <w:pPr>
        <w:pStyle w:val="21"/>
        <w:widowControl w:val="0"/>
        <w:ind w:firstLine="709"/>
        <w:jc w:val="right"/>
        <w:rPr>
          <w:b/>
          <w:lang w:bidi="he-IL"/>
        </w:rPr>
      </w:pPr>
    </w:p>
    <w:p w:rsidR="00ED29EC" w:rsidRDefault="00ED29EC" w:rsidP="00CB682D">
      <w:pPr>
        <w:pStyle w:val="21"/>
        <w:widowControl w:val="0"/>
        <w:ind w:firstLine="709"/>
        <w:jc w:val="right"/>
        <w:rPr>
          <w:b/>
          <w:lang w:bidi="he-IL"/>
        </w:rPr>
      </w:pPr>
    </w:p>
    <w:p w:rsidR="00ED29EC" w:rsidRDefault="00ED29EC" w:rsidP="00CB682D">
      <w:pPr>
        <w:pStyle w:val="21"/>
        <w:widowControl w:val="0"/>
        <w:ind w:firstLine="709"/>
        <w:jc w:val="right"/>
        <w:rPr>
          <w:b/>
          <w:lang w:bidi="he-IL"/>
        </w:rPr>
      </w:pPr>
    </w:p>
    <w:p w:rsidR="00ED29EC" w:rsidRDefault="00ED29EC" w:rsidP="00CB682D">
      <w:pPr>
        <w:pStyle w:val="21"/>
        <w:widowControl w:val="0"/>
        <w:ind w:firstLine="709"/>
        <w:jc w:val="right"/>
        <w:rPr>
          <w:b/>
          <w:lang w:bidi="he-IL"/>
        </w:rPr>
      </w:pPr>
    </w:p>
    <w:p w:rsidR="00ED29EC" w:rsidRDefault="00ED29EC" w:rsidP="00CB682D">
      <w:pPr>
        <w:pStyle w:val="21"/>
        <w:widowControl w:val="0"/>
        <w:ind w:firstLine="709"/>
        <w:jc w:val="right"/>
        <w:rPr>
          <w:b/>
          <w:lang w:bidi="he-IL"/>
        </w:rPr>
      </w:pPr>
    </w:p>
    <w:p w:rsidR="00ED29EC" w:rsidRDefault="00ED29EC" w:rsidP="00CB682D">
      <w:pPr>
        <w:pStyle w:val="21"/>
        <w:widowControl w:val="0"/>
        <w:ind w:firstLine="709"/>
        <w:jc w:val="right"/>
        <w:rPr>
          <w:b/>
          <w:lang w:bidi="he-IL"/>
        </w:rPr>
      </w:pPr>
    </w:p>
    <w:p w:rsidR="00CB682D" w:rsidRPr="00CB682D" w:rsidRDefault="00CB682D" w:rsidP="00CB682D">
      <w:pPr>
        <w:pStyle w:val="21"/>
        <w:widowControl w:val="0"/>
        <w:ind w:firstLine="709"/>
        <w:jc w:val="right"/>
        <w:rPr>
          <w:b/>
          <w:lang w:bidi="he-IL"/>
        </w:rPr>
      </w:pPr>
      <w:r w:rsidRPr="00CB682D">
        <w:rPr>
          <w:b/>
          <w:lang w:bidi="he-IL"/>
        </w:rPr>
        <w:lastRenderedPageBreak/>
        <w:t>Таблица 1</w:t>
      </w:r>
    </w:p>
    <w:p w:rsidR="00CB682D" w:rsidRDefault="00CB682D" w:rsidP="00CB682D">
      <w:pPr>
        <w:pStyle w:val="21"/>
        <w:widowControl w:val="0"/>
        <w:ind w:firstLine="0"/>
        <w:rPr>
          <w:b/>
          <w:lang w:bidi="he-IL"/>
        </w:rPr>
      </w:pPr>
      <w:r w:rsidRPr="00CB682D">
        <w:rPr>
          <w:b/>
          <w:lang w:bidi="he-IL"/>
        </w:rPr>
        <w:t xml:space="preserve">Анализ уровня социального развития региона </w:t>
      </w:r>
    </w:p>
    <w:p w:rsidR="00CB682D" w:rsidRPr="00CB682D" w:rsidRDefault="00CB682D" w:rsidP="00CB682D">
      <w:pPr>
        <w:pStyle w:val="21"/>
        <w:widowControl w:val="0"/>
        <w:ind w:firstLine="0"/>
        <w:rPr>
          <w:b/>
          <w:lang w:bidi="he-IL"/>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52"/>
        <w:gridCol w:w="1453"/>
        <w:gridCol w:w="1453"/>
        <w:gridCol w:w="1453"/>
      </w:tblGrid>
      <w:tr w:rsidR="00CB682D" w:rsidRPr="00573AF3" w:rsidTr="00CB682D">
        <w:trPr>
          <w:cantSplit/>
          <w:trHeight w:val="454"/>
          <w:jc w:val="right"/>
        </w:trPr>
        <w:tc>
          <w:tcPr>
            <w:tcW w:w="3652" w:type="dxa"/>
            <w:vMerge w:val="restart"/>
            <w:tcBorders>
              <w:top w:val="single" w:sz="4" w:space="0" w:color="auto"/>
              <w:left w:val="single" w:sz="4" w:space="0" w:color="auto"/>
              <w:bottom w:val="single" w:sz="4" w:space="0" w:color="auto"/>
              <w:right w:val="single" w:sz="4" w:space="0" w:color="auto"/>
            </w:tcBorders>
            <w:vAlign w:val="center"/>
          </w:tcPr>
          <w:p w:rsidR="00CB682D" w:rsidRPr="00573AF3" w:rsidRDefault="00CB682D" w:rsidP="004107ED">
            <w:pPr>
              <w:widowControl w:val="0"/>
              <w:tabs>
                <w:tab w:val="left" w:pos="4536"/>
              </w:tabs>
              <w:jc w:val="center"/>
              <w:rPr>
                <w:sz w:val="28"/>
                <w:szCs w:val="28"/>
              </w:rPr>
            </w:pPr>
            <w:r w:rsidRPr="00573AF3">
              <w:rPr>
                <w:sz w:val="28"/>
                <w:szCs w:val="28"/>
              </w:rPr>
              <w:t>Наименование показателя</w:t>
            </w: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CB682D" w:rsidRPr="00573AF3" w:rsidRDefault="00CB682D" w:rsidP="008264EC">
            <w:pPr>
              <w:widowControl w:val="0"/>
              <w:tabs>
                <w:tab w:val="left" w:pos="4536"/>
              </w:tabs>
              <w:jc w:val="center"/>
              <w:rPr>
                <w:sz w:val="28"/>
                <w:szCs w:val="28"/>
              </w:rPr>
            </w:pPr>
            <w:r w:rsidRPr="00573AF3">
              <w:rPr>
                <w:sz w:val="28"/>
                <w:szCs w:val="28"/>
              </w:rPr>
              <w:t>201</w:t>
            </w:r>
            <w:r w:rsidR="008264EC">
              <w:rPr>
                <w:sz w:val="28"/>
                <w:szCs w:val="28"/>
              </w:rPr>
              <w:t>6</w:t>
            </w:r>
            <w:r w:rsidRPr="00573AF3">
              <w:rPr>
                <w:sz w:val="28"/>
                <w:szCs w:val="28"/>
              </w:rPr>
              <w:t xml:space="preserve"> год</w:t>
            </w: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CB682D" w:rsidRPr="00573AF3" w:rsidRDefault="00CB682D" w:rsidP="008264EC">
            <w:pPr>
              <w:widowControl w:val="0"/>
              <w:tabs>
                <w:tab w:val="left" w:pos="4536"/>
              </w:tabs>
              <w:jc w:val="center"/>
              <w:rPr>
                <w:sz w:val="28"/>
                <w:szCs w:val="28"/>
              </w:rPr>
            </w:pPr>
            <w:r w:rsidRPr="00573AF3">
              <w:rPr>
                <w:sz w:val="28"/>
                <w:szCs w:val="28"/>
              </w:rPr>
              <w:t>201</w:t>
            </w:r>
            <w:r w:rsidR="008264EC">
              <w:rPr>
                <w:sz w:val="28"/>
                <w:szCs w:val="28"/>
              </w:rPr>
              <w:t>7</w:t>
            </w:r>
            <w:r w:rsidRPr="00573AF3">
              <w:rPr>
                <w:sz w:val="28"/>
                <w:szCs w:val="28"/>
              </w:rPr>
              <w:t>год</w:t>
            </w:r>
          </w:p>
        </w:tc>
      </w:tr>
      <w:tr w:rsidR="00CB682D" w:rsidRPr="00573AF3" w:rsidTr="00CB682D">
        <w:trPr>
          <w:cantSplit/>
          <w:trHeight w:val="454"/>
          <w:jc w:val="right"/>
        </w:trPr>
        <w:tc>
          <w:tcPr>
            <w:tcW w:w="3652" w:type="dxa"/>
            <w:vMerge/>
            <w:tcBorders>
              <w:top w:val="single" w:sz="4" w:space="0" w:color="auto"/>
              <w:left w:val="single" w:sz="4" w:space="0" w:color="auto"/>
              <w:bottom w:val="single" w:sz="4" w:space="0" w:color="auto"/>
              <w:right w:val="single" w:sz="4" w:space="0" w:color="auto"/>
            </w:tcBorders>
            <w:vAlign w:val="center"/>
          </w:tcPr>
          <w:p w:rsidR="00CB682D" w:rsidRPr="00573AF3" w:rsidRDefault="00CB682D" w:rsidP="004107ED">
            <w:pPr>
              <w:widowControl w:val="0"/>
              <w:tabs>
                <w:tab w:val="left" w:pos="4536"/>
              </w:tabs>
              <w:jc w:val="center"/>
              <w:rPr>
                <w:sz w:val="28"/>
                <w:szCs w:val="28"/>
              </w:rPr>
            </w:pPr>
          </w:p>
        </w:tc>
        <w:tc>
          <w:tcPr>
            <w:tcW w:w="1452" w:type="dxa"/>
            <w:tcBorders>
              <w:top w:val="single" w:sz="4" w:space="0" w:color="auto"/>
              <w:left w:val="single" w:sz="4" w:space="0" w:color="auto"/>
              <w:bottom w:val="single" w:sz="4" w:space="0" w:color="auto"/>
              <w:right w:val="single" w:sz="4" w:space="0" w:color="auto"/>
            </w:tcBorders>
            <w:vAlign w:val="center"/>
          </w:tcPr>
          <w:p w:rsidR="00CB682D" w:rsidRPr="00573AF3" w:rsidRDefault="00CB682D" w:rsidP="004107ED">
            <w:pPr>
              <w:widowControl w:val="0"/>
              <w:tabs>
                <w:tab w:val="left" w:pos="4536"/>
              </w:tabs>
              <w:jc w:val="center"/>
              <w:rPr>
                <w:sz w:val="28"/>
                <w:szCs w:val="28"/>
              </w:rPr>
            </w:pPr>
            <w:r w:rsidRPr="00573AF3">
              <w:rPr>
                <w:sz w:val="28"/>
                <w:szCs w:val="28"/>
              </w:rPr>
              <w:t>Сумма</w:t>
            </w:r>
          </w:p>
        </w:tc>
        <w:tc>
          <w:tcPr>
            <w:tcW w:w="1453" w:type="dxa"/>
            <w:tcBorders>
              <w:top w:val="single" w:sz="4" w:space="0" w:color="auto"/>
              <w:left w:val="single" w:sz="4" w:space="0" w:color="auto"/>
              <w:bottom w:val="single" w:sz="4" w:space="0" w:color="auto"/>
              <w:right w:val="single" w:sz="4" w:space="0" w:color="auto"/>
            </w:tcBorders>
            <w:vAlign w:val="center"/>
          </w:tcPr>
          <w:p w:rsidR="00CB682D" w:rsidRPr="00573AF3" w:rsidRDefault="00CB682D" w:rsidP="004107ED">
            <w:pPr>
              <w:widowControl w:val="0"/>
              <w:tabs>
                <w:tab w:val="left" w:pos="4536"/>
              </w:tabs>
              <w:jc w:val="center"/>
              <w:rPr>
                <w:sz w:val="28"/>
                <w:szCs w:val="28"/>
              </w:rPr>
            </w:pPr>
            <w:r w:rsidRPr="00573AF3">
              <w:rPr>
                <w:sz w:val="28"/>
                <w:szCs w:val="28"/>
              </w:rPr>
              <w:t>%</w:t>
            </w:r>
          </w:p>
        </w:tc>
        <w:tc>
          <w:tcPr>
            <w:tcW w:w="1453" w:type="dxa"/>
            <w:tcBorders>
              <w:top w:val="single" w:sz="4" w:space="0" w:color="auto"/>
              <w:left w:val="single" w:sz="4" w:space="0" w:color="auto"/>
              <w:bottom w:val="single" w:sz="4" w:space="0" w:color="auto"/>
              <w:right w:val="single" w:sz="4" w:space="0" w:color="auto"/>
            </w:tcBorders>
            <w:vAlign w:val="center"/>
          </w:tcPr>
          <w:p w:rsidR="00CB682D" w:rsidRPr="00573AF3" w:rsidRDefault="00CB682D" w:rsidP="004107ED">
            <w:pPr>
              <w:widowControl w:val="0"/>
              <w:tabs>
                <w:tab w:val="left" w:pos="4536"/>
              </w:tabs>
              <w:jc w:val="center"/>
              <w:rPr>
                <w:sz w:val="28"/>
                <w:szCs w:val="28"/>
              </w:rPr>
            </w:pPr>
            <w:r w:rsidRPr="00573AF3">
              <w:rPr>
                <w:sz w:val="28"/>
                <w:szCs w:val="28"/>
              </w:rPr>
              <w:t>Сумма</w:t>
            </w:r>
          </w:p>
        </w:tc>
        <w:tc>
          <w:tcPr>
            <w:tcW w:w="1453" w:type="dxa"/>
            <w:tcBorders>
              <w:top w:val="single" w:sz="4" w:space="0" w:color="auto"/>
              <w:left w:val="single" w:sz="4" w:space="0" w:color="auto"/>
              <w:bottom w:val="single" w:sz="4" w:space="0" w:color="auto"/>
              <w:right w:val="single" w:sz="4" w:space="0" w:color="auto"/>
            </w:tcBorders>
            <w:vAlign w:val="center"/>
          </w:tcPr>
          <w:p w:rsidR="00CB682D" w:rsidRPr="00573AF3" w:rsidRDefault="00CB682D" w:rsidP="004107ED">
            <w:pPr>
              <w:widowControl w:val="0"/>
              <w:tabs>
                <w:tab w:val="left" w:pos="4536"/>
              </w:tabs>
              <w:jc w:val="center"/>
              <w:rPr>
                <w:sz w:val="28"/>
                <w:szCs w:val="28"/>
              </w:rPr>
            </w:pPr>
            <w:r w:rsidRPr="00573AF3">
              <w:rPr>
                <w:sz w:val="28"/>
                <w:szCs w:val="28"/>
              </w:rPr>
              <w:t>%</w:t>
            </w:r>
          </w:p>
        </w:tc>
      </w:tr>
      <w:tr w:rsidR="00CB682D" w:rsidRPr="00573AF3" w:rsidTr="00CB682D">
        <w:trPr>
          <w:cantSplit/>
          <w:jc w:val="right"/>
        </w:trPr>
        <w:tc>
          <w:tcPr>
            <w:tcW w:w="3652" w:type="dxa"/>
            <w:tcBorders>
              <w:top w:val="single" w:sz="4" w:space="0" w:color="auto"/>
              <w:left w:val="single" w:sz="4" w:space="0" w:color="auto"/>
              <w:bottom w:val="single" w:sz="4" w:space="0" w:color="auto"/>
              <w:right w:val="single" w:sz="4" w:space="0" w:color="auto"/>
            </w:tcBorders>
            <w:vAlign w:val="center"/>
          </w:tcPr>
          <w:p w:rsidR="00CB682D" w:rsidRPr="00573AF3" w:rsidRDefault="00CB682D" w:rsidP="004107ED">
            <w:pPr>
              <w:widowControl w:val="0"/>
              <w:tabs>
                <w:tab w:val="left" w:pos="4536"/>
              </w:tabs>
              <w:jc w:val="center"/>
              <w:rPr>
                <w:sz w:val="28"/>
                <w:szCs w:val="28"/>
              </w:rPr>
            </w:pPr>
            <w:r w:rsidRPr="00573AF3">
              <w:rPr>
                <w:sz w:val="28"/>
                <w:szCs w:val="28"/>
              </w:rPr>
              <w:t>1</w:t>
            </w:r>
          </w:p>
        </w:tc>
        <w:tc>
          <w:tcPr>
            <w:tcW w:w="1452" w:type="dxa"/>
            <w:tcBorders>
              <w:top w:val="single" w:sz="4" w:space="0" w:color="auto"/>
              <w:left w:val="single" w:sz="4" w:space="0" w:color="auto"/>
              <w:bottom w:val="single" w:sz="4" w:space="0" w:color="auto"/>
              <w:right w:val="single" w:sz="4" w:space="0" w:color="auto"/>
            </w:tcBorders>
            <w:vAlign w:val="center"/>
          </w:tcPr>
          <w:p w:rsidR="00CB682D" w:rsidRPr="00573AF3" w:rsidRDefault="00CB682D" w:rsidP="004107ED">
            <w:pPr>
              <w:widowControl w:val="0"/>
              <w:tabs>
                <w:tab w:val="left" w:pos="4536"/>
              </w:tabs>
              <w:jc w:val="center"/>
              <w:rPr>
                <w:sz w:val="28"/>
                <w:szCs w:val="28"/>
              </w:rPr>
            </w:pPr>
            <w:r w:rsidRPr="00573AF3">
              <w:rPr>
                <w:sz w:val="28"/>
                <w:szCs w:val="28"/>
              </w:rPr>
              <w:t>2</w:t>
            </w:r>
          </w:p>
        </w:tc>
        <w:tc>
          <w:tcPr>
            <w:tcW w:w="1453" w:type="dxa"/>
            <w:tcBorders>
              <w:top w:val="single" w:sz="4" w:space="0" w:color="auto"/>
              <w:left w:val="single" w:sz="4" w:space="0" w:color="auto"/>
              <w:bottom w:val="single" w:sz="4" w:space="0" w:color="auto"/>
              <w:right w:val="single" w:sz="4" w:space="0" w:color="auto"/>
            </w:tcBorders>
            <w:vAlign w:val="center"/>
          </w:tcPr>
          <w:p w:rsidR="00CB682D" w:rsidRPr="00573AF3" w:rsidRDefault="00CB682D" w:rsidP="004107ED">
            <w:pPr>
              <w:widowControl w:val="0"/>
              <w:tabs>
                <w:tab w:val="left" w:pos="4536"/>
              </w:tabs>
              <w:jc w:val="center"/>
              <w:rPr>
                <w:sz w:val="28"/>
                <w:szCs w:val="28"/>
              </w:rPr>
            </w:pPr>
            <w:r w:rsidRPr="00573AF3">
              <w:rPr>
                <w:sz w:val="28"/>
                <w:szCs w:val="28"/>
              </w:rPr>
              <w:t>3</w:t>
            </w:r>
          </w:p>
        </w:tc>
        <w:tc>
          <w:tcPr>
            <w:tcW w:w="1453" w:type="dxa"/>
            <w:tcBorders>
              <w:top w:val="single" w:sz="4" w:space="0" w:color="auto"/>
              <w:left w:val="single" w:sz="4" w:space="0" w:color="auto"/>
              <w:bottom w:val="single" w:sz="4" w:space="0" w:color="auto"/>
              <w:right w:val="single" w:sz="4" w:space="0" w:color="auto"/>
            </w:tcBorders>
            <w:vAlign w:val="center"/>
          </w:tcPr>
          <w:p w:rsidR="00CB682D" w:rsidRPr="00573AF3" w:rsidRDefault="00CB682D" w:rsidP="004107ED">
            <w:pPr>
              <w:widowControl w:val="0"/>
              <w:tabs>
                <w:tab w:val="left" w:pos="4536"/>
              </w:tabs>
              <w:jc w:val="center"/>
              <w:rPr>
                <w:sz w:val="28"/>
                <w:szCs w:val="28"/>
              </w:rPr>
            </w:pPr>
            <w:r w:rsidRPr="00573AF3">
              <w:rPr>
                <w:sz w:val="28"/>
                <w:szCs w:val="28"/>
              </w:rPr>
              <w:t>4</w:t>
            </w:r>
          </w:p>
        </w:tc>
        <w:tc>
          <w:tcPr>
            <w:tcW w:w="1453" w:type="dxa"/>
            <w:tcBorders>
              <w:top w:val="single" w:sz="4" w:space="0" w:color="auto"/>
              <w:left w:val="single" w:sz="4" w:space="0" w:color="auto"/>
              <w:bottom w:val="single" w:sz="4" w:space="0" w:color="auto"/>
              <w:right w:val="single" w:sz="4" w:space="0" w:color="auto"/>
            </w:tcBorders>
            <w:vAlign w:val="center"/>
          </w:tcPr>
          <w:p w:rsidR="00CB682D" w:rsidRPr="00573AF3" w:rsidRDefault="00CB682D" w:rsidP="004107ED">
            <w:pPr>
              <w:widowControl w:val="0"/>
              <w:tabs>
                <w:tab w:val="left" w:pos="4536"/>
              </w:tabs>
              <w:jc w:val="center"/>
              <w:rPr>
                <w:sz w:val="28"/>
                <w:szCs w:val="28"/>
              </w:rPr>
            </w:pPr>
            <w:r w:rsidRPr="00573AF3">
              <w:rPr>
                <w:sz w:val="28"/>
                <w:szCs w:val="28"/>
              </w:rPr>
              <w:t>5</w:t>
            </w:r>
          </w:p>
        </w:tc>
      </w:tr>
      <w:tr w:rsidR="00CB682D" w:rsidTr="00CB682D">
        <w:trPr>
          <w:cantSplit/>
          <w:trHeight w:val="454"/>
          <w:jc w:val="right"/>
        </w:trPr>
        <w:tc>
          <w:tcPr>
            <w:tcW w:w="3652" w:type="dxa"/>
            <w:tcBorders>
              <w:top w:val="single" w:sz="4" w:space="0" w:color="auto"/>
              <w:left w:val="single" w:sz="4" w:space="0" w:color="auto"/>
              <w:bottom w:val="single" w:sz="4" w:space="0" w:color="auto"/>
              <w:right w:val="single" w:sz="4" w:space="0" w:color="auto"/>
            </w:tcBorders>
            <w:vAlign w:val="center"/>
          </w:tcPr>
          <w:p w:rsidR="00CB682D" w:rsidRDefault="00CB682D" w:rsidP="004107ED">
            <w:pPr>
              <w:widowControl w:val="0"/>
              <w:tabs>
                <w:tab w:val="left" w:pos="4536"/>
              </w:tabs>
              <w:jc w:val="center"/>
            </w:pPr>
            <w:r>
              <w:t>…</w:t>
            </w:r>
          </w:p>
        </w:tc>
        <w:tc>
          <w:tcPr>
            <w:tcW w:w="1452" w:type="dxa"/>
            <w:tcBorders>
              <w:top w:val="single" w:sz="4" w:space="0" w:color="auto"/>
              <w:left w:val="single" w:sz="4" w:space="0" w:color="auto"/>
              <w:bottom w:val="single" w:sz="4" w:space="0" w:color="auto"/>
              <w:right w:val="single" w:sz="4" w:space="0" w:color="auto"/>
            </w:tcBorders>
            <w:vAlign w:val="center"/>
          </w:tcPr>
          <w:p w:rsidR="00CB682D" w:rsidRDefault="00CB682D" w:rsidP="004107ED">
            <w:pPr>
              <w:widowControl w:val="0"/>
              <w:tabs>
                <w:tab w:val="left" w:pos="4536"/>
              </w:tabs>
              <w:jc w:val="center"/>
            </w:pPr>
            <w:r>
              <w:t>…</w:t>
            </w:r>
          </w:p>
        </w:tc>
        <w:tc>
          <w:tcPr>
            <w:tcW w:w="1453" w:type="dxa"/>
            <w:tcBorders>
              <w:top w:val="single" w:sz="4" w:space="0" w:color="auto"/>
              <w:left w:val="single" w:sz="4" w:space="0" w:color="auto"/>
              <w:bottom w:val="single" w:sz="4" w:space="0" w:color="auto"/>
              <w:right w:val="single" w:sz="4" w:space="0" w:color="auto"/>
            </w:tcBorders>
            <w:vAlign w:val="center"/>
          </w:tcPr>
          <w:p w:rsidR="00CB682D" w:rsidRDefault="00CB682D" w:rsidP="004107ED">
            <w:pPr>
              <w:widowControl w:val="0"/>
              <w:tabs>
                <w:tab w:val="left" w:pos="4536"/>
              </w:tabs>
              <w:jc w:val="center"/>
            </w:pPr>
            <w:r>
              <w:t>…</w:t>
            </w:r>
          </w:p>
        </w:tc>
        <w:tc>
          <w:tcPr>
            <w:tcW w:w="1453" w:type="dxa"/>
            <w:tcBorders>
              <w:top w:val="single" w:sz="4" w:space="0" w:color="auto"/>
              <w:left w:val="single" w:sz="4" w:space="0" w:color="auto"/>
              <w:bottom w:val="single" w:sz="4" w:space="0" w:color="auto"/>
              <w:right w:val="single" w:sz="4" w:space="0" w:color="auto"/>
            </w:tcBorders>
            <w:vAlign w:val="center"/>
          </w:tcPr>
          <w:p w:rsidR="00CB682D" w:rsidRDefault="00CB682D" w:rsidP="004107ED">
            <w:pPr>
              <w:widowControl w:val="0"/>
              <w:tabs>
                <w:tab w:val="left" w:pos="4536"/>
              </w:tabs>
              <w:jc w:val="center"/>
            </w:pPr>
            <w:r>
              <w:t>…</w:t>
            </w:r>
          </w:p>
        </w:tc>
        <w:tc>
          <w:tcPr>
            <w:tcW w:w="1453" w:type="dxa"/>
            <w:tcBorders>
              <w:top w:val="single" w:sz="4" w:space="0" w:color="auto"/>
              <w:left w:val="single" w:sz="4" w:space="0" w:color="auto"/>
              <w:bottom w:val="single" w:sz="4" w:space="0" w:color="auto"/>
              <w:right w:val="single" w:sz="4" w:space="0" w:color="auto"/>
            </w:tcBorders>
            <w:vAlign w:val="center"/>
          </w:tcPr>
          <w:p w:rsidR="00CB682D" w:rsidRDefault="00CB682D" w:rsidP="004107ED">
            <w:pPr>
              <w:widowControl w:val="0"/>
              <w:tabs>
                <w:tab w:val="left" w:pos="4536"/>
              </w:tabs>
              <w:jc w:val="center"/>
            </w:pPr>
            <w:r>
              <w:t>…</w:t>
            </w:r>
          </w:p>
        </w:tc>
      </w:tr>
    </w:tbl>
    <w:p w:rsidR="002A7F5B" w:rsidRPr="000E7C0D" w:rsidRDefault="002A7F5B" w:rsidP="002A7F5B">
      <w:pPr>
        <w:pStyle w:val="21"/>
        <w:widowControl w:val="0"/>
        <w:ind w:firstLine="709"/>
        <w:rPr>
          <w:lang w:bidi="he-IL"/>
        </w:rPr>
      </w:pPr>
      <w:r>
        <w:rPr>
          <w:lang w:bidi="he-IL"/>
        </w:rPr>
        <w:t xml:space="preserve">Таблицу с большим количеством строк допускается переносить на другой лист (страницу). При этом над последующей частью помещается надпись </w:t>
      </w:r>
      <w:r w:rsidRPr="002D0961">
        <w:rPr>
          <w:i/>
          <w:iCs/>
          <w:lang w:bidi="he-IL"/>
        </w:rPr>
        <w:t xml:space="preserve">продолжение таблицы </w:t>
      </w:r>
      <w:r w:rsidRPr="004906BE">
        <w:rPr>
          <w:i/>
          <w:iCs/>
          <w:lang w:bidi="he-IL"/>
        </w:rPr>
        <w:t>2</w:t>
      </w:r>
      <w:r>
        <w:rPr>
          <w:lang w:bidi="he-IL"/>
        </w:rPr>
        <w:t xml:space="preserve">, </w:t>
      </w:r>
      <w:r w:rsidRPr="002D0961">
        <w:rPr>
          <w:i/>
          <w:iCs/>
          <w:lang w:bidi="he-IL"/>
        </w:rPr>
        <w:t xml:space="preserve">окончание таблицы </w:t>
      </w:r>
      <w:r w:rsidRPr="004906BE">
        <w:rPr>
          <w:i/>
          <w:iCs/>
          <w:lang w:bidi="he-IL"/>
        </w:rPr>
        <w:t>2</w:t>
      </w:r>
      <w:r w:rsidRPr="002D0961">
        <w:rPr>
          <w:lang w:bidi="he-IL"/>
        </w:rPr>
        <w:t xml:space="preserve">. </w:t>
      </w:r>
      <w:r>
        <w:rPr>
          <w:lang w:bidi="he-IL"/>
        </w:rPr>
        <w:t>При переносе части таблицы название помещают только над первой частью таблицы, нижнюю горизонтальную черту, ограничивающую таблицу, не проводят.</w:t>
      </w:r>
    </w:p>
    <w:p w:rsidR="002A7F5B" w:rsidRDefault="002A7F5B" w:rsidP="002A7F5B">
      <w:pPr>
        <w:pStyle w:val="21"/>
        <w:widowControl w:val="0"/>
        <w:ind w:firstLine="709"/>
        <w:rPr>
          <w:lang w:bidi="he-IL"/>
        </w:rPr>
      </w:pPr>
    </w:p>
    <w:p w:rsidR="002A7F5B" w:rsidRDefault="00DA2B51" w:rsidP="002A7F5B">
      <w:pPr>
        <w:pStyle w:val="21"/>
        <w:widowControl w:val="0"/>
        <w:ind w:firstLine="709"/>
        <w:rPr>
          <w:lang w:bidi="he-IL"/>
        </w:rPr>
      </w:pPr>
      <w:r>
        <w:rPr>
          <w:lang w:bidi="he-IL"/>
        </w:rPr>
        <w:t>Пример:</w:t>
      </w:r>
    </w:p>
    <w:p w:rsidR="00DA2B51" w:rsidRPr="00DA2B51" w:rsidRDefault="002A7F5B" w:rsidP="00DA2B51">
      <w:pPr>
        <w:pStyle w:val="21"/>
        <w:widowControl w:val="0"/>
        <w:ind w:firstLine="709"/>
        <w:jc w:val="right"/>
        <w:rPr>
          <w:b/>
          <w:lang w:bidi="he-IL"/>
        </w:rPr>
      </w:pPr>
      <w:r w:rsidRPr="00DA2B51">
        <w:rPr>
          <w:b/>
          <w:lang w:bidi="he-IL"/>
        </w:rPr>
        <w:t>Таблица 2</w:t>
      </w:r>
    </w:p>
    <w:p w:rsidR="002A7F5B" w:rsidRPr="00DA2B51" w:rsidRDefault="002A7F5B" w:rsidP="00DA2B51">
      <w:pPr>
        <w:pStyle w:val="21"/>
        <w:widowControl w:val="0"/>
        <w:ind w:firstLine="0"/>
        <w:rPr>
          <w:b/>
          <w:lang w:bidi="he-IL"/>
        </w:rPr>
      </w:pPr>
      <w:r w:rsidRPr="00DA2B51">
        <w:rPr>
          <w:b/>
          <w:lang w:bidi="he-IL"/>
        </w:rPr>
        <w:t xml:space="preserve">Анализ уровня социального развития региона </w:t>
      </w: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52"/>
        <w:gridCol w:w="1453"/>
        <w:gridCol w:w="1453"/>
        <w:gridCol w:w="1453"/>
      </w:tblGrid>
      <w:tr w:rsidR="002A7F5B" w:rsidRPr="00573AF3" w:rsidTr="00DA2B51">
        <w:trPr>
          <w:cantSplit/>
          <w:trHeight w:val="454"/>
          <w:jc w:val="right"/>
        </w:trPr>
        <w:tc>
          <w:tcPr>
            <w:tcW w:w="3652" w:type="dxa"/>
            <w:vMerge w:val="restart"/>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536"/>
              </w:tabs>
              <w:jc w:val="center"/>
              <w:rPr>
                <w:sz w:val="28"/>
                <w:szCs w:val="28"/>
              </w:rPr>
            </w:pPr>
            <w:r w:rsidRPr="00573AF3">
              <w:rPr>
                <w:sz w:val="28"/>
                <w:szCs w:val="28"/>
              </w:rPr>
              <w:t>Наименование показателя</w:t>
            </w: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2A7F5B" w:rsidRPr="00573AF3" w:rsidRDefault="002A7F5B" w:rsidP="00DA2B51">
            <w:pPr>
              <w:widowControl w:val="0"/>
              <w:tabs>
                <w:tab w:val="left" w:pos="4536"/>
              </w:tabs>
              <w:jc w:val="center"/>
              <w:rPr>
                <w:sz w:val="28"/>
                <w:szCs w:val="28"/>
              </w:rPr>
            </w:pPr>
            <w:r w:rsidRPr="00573AF3">
              <w:rPr>
                <w:sz w:val="28"/>
                <w:szCs w:val="28"/>
              </w:rPr>
              <w:t>201</w:t>
            </w:r>
            <w:r w:rsidR="00DA2B51">
              <w:rPr>
                <w:sz w:val="28"/>
                <w:szCs w:val="28"/>
              </w:rPr>
              <w:t>5</w:t>
            </w:r>
            <w:r w:rsidRPr="00573AF3">
              <w:rPr>
                <w:sz w:val="28"/>
                <w:szCs w:val="28"/>
              </w:rPr>
              <w:t xml:space="preserve"> год</w:t>
            </w: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2A7F5B" w:rsidRPr="00573AF3" w:rsidRDefault="002A7F5B" w:rsidP="00DA2B51">
            <w:pPr>
              <w:widowControl w:val="0"/>
              <w:tabs>
                <w:tab w:val="left" w:pos="4536"/>
              </w:tabs>
              <w:jc w:val="center"/>
              <w:rPr>
                <w:sz w:val="28"/>
                <w:szCs w:val="28"/>
              </w:rPr>
            </w:pPr>
            <w:r w:rsidRPr="00573AF3">
              <w:rPr>
                <w:sz w:val="28"/>
                <w:szCs w:val="28"/>
              </w:rPr>
              <w:t>201</w:t>
            </w:r>
            <w:r w:rsidR="00DA2B51">
              <w:rPr>
                <w:sz w:val="28"/>
                <w:szCs w:val="28"/>
              </w:rPr>
              <w:t>6</w:t>
            </w:r>
            <w:r w:rsidRPr="00573AF3">
              <w:rPr>
                <w:sz w:val="28"/>
                <w:szCs w:val="28"/>
              </w:rPr>
              <w:t>год</w:t>
            </w:r>
          </w:p>
        </w:tc>
      </w:tr>
      <w:tr w:rsidR="002A7F5B" w:rsidRPr="00573AF3" w:rsidTr="00DA2B51">
        <w:trPr>
          <w:cantSplit/>
          <w:trHeight w:val="454"/>
          <w:jc w:val="right"/>
        </w:trPr>
        <w:tc>
          <w:tcPr>
            <w:tcW w:w="3652" w:type="dxa"/>
            <w:vMerge/>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536"/>
              </w:tabs>
              <w:jc w:val="center"/>
              <w:rPr>
                <w:sz w:val="28"/>
                <w:szCs w:val="28"/>
              </w:rPr>
            </w:pPr>
          </w:p>
        </w:tc>
        <w:tc>
          <w:tcPr>
            <w:tcW w:w="1452"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536"/>
              </w:tabs>
              <w:jc w:val="center"/>
              <w:rPr>
                <w:sz w:val="28"/>
                <w:szCs w:val="28"/>
              </w:rPr>
            </w:pPr>
            <w:r w:rsidRPr="00573AF3">
              <w:rPr>
                <w:sz w:val="28"/>
                <w:szCs w:val="28"/>
              </w:rPr>
              <w:t>Сумма</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536"/>
              </w:tabs>
              <w:jc w:val="center"/>
              <w:rPr>
                <w:sz w:val="28"/>
                <w:szCs w:val="28"/>
              </w:rPr>
            </w:pPr>
            <w:r w:rsidRPr="00573AF3">
              <w:rPr>
                <w:sz w:val="28"/>
                <w:szCs w:val="28"/>
              </w:rPr>
              <w:t>%</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536"/>
              </w:tabs>
              <w:jc w:val="center"/>
              <w:rPr>
                <w:sz w:val="28"/>
                <w:szCs w:val="28"/>
              </w:rPr>
            </w:pPr>
            <w:r w:rsidRPr="00573AF3">
              <w:rPr>
                <w:sz w:val="28"/>
                <w:szCs w:val="28"/>
              </w:rPr>
              <w:t>Сумма</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536"/>
              </w:tabs>
              <w:jc w:val="center"/>
              <w:rPr>
                <w:sz w:val="28"/>
                <w:szCs w:val="28"/>
              </w:rPr>
            </w:pPr>
            <w:r w:rsidRPr="00573AF3">
              <w:rPr>
                <w:sz w:val="28"/>
                <w:szCs w:val="28"/>
              </w:rPr>
              <w:t>%</w:t>
            </w:r>
          </w:p>
        </w:tc>
      </w:tr>
      <w:tr w:rsidR="002A7F5B" w:rsidRPr="00573AF3" w:rsidTr="00DA2B51">
        <w:trPr>
          <w:cantSplit/>
          <w:jc w:val="right"/>
        </w:trPr>
        <w:tc>
          <w:tcPr>
            <w:tcW w:w="3652"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536"/>
              </w:tabs>
              <w:jc w:val="center"/>
              <w:rPr>
                <w:sz w:val="28"/>
                <w:szCs w:val="28"/>
              </w:rPr>
            </w:pPr>
            <w:r w:rsidRPr="00573AF3">
              <w:rPr>
                <w:sz w:val="28"/>
                <w:szCs w:val="28"/>
              </w:rPr>
              <w:t>1</w:t>
            </w:r>
          </w:p>
        </w:tc>
        <w:tc>
          <w:tcPr>
            <w:tcW w:w="1452"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536"/>
              </w:tabs>
              <w:jc w:val="center"/>
              <w:rPr>
                <w:sz w:val="28"/>
                <w:szCs w:val="28"/>
              </w:rPr>
            </w:pPr>
            <w:r w:rsidRPr="00573AF3">
              <w:rPr>
                <w:sz w:val="28"/>
                <w:szCs w:val="28"/>
              </w:rPr>
              <w:t>2</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536"/>
              </w:tabs>
              <w:jc w:val="center"/>
              <w:rPr>
                <w:sz w:val="28"/>
                <w:szCs w:val="28"/>
              </w:rPr>
            </w:pPr>
            <w:r w:rsidRPr="00573AF3">
              <w:rPr>
                <w:sz w:val="28"/>
                <w:szCs w:val="28"/>
              </w:rPr>
              <w:t>3</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536"/>
              </w:tabs>
              <w:jc w:val="center"/>
              <w:rPr>
                <w:sz w:val="28"/>
                <w:szCs w:val="28"/>
              </w:rPr>
            </w:pPr>
            <w:r w:rsidRPr="00573AF3">
              <w:rPr>
                <w:sz w:val="28"/>
                <w:szCs w:val="28"/>
              </w:rPr>
              <w:t>4</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536"/>
              </w:tabs>
              <w:jc w:val="center"/>
              <w:rPr>
                <w:sz w:val="28"/>
                <w:szCs w:val="28"/>
              </w:rPr>
            </w:pPr>
            <w:r w:rsidRPr="00573AF3">
              <w:rPr>
                <w:sz w:val="28"/>
                <w:szCs w:val="28"/>
              </w:rPr>
              <w:t>5</w:t>
            </w:r>
          </w:p>
        </w:tc>
      </w:tr>
      <w:tr w:rsidR="002A7F5B" w:rsidTr="00DA2B51">
        <w:trPr>
          <w:cantSplit/>
          <w:trHeight w:val="454"/>
          <w:jc w:val="right"/>
        </w:trPr>
        <w:tc>
          <w:tcPr>
            <w:tcW w:w="3652" w:type="dxa"/>
            <w:tcBorders>
              <w:top w:val="single" w:sz="4" w:space="0" w:color="auto"/>
              <w:left w:val="single" w:sz="4" w:space="0" w:color="auto"/>
              <w:bottom w:val="single" w:sz="4" w:space="0" w:color="auto"/>
              <w:right w:val="single" w:sz="4" w:space="0" w:color="auto"/>
            </w:tcBorders>
            <w:vAlign w:val="center"/>
          </w:tcPr>
          <w:p w:rsidR="002A7F5B" w:rsidRDefault="002A7F5B" w:rsidP="004107ED">
            <w:pPr>
              <w:widowControl w:val="0"/>
              <w:tabs>
                <w:tab w:val="left" w:pos="4536"/>
              </w:tabs>
              <w:jc w:val="center"/>
            </w:pPr>
            <w:r>
              <w:t>…</w:t>
            </w:r>
          </w:p>
        </w:tc>
        <w:tc>
          <w:tcPr>
            <w:tcW w:w="1452" w:type="dxa"/>
            <w:tcBorders>
              <w:top w:val="single" w:sz="4" w:space="0" w:color="auto"/>
              <w:left w:val="single" w:sz="4" w:space="0" w:color="auto"/>
              <w:bottom w:val="single" w:sz="4" w:space="0" w:color="auto"/>
              <w:right w:val="single" w:sz="4" w:space="0" w:color="auto"/>
            </w:tcBorders>
            <w:vAlign w:val="center"/>
          </w:tcPr>
          <w:p w:rsidR="002A7F5B" w:rsidRDefault="002A7F5B" w:rsidP="004107ED">
            <w:pPr>
              <w:widowControl w:val="0"/>
              <w:tabs>
                <w:tab w:val="left" w:pos="4536"/>
              </w:tabs>
              <w:jc w:val="center"/>
            </w:pPr>
            <w:r>
              <w:t>…</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Default="002A7F5B" w:rsidP="004107ED">
            <w:pPr>
              <w:widowControl w:val="0"/>
              <w:tabs>
                <w:tab w:val="left" w:pos="4536"/>
              </w:tabs>
              <w:jc w:val="center"/>
            </w:pPr>
            <w:r>
              <w:t>…</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Default="002A7F5B" w:rsidP="004107ED">
            <w:pPr>
              <w:widowControl w:val="0"/>
              <w:tabs>
                <w:tab w:val="left" w:pos="4536"/>
              </w:tabs>
              <w:jc w:val="center"/>
            </w:pPr>
            <w:r>
              <w:t>…</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Default="002A7F5B" w:rsidP="004107ED">
            <w:pPr>
              <w:widowControl w:val="0"/>
              <w:tabs>
                <w:tab w:val="left" w:pos="4536"/>
              </w:tabs>
              <w:jc w:val="center"/>
            </w:pPr>
            <w:r>
              <w:t>…</w:t>
            </w:r>
          </w:p>
        </w:tc>
      </w:tr>
    </w:tbl>
    <w:p w:rsidR="002A7F5B" w:rsidRDefault="002A7F5B" w:rsidP="002A7F5B">
      <w:pPr>
        <w:pStyle w:val="21"/>
        <w:widowControl w:val="0"/>
        <w:ind w:firstLine="0"/>
        <w:jc w:val="right"/>
        <w:rPr>
          <w:lang w:bidi="he-IL"/>
        </w:rPr>
      </w:pPr>
    </w:p>
    <w:p w:rsidR="002A7F5B" w:rsidRPr="00DA2B51" w:rsidRDefault="002A7F5B" w:rsidP="002A7F5B">
      <w:pPr>
        <w:pStyle w:val="21"/>
        <w:widowControl w:val="0"/>
        <w:ind w:firstLine="0"/>
        <w:jc w:val="right"/>
        <w:rPr>
          <w:b/>
          <w:lang w:bidi="he-IL"/>
        </w:rPr>
      </w:pPr>
      <w:r w:rsidRPr="00DA2B51">
        <w:rPr>
          <w:b/>
          <w:lang w:bidi="he-IL"/>
        </w:rPr>
        <w:t>Продолжение таблиц</w:t>
      </w:r>
      <w:r w:rsidR="00DA2B51" w:rsidRPr="00DA2B51">
        <w:rPr>
          <w:b/>
          <w:lang w:bidi="he-IL"/>
        </w:rPr>
        <w:t>ы 2</w:t>
      </w: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52"/>
        <w:gridCol w:w="1453"/>
        <w:gridCol w:w="1453"/>
        <w:gridCol w:w="1453"/>
      </w:tblGrid>
      <w:tr w:rsidR="002A7F5B" w:rsidTr="00DA2B51">
        <w:trPr>
          <w:cantSplit/>
          <w:jc w:val="right"/>
        </w:trPr>
        <w:tc>
          <w:tcPr>
            <w:tcW w:w="3652" w:type="dxa"/>
            <w:tcBorders>
              <w:top w:val="single" w:sz="4" w:space="0" w:color="auto"/>
              <w:left w:val="single" w:sz="4" w:space="0" w:color="auto"/>
              <w:bottom w:val="single" w:sz="4" w:space="0" w:color="auto"/>
              <w:right w:val="single" w:sz="4" w:space="0" w:color="auto"/>
            </w:tcBorders>
            <w:vAlign w:val="center"/>
          </w:tcPr>
          <w:p w:rsidR="002A7F5B" w:rsidRDefault="002A7F5B" w:rsidP="004107ED">
            <w:pPr>
              <w:widowControl w:val="0"/>
              <w:tabs>
                <w:tab w:val="left" w:pos="4258"/>
              </w:tabs>
              <w:jc w:val="center"/>
            </w:pPr>
            <w:r>
              <w:t>1</w:t>
            </w:r>
          </w:p>
        </w:tc>
        <w:tc>
          <w:tcPr>
            <w:tcW w:w="1452" w:type="dxa"/>
            <w:tcBorders>
              <w:top w:val="single" w:sz="4" w:space="0" w:color="auto"/>
              <w:left w:val="single" w:sz="4" w:space="0" w:color="auto"/>
              <w:bottom w:val="single" w:sz="4" w:space="0" w:color="auto"/>
              <w:right w:val="single" w:sz="4" w:space="0" w:color="auto"/>
            </w:tcBorders>
            <w:vAlign w:val="center"/>
          </w:tcPr>
          <w:p w:rsidR="002A7F5B" w:rsidRDefault="002A7F5B" w:rsidP="004107ED">
            <w:pPr>
              <w:widowControl w:val="0"/>
              <w:tabs>
                <w:tab w:val="left" w:pos="4258"/>
              </w:tabs>
              <w:jc w:val="center"/>
            </w:pPr>
            <w:r>
              <w:t>2</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Default="002A7F5B" w:rsidP="004107ED">
            <w:pPr>
              <w:widowControl w:val="0"/>
              <w:tabs>
                <w:tab w:val="left" w:pos="4258"/>
              </w:tabs>
              <w:jc w:val="center"/>
            </w:pPr>
            <w:r>
              <w:t>3</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Default="002A7F5B" w:rsidP="004107ED">
            <w:pPr>
              <w:widowControl w:val="0"/>
              <w:tabs>
                <w:tab w:val="left" w:pos="4258"/>
              </w:tabs>
              <w:jc w:val="center"/>
            </w:pPr>
            <w:r>
              <w:t>4</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Default="002A7F5B" w:rsidP="004107ED">
            <w:pPr>
              <w:widowControl w:val="0"/>
              <w:tabs>
                <w:tab w:val="left" w:pos="4258"/>
              </w:tabs>
              <w:jc w:val="center"/>
            </w:pPr>
            <w:r>
              <w:t>5</w:t>
            </w:r>
          </w:p>
        </w:tc>
      </w:tr>
      <w:tr w:rsidR="002A7F5B" w:rsidRPr="00573AF3" w:rsidTr="00DA2B51">
        <w:trPr>
          <w:cantSplit/>
          <w:trHeight w:val="454"/>
          <w:jc w:val="right"/>
        </w:trPr>
        <w:tc>
          <w:tcPr>
            <w:tcW w:w="3652"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258"/>
              </w:tabs>
              <w:jc w:val="center"/>
              <w:rPr>
                <w:sz w:val="28"/>
                <w:szCs w:val="28"/>
              </w:rPr>
            </w:pPr>
            <w:r w:rsidRPr="00573AF3">
              <w:rPr>
                <w:sz w:val="28"/>
                <w:szCs w:val="28"/>
              </w:rPr>
              <w:t>…</w:t>
            </w:r>
          </w:p>
        </w:tc>
        <w:tc>
          <w:tcPr>
            <w:tcW w:w="1452"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258"/>
              </w:tabs>
              <w:jc w:val="center"/>
              <w:rPr>
                <w:sz w:val="28"/>
                <w:szCs w:val="28"/>
              </w:rPr>
            </w:pPr>
            <w:r w:rsidRPr="00573AF3">
              <w:rPr>
                <w:sz w:val="28"/>
                <w:szCs w:val="28"/>
              </w:rPr>
              <w:t>…</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258"/>
              </w:tabs>
              <w:jc w:val="center"/>
              <w:rPr>
                <w:sz w:val="28"/>
                <w:szCs w:val="28"/>
              </w:rPr>
            </w:pPr>
            <w:r w:rsidRPr="00573AF3">
              <w:rPr>
                <w:sz w:val="28"/>
                <w:szCs w:val="28"/>
              </w:rPr>
              <w:t>…</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258"/>
              </w:tabs>
              <w:jc w:val="center"/>
              <w:rPr>
                <w:sz w:val="28"/>
                <w:szCs w:val="28"/>
              </w:rPr>
            </w:pPr>
            <w:r w:rsidRPr="00573AF3">
              <w:rPr>
                <w:sz w:val="28"/>
                <w:szCs w:val="28"/>
              </w:rPr>
              <w:t>…</w:t>
            </w:r>
          </w:p>
        </w:tc>
        <w:tc>
          <w:tcPr>
            <w:tcW w:w="1453" w:type="dxa"/>
            <w:tcBorders>
              <w:top w:val="single" w:sz="4" w:space="0" w:color="auto"/>
              <w:left w:val="single" w:sz="4" w:space="0" w:color="auto"/>
              <w:bottom w:val="single" w:sz="4" w:space="0" w:color="auto"/>
              <w:right w:val="single" w:sz="4" w:space="0" w:color="auto"/>
            </w:tcBorders>
            <w:vAlign w:val="center"/>
          </w:tcPr>
          <w:p w:rsidR="002A7F5B" w:rsidRPr="00573AF3" w:rsidRDefault="002A7F5B" w:rsidP="004107ED">
            <w:pPr>
              <w:widowControl w:val="0"/>
              <w:tabs>
                <w:tab w:val="left" w:pos="4258"/>
              </w:tabs>
              <w:jc w:val="center"/>
              <w:rPr>
                <w:sz w:val="28"/>
                <w:szCs w:val="28"/>
              </w:rPr>
            </w:pPr>
            <w:r w:rsidRPr="00573AF3">
              <w:rPr>
                <w:sz w:val="28"/>
                <w:szCs w:val="28"/>
              </w:rPr>
              <w:t>…</w:t>
            </w:r>
          </w:p>
        </w:tc>
      </w:tr>
    </w:tbl>
    <w:p w:rsidR="002A7F5B" w:rsidRDefault="002A7F5B" w:rsidP="002A7F5B">
      <w:pPr>
        <w:pStyle w:val="21"/>
        <w:widowControl w:val="0"/>
        <w:ind w:firstLine="709"/>
        <w:jc w:val="center"/>
        <w:rPr>
          <w:lang w:bidi="he-IL"/>
        </w:rPr>
      </w:pPr>
    </w:p>
    <w:p w:rsidR="002A7F5B" w:rsidRDefault="002A7F5B" w:rsidP="002A7F5B">
      <w:pPr>
        <w:pStyle w:val="21"/>
        <w:widowControl w:val="0"/>
        <w:ind w:firstLine="709"/>
        <w:rPr>
          <w:lang w:bidi="he-IL"/>
        </w:rPr>
      </w:pPr>
      <w:r>
        <w:rPr>
          <w:lang w:bidi="he-IL"/>
        </w:rPr>
        <w:t xml:space="preserve">Размеры таблицы выбираются произвольно, высота строк таблицы должна быть не менее </w:t>
      </w:r>
      <w:smartTag w:uri="urn:schemas-microsoft-com:office:smarttags" w:element="metricconverter">
        <w:smartTagPr>
          <w:attr w:name="ProductID" w:val="8 мм"/>
        </w:smartTagPr>
        <w:r>
          <w:rPr>
            <w:lang w:bidi="he-IL"/>
          </w:rPr>
          <w:t>8 мм</w:t>
        </w:r>
      </w:smartTag>
      <w:r>
        <w:rPr>
          <w:lang w:bidi="he-IL"/>
        </w:rPr>
        <w:t>.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55083B" w:rsidRDefault="0055083B" w:rsidP="002A7F5B">
      <w:pPr>
        <w:pStyle w:val="21"/>
        <w:widowControl w:val="0"/>
        <w:ind w:firstLine="709"/>
        <w:rPr>
          <w:lang w:bidi="he-IL"/>
        </w:rPr>
      </w:pPr>
    </w:p>
    <w:p w:rsidR="0055083B" w:rsidRDefault="0055083B" w:rsidP="002A7F5B">
      <w:pPr>
        <w:pStyle w:val="21"/>
        <w:widowControl w:val="0"/>
        <w:ind w:firstLine="709"/>
        <w:rPr>
          <w:lang w:bidi="he-IL"/>
        </w:rPr>
      </w:pPr>
    </w:p>
    <w:p w:rsidR="0055083B" w:rsidRDefault="0055083B" w:rsidP="0055083B">
      <w:pPr>
        <w:pStyle w:val="21"/>
        <w:widowControl w:val="0"/>
        <w:ind w:firstLine="709"/>
        <w:jc w:val="center"/>
        <w:rPr>
          <w:b/>
          <w:lang w:bidi="he-IL"/>
        </w:rPr>
      </w:pPr>
      <w:r w:rsidRPr="0055083B">
        <w:rPr>
          <w:b/>
          <w:lang w:bidi="he-IL"/>
        </w:rPr>
        <w:t>5.5 Оформление формул</w:t>
      </w:r>
    </w:p>
    <w:p w:rsidR="0055083B" w:rsidRDefault="0055083B" w:rsidP="0055083B">
      <w:pPr>
        <w:pStyle w:val="21"/>
        <w:widowControl w:val="0"/>
        <w:ind w:firstLine="709"/>
        <w:jc w:val="center"/>
        <w:rPr>
          <w:b/>
          <w:lang w:bidi="he-IL"/>
        </w:rPr>
      </w:pPr>
    </w:p>
    <w:p w:rsidR="0055083B" w:rsidRDefault="0055083B" w:rsidP="0055083B">
      <w:pPr>
        <w:pStyle w:val="21"/>
        <w:widowControl w:val="0"/>
        <w:ind w:firstLine="709"/>
      </w:pPr>
      <w:r>
        <w:t>Уравнения и формулы следует выделять в отдельную строку. Выше и ниже каждой формулы или уравнения должно быть оставлено не менее одной свободной строки.</w:t>
      </w:r>
    </w:p>
    <w:p w:rsidR="0055083B" w:rsidRDefault="0055083B" w:rsidP="0055083B">
      <w:pPr>
        <w:pStyle w:val="21"/>
        <w:widowControl w:val="0"/>
        <w:ind w:firstLine="709"/>
      </w:pPr>
      <w:r>
        <w:t xml:space="preserve">Если уравнение не умещается в одну строку, то оно должно быть перенесено после знака равенства (=) или после знаков плюс (+), минус (-), умножения (×), деления (:) или других математических знаков, причем знак в </w:t>
      </w:r>
      <w:r>
        <w:lastRenderedPageBreak/>
        <w:t>начале следующей строки повторяют.</w:t>
      </w:r>
    </w:p>
    <w:p w:rsidR="0055083B" w:rsidRDefault="0055083B" w:rsidP="0055083B">
      <w:pPr>
        <w:pStyle w:val="21"/>
        <w:widowControl w:val="0"/>
        <w:ind w:firstLine="709"/>
      </w:pPr>
      <w:r w:rsidRPr="00390502">
        <w:t xml:space="preserve">Формулы в </w:t>
      </w:r>
      <w:r>
        <w:t>ВКР</w:t>
      </w:r>
      <w:r w:rsidRPr="00390502">
        <w:t xml:space="preserve"> (если их более одной) нумеруются арабскими цифрами и обозначаются в круглых скобках у правого края страницы на уровне формулы. Если номер не умещается в строке формулы, его располагают в следующей строке ниже формулы. </w:t>
      </w:r>
      <w:r>
        <w:t>Нумерация формул сквозная по всему тексту</w:t>
      </w:r>
      <w:r w:rsidRPr="00390502">
        <w:t>.</w:t>
      </w:r>
    </w:p>
    <w:p w:rsidR="00423D4C" w:rsidRDefault="00423D4C" w:rsidP="0055083B">
      <w:pPr>
        <w:pStyle w:val="21"/>
        <w:widowControl w:val="0"/>
        <w:ind w:firstLine="709"/>
      </w:pPr>
    </w:p>
    <w:p w:rsidR="00423D4C" w:rsidRDefault="00423D4C" w:rsidP="0055083B">
      <w:pPr>
        <w:pStyle w:val="21"/>
        <w:widowControl w:val="0"/>
        <w:ind w:firstLine="709"/>
      </w:pPr>
    </w:p>
    <w:p w:rsidR="0055083B" w:rsidRDefault="0055083B" w:rsidP="0055083B">
      <w:pPr>
        <w:pStyle w:val="21"/>
        <w:widowControl w:val="0"/>
        <w:ind w:firstLine="709"/>
      </w:pPr>
      <w:r>
        <w:t>Пример:</w:t>
      </w:r>
    </w:p>
    <w:p w:rsidR="0055083B" w:rsidRDefault="0055083B" w:rsidP="0055083B">
      <w:pPr>
        <w:widowControl w:val="0"/>
        <w:ind w:firstLine="709"/>
        <w:jc w:val="center"/>
        <w:rPr>
          <w:sz w:val="28"/>
        </w:rPr>
      </w:pPr>
    </w:p>
    <w:p w:rsidR="0055083B" w:rsidRDefault="0055083B" w:rsidP="0055083B">
      <w:pPr>
        <w:widowControl w:val="0"/>
        <w:ind w:firstLine="709"/>
        <w:jc w:val="both"/>
        <w:rPr>
          <w:sz w:val="28"/>
        </w:rPr>
      </w:pPr>
      <w:r w:rsidRPr="00136CE5">
        <w:rPr>
          <w:position w:val="-42"/>
          <w:sz w:val="28"/>
          <w:szCs w:val="28"/>
        </w:rPr>
        <w:object w:dxaOrig="37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48pt" o:ole="">
            <v:imagedata r:id="rId8" o:title=""/>
          </v:shape>
          <o:OLEObject Type="Embed" ProgID="Equation.3" ShapeID="_x0000_i1025" DrawAspect="Content" ObjectID="_1603279792" r:id="rId9"/>
        </w:object>
      </w:r>
      <w:r>
        <w:rPr>
          <w:sz w:val="28"/>
        </w:rPr>
        <w:t xml:space="preserve">                                     </w:t>
      </w:r>
      <w:r>
        <w:rPr>
          <w:sz w:val="28"/>
        </w:rPr>
        <w:tab/>
      </w:r>
      <w:r>
        <w:rPr>
          <w:sz w:val="28"/>
        </w:rPr>
        <w:tab/>
      </w:r>
      <w:r>
        <w:rPr>
          <w:sz w:val="28"/>
        </w:rPr>
        <w:tab/>
        <w:t xml:space="preserve"> (1)</w:t>
      </w:r>
    </w:p>
    <w:p w:rsidR="0055083B" w:rsidRDefault="0055083B" w:rsidP="0055083B">
      <w:pPr>
        <w:widowControl w:val="0"/>
        <w:ind w:firstLine="709"/>
        <w:jc w:val="both"/>
        <w:rPr>
          <w:sz w:val="28"/>
        </w:rPr>
      </w:pPr>
    </w:p>
    <w:p w:rsidR="0055083B" w:rsidRDefault="0055083B" w:rsidP="0055083B">
      <w:pPr>
        <w:widowControl w:val="0"/>
        <w:ind w:firstLine="709"/>
        <w:jc w:val="both"/>
        <w:rPr>
          <w:sz w:val="28"/>
        </w:rPr>
      </w:pPr>
      <w:r>
        <w:rPr>
          <w:sz w:val="28"/>
        </w:rPr>
        <w:t>где С</w:t>
      </w:r>
      <w:r>
        <w:rPr>
          <w:sz w:val="28"/>
          <w:vertAlign w:val="subscript"/>
        </w:rPr>
        <w:t>н</w:t>
      </w:r>
      <w:r>
        <w:rPr>
          <w:sz w:val="28"/>
        </w:rPr>
        <w:t>, С</w:t>
      </w:r>
      <w:r>
        <w:rPr>
          <w:sz w:val="28"/>
          <w:vertAlign w:val="subscript"/>
        </w:rPr>
        <w:t>с</w:t>
      </w:r>
      <w:r>
        <w:rPr>
          <w:sz w:val="28"/>
        </w:rPr>
        <w:t xml:space="preserve"> — себестоимость соответственно нового и старого оборудования;</w:t>
      </w:r>
    </w:p>
    <w:p w:rsidR="0055083B" w:rsidRDefault="0055083B" w:rsidP="0055083B">
      <w:pPr>
        <w:widowControl w:val="0"/>
        <w:ind w:firstLine="709"/>
        <w:jc w:val="both"/>
        <w:rPr>
          <w:sz w:val="28"/>
        </w:rPr>
      </w:pPr>
      <w:r>
        <w:rPr>
          <w:sz w:val="28"/>
          <w:lang w:val="en-US"/>
        </w:rPr>
        <w:t>J</w:t>
      </w:r>
      <w:r>
        <w:rPr>
          <w:sz w:val="28"/>
          <w:vertAlign w:val="subscript"/>
        </w:rPr>
        <w:t>пр</w:t>
      </w:r>
      <w:r>
        <w:rPr>
          <w:sz w:val="28"/>
        </w:rPr>
        <w:t xml:space="preserve"> — индекс роста производительности оборудования;</w:t>
      </w:r>
    </w:p>
    <w:p w:rsidR="0055083B" w:rsidRDefault="0055083B" w:rsidP="0055083B">
      <w:pPr>
        <w:widowControl w:val="0"/>
        <w:ind w:firstLine="709"/>
        <w:jc w:val="both"/>
        <w:rPr>
          <w:sz w:val="28"/>
        </w:rPr>
      </w:pPr>
      <w:r>
        <w:rPr>
          <w:sz w:val="28"/>
        </w:rPr>
        <w:t>К</w:t>
      </w:r>
      <w:r>
        <w:rPr>
          <w:sz w:val="28"/>
          <w:vertAlign w:val="subscript"/>
        </w:rPr>
        <w:t>бн</w:t>
      </w:r>
      <w:r>
        <w:rPr>
          <w:sz w:val="28"/>
        </w:rPr>
        <w:t>, К</w:t>
      </w:r>
      <w:r>
        <w:rPr>
          <w:sz w:val="28"/>
          <w:vertAlign w:val="subscript"/>
        </w:rPr>
        <w:t>бс</w:t>
      </w:r>
      <w:r>
        <w:rPr>
          <w:sz w:val="28"/>
        </w:rPr>
        <w:t xml:space="preserve"> — коэффициент безопасности соответственно нового и старого оборудования;</w:t>
      </w:r>
    </w:p>
    <w:p w:rsidR="0055083B" w:rsidRDefault="0055083B" w:rsidP="0055083B">
      <w:pPr>
        <w:widowControl w:val="0"/>
        <w:ind w:firstLine="709"/>
        <w:jc w:val="both"/>
        <w:rPr>
          <w:sz w:val="28"/>
        </w:rPr>
      </w:pPr>
      <w:r>
        <w:rPr>
          <w:sz w:val="28"/>
        </w:rPr>
        <w:sym w:font="Symbol" w:char="F044"/>
      </w:r>
      <w:r>
        <w:rPr>
          <w:sz w:val="28"/>
        </w:rPr>
        <w:t>П</w:t>
      </w:r>
      <w:r>
        <w:rPr>
          <w:sz w:val="28"/>
          <w:vertAlign w:val="subscript"/>
        </w:rPr>
        <w:t xml:space="preserve">тр </w:t>
      </w:r>
      <w:r>
        <w:rPr>
          <w:sz w:val="28"/>
        </w:rPr>
        <w:t>– прирост производительности труда у изготовителя оборудования, % в год.</w:t>
      </w:r>
    </w:p>
    <w:p w:rsidR="0055083B" w:rsidRDefault="0055083B" w:rsidP="0055083B">
      <w:pPr>
        <w:widowControl w:val="0"/>
        <w:ind w:firstLine="709"/>
        <w:jc w:val="both"/>
        <w:rPr>
          <w:sz w:val="28"/>
        </w:rPr>
      </w:pPr>
    </w:p>
    <w:p w:rsidR="0055083B" w:rsidRDefault="0055083B" w:rsidP="0055083B">
      <w:pPr>
        <w:pStyle w:val="2"/>
        <w:keepNext w:val="0"/>
        <w:widowControl w:val="0"/>
        <w:spacing w:before="0"/>
        <w:jc w:val="center"/>
        <w:rPr>
          <w:rFonts w:ascii="Times New Roman" w:hAnsi="Times New Roman" w:cs="Times New Roman"/>
          <w:sz w:val="28"/>
          <w:szCs w:val="28"/>
        </w:rPr>
      </w:pPr>
    </w:p>
    <w:p w:rsidR="0055083B" w:rsidRPr="0055083B" w:rsidRDefault="0055083B" w:rsidP="0055083B">
      <w:pPr>
        <w:jc w:val="center"/>
        <w:rPr>
          <w:b/>
          <w:sz w:val="28"/>
          <w:szCs w:val="28"/>
        </w:rPr>
      </w:pPr>
      <w:r w:rsidRPr="0055083B">
        <w:rPr>
          <w:b/>
          <w:sz w:val="28"/>
          <w:szCs w:val="28"/>
        </w:rPr>
        <w:t>5.</w:t>
      </w:r>
      <w:r w:rsidR="00FA020A">
        <w:rPr>
          <w:b/>
          <w:sz w:val="28"/>
          <w:szCs w:val="28"/>
        </w:rPr>
        <w:t>6</w:t>
      </w:r>
      <w:r w:rsidRPr="0055083B">
        <w:rPr>
          <w:b/>
          <w:sz w:val="28"/>
          <w:szCs w:val="28"/>
        </w:rPr>
        <w:t xml:space="preserve"> Оформление иллюстраций</w:t>
      </w:r>
    </w:p>
    <w:p w:rsidR="0055083B" w:rsidRPr="0055083B" w:rsidRDefault="0055083B" w:rsidP="0055083B"/>
    <w:p w:rsidR="0055083B" w:rsidRDefault="0055083B" w:rsidP="0055083B">
      <w:pPr>
        <w:pStyle w:val="21"/>
        <w:widowControl w:val="0"/>
        <w:ind w:firstLine="709"/>
      </w:pPr>
      <w:r w:rsidRPr="00C21CDD">
        <w:t>Вс</w:t>
      </w:r>
      <w:bookmarkStart w:id="1" w:name="OCRUncertain410"/>
      <w:r w:rsidRPr="00C21CDD">
        <w:t>е</w:t>
      </w:r>
      <w:bookmarkEnd w:id="1"/>
      <w:r w:rsidRPr="00C21CDD">
        <w:t xml:space="preserve"> иллюстра</w:t>
      </w:r>
      <w:bookmarkStart w:id="2" w:name="OCRUncertain411"/>
      <w:r w:rsidRPr="00C21CDD">
        <w:t>ц</w:t>
      </w:r>
      <w:bookmarkEnd w:id="2"/>
      <w:r w:rsidRPr="00C21CDD">
        <w:t>ии</w:t>
      </w:r>
      <w:r>
        <w:t xml:space="preserve"> (графики, схемы, диаграммы и т.п.) </w:t>
      </w:r>
      <w:bookmarkStart w:id="3" w:name="OCRUncertain416"/>
      <w:r w:rsidRPr="00C21CDD">
        <w:t>именуется</w:t>
      </w:r>
      <w:bookmarkEnd w:id="3"/>
      <w:r w:rsidRPr="00C21CDD">
        <w:t xml:space="preserve"> рисунками</w:t>
      </w:r>
      <w:r>
        <w:t xml:space="preserve">. Их следует располагать в работе непосредственно после текста, в котором они упоминаются впервые, или на следующей странице. Если иллюстративный материал занимает слишком много места, то его можно разместить в приложении. На все иллюстрации должны быть даны ссылки в тексте работы. </w:t>
      </w:r>
      <w:r w:rsidRPr="004906BE">
        <w:t xml:space="preserve">Ссылки на иллюстрации </w:t>
      </w:r>
      <w:r>
        <w:t>приводят</w:t>
      </w:r>
      <w:r w:rsidRPr="004906BE">
        <w:t xml:space="preserve">, </w:t>
      </w:r>
      <w:r>
        <w:t>например, так:</w:t>
      </w:r>
      <w:r w:rsidRPr="004906BE">
        <w:t xml:space="preserve"> «</w:t>
      </w:r>
      <w:r>
        <w:t>…</w:t>
      </w:r>
      <w:r w:rsidRPr="004906BE">
        <w:t xml:space="preserve"> в соответствии с рисунком 1.</w:t>
      </w:r>
      <w:r>
        <w:t>.</w:t>
      </w:r>
      <w:r w:rsidRPr="004906BE">
        <w:t>».</w:t>
      </w:r>
    </w:p>
    <w:p w:rsidR="0055083B" w:rsidRDefault="0055083B" w:rsidP="0055083B">
      <w:pPr>
        <w:pStyle w:val="21"/>
        <w:widowControl w:val="0"/>
        <w:ind w:firstLine="709"/>
      </w:pPr>
      <w:r>
        <w:t xml:space="preserve">Иллюстрации, за исключением иллюстраций приложений, следует нумеровать арабскими цифрами сквозной нумерацией. Номер иллюстрации состоит из одного порядкового номера. Например, «Рисунок 1». Слово «рисунок» и его нумерация располагаются в правой верхней строке. Название рисунка внизу слева, без отступа строки. Слово «рисунок» и название рисунка выделяют </w:t>
      </w:r>
      <w:r w:rsidR="00167291">
        <w:t>жирным шрифтом.</w:t>
      </w:r>
    </w:p>
    <w:p w:rsidR="00EE1573" w:rsidRDefault="00EE1573" w:rsidP="0055083B">
      <w:pPr>
        <w:pStyle w:val="21"/>
        <w:widowControl w:val="0"/>
        <w:ind w:firstLine="709"/>
      </w:pPr>
    </w:p>
    <w:p w:rsidR="006B1B3D" w:rsidRDefault="006B1B3D" w:rsidP="0055083B">
      <w:pPr>
        <w:pStyle w:val="21"/>
        <w:widowControl w:val="0"/>
        <w:ind w:firstLine="709"/>
      </w:pPr>
    </w:p>
    <w:p w:rsidR="006B1B3D" w:rsidRDefault="006B1B3D" w:rsidP="0055083B">
      <w:pPr>
        <w:pStyle w:val="21"/>
        <w:widowControl w:val="0"/>
        <w:ind w:firstLine="709"/>
      </w:pPr>
    </w:p>
    <w:p w:rsidR="006B1B3D" w:rsidRDefault="006B1B3D" w:rsidP="0055083B">
      <w:pPr>
        <w:pStyle w:val="21"/>
        <w:widowControl w:val="0"/>
        <w:ind w:firstLine="709"/>
      </w:pPr>
    </w:p>
    <w:p w:rsidR="006B1B3D" w:rsidRDefault="006B1B3D" w:rsidP="0055083B">
      <w:pPr>
        <w:pStyle w:val="21"/>
        <w:widowControl w:val="0"/>
        <w:ind w:firstLine="709"/>
      </w:pPr>
    </w:p>
    <w:p w:rsidR="006B1B3D" w:rsidRDefault="006B1B3D" w:rsidP="0055083B">
      <w:pPr>
        <w:pStyle w:val="21"/>
        <w:widowControl w:val="0"/>
        <w:ind w:firstLine="709"/>
      </w:pPr>
    </w:p>
    <w:p w:rsidR="006B1B3D" w:rsidRDefault="006B1B3D" w:rsidP="0055083B">
      <w:pPr>
        <w:pStyle w:val="21"/>
        <w:widowControl w:val="0"/>
        <w:ind w:firstLine="709"/>
      </w:pPr>
    </w:p>
    <w:p w:rsidR="00EE1573" w:rsidRDefault="00EE1573" w:rsidP="0055083B">
      <w:pPr>
        <w:pStyle w:val="21"/>
        <w:widowControl w:val="0"/>
        <w:ind w:firstLine="709"/>
      </w:pPr>
      <w:r>
        <w:lastRenderedPageBreak/>
        <w:t>Пример:</w:t>
      </w:r>
    </w:p>
    <w:p w:rsidR="00EE1573" w:rsidRPr="00EE1573" w:rsidRDefault="00EE1573" w:rsidP="00EE1573">
      <w:pPr>
        <w:pStyle w:val="21"/>
        <w:widowControl w:val="0"/>
        <w:ind w:firstLine="709"/>
        <w:jc w:val="right"/>
        <w:rPr>
          <w:b/>
        </w:rPr>
      </w:pPr>
      <w:r w:rsidRPr="00EE1573">
        <w:rPr>
          <w:b/>
        </w:rPr>
        <w:t>Рисунок 1</w:t>
      </w:r>
    </w:p>
    <w:p w:rsidR="00EE1573" w:rsidRPr="00C06759" w:rsidRDefault="00EE1573" w:rsidP="00EE1573">
      <w:pPr>
        <w:widowControl w:val="0"/>
        <w:spacing w:line="360" w:lineRule="auto"/>
        <w:contextualSpacing/>
        <w:jc w:val="both"/>
        <w:rPr>
          <w:b/>
          <w:sz w:val="28"/>
          <w:szCs w:val="28"/>
        </w:rPr>
      </w:pPr>
      <w:r>
        <w:rPr>
          <w:b/>
          <w:sz w:val="28"/>
          <w:szCs w:val="28"/>
        </w:rPr>
        <w:t>Распределение респондентов по гендерному признаку, в %</w:t>
      </w:r>
    </w:p>
    <w:p w:rsidR="00EE1573" w:rsidRDefault="00EE1573" w:rsidP="00EE1573">
      <w:pPr>
        <w:widowControl w:val="0"/>
        <w:spacing w:line="360" w:lineRule="auto"/>
        <w:ind w:firstLine="709"/>
        <w:rPr>
          <w:sz w:val="28"/>
          <w:szCs w:val="28"/>
        </w:rPr>
      </w:pPr>
      <w:r>
        <w:rPr>
          <w:noProof/>
          <w:sz w:val="28"/>
          <w:szCs w:val="28"/>
        </w:rPr>
        <w:drawing>
          <wp:inline distT="0" distB="0" distL="0" distR="0">
            <wp:extent cx="5270643" cy="2116477"/>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70983" cy="2116614"/>
                    </a:xfrm>
                    <a:prstGeom prst="rect">
                      <a:avLst/>
                    </a:prstGeom>
                    <a:noFill/>
                    <a:ln w="9525">
                      <a:noFill/>
                      <a:miter lim="800000"/>
                      <a:headEnd/>
                      <a:tailEnd/>
                    </a:ln>
                  </pic:spPr>
                </pic:pic>
              </a:graphicData>
            </a:graphic>
          </wp:inline>
        </w:drawing>
      </w:r>
    </w:p>
    <w:p w:rsidR="0055083B" w:rsidRDefault="00803C56" w:rsidP="00803C56">
      <w:pPr>
        <w:pStyle w:val="21"/>
        <w:widowControl w:val="0"/>
        <w:ind w:firstLine="0"/>
        <w:jc w:val="center"/>
        <w:rPr>
          <w:b/>
          <w:lang w:bidi="he-IL"/>
        </w:rPr>
      </w:pPr>
      <w:r>
        <w:rPr>
          <w:b/>
          <w:lang w:bidi="he-IL"/>
        </w:rPr>
        <w:t>5.7 Оформление библиографического списка</w:t>
      </w:r>
    </w:p>
    <w:p w:rsidR="00165613" w:rsidRDefault="00165613" w:rsidP="00803C56">
      <w:pPr>
        <w:pStyle w:val="21"/>
        <w:widowControl w:val="0"/>
        <w:ind w:firstLine="0"/>
        <w:jc w:val="center"/>
        <w:rPr>
          <w:b/>
          <w:lang w:bidi="he-IL"/>
        </w:rPr>
      </w:pPr>
    </w:p>
    <w:p w:rsidR="00165613" w:rsidRDefault="00165613" w:rsidP="00165613">
      <w:pPr>
        <w:pStyle w:val="21"/>
        <w:widowControl w:val="0"/>
        <w:ind w:firstLine="709"/>
        <w:rPr>
          <w:lang w:bidi="he-IL"/>
        </w:rPr>
      </w:pPr>
      <w:r w:rsidRPr="00DD6C2A">
        <w:rPr>
          <w:lang w:bidi="he-IL"/>
        </w:rPr>
        <w:t xml:space="preserve">Библиографический список — </w:t>
      </w:r>
      <w:r>
        <w:rPr>
          <w:lang w:bidi="he-IL"/>
        </w:rPr>
        <w:t>элемент библиографического аппарата, который содержит библиографические описания использованных источников и помещается после заключения.</w:t>
      </w:r>
    </w:p>
    <w:p w:rsidR="00165613" w:rsidRPr="0055364D" w:rsidRDefault="00165613" w:rsidP="00165613">
      <w:pPr>
        <w:pStyle w:val="21"/>
        <w:widowControl w:val="0"/>
        <w:ind w:firstLine="709"/>
        <w:rPr>
          <w:lang w:bidi="he-IL"/>
        </w:rPr>
      </w:pPr>
      <w:r>
        <w:rPr>
          <w:lang w:bidi="he-IL"/>
        </w:rPr>
        <w:t>В списке использованных источников и литературы указывается автор, наименование, место издания, издательство, год выпуска и количество страниц. Библиографическое описание источников информации для оформления списка использованной литературы ведется в соответствии с ГОСТ Р 7.0.5—2008 «Библиографическая ссылка. Общие требования и правила составления»</w:t>
      </w:r>
      <w:r>
        <w:t>.</w:t>
      </w:r>
    </w:p>
    <w:p w:rsidR="00165613" w:rsidRDefault="00165613" w:rsidP="00165613">
      <w:pPr>
        <w:pStyle w:val="21"/>
        <w:widowControl w:val="0"/>
        <w:ind w:firstLine="709"/>
        <w:rPr>
          <w:i/>
          <w:iCs/>
          <w:lang w:bidi="he-IL"/>
        </w:rPr>
      </w:pPr>
    </w:p>
    <w:p w:rsidR="00165613" w:rsidRDefault="00165613" w:rsidP="00165613">
      <w:pPr>
        <w:pStyle w:val="21"/>
        <w:widowControl w:val="0"/>
        <w:ind w:firstLine="709"/>
        <w:rPr>
          <w:i/>
          <w:iCs/>
          <w:lang w:bidi="he-IL"/>
        </w:rPr>
      </w:pPr>
      <w:r>
        <w:rPr>
          <w:i/>
          <w:iCs/>
          <w:lang w:bidi="he-IL"/>
        </w:rPr>
        <w:t>Образец</w:t>
      </w:r>
      <w:r w:rsidRPr="00DD6C2A">
        <w:rPr>
          <w:i/>
          <w:iCs/>
          <w:lang w:bidi="he-IL"/>
        </w:rPr>
        <w:t xml:space="preserve"> оформления библиографического списка:</w:t>
      </w:r>
    </w:p>
    <w:p w:rsidR="00CC1C06" w:rsidRPr="00DD6C2A" w:rsidRDefault="00CC1C06" w:rsidP="00165613">
      <w:pPr>
        <w:pStyle w:val="21"/>
        <w:widowControl w:val="0"/>
        <w:ind w:firstLine="709"/>
        <w:rPr>
          <w:i/>
          <w:iCs/>
          <w:lang w:bidi="he-IL"/>
        </w:rPr>
      </w:pPr>
    </w:p>
    <w:p w:rsidR="00165613" w:rsidRDefault="00165613" w:rsidP="00165613">
      <w:pPr>
        <w:pStyle w:val="21"/>
        <w:widowControl w:val="0"/>
        <w:ind w:firstLine="0"/>
        <w:jc w:val="center"/>
        <w:rPr>
          <w:b/>
          <w:lang w:bidi="he-IL"/>
        </w:rPr>
      </w:pPr>
      <w:r w:rsidRPr="0022053B">
        <w:rPr>
          <w:b/>
          <w:lang w:bidi="he-IL"/>
        </w:rPr>
        <w:t>Список использованных источников и литературы</w:t>
      </w:r>
    </w:p>
    <w:p w:rsidR="00165613" w:rsidRPr="0022053B" w:rsidRDefault="00165613" w:rsidP="00165613">
      <w:pPr>
        <w:pStyle w:val="21"/>
        <w:widowControl w:val="0"/>
        <w:ind w:firstLine="0"/>
        <w:jc w:val="center"/>
        <w:rPr>
          <w:b/>
          <w:lang w:bidi="he-IL"/>
        </w:rPr>
      </w:pPr>
    </w:p>
    <w:p w:rsidR="00165613" w:rsidRDefault="00301564" w:rsidP="00165613">
      <w:pPr>
        <w:pStyle w:val="21"/>
        <w:widowControl w:val="0"/>
        <w:ind w:firstLine="0"/>
        <w:jc w:val="center"/>
        <w:rPr>
          <w:i/>
          <w:lang w:bidi="he-IL"/>
        </w:rPr>
      </w:pPr>
      <w:r w:rsidRPr="00301564">
        <w:rPr>
          <w:i/>
          <w:lang w:bidi="he-IL"/>
        </w:rPr>
        <w:t>Образец оформления нормативно-правовых источников</w:t>
      </w:r>
      <w:r>
        <w:rPr>
          <w:i/>
          <w:lang w:bidi="he-IL"/>
        </w:rPr>
        <w:t>:</w:t>
      </w:r>
    </w:p>
    <w:p w:rsidR="00301564" w:rsidRPr="00301564" w:rsidRDefault="00301564" w:rsidP="00165613">
      <w:pPr>
        <w:pStyle w:val="21"/>
        <w:widowControl w:val="0"/>
        <w:ind w:firstLine="0"/>
        <w:jc w:val="center"/>
        <w:rPr>
          <w:i/>
          <w:lang w:bidi="he-IL"/>
        </w:rPr>
      </w:pPr>
    </w:p>
    <w:p w:rsidR="00165613" w:rsidRPr="00A50196" w:rsidRDefault="00165613" w:rsidP="00165613">
      <w:pPr>
        <w:pStyle w:val="21"/>
        <w:widowControl w:val="0"/>
        <w:ind w:firstLine="709"/>
        <w:rPr>
          <w:lang w:bidi="he-IL"/>
        </w:rPr>
      </w:pPr>
      <w:r>
        <w:rPr>
          <w:lang w:bidi="he-IL"/>
        </w:rPr>
        <w:t xml:space="preserve">1. </w:t>
      </w:r>
      <w:r w:rsidRPr="00A50196">
        <w:rPr>
          <w:lang w:bidi="he-IL"/>
        </w:rPr>
        <w:t>Конституция Российской Федерации. М.: Маркетинг, 20</w:t>
      </w:r>
      <w:r w:rsidR="00E15E8D">
        <w:rPr>
          <w:lang w:bidi="he-IL"/>
        </w:rPr>
        <w:t>1</w:t>
      </w:r>
      <w:r w:rsidR="00191701">
        <w:rPr>
          <w:lang w:bidi="he-IL"/>
        </w:rPr>
        <w:t>8</w:t>
      </w:r>
      <w:r>
        <w:rPr>
          <w:lang w:bidi="he-IL"/>
        </w:rPr>
        <w:t xml:space="preserve">. </w:t>
      </w:r>
      <w:r w:rsidRPr="00A50196">
        <w:rPr>
          <w:lang w:bidi="he-IL"/>
        </w:rPr>
        <w:t>39</w:t>
      </w:r>
      <w:r>
        <w:rPr>
          <w:lang w:bidi="he-IL"/>
        </w:rPr>
        <w:t xml:space="preserve"> с.</w:t>
      </w:r>
    </w:p>
    <w:p w:rsidR="00165613" w:rsidRPr="00EA0AF9" w:rsidRDefault="00165613" w:rsidP="00165613">
      <w:pPr>
        <w:pStyle w:val="21"/>
        <w:widowControl w:val="0"/>
        <w:ind w:firstLine="709"/>
        <w:rPr>
          <w:lang w:bidi="he-IL"/>
        </w:rPr>
      </w:pPr>
      <w:r w:rsidRPr="002B5407">
        <w:rPr>
          <w:lang w:bidi="he-IL"/>
        </w:rPr>
        <w:t>2</w:t>
      </w:r>
      <w:r>
        <w:rPr>
          <w:lang w:bidi="he-IL"/>
        </w:rPr>
        <w:t xml:space="preserve">. </w:t>
      </w:r>
      <w:r w:rsidRPr="00EA0AF9">
        <w:rPr>
          <w:lang w:bidi="he-IL"/>
        </w:rPr>
        <w:t>О проведении аттестации государственных гражданских служащих Российской Федерации: Указ Президента Российской Федерации [от 1 февраля 20</w:t>
      </w:r>
      <w:r w:rsidR="00E15E8D">
        <w:rPr>
          <w:lang w:bidi="he-IL"/>
        </w:rPr>
        <w:t>1</w:t>
      </w:r>
      <w:r w:rsidRPr="00EA0AF9">
        <w:rPr>
          <w:lang w:bidi="he-IL"/>
        </w:rPr>
        <w:t>5 г. № 110] // Российская газета. 20</w:t>
      </w:r>
      <w:r w:rsidR="00E15E8D">
        <w:rPr>
          <w:lang w:bidi="he-IL"/>
        </w:rPr>
        <w:t>1</w:t>
      </w:r>
      <w:r w:rsidRPr="00EA0AF9">
        <w:rPr>
          <w:lang w:bidi="he-IL"/>
        </w:rPr>
        <w:t>5. 5 февраля.</w:t>
      </w:r>
    </w:p>
    <w:p w:rsidR="00781CD9" w:rsidRDefault="00781CD9" w:rsidP="00165613">
      <w:pPr>
        <w:pStyle w:val="21"/>
        <w:widowControl w:val="0"/>
        <w:ind w:firstLine="709"/>
        <w:rPr>
          <w:i/>
          <w:iCs/>
          <w:lang w:bidi="he-IL"/>
        </w:rPr>
      </w:pPr>
    </w:p>
    <w:p w:rsidR="00165613" w:rsidRDefault="00165613" w:rsidP="00165613">
      <w:pPr>
        <w:pStyle w:val="21"/>
        <w:widowControl w:val="0"/>
        <w:ind w:firstLine="709"/>
        <w:rPr>
          <w:i/>
          <w:iCs/>
          <w:lang w:bidi="he-IL"/>
        </w:rPr>
      </w:pPr>
      <w:r w:rsidRPr="00AE5D38">
        <w:rPr>
          <w:i/>
          <w:iCs/>
          <w:lang w:bidi="he-IL"/>
        </w:rPr>
        <w:t>Каждая книга должна быть соответствующим образом описана по алфавиту фамилий авторов или заглавий, например:</w:t>
      </w:r>
    </w:p>
    <w:p w:rsidR="00301564" w:rsidRDefault="00301564" w:rsidP="00165613">
      <w:pPr>
        <w:pStyle w:val="21"/>
        <w:widowControl w:val="0"/>
        <w:ind w:firstLine="709"/>
        <w:rPr>
          <w:i/>
          <w:iCs/>
          <w:lang w:bidi="he-IL"/>
        </w:rPr>
      </w:pPr>
    </w:p>
    <w:p w:rsidR="00165613" w:rsidRDefault="00165613" w:rsidP="00165613">
      <w:pPr>
        <w:pStyle w:val="21"/>
        <w:widowControl w:val="0"/>
        <w:ind w:firstLine="709"/>
      </w:pPr>
      <w:r w:rsidRPr="002B5407">
        <w:t>3</w:t>
      </w:r>
      <w:r>
        <w:t xml:space="preserve">. </w:t>
      </w:r>
      <w:r w:rsidRPr="00282558">
        <w:t>Безрукова</w:t>
      </w:r>
      <w:r>
        <w:t xml:space="preserve"> </w:t>
      </w:r>
      <w:r w:rsidRPr="00282558">
        <w:t>В.С. К</w:t>
      </w:r>
      <w:r w:rsidRPr="00FD0AE9">
        <w:t>ак написать реферат, курсовую и дипломную работу. СПб.: Речь, 20</w:t>
      </w:r>
      <w:r w:rsidR="00781CD9">
        <w:t>15</w:t>
      </w:r>
      <w:r w:rsidRPr="00FD0AE9">
        <w:t>. 176</w:t>
      </w:r>
      <w:r>
        <w:t xml:space="preserve"> </w:t>
      </w:r>
      <w:r w:rsidRPr="00FD0AE9">
        <w:t>с.</w:t>
      </w:r>
    </w:p>
    <w:p w:rsidR="00165613" w:rsidRDefault="00165613" w:rsidP="00165613">
      <w:pPr>
        <w:pStyle w:val="21"/>
        <w:widowControl w:val="0"/>
        <w:ind w:firstLine="709"/>
      </w:pPr>
      <w:r w:rsidRPr="002B5407">
        <w:rPr>
          <w:lang w:bidi="he-IL"/>
        </w:rPr>
        <w:t>4</w:t>
      </w:r>
      <w:r>
        <w:rPr>
          <w:lang w:bidi="he-IL"/>
        </w:rPr>
        <w:t xml:space="preserve">. </w:t>
      </w:r>
      <w:r>
        <w:t>Государственное и муниципальное управление: итоговая государственная аттестация студентов: Учеб. пособие / Под ред. Е.Г. Коваленко. М.: ИНФРА-М, 20</w:t>
      </w:r>
      <w:r w:rsidR="00781CD9">
        <w:t>1</w:t>
      </w:r>
      <w:r>
        <w:t>6. 409 с.</w:t>
      </w:r>
    </w:p>
    <w:p w:rsidR="00301564" w:rsidRDefault="00301564" w:rsidP="00165613">
      <w:pPr>
        <w:pStyle w:val="21"/>
        <w:widowControl w:val="0"/>
        <w:ind w:firstLine="709"/>
      </w:pPr>
    </w:p>
    <w:p w:rsidR="00165613" w:rsidRDefault="00165613" w:rsidP="00165613">
      <w:pPr>
        <w:pStyle w:val="21"/>
        <w:widowControl w:val="0"/>
        <w:ind w:firstLine="709"/>
        <w:rPr>
          <w:i/>
          <w:iCs/>
        </w:rPr>
      </w:pPr>
      <w:r w:rsidRPr="00AE5D38">
        <w:rPr>
          <w:i/>
          <w:iCs/>
        </w:rPr>
        <w:t>Если в списке указывается статья из журнала, то она должна быть оформлена следующим образом:</w:t>
      </w:r>
    </w:p>
    <w:p w:rsidR="00301564" w:rsidRPr="00AE5D38" w:rsidRDefault="00301564" w:rsidP="00165613">
      <w:pPr>
        <w:pStyle w:val="21"/>
        <w:widowControl w:val="0"/>
        <w:ind w:firstLine="709"/>
        <w:rPr>
          <w:i/>
          <w:iCs/>
        </w:rPr>
      </w:pPr>
    </w:p>
    <w:p w:rsidR="00165613" w:rsidRDefault="00165613" w:rsidP="00165613">
      <w:pPr>
        <w:pStyle w:val="21"/>
        <w:widowControl w:val="0"/>
        <w:ind w:firstLine="709"/>
      </w:pPr>
      <w:r w:rsidRPr="002B5407">
        <w:t>5</w:t>
      </w:r>
      <w:r>
        <w:t xml:space="preserve">. Васильев А.П. Юридическая ответственность за экологические правонарушения// Государство и право. </w:t>
      </w:r>
      <w:r w:rsidR="00E15E8D">
        <w:t>201</w:t>
      </w:r>
      <w:r>
        <w:t>3. № 5. С. 12-16.</w:t>
      </w:r>
    </w:p>
    <w:p w:rsidR="007701AD" w:rsidRDefault="007701AD" w:rsidP="00165613">
      <w:pPr>
        <w:pStyle w:val="21"/>
        <w:widowControl w:val="0"/>
        <w:ind w:firstLine="709"/>
        <w:rPr>
          <w:i/>
          <w:iCs/>
        </w:rPr>
      </w:pPr>
    </w:p>
    <w:p w:rsidR="00165613" w:rsidRDefault="00165613" w:rsidP="00165613">
      <w:pPr>
        <w:pStyle w:val="21"/>
        <w:widowControl w:val="0"/>
        <w:ind w:firstLine="709"/>
        <w:rPr>
          <w:i/>
          <w:iCs/>
        </w:rPr>
      </w:pPr>
      <w:r w:rsidRPr="00A607B6">
        <w:rPr>
          <w:i/>
          <w:iCs/>
        </w:rPr>
        <w:t>В случае использования материала из электронного ресурса</w:t>
      </w:r>
      <w:r>
        <w:rPr>
          <w:i/>
          <w:iCs/>
        </w:rPr>
        <w:t>,</w:t>
      </w:r>
      <w:r w:rsidRPr="00A607B6">
        <w:rPr>
          <w:i/>
          <w:iCs/>
        </w:rPr>
        <w:t xml:space="preserve"> такого как «КонсультантПлюс», библиографическая ссылка оформляется следующим образом:</w:t>
      </w:r>
    </w:p>
    <w:p w:rsidR="007701AD" w:rsidRPr="00A607B6" w:rsidRDefault="007701AD" w:rsidP="00165613">
      <w:pPr>
        <w:pStyle w:val="21"/>
        <w:widowControl w:val="0"/>
        <w:ind w:firstLine="709"/>
        <w:rPr>
          <w:i/>
          <w:iCs/>
        </w:rPr>
      </w:pPr>
    </w:p>
    <w:p w:rsidR="00301564" w:rsidRDefault="00165613" w:rsidP="00301564">
      <w:pPr>
        <w:autoSpaceDE w:val="0"/>
        <w:autoSpaceDN w:val="0"/>
        <w:adjustRightInd w:val="0"/>
        <w:jc w:val="both"/>
        <w:rPr>
          <w:rFonts w:eastAsiaTheme="minorHAnsi"/>
          <w:sz w:val="28"/>
          <w:szCs w:val="28"/>
          <w:lang w:eastAsia="en-US"/>
        </w:rPr>
      </w:pPr>
      <w:r w:rsidRPr="00301564">
        <w:rPr>
          <w:sz w:val="28"/>
          <w:szCs w:val="28"/>
        </w:rPr>
        <w:t xml:space="preserve">6. </w:t>
      </w:r>
      <w:r w:rsidR="00301564" w:rsidRPr="00301564">
        <w:rPr>
          <w:rFonts w:eastAsiaTheme="minorHAnsi"/>
          <w:sz w:val="28"/>
          <w:szCs w:val="28"/>
          <w:lang w:eastAsia="en-US"/>
        </w:rPr>
        <w:t xml:space="preserve">О реализации положений Федерального закона «О защите прав </w:t>
      </w:r>
      <w:r w:rsidR="00301564">
        <w:rPr>
          <w:rFonts w:eastAsiaTheme="minorHAnsi"/>
          <w:sz w:val="28"/>
          <w:szCs w:val="28"/>
          <w:lang w:eastAsia="en-US"/>
        </w:rPr>
        <w:t xml:space="preserve"> ю</w:t>
      </w:r>
      <w:r w:rsidR="00301564" w:rsidRPr="00301564">
        <w:rPr>
          <w:rFonts w:eastAsiaTheme="minorHAnsi"/>
          <w:sz w:val="28"/>
          <w:szCs w:val="28"/>
          <w:lang w:eastAsia="en-US"/>
        </w:rPr>
        <w:t>ридических лиц и</w:t>
      </w:r>
      <w:r w:rsidR="00301564">
        <w:rPr>
          <w:rFonts w:eastAsiaTheme="minorHAnsi"/>
          <w:sz w:val="28"/>
          <w:szCs w:val="28"/>
          <w:lang w:eastAsia="en-US"/>
        </w:rPr>
        <w:t xml:space="preserve"> </w:t>
      </w:r>
      <w:r w:rsidR="00301564" w:rsidRPr="00301564">
        <w:rPr>
          <w:rFonts w:eastAsiaTheme="minorHAnsi"/>
          <w:sz w:val="28"/>
          <w:szCs w:val="28"/>
          <w:lang w:eastAsia="en-US"/>
        </w:rPr>
        <w:t>инди</w:t>
      </w:r>
      <w:r w:rsidR="00301564">
        <w:rPr>
          <w:rFonts w:eastAsiaTheme="minorHAnsi"/>
          <w:sz w:val="28"/>
          <w:szCs w:val="28"/>
          <w:lang w:eastAsia="en-US"/>
        </w:rPr>
        <w:t>в</w:t>
      </w:r>
      <w:r w:rsidR="00301564" w:rsidRPr="00301564">
        <w:rPr>
          <w:rFonts w:eastAsiaTheme="minorHAnsi"/>
          <w:sz w:val="28"/>
          <w:szCs w:val="28"/>
          <w:lang w:eastAsia="en-US"/>
        </w:rPr>
        <w:t>идуальных предпринимателей при осуществлении государственного контроля (надзора) и</w:t>
      </w:r>
      <w:r w:rsidR="00301564">
        <w:rPr>
          <w:rFonts w:eastAsiaTheme="minorHAnsi"/>
          <w:sz w:val="28"/>
          <w:szCs w:val="28"/>
          <w:lang w:eastAsia="en-US"/>
        </w:rPr>
        <w:t xml:space="preserve"> </w:t>
      </w:r>
      <w:r w:rsidR="00301564" w:rsidRPr="00301564">
        <w:rPr>
          <w:rFonts w:eastAsiaTheme="minorHAnsi"/>
          <w:sz w:val="28"/>
          <w:szCs w:val="28"/>
          <w:lang w:eastAsia="en-US"/>
        </w:rPr>
        <w:t>муниципального контроля: приказ Министерства экономического развития Рос. Федерации от 30 апреля</w:t>
      </w:r>
      <w:r w:rsidR="00301564">
        <w:rPr>
          <w:rFonts w:eastAsiaTheme="minorHAnsi"/>
          <w:sz w:val="28"/>
          <w:szCs w:val="28"/>
          <w:lang w:eastAsia="en-US"/>
        </w:rPr>
        <w:t xml:space="preserve"> </w:t>
      </w:r>
      <w:r w:rsidR="00301564" w:rsidRPr="00301564">
        <w:rPr>
          <w:rFonts w:eastAsiaTheme="minorHAnsi"/>
          <w:sz w:val="28"/>
          <w:szCs w:val="28"/>
          <w:lang w:eastAsia="en-US"/>
        </w:rPr>
        <w:t>2009 г. № 141 // Официальный сайт компании «Консультант Плюс». http://base.consultant.ru/cons/CGI/</w:t>
      </w:r>
      <w:r w:rsidR="00301564" w:rsidRPr="00301564">
        <w:rPr>
          <w:rFonts w:eastAsiaTheme="minorHAnsi"/>
          <w:sz w:val="28"/>
          <w:szCs w:val="28"/>
          <w:lang w:val="en-US" w:eastAsia="en-US"/>
        </w:rPr>
        <w:t>online</w:t>
      </w:r>
      <w:r w:rsidR="00301564" w:rsidRPr="007701AD">
        <w:rPr>
          <w:rFonts w:eastAsiaTheme="minorHAnsi"/>
          <w:sz w:val="28"/>
          <w:szCs w:val="28"/>
          <w:lang w:eastAsia="en-US"/>
        </w:rPr>
        <w:t>.</w:t>
      </w:r>
      <w:r w:rsidR="00301564" w:rsidRPr="00301564">
        <w:rPr>
          <w:rFonts w:eastAsiaTheme="minorHAnsi"/>
          <w:sz w:val="28"/>
          <w:szCs w:val="28"/>
          <w:lang w:val="en-US" w:eastAsia="en-US"/>
        </w:rPr>
        <w:t>cgi</w:t>
      </w:r>
      <w:r w:rsidR="00301564" w:rsidRPr="007701AD">
        <w:rPr>
          <w:rFonts w:eastAsiaTheme="minorHAnsi"/>
          <w:sz w:val="28"/>
          <w:szCs w:val="28"/>
          <w:lang w:eastAsia="en-US"/>
        </w:rPr>
        <w:t>?</w:t>
      </w:r>
      <w:r w:rsidR="00301564" w:rsidRPr="00301564">
        <w:rPr>
          <w:rFonts w:eastAsiaTheme="minorHAnsi"/>
          <w:sz w:val="28"/>
          <w:szCs w:val="28"/>
          <w:lang w:val="en-US" w:eastAsia="en-US"/>
        </w:rPr>
        <w:t>req</w:t>
      </w:r>
      <w:r w:rsidR="00301564" w:rsidRPr="007701AD">
        <w:rPr>
          <w:rFonts w:eastAsiaTheme="minorHAnsi"/>
          <w:sz w:val="28"/>
          <w:szCs w:val="28"/>
          <w:lang w:eastAsia="en-US"/>
        </w:rPr>
        <w:t>=</w:t>
      </w:r>
      <w:r w:rsidR="00301564" w:rsidRPr="00301564">
        <w:rPr>
          <w:rFonts w:eastAsiaTheme="minorHAnsi"/>
          <w:sz w:val="28"/>
          <w:szCs w:val="28"/>
          <w:lang w:val="en-US" w:eastAsia="en-US"/>
        </w:rPr>
        <w:t>doc</w:t>
      </w:r>
      <w:r w:rsidR="00301564" w:rsidRPr="007701AD">
        <w:rPr>
          <w:rFonts w:eastAsiaTheme="minorHAnsi"/>
          <w:sz w:val="28"/>
          <w:szCs w:val="28"/>
          <w:lang w:eastAsia="en-US"/>
        </w:rPr>
        <w:t>;</w:t>
      </w:r>
      <w:r w:rsidR="00301564" w:rsidRPr="00301564">
        <w:rPr>
          <w:rFonts w:eastAsiaTheme="minorHAnsi"/>
          <w:sz w:val="28"/>
          <w:szCs w:val="28"/>
          <w:lang w:val="en-US" w:eastAsia="en-US"/>
        </w:rPr>
        <w:t>base</w:t>
      </w:r>
      <w:r w:rsidR="00301564" w:rsidRPr="007701AD">
        <w:rPr>
          <w:rFonts w:eastAsiaTheme="minorHAnsi"/>
          <w:sz w:val="28"/>
          <w:szCs w:val="28"/>
          <w:lang w:eastAsia="en-US"/>
        </w:rPr>
        <w:t>=</w:t>
      </w:r>
      <w:r w:rsidR="00301564" w:rsidRPr="00301564">
        <w:rPr>
          <w:rFonts w:eastAsiaTheme="minorHAnsi"/>
          <w:sz w:val="28"/>
          <w:szCs w:val="28"/>
          <w:lang w:val="en-US" w:eastAsia="en-US"/>
        </w:rPr>
        <w:t>LAW</w:t>
      </w:r>
      <w:r w:rsidR="00301564" w:rsidRPr="007701AD">
        <w:rPr>
          <w:rFonts w:eastAsiaTheme="minorHAnsi"/>
          <w:sz w:val="28"/>
          <w:szCs w:val="28"/>
          <w:lang w:eastAsia="en-US"/>
        </w:rPr>
        <w:t>;</w:t>
      </w:r>
      <w:r w:rsidR="00301564" w:rsidRPr="00301564">
        <w:rPr>
          <w:rFonts w:eastAsiaTheme="minorHAnsi"/>
          <w:sz w:val="28"/>
          <w:szCs w:val="28"/>
          <w:lang w:val="en-US" w:eastAsia="en-US"/>
        </w:rPr>
        <w:t>n</w:t>
      </w:r>
      <w:r w:rsidR="00301564" w:rsidRPr="007701AD">
        <w:rPr>
          <w:rFonts w:eastAsiaTheme="minorHAnsi"/>
          <w:sz w:val="28"/>
          <w:szCs w:val="28"/>
          <w:lang w:eastAsia="en-US"/>
        </w:rPr>
        <w:t xml:space="preserve">=121662. </w:t>
      </w:r>
      <w:r w:rsidR="00301564" w:rsidRPr="00301564">
        <w:rPr>
          <w:rFonts w:eastAsiaTheme="minorHAnsi"/>
          <w:sz w:val="28"/>
          <w:szCs w:val="28"/>
          <w:lang w:eastAsia="en-US"/>
        </w:rPr>
        <w:t>(дата обращения: 18.10.2015).</w:t>
      </w:r>
    </w:p>
    <w:p w:rsidR="007701AD" w:rsidRPr="00301564" w:rsidRDefault="007701AD" w:rsidP="00301564">
      <w:pPr>
        <w:autoSpaceDE w:val="0"/>
        <w:autoSpaceDN w:val="0"/>
        <w:adjustRightInd w:val="0"/>
        <w:jc w:val="both"/>
        <w:rPr>
          <w:sz w:val="28"/>
          <w:szCs w:val="28"/>
        </w:rPr>
      </w:pPr>
    </w:p>
    <w:p w:rsidR="00165613" w:rsidRDefault="00165613" w:rsidP="00165613">
      <w:pPr>
        <w:pStyle w:val="21"/>
        <w:widowControl w:val="0"/>
        <w:ind w:firstLine="709"/>
        <w:rPr>
          <w:i/>
          <w:iCs/>
        </w:rPr>
      </w:pPr>
      <w:r w:rsidRPr="00A607B6">
        <w:rPr>
          <w:i/>
          <w:iCs/>
        </w:rPr>
        <w:t xml:space="preserve">Если </w:t>
      </w:r>
      <w:r>
        <w:rPr>
          <w:i/>
          <w:iCs/>
        </w:rPr>
        <w:t xml:space="preserve">используется </w:t>
      </w:r>
      <w:r w:rsidRPr="00A607B6">
        <w:rPr>
          <w:i/>
          <w:iCs/>
        </w:rPr>
        <w:t>материа</w:t>
      </w:r>
      <w:r>
        <w:rPr>
          <w:i/>
          <w:iCs/>
        </w:rPr>
        <w:t>л из сети Интернет, то оформить его</w:t>
      </w:r>
      <w:r w:rsidRPr="00A607B6">
        <w:rPr>
          <w:i/>
          <w:iCs/>
        </w:rPr>
        <w:t xml:space="preserve"> можно следующим образом:</w:t>
      </w:r>
    </w:p>
    <w:p w:rsidR="007701AD" w:rsidRPr="00A607B6" w:rsidRDefault="007701AD" w:rsidP="00165613">
      <w:pPr>
        <w:pStyle w:val="21"/>
        <w:widowControl w:val="0"/>
        <w:ind w:firstLine="709"/>
        <w:rPr>
          <w:i/>
          <w:iCs/>
        </w:rPr>
      </w:pPr>
    </w:p>
    <w:p w:rsidR="007701AD" w:rsidRDefault="00165613" w:rsidP="007701AD">
      <w:pPr>
        <w:autoSpaceDE w:val="0"/>
        <w:autoSpaceDN w:val="0"/>
        <w:adjustRightInd w:val="0"/>
        <w:jc w:val="both"/>
        <w:rPr>
          <w:rFonts w:eastAsiaTheme="minorHAnsi"/>
          <w:sz w:val="28"/>
          <w:szCs w:val="28"/>
          <w:lang w:eastAsia="en-US"/>
        </w:rPr>
      </w:pPr>
      <w:r w:rsidRPr="002B5407">
        <w:t>7</w:t>
      </w:r>
      <w:r>
        <w:t xml:space="preserve">. </w:t>
      </w:r>
      <w:r w:rsidR="007701AD" w:rsidRPr="007701AD">
        <w:rPr>
          <w:rFonts w:eastAsiaTheme="minorHAnsi"/>
          <w:sz w:val="28"/>
          <w:szCs w:val="28"/>
          <w:lang w:eastAsia="en-US"/>
        </w:rPr>
        <w:t>Доклад Михаила Меня на селекторном совещании об итогах подготовки предприятий ЖКХ и</w:t>
      </w:r>
      <w:r w:rsidR="007701AD">
        <w:rPr>
          <w:rFonts w:eastAsiaTheme="minorHAnsi"/>
          <w:sz w:val="28"/>
          <w:szCs w:val="28"/>
          <w:lang w:eastAsia="en-US"/>
        </w:rPr>
        <w:t xml:space="preserve"> </w:t>
      </w:r>
      <w:r w:rsidR="007701AD" w:rsidRPr="007701AD">
        <w:rPr>
          <w:rFonts w:eastAsiaTheme="minorHAnsi"/>
          <w:sz w:val="28"/>
          <w:szCs w:val="28"/>
          <w:lang w:eastAsia="en-US"/>
        </w:rPr>
        <w:t>субъектов электроэнергетики к работе в зимний период 2015–2016 годов // Официальный сайт</w:t>
      </w:r>
      <w:r w:rsidR="007701AD">
        <w:rPr>
          <w:rFonts w:eastAsiaTheme="minorHAnsi"/>
          <w:sz w:val="28"/>
          <w:szCs w:val="28"/>
          <w:lang w:eastAsia="en-US"/>
        </w:rPr>
        <w:t xml:space="preserve"> </w:t>
      </w:r>
      <w:r w:rsidR="007701AD" w:rsidRPr="007701AD">
        <w:rPr>
          <w:rFonts w:eastAsiaTheme="minorHAnsi"/>
          <w:sz w:val="28"/>
          <w:szCs w:val="28"/>
          <w:lang w:eastAsia="en-US"/>
        </w:rPr>
        <w:t>Правительства Российской Федерации. Дата обновления 10.12.2015.</w:t>
      </w:r>
      <w:r w:rsidR="007701AD">
        <w:rPr>
          <w:rFonts w:eastAsiaTheme="minorHAnsi"/>
          <w:sz w:val="28"/>
          <w:szCs w:val="28"/>
          <w:lang w:eastAsia="en-US"/>
        </w:rPr>
        <w:t xml:space="preserve"> </w:t>
      </w:r>
      <w:r w:rsidR="007701AD" w:rsidRPr="007701AD">
        <w:rPr>
          <w:rFonts w:eastAsiaTheme="minorHAnsi"/>
          <w:sz w:val="28"/>
          <w:szCs w:val="28"/>
          <w:lang w:eastAsia="en-US"/>
        </w:rPr>
        <w:t>URL:http://government.ru/dep_news/20841/ (дата обращения: 10.12.2015).</w:t>
      </w:r>
    </w:p>
    <w:p w:rsidR="007701AD" w:rsidRDefault="007701AD" w:rsidP="007701AD">
      <w:pPr>
        <w:autoSpaceDE w:val="0"/>
        <w:autoSpaceDN w:val="0"/>
        <w:adjustRightInd w:val="0"/>
        <w:jc w:val="both"/>
        <w:rPr>
          <w:rFonts w:eastAsiaTheme="minorHAnsi"/>
          <w:sz w:val="28"/>
          <w:szCs w:val="28"/>
          <w:lang w:eastAsia="en-US"/>
        </w:rPr>
      </w:pPr>
    </w:p>
    <w:p w:rsidR="00165613" w:rsidRPr="00A82B11" w:rsidRDefault="003F6C40" w:rsidP="00A82B11">
      <w:pPr>
        <w:autoSpaceDE w:val="0"/>
        <w:autoSpaceDN w:val="0"/>
        <w:adjustRightInd w:val="0"/>
        <w:jc w:val="both"/>
        <w:rPr>
          <w:sz w:val="28"/>
          <w:szCs w:val="28"/>
        </w:rPr>
      </w:pPr>
      <w:r>
        <w:rPr>
          <w:rFonts w:eastAsiaTheme="minorHAnsi"/>
          <w:sz w:val="28"/>
          <w:szCs w:val="28"/>
          <w:lang w:eastAsia="en-US"/>
        </w:rPr>
        <w:t xml:space="preserve">8. </w:t>
      </w:r>
      <w:r w:rsidR="00A82B11" w:rsidRPr="00A82B11">
        <w:rPr>
          <w:rFonts w:eastAsiaTheme="minorHAnsi"/>
          <w:sz w:val="28"/>
          <w:szCs w:val="28"/>
          <w:lang w:eastAsia="en-US"/>
        </w:rPr>
        <w:t>Капогузов Е.А. Институциональная структура производства государственных услуг: от</w:t>
      </w:r>
      <w:r w:rsidR="00A82B11">
        <w:rPr>
          <w:rFonts w:eastAsiaTheme="minorHAnsi"/>
          <w:sz w:val="28"/>
          <w:szCs w:val="28"/>
          <w:lang w:eastAsia="en-US"/>
        </w:rPr>
        <w:t xml:space="preserve"> </w:t>
      </w:r>
      <w:r w:rsidR="00A82B11" w:rsidRPr="00A82B11">
        <w:rPr>
          <w:rFonts w:eastAsiaTheme="minorHAnsi"/>
          <w:sz w:val="28"/>
          <w:szCs w:val="28"/>
          <w:lang w:eastAsia="en-US"/>
        </w:rPr>
        <w:t>веберианской бюрократии к</w:t>
      </w:r>
      <w:r w:rsidR="00A82B11">
        <w:rPr>
          <w:rFonts w:eastAsiaTheme="minorHAnsi"/>
          <w:sz w:val="28"/>
          <w:szCs w:val="28"/>
          <w:lang w:eastAsia="en-US"/>
        </w:rPr>
        <w:t xml:space="preserve"> </w:t>
      </w:r>
      <w:r w:rsidR="00A82B11" w:rsidRPr="00A82B11">
        <w:rPr>
          <w:rFonts w:eastAsiaTheme="minorHAnsi"/>
          <w:sz w:val="28"/>
          <w:szCs w:val="28"/>
          <w:lang w:eastAsia="en-US"/>
        </w:rPr>
        <w:t>современным реформам государственного управления: монография //Издательство «Лань»: электронно</w:t>
      </w:r>
      <w:r w:rsidR="00A82B11">
        <w:rPr>
          <w:rFonts w:eastAsiaTheme="minorHAnsi"/>
          <w:sz w:val="28"/>
          <w:szCs w:val="28"/>
          <w:lang w:eastAsia="en-US"/>
        </w:rPr>
        <w:t>-</w:t>
      </w:r>
      <w:r w:rsidR="00A82B11" w:rsidRPr="00A82B11">
        <w:rPr>
          <w:rFonts w:eastAsiaTheme="minorHAnsi"/>
          <w:sz w:val="28"/>
          <w:szCs w:val="28"/>
          <w:lang w:eastAsia="en-US"/>
        </w:rPr>
        <w:t>библиотечная</w:t>
      </w:r>
      <w:r w:rsidR="00A82B11">
        <w:rPr>
          <w:rFonts w:eastAsiaTheme="minorHAnsi"/>
          <w:sz w:val="28"/>
          <w:szCs w:val="28"/>
          <w:lang w:eastAsia="en-US"/>
        </w:rPr>
        <w:t xml:space="preserve"> </w:t>
      </w:r>
      <w:r w:rsidR="00A82B11" w:rsidRPr="00A82B11">
        <w:rPr>
          <w:rFonts w:eastAsiaTheme="minorHAnsi"/>
          <w:sz w:val="28"/>
          <w:szCs w:val="28"/>
          <w:lang w:eastAsia="en-US"/>
        </w:rPr>
        <w:t>система. Дата обновления 05.11.2015. URL:</w:t>
      </w:r>
      <w:r w:rsidR="00A82B11">
        <w:rPr>
          <w:rFonts w:eastAsiaTheme="minorHAnsi"/>
          <w:sz w:val="28"/>
          <w:szCs w:val="28"/>
          <w:lang w:eastAsia="en-US"/>
        </w:rPr>
        <w:t xml:space="preserve"> </w:t>
      </w:r>
      <w:r w:rsidR="00A82B11" w:rsidRPr="00A82B11">
        <w:rPr>
          <w:rFonts w:eastAsiaTheme="minorHAnsi"/>
          <w:sz w:val="28"/>
          <w:szCs w:val="28"/>
          <w:lang w:eastAsia="en-US"/>
        </w:rPr>
        <w:t>http://e.lanbook.com/books/element.php?pl1_id=12863 (дата обращения: 05.11.2015).</w:t>
      </w:r>
    </w:p>
    <w:p w:rsidR="00165613" w:rsidRPr="00A82B11" w:rsidRDefault="00165613" w:rsidP="00A82B11">
      <w:pPr>
        <w:pStyle w:val="21"/>
        <w:widowControl w:val="0"/>
        <w:ind w:firstLine="709"/>
        <w:rPr>
          <w:szCs w:val="28"/>
        </w:rPr>
      </w:pPr>
    </w:p>
    <w:p w:rsidR="00165613" w:rsidRPr="00CC1C06" w:rsidRDefault="00CC1C06" w:rsidP="00CC1C06">
      <w:pPr>
        <w:pStyle w:val="21"/>
        <w:widowControl w:val="0"/>
        <w:ind w:firstLine="709"/>
        <w:jc w:val="center"/>
        <w:rPr>
          <w:b/>
        </w:rPr>
      </w:pPr>
      <w:r w:rsidRPr="00CC1C06">
        <w:rPr>
          <w:b/>
        </w:rPr>
        <w:t>5.8 Оформление приложений</w:t>
      </w:r>
    </w:p>
    <w:p w:rsidR="00CC1C06" w:rsidRDefault="00CC1C06" w:rsidP="00CC1C06">
      <w:pPr>
        <w:pStyle w:val="21"/>
        <w:widowControl w:val="0"/>
        <w:ind w:firstLine="709"/>
        <w:jc w:val="center"/>
      </w:pPr>
    </w:p>
    <w:p w:rsidR="00165613" w:rsidRDefault="00165613" w:rsidP="00165613">
      <w:pPr>
        <w:pStyle w:val="21"/>
        <w:widowControl w:val="0"/>
        <w:ind w:firstLine="709"/>
      </w:pPr>
      <w:r w:rsidRPr="00A91DE0">
        <w:t xml:space="preserve">Иллюстрации, таблицы, текст вспомогательного характера допускается давать в виде приложений. Приложение оформляют как продолжение </w:t>
      </w:r>
      <w:r w:rsidR="006D3970">
        <w:t xml:space="preserve">выпускной квалификационной </w:t>
      </w:r>
      <w:r>
        <w:t>работы</w:t>
      </w:r>
      <w:r w:rsidRPr="00A91DE0">
        <w:t xml:space="preserve"> на последующих его листах. Каждое приложение следует начинать с новой страницы с указанием наверху </w:t>
      </w:r>
      <w:r w:rsidR="0010169C">
        <w:t>справа</w:t>
      </w:r>
      <w:r w:rsidRPr="00A91DE0">
        <w:t xml:space="preserve"> слова «Приложение», после которого следует </w:t>
      </w:r>
      <w:r w:rsidR="0010169C">
        <w:t>заглавная буква русского алфавита</w:t>
      </w:r>
      <w:r w:rsidRPr="00A91DE0">
        <w:t>, обозначающая его последовательность.</w:t>
      </w:r>
      <w:r>
        <w:t xml:space="preserve"> Например: </w:t>
      </w:r>
      <w:r w:rsidRPr="00A91DE0">
        <w:t>«Приложение</w:t>
      </w:r>
      <w:r>
        <w:t xml:space="preserve"> </w:t>
      </w:r>
      <w:r w:rsidR="00530191">
        <w:t>А</w:t>
      </w:r>
      <w:r w:rsidRPr="00A91DE0">
        <w:t>»</w:t>
      </w:r>
      <w:r>
        <w:t>.</w:t>
      </w:r>
    </w:p>
    <w:p w:rsidR="00165613" w:rsidRPr="00A91DE0" w:rsidRDefault="00165613" w:rsidP="00165613">
      <w:pPr>
        <w:pStyle w:val="21"/>
        <w:widowControl w:val="0"/>
        <w:ind w:firstLine="709"/>
      </w:pPr>
      <w:r w:rsidRPr="00A91DE0">
        <w:t xml:space="preserve">Приложение должно иметь заголовок, который записывают симметрично </w:t>
      </w:r>
      <w:r w:rsidRPr="00A91DE0">
        <w:lastRenderedPageBreak/>
        <w:t>тексту прописн</w:t>
      </w:r>
      <w:r>
        <w:t>ыми</w:t>
      </w:r>
      <w:r w:rsidRPr="00A91DE0">
        <w:t xml:space="preserve"> букв</w:t>
      </w:r>
      <w:r>
        <w:t>ами</w:t>
      </w:r>
      <w:r w:rsidRPr="00A91DE0">
        <w:t xml:space="preserve"> отдельной строкой. В тексте </w:t>
      </w:r>
      <w:r>
        <w:t>работы</w:t>
      </w:r>
      <w:r w:rsidRPr="00A91DE0">
        <w:t xml:space="preserve"> на все приложе</w:t>
      </w:r>
      <w:r>
        <w:t>ния должны быть даны ссылки, на</w:t>
      </w:r>
      <w:r w:rsidRPr="00A91DE0">
        <w:t xml:space="preserve">пример: «... в приложении </w:t>
      </w:r>
      <w:r w:rsidR="00343A59">
        <w:t>Б</w:t>
      </w:r>
      <w:r w:rsidRPr="00A91DE0">
        <w:t>».</w:t>
      </w:r>
      <w:r>
        <w:t xml:space="preserve"> </w:t>
      </w:r>
    </w:p>
    <w:p w:rsidR="00165613" w:rsidRDefault="00165613" w:rsidP="00803C56">
      <w:pPr>
        <w:pStyle w:val="21"/>
        <w:widowControl w:val="0"/>
        <w:ind w:firstLine="0"/>
        <w:jc w:val="center"/>
        <w:rPr>
          <w:b/>
          <w:lang w:bidi="he-IL"/>
        </w:rPr>
      </w:pPr>
    </w:p>
    <w:p w:rsidR="00016157" w:rsidRDefault="00016157" w:rsidP="00803C56">
      <w:pPr>
        <w:pStyle w:val="21"/>
        <w:widowControl w:val="0"/>
        <w:ind w:firstLine="0"/>
        <w:jc w:val="center"/>
        <w:rPr>
          <w:b/>
          <w:lang w:bidi="he-IL"/>
        </w:rPr>
      </w:pPr>
      <w:r>
        <w:rPr>
          <w:b/>
          <w:lang w:bidi="he-IL"/>
        </w:rPr>
        <w:t>6. Подготовка к защите и защита выпускной квалификационной работы</w:t>
      </w:r>
    </w:p>
    <w:p w:rsidR="00016157" w:rsidRDefault="00016157" w:rsidP="00803C56">
      <w:pPr>
        <w:pStyle w:val="21"/>
        <w:widowControl w:val="0"/>
        <w:ind w:firstLine="0"/>
        <w:jc w:val="center"/>
        <w:rPr>
          <w:b/>
          <w:lang w:bidi="he-IL"/>
        </w:rPr>
      </w:pPr>
    </w:p>
    <w:p w:rsidR="00016157" w:rsidRDefault="004B7280" w:rsidP="00803C56">
      <w:pPr>
        <w:pStyle w:val="21"/>
        <w:widowControl w:val="0"/>
        <w:ind w:firstLine="0"/>
        <w:jc w:val="center"/>
        <w:rPr>
          <w:b/>
          <w:lang w:bidi="he-IL"/>
        </w:rPr>
      </w:pPr>
      <w:r>
        <w:rPr>
          <w:b/>
          <w:lang w:bidi="he-IL"/>
        </w:rPr>
        <w:t>6.1 Предварительная защита</w:t>
      </w:r>
    </w:p>
    <w:p w:rsidR="004B7280" w:rsidRDefault="004B7280" w:rsidP="00803C56">
      <w:pPr>
        <w:pStyle w:val="21"/>
        <w:widowControl w:val="0"/>
        <w:ind w:firstLine="0"/>
        <w:jc w:val="center"/>
        <w:rPr>
          <w:b/>
          <w:lang w:bidi="he-IL"/>
        </w:rPr>
      </w:pPr>
    </w:p>
    <w:p w:rsidR="0047120C" w:rsidRDefault="0047120C" w:rsidP="0047120C">
      <w:pPr>
        <w:pStyle w:val="21"/>
        <w:widowControl w:val="0"/>
        <w:ind w:firstLine="709"/>
        <w:rPr>
          <w:lang w:bidi="he-IL"/>
        </w:rPr>
      </w:pPr>
      <w:r>
        <w:rPr>
          <w:lang w:bidi="he-IL"/>
        </w:rPr>
        <w:t xml:space="preserve">Выполненный в чистовом варианте ВКР представляется научному руководителю для получения отзыва и допуска на предварительную защиту на кафедре. В результате чего он окончательно проверяется руководителем, подписывается титульный лист и составляется отзыв на данную ВКР </w:t>
      </w:r>
      <w:r w:rsidRPr="00B33DB0">
        <w:rPr>
          <w:lang w:bidi="he-IL"/>
        </w:rPr>
        <w:t>(см. Прил</w:t>
      </w:r>
      <w:r w:rsidR="00B33DB0">
        <w:rPr>
          <w:lang w:bidi="he-IL"/>
        </w:rPr>
        <w:t>ожение 4</w:t>
      </w:r>
      <w:r w:rsidRPr="00B33DB0">
        <w:rPr>
          <w:lang w:bidi="he-IL"/>
        </w:rPr>
        <w:t>).</w:t>
      </w:r>
      <w:r>
        <w:rPr>
          <w:lang w:bidi="he-IL"/>
        </w:rPr>
        <w:t xml:space="preserve"> В отзыве на ВКР научный руководитель отражает:</w:t>
      </w:r>
    </w:p>
    <w:p w:rsidR="0047120C" w:rsidRDefault="0047120C" w:rsidP="00D9685F">
      <w:pPr>
        <w:pStyle w:val="21"/>
        <w:widowControl w:val="0"/>
        <w:numPr>
          <w:ilvl w:val="0"/>
          <w:numId w:val="15"/>
        </w:numPr>
        <w:tabs>
          <w:tab w:val="clear" w:pos="1571"/>
          <w:tab w:val="left" w:pos="993"/>
          <w:tab w:val="num" w:pos="1276"/>
        </w:tabs>
        <w:ind w:left="0" w:firstLine="709"/>
        <w:rPr>
          <w:lang w:bidi="he-IL"/>
        </w:rPr>
      </w:pPr>
      <w:r>
        <w:rPr>
          <w:lang w:bidi="he-IL"/>
        </w:rPr>
        <w:t>актуальность темы ВКР;</w:t>
      </w:r>
    </w:p>
    <w:p w:rsidR="0047120C" w:rsidRDefault="0047120C" w:rsidP="00D9685F">
      <w:pPr>
        <w:pStyle w:val="21"/>
        <w:widowControl w:val="0"/>
        <w:numPr>
          <w:ilvl w:val="0"/>
          <w:numId w:val="15"/>
        </w:numPr>
        <w:tabs>
          <w:tab w:val="clear" w:pos="1571"/>
          <w:tab w:val="left" w:pos="993"/>
          <w:tab w:val="num" w:pos="1276"/>
        </w:tabs>
        <w:ind w:left="0" w:firstLine="709"/>
        <w:rPr>
          <w:lang w:bidi="he-IL"/>
        </w:rPr>
      </w:pPr>
      <w:r>
        <w:rPr>
          <w:lang w:bidi="he-IL"/>
        </w:rPr>
        <w:t>краткую характеристику работы;</w:t>
      </w:r>
    </w:p>
    <w:p w:rsidR="0047120C" w:rsidRDefault="0047120C" w:rsidP="00D9685F">
      <w:pPr>
        <w:pStyle w:val="21"/>
        <w:widowControl w:val="0"/>
        <w:numPr>
          <w:ilvl w:val="0"/>
          <w:numId w:val="15"/>
        </w:numPr>
        <w:tabs>
          <w:tab w:val="clear" w:pos="1571"/>
          <w:tab w:val="left" w:pos="993"/>
          <w:tab w:val="num" w:pos="1276"/>
        </w:tabs>
        <w:ind w:left="0" w:firstLine="709"/>
        <w:rPr>
          <w:lang w:bidi="he-IL"/>
        </w:rPr>
      </w:pPr>
      <w:r>
        <w:rPr>
          <w:lang w:bidi="he-IL"/>
        </w:rPr>
        <w:t>профессионализм выполнения;</w:t>
      </w:r>
    </w:p>
    <w:p w:rsidR="0047120C" w:rsidRDefault="0047120C" w:rsidP="00D9685F">
      <w:pPr>
        <w:pStyle w:val="21"/>
        <w:widowControl w:val="0"/>
        <w:numPr>
          <w:ilvl w:val="0"/>
          <w:numId w:val="15"/>
        </w:numPr>
        <w:tabs>
          <w:tab w:val="clear" w:pos="1571"/>
          <w:tab w:val="left" w:pos="993"/>
          <w:tab w:val="num" w:pos="1276"/>
        </w:tabs>
        <w:ind w:left="0" w:firstLine="709"/>
        <w:rPr>
          <w:lang w:bidi="he-IL"/>
        </w:rPr>
      </w:pPr>
      <w:r>
        <w:rPr>
          <w:lang w:bidi="he-IL"/>
        </w:rPr>
        <w:t>достоинства и недостатки работы;</w:t>
      </w:r>
    </w:p>
    <w:p w:rsidR="0047120C" w:rsidRDefault="0047120C" w:rsidP="00D9685F">
      <w:pPr>
        <w:pStyle w:val="21"/>
        <w:widowControl w:val="0"/>
        <w:numPr>
          <w:ilvl w:val="0"/>
          <w:numId w:val="15"/>
        </w:numPr>
        <w:tabs>
          <w:tab w:val="clear" w:pos="1571"/>
          <w:tab w:val="left" w:pos="993"/>
          <w:tab w:val="num" w:pos="1276"/>
        </w:tabs>
        <w:ind w:left="0" w:firstLine="709"/>
        <w:rPr>
          <w:lang w:bidi="he-IL"/>
        </w:rPr>
      </w:pPr>
      <w:r>
        <w:rPr>
          <w:lang w:bidi="he-IL"/>
        </w:rPr>
        <w:t>возможность внедрения результатов работы в производство;</w:t>
      </w:r>
    </w:p>
    <w:p w:rsidR="0047120C" w:rsidRDefault="0047120C" w:rsidP="00D9685F">
      <w:pPr>
        <w:pStyle w:val="21"/>
        <w:widowControl w:val="0"/>
        <w:numPr>
          <w:ilvl w:val="0"/>
          <w:numId w:val="15"/>
        </w:numPr>
        <w:tabs>
          <w:tab w:val="clear" w:pos="1571"/>
          <w:tab w:val="left" w:pos="993"/>
          <w:tab w:val="num" w:pos="1276"/>
        </w:tabs>
        <w:ind w:left="0" w:firstLine="709"/>
        <w:rPr>
          <w:lang w:bidi="he-IL"/>
        </w:rPr>
      </w:pPr>
      <w:r>
        <w:rPr>
          <w:lang w:bidi="he-IL"/>
        </w:rPr>
        <w:t>способность и умение выпускника ориентироваться в вопросах темы исследования;</w:t>
      </w:r>
    </w:p>
    <w:p w:rsidR="0047120C" w:rsidRDefault="0047120C" w:rsidP="00D9685F">
      <w:pPr>
        <w:pStyle w:val="21"/>
        <w:widowControl w:val="0"/>
        <w:numPr>
          <w:ilvl w:val="0"/>
          <w:numId w:val="15"/>
        </w:numPr>
        <w:tabs>
          <w:tab w:val="clear" w:pos="1571"/>
          <w:tab w:val="left" w:pos="993"/>
          <w:tab w:val="num" w:pos="1276"/>
        </w:tabs>
        <w:ind w:left="0" w:firstLine="709"/>
        <w:rPr>
          <w:lang w:bidi="he-IL"/>
        </w:rPr>
      </w:pPr>
      <w:r>
        <w:rPr>
          <w:lang w:bidi="he-IL"/>
        </w:rPr>
        <w:t>отношение выпускника к выполнению ВКР и соблюдения утвержденного графика работ;</w:t>
      </w:r>
    </w:p>
    <w:p w:rsidR="0047120C" w:rsidRDefault="0047120C" w:rsidP="00D9685F">
      <w:pPr>
        <w:pStyle w:val="21"/>
        <w:widowControl w:val="0"/>
        <w:numPr>
          <w:ilvl w:val="0"/>
          <w:numId w:val="15"/>
        </w:numPr>
        <w:tabs>
          <w:tab w:val="clear" w:pos="1571"/>
          <w:tab w:val="left" w:pos="993"/>
          <w:tab w:val="num" w:pos="1276"/>
        </w:tabs>
        <w:ind w:left="0" w:firstLine="709"/>
        <w:rPr>
          <w:lang w:bidi="he-IL"/>
        </w:rPr>
      </w:pPr>
      <w:r>
        <w:rPr>
          <w:lang w:bidi="he-IL"/>
        </w:rPr>
        <w:t>допуск защиты на Г</w:t>
      </w:r>
      <w:r w:rsidR="00191701">
        <w:rPr>
          <w:lang w:bidi="he-IL"/>
        </w:rPr>
        <w:t>Э</w:t>
      </w:r>
      <w:r>
        <w:rPr>
          <w:lang w:bidi="he-IL"/>
        </w:rPr>
        <w:t>К.</w:t>
      </w:r>
    </w:p>
    <w:p w:rsidR="009F4389" w:rsidRDefault="0047120C" w:rsidP="0047120C">
      <w:pPr>
        <w:pStyle w:val="21"/>
        <w:widowControl w:val="0"/>
        <w:ind w:firstLine="709"/>
        <w:rPr>
          <w:lang w:bidi="he-IL"/>
        </w:rPr>
      </w:pPr>
      <w:r>
        <w:rPr>
          <w:lang w:bidi="he-IL"/>
        </w:rPr>
        <w:t xml:space="preserve">Затем ВКР направляется для предварительной защиты на кафедру. Предварительная защита проходит в форме 10-минутного доклада студента по основным результатам проведенного им исследования, ответов на вопросы, интересующие членов кафедры. По результатам предварительной защиты, с учетом отзыва научного руководителя, выпускающая кафедра выносит решение о допуске на защиту ВКР перед Государственной </w:t>
      </w:r>
      <w:r w:rsidR="00D36E93">
        <w:rPr>
          <w:lang w:bidi="he-IL"/>
        </w:rPr>
        <w:t>экзаменационной</w:t>
      </w:r>
      <w:r>
        <w:rPr>
          <w:lang w:bidi="he-IL"/>
        </w:rPr>
        <w:t xml:space="preserve"> комиссией (Г</w:t>
      </w:r>
      <w:r w:rsidR="00191701">
        <w:rPr>
          <w:lang w:bidi="he-IL"/>
        </w:rPr>
        <w:t>Э</w:t>
      </w:r>
      <w:r>
        <w:rPr>
          <w:lang w:bidi="he-IL"/>
        </w:rPr>
        <w:t xml:space="preserve">К). </w:t>
      </w:r>
    </w:p>
    <w:p w:rsidR="00B30434" w:rsidRDefault="00B30434" w:rsidP="0047120C">
      <w:pPr>
        <w:pStyle w:val="21"/>
        <w:widowControl w:val="0"/>
        <w:ind w:firstLine="709"/>
        <w:rPr>
          <w:lang w:bidi="he-IL"/>
        </w:rPr>
      </w:pPr>
    </w:p>
    <w:p w:rsidR="009F4389" w:rsidRDefault="009F4389" w:rsidP="0047120C">
      <w:pPr>
        <w:pStyle w:val="21"/>
        <w:widowControl w:val="0"/>
        <w:ind w:firstLine="709"/>
        <w:rPr>
          <w:b/>
          <w:lang w:bidi="he-IL"/>
        </w:rPr>
      </w:pPr>
      <w:r w:rsidRPr="009F4389">
        <w:rPr>
          <w:b/>
          <w:lang w:bidi="he-IL"/>
        </w:rPr>
        <w:t>6.2 Рецензирование выпускной квалификационной работы</w:t>
      </w:r>
    </w:p>
    <w:p w:rsidR="009F4389" w:rsidRDefault="009F4389" w:rsidP="0047120C">
      <w:pPr>
        <w:pStyle w:val="21"/>
        <w:widowControl w:val="0"/>
        <w:ind w:firstLine="709"/>
        <w:rPr>
          <w:b/>
          <w:lang w:bidi="he-IL"/>
        </w:rPr>
      </w:pPr>
    </w:p>
    <w:p w:rsidR="00D76BD9" w:rsidRPr="00CF4E2B" w:rsidRDefault="00D76BD9" w:rsidP="009F0C98">
      <w:pPr>
        <w:autoSpaceDE w:val="0"/>
        <w:autoSpaceDN w:val="0"/>
        <w:adjustRightInd w:val="0"/>
        <w:ind w:firstLine="708"/>
        <w:contextualSpacing/>
        <w:jc w:val="both"/>
        <w:rPr>
          <w:rFonts w:eastAsiaTheme="minorHAnsi"/>
          <w:sz w:val="28"/>
          <w:szCs w:val="28"/>
          <w:lang w:eastAsia="en-US"/>
        </w:rPr>
      </w:pPr>
      <w:r w:rsidRPr="00CF4E2B">
        <w:rPr>
          <w:rFonts w:eastAsiaTheme="minorHAnsi"/>
          <w:sz w:val="28"/>
          <w:szCs w:val="28"/>
          <w:lang w:eastAsia="en-US"/>
        </w:rPr>
        <w:t>Для получения дополнительной объективной оценки труда дипломника рекомендуется провести</w:t>
      </w:r>
      <w:r w:rsidR="00CE37F6">
        <w:rPr>
          <w:rFonts w:eastAsiaTheme="minorHAnsi"/>
          <w:sz w:val="28"/>
          <w:szCs w:val="28"/>
          <w:lang w:eastAsia="en-US"/>
        </w:rPr>
        <w:t xml:space="preserve"> </w:t>
      </w:r>
      <w:r w:rsidRPr="00CF4E2B">
        <w:rPr>
          <w:rFonts w:eastAsiaTheme="minorHAnsi"/>
          <w:sz w:val="28"/>
          <w:szCs w:val="28"/>
          <w:lang w:eastAsia="en-US"/>
        </w:rPr>
        <w:t>внешнее рецензирование дипломной работы специалистами в соответствующей области.</w:t>
      </w:r>
      <w:r w:rsidR="00CE37F6">
        <w:rPr>
          <w:rFonts w:eastAsiaTheme="minorHAnsi"/>
          <w:sz w:val="28"/>
          <w:szCs w:val="28"/>
          <w:lang w:eastAsia="en-US"/>
        </w:rPr>
        <w:t xml:space="preserve"> </w:t>
      </w:r>
      <w:r w:rsidRPr="00CF4E2B">
        <w:rPr>
          <w:rFonts w:eastAsiaTheme="minorHAnsi"/>
          <w:sz w:val="28"/>
          <w:szCs w:val="28"/>
          <w:lang w:eastAsia="en-US"/>
        </w:rPr>
        <w:t>Рецензентами выпускной квалификационной работы могут выступать высококвалифицированные</w:t>
      </w:r>
      <w:r w:rsidR="00CE37F6">
        <w:rPr>
          <w:rFonts w:eastAsiaTheme="minorHAnsi"/>
          <w:sz w:val="28"/>
          <w:szCs w:val="28"/>
          <w:lang w:eastAsia="en-US"/>
        </w:rPr>
        <w:t xml:space="preserve"> </w:t>
      </w:r>
      <w:r w:rsidRPr="00CF4E2B">
        <w:rPr>
          <w:rFonts w:eastAsiaTheme="minorHAnsi"/>
          <w:sz w:val="28"/>
          <w:szCs w:val="28"/>
          <w:lang w:eastAsia="en-US"/>
        </w:rPr>
        <w:t xml:space="preserve">специалисты предприятия, где студент проходил </w:t>
      </w:r>
      <w:r w:rsidR="00CE37F6">
        <w:rPr>
          <w:rFonts w:eastAsiaTheme="minorHAnsi"/>
          <w:sz w:val="28"/>
          <w:szCs w:val="28"/>
          <w:lang w:eastAsia="en-US"/>
        </w:rPr>
        <w:t>производственную</w:t>
      </w:r>
      <w:r w:rsidRPr="00CF4E2B">
        <w:rPr>
          <w:rFonts w:eastAsiaTheme="minorHAnsi"/>
          <w:sz w:val="28"/>
          <w:szCs w:val="28"/>
          <w:lang w:eastAsia="en-US"/>
        </w:rPr>
        <w:t xml:space="preserve"> практику, или специалисты</w:t>
      </w:r>
      <w:r w:rsidR="00CE37F6">
        <w:rPr>
          <w:rFonts w:eastAsiaTheme="minorHAnsi"/>
          <w:sz w:val="28"/>
          <w:szCs w:val="28"/>
          <w:lang w:eastAsia="en-US"/>
        </w:rPr>
        <w:t xml:space="preserve"> </w:t>
      </w:r>
      <w:r w:rsidRPr="00CF4E2B">
        <w:rPr>
          <w:rFonts w:eastAsiaTheme="minorHAnsi"/>
          <w:sz w:val="28"/>
          <w:szCs w:val="28"/>
          <w:lang w:eastAsia="en-US"/>
        </w:rPr>
        <w:t>предприятия, специфика деятельности которых имеет отношение к теме ВКР; специалисты научно</w:t>
      </w:r>
      <w:r w:rsidR="00255F1A">
        <w:rPr>
          <w:rFonts w:eastAsiaTheme="minorHAnsi"/>
          <w:sz w:val="28"/>
          <w:szCs w:val="28"/>
          <w:lang w:eastAsia="en-US"/>
        </w:rPr>
        <w:t>-</w:t>
      </w:r>
      <w:r w:rsidRPr="00CF4E2B">
        <w:rPr>
          <w:rFonts w:eastAsiaTheme="minorHAnsi"/>
          <w:sz w:val="28"/>
          <w:szCs w:val="28"/>
          <w:lang w:eastAsia="en-US"/>
        </w:rPr>
        <w:t>исследовательских</w:t>
      </w:r>
      <w:r w:rsidR="00CE37F6">
        <w:rPr>
          <w:rFonts w:eastAsiaTheme="minorHAnsi"/>
          <w:sz w:val="28"/>
          <w:szCs w:val="28"/>
          <w:lang w:eastAsia="en-US"/>
        </w:rPr>
        <w:t xml:space="preserve"> </w:t>
      </w:r>
      <w:r w:rsidRPr="00CF4E2B">
        <w:rPr>
          <w:rFonts w:eastAsiaTheme="minorHAnsi"/>
          <w:sz w:val="28"/>
          <w:szCs w:val="28"/>
          <w:lang w:eastAsia="en-US"/>
        </w:rPr>
        <w:t>учреждений на условиях почасовой оплаты труда и преподаватели вузов, не</w:t>
      </w:r>
      <w:r w:rsidR="009F0C98">
        <w:rPr>
          <w:rFonts w:eastAsiaTheme="minorHAnsi"/>
          <w:sz w:val="28"/>
          <w:szCs w:val="28"/>
          <w:lang w:eastAsia="en-US"/>
        </w:rPr>
        <w:t xml:space="preserve"> </w:t>
      </w:r>
      <w:r w:rsidRPr="00CF4E2B">
        <w:rPr>
          <w:rFonts w:eastAsiaTheme="minorHAnsi"/>
          <w:sz w:val="28"/>
          <w:szCs w:val="28"/>
          <w:lang w:eastAsia="en-US"/>
        </w:rPr>
        <w:t xml:space="preserve">являющиеся работниками ФГБОУ ВО </w:t>
      </w:r>
      <w:r w:rsidR="009A4DFE">
        <w:rPr>
          <w:rFonts w:eastAsiaTheme="minorHAnsi"/>
          <w:sz w:val="28"/>
          <w:szCs w:val="28"/>
          <w:lang w:eastAsia="en-US"/>
        </w:rPr>
        <w:t>«Майкопский государственный технологический университет»</w:t>
      </w:r>
      <w:r w:rsidRPr="00CF4E2B">
        <w:rPr>
          <w:rFonts w:eastAsiaTheme="minorHAnsi"/>
          <w:sz w:val="28"/>
          <w:szCs w:val="28"/>
          <w:lang w:eastAsia="en-US"/>
        </w:rPr>
        <w:t>. В рецензии дается характеристика ВКР в целом и ее отдельных разделов, оценивается актуальность</w:t>
      </w:r>
      <w:r w:rsidR="00A87DF8">
        <w:rPr>
          <w:rFonts w:eastAsiaTheme="minorHAnsi"/>
          <w:sz w:val="28"/>
          <w:szCs w:val="28"/>
          <w:lang w:eastAsia="en-US"/>
        </w:rPr>
        <w:t xml:space="preserve"> </w:t>
      </w:r>
      <w:r w:rsidRPr="00CF4E2B">
        <w:rPr>
          <w:rFonts w:eastAsiaTheme="minorHAnsi"/>
          <w:sz w:val="28"/>
          <w:szCs w:val="28"/>
          <w:lang w:eastAsia="en-US"/>
        </w:rPr>
        <w:t>темы, теоретическая и практическая значимость работы, использование новейших достижений в данном</w:t>
      </w:r>
      <w:r w:rsidR="00E01B53">
        <w:rPr>
          <w:rFonts w:eastAsiaTheme="minorHAnsi"/>
          <w:sz w:val="28"/>
          <w:szCs w:val="28"/>
          <w:lang w:eastAsia="en-US"/>
        </w:rPr>
        <w:t xml:space="preserve"> </w:t>
      </w:r>
      <w:r w:rsidRPr="00CF4E2B">
        <w:rPr>
          <w:rFonts w:eastAsiaTheme="minorHAnsi"/>
          <w:sz w:val="28"/>
          <w:szCs w:val="28"/>
          <w:lang w:eastAsia="en-US"/>
        </w:rPr>
        <w:lastRenderedPageBreak/>
        <w:t>направлении науки, соответствие содержания поставленным цели и задачам. Рецензент оценивает</w:t>
      </w:r>
      <w:r w:rsidR="00E01B53">
        <w:rPr>
          <w:rFonts w:eastAsiaTheme="minorHAnsi"/>
          <w:sz w:val="28"/>
          <w:szCs w:val="28"/>
          <w:lang w:eastAsia="en-US"/>
        </w:rPr>
        <w:t xml:space="preserve"> </w:t>
      </w:r>
      <w:r w:rsidRPr="00CF4E2B">
        <w:rPr>
          <w:rFonts w:eastAsiaTheme="minorHAnsi"/>
          <w:sz w:val="28"/>
          <w:szCs w:val="28"/>
          <w:lang w:eastAsia="en-US"/>
        </w:rPr>
        <w:t>теоретическую подготовку студента, его умение самостоятельно использовать полученные компетенции</w:t>
      </w:r>
      <w:r w:rsidR="00E01B53">
        <w:rPr>
          <w:rFonts w:eastAsiaTheme="minorHAnsi"/>
          <w:sz w:val="28"/>
          <w:szCs w:val="28"/>
          <w:lang w:eastAsia="en-US"/>
        </w:rPr>
        <w:t xml:space="preserve"> </w:t>
      </w:r>
      <w:r w:rsidRPr="00CF4E2B">
        <w:rPr>
          <w:rFonts w:eastAsiaTheme="minorHAnsi"/>
          <w:sz w:val="28"/>
          <w:szCs w:val="28"/>
          <w:lang w:eastAsia="en-US"/>
        </w:rPr>
        <w:t>для решения конкретных задач. В рецензии указываются разделы, где имеются недостатки. Рецензент</w:t>
      </w:r>
      <w:r w:rsidR="00E01B53">
        <w:rPr>
          <w:rFonts w:eastAsiaTheme="minorHAnsi"/>
          <w:sz w:val="28"/>
          <w:szCs w:val="28"/>
          <w:lang w:eastAsia="en-US"/>
        </w:rPr>
        <w:t xml:space="preserve"> </w:t>
      </w:r>
      <w:r w:rsidRPr="00CF4E2B">
        <w:rPr>
          <w:rFonts w:eastAsiaTheme="minorHAnsi"/>
          <w:sz w:val="28"/>
          <w:szCs w:val="28"/>
          <w:lang w:eastAsia="en-US"/>
        </w:rPr>
        <w:t>дает общую оценку работы) и может выразить мнение о присвоении студенту соответствующей</w:t>
      </w:r>
      <w:r w:rsidR="00FC6E33">
        <w:rPr>
          <w:rFonts w:eastAsiaTheme="minorHAnsi"/>
          <w:sz w:val="28"/>
          <w:szCs w:val="28"/>
          <w:lang w:eastAsia="en-US"/>
        </w:rPr>
        <w:t xml:space="preserve"> </w:t>
      </w:r>
      <w:r w:rsidRPr="00CF4E2B">
        <w:rPr>
          <w:rFonts w:eastAsiaTheme="minorHAnsi"/>
          <w:sz w:val="28"/>
          <w:szCs w:val="28"/>
          <w:lang w:eastAsia="en-US"/>
        </w:rPr>
        <w:t>квалификации (степени).</w:t>
      </w:r>
    </w:p>
    <w:p w:rsidR="00D76BD9" w:rsidRPr="00CF4E2B" w:rsidRDefault="00D76BD9" w:rsidP="0049031F">
      <w:pPr>
        <w:autoSpaceDE w:val="0"/>
        <w:autoSpaceDN w:val="0"/>
        <w:adjustRightInd w:val="0"/>
        <w:ind w:firstLine="708"/>
        <w:contextualSpacing/>
        <w:jc w:val="both"/>
        <w:rPr>
          <w:rFonts w:eastAsiaTheme="minorHAnsi"/>
          <w:sz w:val="28"/>
          <w:szCs w:val="28"/>
          <w:lang w:eastAsia="en-US"/>
        </w:rPr>
      </w:pPr>
      <w:r w:rsidRPr="00CF4E2B">
        <w:rPr>
          <w:rFonts w:eastAsiaTheme="minorHAnsi"/>
          <w:sz w:val="28"/>
          <w:szCs w:val="28"/>
          <w:lang w:eastAsia="en-US"/>
        </w:rPr>
        <w:t>Рецензия подписывается рецензентом и заверяется печатью организации по месту работы</w:t>
      </w:r>
      <w:r w:rsidR="00CF4E2B">
        <w:rPr>
          <w:rFonts w:eastAsiaTheme="minorHAnsi"/>
          <w:sz w:val="28"/>
          <w:szCs w:val="28"/>
          <w:lang w:eastAsia="en-US"/>
        </w:rPr>
        <w:t xml:space="preserve"> </w:t>
      </w:r>
      <w:r w:rsidRPr="00CF4E2B">
        <w:rPr>
          <w:rFonts w:eastAsiaTheme="minorHAnsi"/>
          <w:sz w:val="28"/>
          <w:szCs w:val="28"/>
          <w:lang w:eastAsia="en-US"/>
        </w:rPr>
        <w:t xml:space="preserve">рецензента. Рецензия на ВКР оформляется согласно </w:t>
      </w:r>
      <w:r w:rsidRPr="0049031F">
        <w:rPr>
          <w:rFonts w:eastAsiaTheme="minorHAnsi"/>
          <w:sz w:val="28"/>
          <w:szCs w:val="28"/>
          <w:lang w:eastAsia="en-US"/>
        </w:rPr>
        <w:t xml:space="preserve">приложения </w:t>
      </w:r>
      <w:r w:rsidR="0049031F">
        <w:rPr>
          <w:rFonts w:eastAsiaTheme="minorHAnsi"/>
          <w:sz w:val="28"/>
          <w:szCs w:val="28"/>
          <w:lang w:eastAsia="en-US"/>
        </w:rPr>
        <w:t>5</w:t>
      </w:r>
      <w:r w:rsidRPr="0049031F">
        <w:rPr>
          <w:rFonts w:eastAsiaTheme="minorHAnsi"/>
          <w:sz w:val="28"/>
          <w:szCs w:val="28"/>
          <w:lang w:eastAsia="en-US"/>
        </w:rPr>
        <w:t>.</w:t>
      </w:r>
    </w:p>
    <w:p w:rsidR="009F4389" w:rsidRPr="00CF4E2B" w:rsidRDefault="009F4389" w:rsidP="00CF4E2B">
      <w:pPr>
        <w:pStyle w:val="21"/>
        <w:widowControl w:val="0"/>
        <w:ind w:firstLine="709"/>
        <w:contextualSpacing/>
        <w:rPr>
          <w:szCs w:val="28"/>
          <w:lang w:bidi="he-IL"/>
        </w:rPr>
      </w:pPr>
      <w:r w:rsidRPr="00CF4E2B">
        <w:rPr>
          <w:szCs w:val="28"/>
          <w:lang w:bidi="he-IL"/>
        </w:rPr>
        <w:t xml:space="preserve">В конце рецензии дается заключение о возможности присвоения студенту-выпускнику квалификации менеджера по направлению подготовки </w:t>
      </w:r>
      <w:r w:rsidR="0072501C" w:rsidRPr="00CF4E2B">
        <w:rPr>
          <w:szCs w:val="28"/>
          <w:lang w:bidi="he-IL"/>
        </w:rPr>
        <w:t>38.03.04</w:t>
      </w:r>
      <w:r w:rsidRPr="00CF4E2B">
        <w:rPr>
          <w:szCs w:val="28"/>
          <w:lang w:bidi="he-IL"/>
        </w:rPr>
        <w:t xml:space="preserve"> «Государственное и муниципальное управление».</w:t>
      </w:r>
    </w:p>
    <w:p w:rsidR="0049534B" w:rsidRPr="009F4389" w:rsidRDefault="0049534B" w:rsidP="0047120C">
      <w:pPr>
        <w:pStyle w:val="21"/>
        <w:widowControl w:val="0"/>
        <w:ind w:firstLine="709"/>
        <w:rPr>
          <w:b/>
          <w:lang w:bidi="he-IL"/>
        </w:rPr>
      </w:pPr>
    </w:p>
    <w:p w:rsidR="004B7280" w:rsidRDefault="009B28E8" w:rsidP="00803C56">
      <w:pPr>
        <w:pStyle w:val="21"/>
        <w:widowControl w:val="0"/>
        <w:ind w:firstLine="0"/>
        <w:jc w:val="center"/>
        <w:rPr>
          <w:b/>
          <w:lang w:bidi="he-IL"/>
        </w:rPr>
      </w:pPr>
      <w:r>
        <w:rPr>
          <w:b/>
          <w:lang w:bidi="he-IL"/>
        </w:rPr>
        <w:t>6.3 Защита выпускной квалификационной работы на ГЭК</w:t>
      </w:r>
    </w:p>
    <w:p w:rsidR="009B28E8" w:rsidRDefault="009B28E8" w:rsidP="00803C56">
      <w:pPr>
        <w:pStyle w:val="21"/>
        <w:widowControl w:val="0"/>
        <w:ind w:firstLine="0"/>
        <w:jc w:val="center"/>
        <w:rPr>
          <w:b/>
          <w:lang w:bidi="he-IL"/>
        </w:rPr>
      </w:pPr>
    </w:p>
    <w:p w:rsidR="00664ED3" w:rsidRDefault="00664ED3" w:rsidP="00664ED3">
      <w:pPr>
        <w:pStyle w:val="21"/>
        <w:widowControl w:val="0"/>
        <w:ind w:firstLine="709"/>
        <w:rPr>
          <w:lang w:bidi="he-IL"/>
        </w:rPr>
      </w:pPr>
      <w:r>
        <w:rPr>
          <w:lang w:bidi="he-IL"/>
        </w:rPr>
        <w:t xml:space="preserve">К защите ВКР допускаются обучающиеся, выполнившие все требования учебного плана и программ, а также календарного графика выполнения ВКР. Списки студентов-выпускников, допущенных к защите ВКР, представляются в ГЭК </w:t>
      </w:r>
      <w:r w:rsidR="009F0C98">
        <w:rPr>
          <w:lang w:bidi="he-IL"/>
        </w:rPr>
        <w:t>заведующим кафедрой</w:t>
      </w:r>
      <w:r>
        <w:rPr>
          <w:lang w:bidi="he-IL"/>
        </w:rPr>
        <w:t>.</w:t>
      </w:r>
    </w:p>
    <w:p w:rsidR="00664ED3" w:rsidRDefault="00664ED3" w:rsidP="00664ED3">
      <w:pPr>
        <w:pStyle w:val="21"/>
        <w:widowControl w:val="0"/>
        <w:ind w:firstLine="709"/>
        <w:rPr>
          <w:lang w:bidi="he-IL"/>
        </w:rPr>
      </w:pPr>
      <w:r>
        <w:rPr>
          <w:lang w:bidi="he-IL"/>
        </w:rPr>
        <w:t>Процесс защиты ВКР включает:</w:t>
      </w:r>
    </w:p>
    <w:p w:rsidR="00664ED3" w:rsidRDefault="00664ED3" w:rsidP="00664ED3">
      <w:pPr>
        <w:pStyle w:val="21"/>
        <w:widowControl w:val="0"/>
        <w:numPr>
          <w:ilvl w:val="0"/>
          <w:numId w:val="19"/>
        </w:numPr>
        <w:tabs>
          <w:tab w:val="clear" w:pos="1571"/>
          <w:tab w:val="left" w:pos="993"/>
        </w:tabs>
        <w:ind w:left="0" w:firstLine="709"/>
        <w:rPr>
          <w:lang w:bidi="he-IL"/>
        </w:rPr>
      </w:pPr>
      <w:r>
        <w:rPr>
          <w:lang w:bidi="he-IL"/>
        </w:rPr>
        <w:t>выступление студента на заседании Г</w:t>
      </w:r>
      <w:r w:rsidR="004262E6">
        <w:rPr>
          <w:lang w:bidi="he-IL"/>
        </w:rPr>
        <w:t>Э</w:t>
      </w:r>
      <w:r>
        <w:rPr>
          <w:lang w:bidi="he-IL"/>
        </w:rPr>
        <w:t>К;</w:t>
      </w:r>
    </w:p>
    <w:p w:rsidR="00664ED3" w:rsidRDefault="00664ED3" w:rsidP="00664ED3">
      <w:pPr>
        <w:pStyle w:val="21"/>
        <w:widowControl w:val="0"/>
        <w:numPr>
          <w:ilvl w:val="0"/>
          <w:numId w:val="19"/>
        </w:numPr>
        <w:tabs>
          <w:tab w:val="clear" w:pos="1571"/>
          <w:tab w:val="left" w:pos="993"/>
        </w:tabs>
        <w:ind w:left="0" w:firstLine="709"/>
        <w:rPr>
          <w:lang w:bidi="he-IL"/>
        </w:rPr>
      </w:pPr>
      <w:r>
        <w:rPr>
          <w:lang w:bidi="he-IL"/>
        </w:rPr>
        <w:t>вопросы защищающему ВКР и ответы на них;</w:t>
      </w:r>
    </w:p>
    <w:p w:rsidR="00664ED3" w:rsidRDefault="00664ED3" w:rsidP="00664ED3">
      <w:pPr>
        <w:pStyle w:val="21"/>
        <w:widowControl w:val="0"/>
        <w:numPr>
          <w:ilvl w:val="0"/>
          <w:numId w:val="19"/>
        </w:numPr>
        <w:tabs>
          <w:tab w:val="clear" w:pos="1571"/>
          <w:tab w:val="left" w:pos="993"/>
        </w:tabs>
        <w:ind w:left="0" w:firstLine="709"/>
        <w:rPr>
          <w:lang w:bidi="he-IL"/>
        </w:rPr>
      </w:pPr>
      <w:r>
        <w:rPr>
          <w:lang w:bidi="he-IL"/>
        </w:rPr>
        <w:t>зачитывание рецензии и отзыва руководителя ВКР;</w:t>
      </w:r>
    </w:p>
    <w:p w:rsidR="00664ED3" w:rsidRDefault="00664ED3" w:rsidP="00664ED3">
      <w:pPr>
        <w:pStyle w:val="21"/>
        <w:widowControl w:val="0"/>
        <w:numPr>
          <w:ilvl w:val="0"/>
          <w:numId w:val="19"/>
        </w:numPr>
        <w:tabs>
          <w:tab w:val="clear" w:pos="1571"/>
          <w:tab w:val="left" w:pos="993"/>
        </w:tabs>
        <w:ind w:left="0" w:firstLine="709"/>
        <w:rPr>
          <w:lang w:bidi="he-IL"/>
        </w:rPr>
      </w:pPr>
      <w:r>
        <w:rPr>
          <w:lang w:bidi="he-IL"/>
        </w:rPr>
        <w:t>оценка ВКР членами Г</w:t>
      </w:r>
      <w:r w:rsidR="00F2092A">
        <w:rPr>
          <w:lang w:bidi="he-IL"/>
        </w:rPr>
        <w:t>Э</w:t>
      </w:r>
      <w:r>
        <w:rPr>
          <w:lang w:bidi="he-IL"/>
        </w:rPr>
        <w:t>К.</w:t>
      </w:r>
    </w:p>
    <w:p w:rsidR="00664ED3" w:rsidRDefault="00664ED3" w:rsidP="00664ED3">
      <w:pPr>
        <w:pStyle w:val="21"/>
        <w:widowControl w:val="0"/>
        <w:ind w:firstLine="709"/>
        <w:rPr>
          <w:lang w:bidi="he-IL"/>
        </w:rPr>
      </w:pPr>
      <w:r>
        <w:rPr>
          <w:lang w:bidi="he-IL"/>
        </w:rPr>
        <w:t>Выступление студента-выпускника ограничено во времени (5-10 мин.), поэтому доклад до защиты должен быть написан и тщательно отредактирован по следующему плану:</w:t>
      </w:r>
    </w:p>
    <w:p w:rsidR="00664ED3" w:rsidRDefault="00664ED3" w:rsidP="00664ED3">
      <w:pPr>
        <w:pStyle w:val="21"/>
        <w:widowControl w:val="0"/>
        <w:ind w:firstLine="709"/>
        <w:rPr>
          <w:lang w:bidi="he-IL"/>
        </w:rPr>
      </w:pPr>
      <w:r>
        <w:rPr>
          <w:lang w:bidi="he-IL"/>
        </w:rPr>
        <w:t>а) вступление, в котором кратко излагается актуальность темы, ее цель и задачи;</w:t>
      </w:r>
    </w:p>
    <w:p w:rsidR="00664ED3" w:rsidRDefault="00664ED3" w:rsidP="00664ED3">
      <w:pPr>
        <w:pStyle w:val="21"/>
        <w:widowControl w:val="0"/>
        <w:ind w:firstLine="709"/>
        <w:rPr>
          <w:lang w:bidi="he-IL"/>
        </w:rPr>
      </w:pPr>
      <w:r>
        <w:rPr>
          <w:lang w:bidi="he-IL"/>
        </w:rPr>
        <w:t>б) выбор объекта исследования, методы решения проблемы;</w:t>
      </w:r>
    </w:p>
    <w:p w:rsidR="00664ED3" w:rsidRDefault="00664ED3" w:rsidP="00664ED3">
      <w:pPr>
        <w:pStyle w:val="21"/>
        <w:widowControl w:val="0"/>
        <w:ind w:firstLine="709"/>
        <w:rPr>
          <w:lang w:bidi="he-IL"/>
        </w:rPr>
      </w:pPr>
      <w:r>
        <w:rPr>
          <w:lang w:bidi="he-IL"/>
        </w:rPr>
        <w:t>в) полученные результаты, их социальная эффективность и выводы.</w:t>
      </w:r>
    </w:p>
    <w:p w:rsidR="00664ED3" w:rsidRDefault="00664ED3" w:rsidP="00664ED3">
      <w:pPr>
        <w:pStyle w:val="21"/>
        <w:widowControl w:val="0"/>
        <w:ind w:firstLine="709"/>
        <w:rPr>
          <w:lang w:bidi="he-IL"/>
        </w:rPr>
      </w:pPr>
      <w:r>
        <w:rPr>
          <w:lang w:bidi="he-IL"/>
        </w:rPr>
        <w:t>Особое внимание необходимо уделить самостоятельно выполненным исследованиям и практическим результатам.</w:t>
      </w:r>
    </w:p>
    <w:p w:rsidR="00664ED3" w:rsidRDefault="00664ED3" w:rsidP="00664ED3">
      <w:pPr>
        <w:pStyle w:val="21"/>
        <w:widowControl w:val="0"/>
        <w:ind w:firstLine="709"/>
        <w:rPr>
          <w:lang w:bidi="he-IL"/>
        </w:rPr>
      </w:pPr>
      <w:r>
        <w:rPr>
          <w:lang w:bidi="he-IL"/>
        </w:rPr>
        <w:t>Во время выступления перед Государственной аттестационной комиссией необходимо пользоваться наглядным материалом по существу вопроса, а не перечислять цифровые данные. Выпускнику задают вопросы члены Г</w:t>
      </w:r>
      <w:r w:rsidR="00F2092A">
        <w:rPr>
          <w:lang w:bidi="he-IL"/>
        </w:rPr>
        <w:t>Э</w:t>
      </w:r>
      <w:r>
        <w:rPr>
          <w:lang w:bidi="he-IL"/>
        </w:rPr>
        <w:t>К и любые присутствующие. Вопросы должны относиться к теме ВКР. Студент-выпускник должен дать ответы на все вопросы кратко, точно, убедительно. Сначала вопросы задают члены Г</w:t>
      </w:r>
      <w:r w:rsidR="00F2092A">
        <w:rPr>
          <w:lang w:bidi="he-IL"/>
        </w:rPr>
        <w:t>Э</w:t>
      </w:r>
      <w:r>
        <w:rPr>
          <w:lang w:bidi="he-IL"/>
        </w:rPr>
        <w:t>К, затем присутствующие. По окончании обсуждения доклада зачитываются рецензия и отзыв научного руководителя. Выпускнику дается возможность ответить на замечания, изложенные в рецензии и в выступлениях.</w:t>
      </w:r>
    </w:p>
    <w:p w:rsidR="00664ED3" w:rsidRDefault="00664ED3" w:rsidP="00664ED3">
      <w:pPr>
        <w:pStyle w:val="21"/>
        <w:widowControl w:val="0"/>
        <w:ind w:firstLine="709"/>
        <w:rPr>
          <w:lang w:bidi="he-IL"/>
        </w:rPr>
      </w:pPr>
      <w:r>
        <w:rPr>
          <w:lang w:bidi="he-IL"/>
        </w:rPr>
        <w:t>Оценка защиты ВКР производится на закрытом заседании Г</w:t>
      </w:r>
      <w:r w:rsidR="00F2092A">
        <w:rPr>
          <w:lang w:bidi="he-IL"/>
        </w:rPr>
        <w:t>Э</w:t>
      </w:r>
      <w:r>
        <w:rPr>
          <w:lang w:bidi="he-IL"/>
        </w:rPr>
        <w:t xml:space="preserve">К, при этом учитываются научно-практическое значение темы, оригинальность, качество </w:t>
      </w:r>
      <w:r>
        <w:rPr>
          <w:lang w:bidi="he-IL"/>
        </w:rPr>
        <w:lastRenderedPageBreak/>
        <w:t xml:space="preserve">выполнения, оформления работы, </w:t>
      </w:r>
      <w:r w:rsidRPr="00A578A1">
        <w:rPr>
          <w:lang w:bidi="he-IL"/>
        </w:rPr>
        <w:t>а</w:t>
      </w:r>
      <w:r>
        <w:rPr>
          <w:b/>
          <w:bCs/>
          <w:lang w:bidi="he-IL"/>
        </w:rPr>
        <w:t xml:space="preserve"> </w:t>
      </w:r>
      <w:r>
        <w:rPr>
          <w:lang w:bidi="he-IL"/>
        </w:rPr>
        <w:t>также содержательность доклада и ответов на вопросы. По лучшим ВКР Г</w:t>
      </w:r>
      <w:r w:rsidR="00022F91">
        <w:rPr>
          <w:lang w:bidi="he-IL"/>
        </w:rPr>
        <w:t>Э</w:t>
      </w:r>
      <w:r>
        <w:rPr>
          <w:lang w:bidi="he-IL"/>
        </w:rPr>
        <w:t>К может отметить особую практическую ценность или научную значимость, а студентов, проявивших особые способности к научному творчеству, рекомендовать в аспирантуру.</w:t>
      </w:r>
    </w:p>
    <w:p w:rsidR="00664ED3" w:rsidRDefault="00664ED3" w:rsidP="00664ED3">
      <w:pPr>
        <w:pStyle w:val="21"/>
        <w:widowControl w:val="0"/>
        <w:ind w:firstLine="709"/>
        <w:rPr>
          <w:lang w:bidi="he-IL"/>
        </w:rPr>
      </w:pPr>
      <w:r>
        <w:rPr>
          <w:lang w:bidi="he-IL"/>
        </w:rPr>
        <w:t>Оценка объявляется после окончания защиты всех ВКР в тот же день.</w:t>
      </w:r>
    </w:p>
    <w:p w:rsidR="00664ED3" w:rsidRDefault="00664ED3" w:rsidP="00664ED3">
      <w:pPr>
        <w:pStyle w:val="21"/>
        <w:widowControl w:val="0"/>
        <w:ind w:firstLine="709"/>
        <w:rPr>
          <w:lang w:bidi="he-IL"/>
        </w:rPr>
      </w:pPr>
      <w:r>
        <w:rPr>
          <w:lang w:bidi="he-IL"/>
        </w:rPr>
        <w:t>Студент, не защитивший ВКР, допускается к повторной защите. В этих случаях Г</w:t>
      </w:r>
      <w:r w:rsidR="007748FD">
        <w:rPr>
          <w:lang w:bidi="he-IL"/>
        </w:rPr>
        <w:t>Э</w:t>
      </w:r>
      <w:r>
        <w:rPr>
          <w:lang w:bidi="he-IL"/>
        </w:rPr>
        <w:t>К устанавливает, может ли студент представить к повторной защите ту же работу с доработкой, определяемой комиссией, или обязан разработать новую тему, которая устанавливается выпускающей кафедрой.</w:t>
      </w:r>
    </w:p>
    <w:p w:rsidR="00411EBA" w:rsidRDefault="00411EBA" w:rsidP="00803C56">
      <w:pPr>
        <w:pStyle w:val="21"/>
        <w:widowControl w:val="0"/>
        <w:ind w:firstLine="0"/>
        <w:jc w:val="center"/>
        <w:rPr>
          <w:b/>
          <w:lang w:bidi="he-IL"/>
        </w:rPr>
      </w:pPr>
    </w:p>
    <w:p w:rsidR="009B28E8" w:rsidRDefault="007D4B51" w:rsidP="00803C56">
      <w:pPr>
        <w:pStyle w:val="21"/>
        <w:widowControl w:val="0"/>
        <w:ind w:firstLine="0"/>
        <w:jc w:val="center"/>
        <w:rPr>
          <w:b/>
          <w:lang w:bidi="he-IL"/>
        </w:rPr>
      </w:pPr>
      <w:r>
        <w:rPr>
          <w:b/>
          <w:lang w:bidi="he-IL"/>
        </w:rPr>
        <w:t>7. Критерии оценки выпускной квалификационной работы</w:t>
      </w:r>
    </w:p>
    <w:p w:rsidR="00D76BD9" w:rsidRPr="00441F36" w:rsidRDefault="00D76BD9" w:rsidP="00D76BD9">
      <w:pPr>
        <w:jc w:val="center"/>
        <w:rPr>
          <w:b/>
          <w:bCs/>
          <w:sz w:val="28"/>
          <w:szCs w:val="28"/>
        </w:rPr>
      </w:pPr>
      <w:r w:rsidRPr="00441F36">
        <w:rPr>
          <w:b/>
          <w:bCs/>
          <w:sz w:val="28"/>
          <w:szCs w:val="28"/>
        </w:rPr>
        <w:t xml:space="preserve">по </w:t>
      </w:r>
      <w:r>
        <w:rPr>
          <w:b/>
          <w:bCs/>
          <w:sz w:val="28"/>
          <w:szCs w:val="28"/>
        </w:rPr>
        <w:t>направлению подготовки бакалавров</w:t>
      </w:r>
    </w:p>
    <w:p w:rsidR="00D76BD9" w:rsidRDefault="00D76BD9" w:rsidP="00D76BD9">
      <w:pPr>
        <w:jc w:val="center"/>
        <w:rPr>
          <w:b/>
          <w:bCs/>
        </w:rPr>
      </w:pPr>
      <w:r>
        <w:rPr>
          <w:b/>
          <w:bCs/>
          <w:sz w:val="28"/>
          <w:szCs w:val="28"/>
        </w:rPr>
        <w:t>38.03.04</w:t>
      </w:r>
      <w:r w:rsidRPr="00441F36">
        <w:rPr>
          <w:b/>
          <w:bCs/>
          <w:sz w:val="28"/>
          <w:szCs w:val="28"/>
        </w:rPr>
        <w:t xml:space="preserve"> Государственное и муниципальное управление</w:t>
      </w:r>
    </w:p>
    <w:p w:rsidR="00D86A8D" w:rsidRDefault="00D86A8D" w:rsidP="00803C56">
      <w:pPr>
        <w:pStyle w:val="21"/>
        <w:widowControl w:val="0"/>
        <w:ind w:firstLine="0"/>
        <w:jc w:val="center"/>
        <w:rPr>
          <w:b/>
          <w:lang w:bidi="he-IL"/>
        </w:rPr>
      </w:pPr>
    </w:p>
    <w:p w:rsidR="00DF50BD" w:rsidRPr="00DF50BD" w:rsidRDefault="00DF50BD" w:rsidP="00DF50BD">
      <w:pPr>
        <w:autoSpaceDE w:val="0"/>
        <w:autoSpaceDN w:val="0"/>
        <w:adjustRightInd w:val="0"/>
        <w:ind w:firstLine="708"/>
        <w:contextualSpacing/>
        <w:jc w:val="both"/>
        <w:rPr>
          <w:rFonts w:eastAsiaTheme="minorHAnsi"/>
          <w:sz w:val="28"/>
          <w:szCs w:val="28"/>
          <w:lang w:eastAsia="en-US"/>
        </w:rPr>
      </w:pPr>
      <w:r w:rsidRPr="00DF50BD">
        <w:rPr>
          <w:rFonts w:eastAsiaTheme="minorHAnsi"/>
          <w:sz w:val="28"/>
          <w:szCs w:val="28"/>
          <w:lang w:eastAsia="en-US"/>
        </w:rPr>
        <w:t xml:space="preserve">После окончания защиты ВКР с целью оценки ее результатов </w:t>
      </w:r>
      <w:r>
        <w:rPr>
          <w:rFonts w:eastAsiaTheme="minorHAnsi"/>
          <w:sz w:val="28"/>
          <w:szCs w:val="28"/>
          <w:lang w:eastAsia="en-US"/>
        </w:rPr>
        <w:t>п</w:t>
      </w:r>
      <w:r w:rsidRPr="00DF50BD">
        <w:rPr>
          <w:rFonts w:eastAsiaTheme="minorHAnsi"/>
          <w:sz w:val="28"/>
          <w:szCs w:val="28"/>
          <w:lang w:eastAsia="en-US"/>
        </w:rPr>
        <w:t>роводится закрытое заседание ГЭК.</w:t>
      </w:r>
      <w:r>
        <w:rPr>
          <w:rFonts w:eastAsiaTheme="minorHAnsi"/>
          <w:sz w:val="28"/>
          <w:szCs w:val="28"/>
          <w:lang w:eastAsia="en-US"/>
        </w:rPr>
        <w:t xml:space="preserve"> </w:t>
      </w:r>
      <w:r w:rsidRPr="00DF50BD">
        <w:rPr>
          <w:rFonts w:eastAsiaTheme="minorHAnsi"/>
          <w:sz w:val="28"/>
          <w:szCs w:val="28"/>
          <w:lang w:eastAsia="en-US"/>
        </w:rPr>
        <w:t>При оценке ВКР учитываются: содержание работы, ее оформление, убедительность защиты. Оценка</w:t>
      </w:r>
      <w:r>
        <w:rPr>
          <w:rFonts w:eastAsiaTheme="minorHAnsi"/>
          <w:sz w:val="28"/>
          <w:szCs w:val="28"/>
          <w:lang w:eastAsia="en-US"/>
        </w:rPr>
        <w:t xml:space="preserve"> </w:t>
      </w:r>
      <w:r w:rsidRPr="00DF50BD">
        <w:rPr>
          <w:rFonts w:eastAsiaTheme="minorHAnsi"/>
          <w:sz w:val="28"/>
          <w:szCs w:val="28"/>
          <w:lang w:eastAsia="en-US"/>
        </w:rPr>
        <w:t>защиты ВКР определяется открытым голосованием всех членов ГЭК с учетом:</w:t>
      </w:r>
    </w:p>
    <w:p w:rsidR="00DF50BD" w:rsidRPr="006B5E92" w:rsidRDefault="00DF50BD" w:rsidP="006B5E92">
      <w:pPr>
        <w:pStyle w:val="a7"/>
        <w:numPr>
          <w:ilvl w:val="0"/>
          <w:numId w:val="20"/>
        </w:numPr>
        <w:tabs>
          <w:tab w:val="left" w:pos="993"/>
        </w:tabs>
        <w:autoSpaceDE w:val="0"/>
        <w:autoSpaceDN w:val="0"/>
        <w:adjustRightInd w:val="0"/>
        <w:ind w:left="0" w:firstLine="709"/>
        <w:jc w:val="both"/>
        <w:rPr>
          <w:rFonts w:eastAsiaTheme="minorHAnsi"/>
          <w:sz w:val="28"/>
          <w:szCs w:val="28"/>
          <w:lang w:eastAsia="en-US"/>
        </w:rPr>
      </w:pPr>
      <w:r w:rsidRPr="006B5E92">
        <w:rPr>
          <w:rFonts w:eastAsiaTheme="minorHAnsi"/>
          <w:sz w:val="28"/>
          <w:szCs w:val="28"/>
          <w:lang w:eastAsia="en-US"/>
        </w:rPr>
        <w:t>научного</w:t>
      </w:r>
      <w:r w:rsidR="006B5E92" w:rsidRPr="006B5E92">
        <w:rPr>
          <w:rFonts w:eastAsiaTheme="minorHAnsi"/>
          <w:sz w:val="28"/>
          <w:szCs w:val="28"/>
          <w:lang w:eastAsia="en-US"/>
        </w:rPr>
        <w:t xml:space="preserve"> </w:t>
      </w:r>
      <w:r w:rsidRPr="006B5E92">
        <w:rPr>
          <w:rFonts w:eastAsiaTheme="minorHAnsi"/>
          <w:sz w:val="28"/>
          <w:szCs w:val="28"/>
          <w:lang w:eastAsia="en-US"/>
        </w:rPr>
        <w:t>и практического уровня ВКР;</w:t>
      </w:r>
    </w:p>
    <w:p w:rsidR="00DF50BD" w:rsidRPr="006B5E92" w:rsidRDefault="00DF50BD" w:rsidP="006B5E92">
      <w:pPr>
        <w:pStyle w:val="a7"/>
        <w:numPr>
          <w:ilvl w:val="0"/>
          <w:numId w:val="20"/>
        </w:numPr>
        <w:tabs>
          <w:tab w:val="left" w:pos="993"/>
        </w:tabs>
        <w:autoSpaceDE w:val="0"/>
        <w:autoSpaceDN w:val="0"/>
        <w:adjustRightInd w:val="0"/>
        <w:ind w:left="0" w:firstLine="709"/>
        <w:jc w:val="both"/>
        <w:rPr>
          <w:rFonts w:eastAsiaTheme="minorHAnsi"/>
          <w:sz w:val="28"/>
          <w:szCs w:val="28"/>
          <w:lang w:eastAsia="en-US"/>
        </w:rPr>
      </w:pPr>
      <w:r w:rsidRPr="006B5E92">
        <w:rPr>
          <w:rFonts w:eastAsiaTheme="minorHAnsi"/>
          <w:sz w:val="28"/>
          <w:szCs w:val="28"/>
          <w:lang w:eastAsia="en-US"/>
        </w:rPr>
        <w:t>актуальности</w:t>
      </w:r>
      <w:r w:rsidR="006B5E92" w:rsidRPr="006B5E92">
        <w:rPr>
          <w:rFonts w:eastAsiaTheme="minorHAnsi"/>
          <w:sz w:val="28"/>
          <w:szCs w:val="28"/>
          <w:lang w:eastAsia="en-US"/>
        </w:rPr>
        <w:t xml:space="preserve"> </w:t>
      </w:r>
      <w:r w:rsidRPr="006B5E92">
        <w:rPr>
          <w:rFonts w:eastAsiaTheme="minorHAnsi"/>
          <w:sz w:val="28"/>
          <w:szCs w:val="28"/>
          <w:lang w:eastAsia="en-US"/>
        </w:rPr>
        <w:t>темы и задач ВКР;</w:t>
      </w:r>
    </w:p>
    <w:p w:rsidR="00DF50BD" w:rsidRPr="006B5E92" w:rsidRDefault="00DF50BD" w:rsidP="006B5E92">
      <w:pPr>
        <w:pStyle w:val="a7"/>
        <w:numPr>
          <w:ilvl w:val="0"/>
          <w:numId w:val="20"/>
        </w:numPr>
        <w:tabs>
          <w:tab w:val="left" w:pos="993"/>
        </w:tabs>
        <w:autoSpaceDE w:val="0"/>
        <w:autoSpaceDN w:val="0"/>
        <w:adjustRightInd w:val="0"/>
        <w:ind w:left="0" w:firstLine="709"/>
        <w:jc w:val="both"/>
        <w:rPr>
          <w:rFonts w:eastAsiaTheme="minorHAnsi"/>
          <w:sz w:val="28"/>
          <w:szCs w:val="28"/>
          <w:lang w:eastAsia="en-US"/>
        </w:rPr>
      </w:pPr>
      <w:r w:rsidRPr="006B5E92">
        <w:rPr>
          <w:rFonts w:eastAsiaTheme="minorHAnsi"/>
          <w:sz w:val="28"/>
          <w:szCs w:val="28"/>
          <w:lang w:eastAsia="en-US"/>
        </w:rPr>
        <w:t>обоснованности</w:t>
      </w:r>
      <w:r w:rsidR="006B5E92" w:rsidRPr="006B5E92">
        <w:rPr>
          <w:rFonts w:eastAsiaTheme="minorHAnsi"/>
          <w:sz w:val="28"/>
          <w:szCs w:val="28"/>
          <w:lang w:eastAsia="en-US"/>
        </w:rPr>
        <w:t xml:space="preserve"> </w:t>
      </w:r>
      <w:r w:rsidRPr="006B5E92">
        <w:rPr>
          <w:rFonts w:eastAsiaTheme="minorHAnsi"/>
          <w:sz w:val="28"/>
          <w:szCs w:val="28"/>
          <w:lang w:eastAsia="en-US"/>
        </w:rPr>
        <w:t>результатов и выводов;</w:t>
      </w:r>
    </w:p>
    <w:p w:rsidR="00DF50BD" w:rsidRPr="006B5E92" w:rsidRDefault="00DF50BD" w:rsidP="006B5E92">
      <w:pPr>
        <w:pStyle w:val="a7"/>
        <w:numPr>
          <w:ilvl w:val="0"/>
          <w:numId w:val="20"/>
        </w:numPr>
        <w:tabs>
          <w:tab w:val="left" w:pos="993"/>
        </w:tabs>
        <w:autoSpaceDE w:val="0"/>
        <w:autoSpaceDN w:val="0"/>
        <w:adjustRightInd w:val="0"/>
        <w:ind w:left="0" w:firstLine="709"/>
        <w:jc w:val="both"/>
        <w:rPr>
          <w:rFonts w:eastAsiaTheme="minorHAnsi"/>
          <w:sz w:val="28"/>
          <w:szCs w:val="28"/>
          <w:lang w:eastAsia="en-US"/>
        </w:rPr>
      </w:pPr>
      <w:r w:rsidRPr="006B5E92">
        <w:rPr>
          <w:rFonts w:eastAsiaTheme="minorHAnsi"/>
          <w:sz w:val="28"/>
          <w:szCs w:val="28"/>
          <w:lang w:eastAsia="en-US"/>
        </w:rPr>
        <w:t>самостоятельности</w:t>
      </w:r>
      <w:r w:rsidR="006B5E92" w:rsidRPr="006B5E92">
        <w:rPr>
          <w:rFonts w:eastAsiaTheme="minorHAnsi"/>
          <w:sz w:val="28"/>
          <w:szCs w:val="28"/>
          <w:lang w:eastAsia="en-US"/>
        </w:rPr>
        <w:t xml:space="preserve"> </w:t>
      </w:r>
      <w:r w:rsidRPr="006B5E92">
        <w:rPr>
          <w:rFonts w:eastAsiaTheme="minorHAnsi"/>
          <w:sz w:val="28"/>
          <w:szCs w:val="28"/>
          <w:lang w:eastAsia="en-US"/>
        </w:rPr>
        <w:t>выполнения, личного вклада обучающегося;</w:t>
      </w:r>
    </w:p>
    <w:p w:rsidR="00DF50BD" w:rsidRPr="006B5E92" w:rsidRDefault="00DF50BD" w:rsidP="006B5E92">
      <w:pPr>
        <w:pStyle w:val="a7"/>
        <w:numPr>
          <w:ilvl w:val="0"/>
          <w:numId w:val="20"/>
        </w:numPr>
        <w:tabs>
          <w:tab w:val="left" w:pos="993"/>
        </w:tabs>
        <w:autoSpaceDE w:val="0"/>
        <w:autoSpaceDN w:val="0"/>
        <w:adjustRightInd w:val="0"/>
        <w:ind w:left="0" w:firstLine="709"/>
        <w:jc w:val="both"/>
        <w:rPr>
          <w:rFonts w:eastAsiaTheme="minorHAnsi"/>
          <w:sz w:val="28"/>
          <w:szCs w:val="28"/>
          <w:lang w:eastAsia="en-US"/>
        </w:rPr>
      </w:pPr>
      <w:r w:rsidRPr="006B5E92">
        <w:rPr>
          <w:rFonts w:eastAsiaTheme="minorHAnsi"/>
          <w:sz w:val="28"/>
          <w:szCs w:val="28"/>
          <w:lang w:eastAsia="en-US"/>
        </w:rPr>
        <w:t>возможности</w:t>
      </w:r>
      <w:r w:rsidR="006B5E92" w:rsidRPr="006B5E92">
        <w:rPr>
          <w:rFonts w:eastAsiaTheme="minorHAnsi"/>
          <w:sz w:val="28"/>
          <w:szCs w:val="28"/>
          <w:lang w:eastAsia="en-US"/>
        </w:rPr>
        <w:t xml:space="preserve"> </w:t>
      </w:r>
      <w:r w:rsidRPr="006B5E92">
        <w:rPr>
          <w:rFonts w:eastAsiaTheme="minorHAnsi"/>
          <w:sz w:val="28"/>
          <w:szCs w:val="28"/>
          <w:lang w:eastAsia="en-US"/>
        </w:rPr>
        <w:t>практического использования полученных результатов;</w:t>
      </w:r>
    </w:p>
    <w:p w:rsidR="00DF50BD" w:rsidRPr="006B5E92" w:rsidRDefault="00DF50BD" w:rsidP="006B5E92">
      <w:pPr>
        <w:pStyle w:val="a7"/>
        <w:numPr>
          <w:ilvl w:val="0"/>
          <w:numId w:val="20"/>
        </w:numPr>
        <w:tabs>
          <w:tab w:val="left" w:pos="993"/>
        </w:tabs>
        <w:autoSpaceDE w:val="0"/>
        <w:autoSpaceDN w:val="0"/>
        <w:adjustRightInd w:val="0"/>
        <w:ind w:left="0" w:firstLine="709"/>
        <w:jc w:val="both"/>
        <w:rPr>
          <w:rFonts w:eastAsiaTheme="minorHAnsi"/>
          <w:sz w:val="28"/>
          <w:szCs w:val="28"/>
          <w:lang w:eastAsia="en-US"/>
        </w:rPr>
      </w:pPr>
      <w:r w:rsidRPr="006B5E92">
        <w:rPr>
          <w:rFonts w:eastAsiaTheme="minorHAnsi"/>
          <w:sz w:val="28"/>
          <w:szCs w:val="28"/>
          <w:lang w:eastAsia="en-US"/>
        </w:rPr>
        <w:t>качества</w:t>
      </w:r>
      <w:r w:rsidR="006B5E92" w:rsidRPr="006B5E92">
        <w:rPr>
          <w:rFonts w:eastAsiaTheme="minorHAnsi"/>
          <w:sz w:val="28"/>
          <w:szCs w:val="28"/>
          <w:lang w:eastAsia="en-US"/>
        </w:rPr>
        <w:t xml:space="preserve"> </w:t>
      </w:r>
      <w:r w:rsidRPr="006B5E92">
        <w:rPr>
          <w:rFonts w:eastAsiaTheme="minorHAnsi"/>
          <w:sz w:val="28"/>
          <w:szCs w:val="28"/>
          <w:lang w:eastAsia="en-US"/>
        </w:rPr>
        <w:t>оформления ВКР;</w:t>
      </w:r>
    </w:p>
    <w:p w:rsidR="00DF50BD" w:rsidRPr="006B5E92" w:rsidRDefault="00DF50BD" w:rsidP="006B5E92">
      <w:pPr>
        <w:pStyle w:val="a7"/>
        <w:numPr>
          <w:ilvl w:val="0"/>
          <w:numId w:val="20"/>
        </w:numPr>
        <w:tabs>
          <w:tab w:val="left" w:pos="993"/>
        </w:tabs>
        <w:autoSpaceDE w:val="0"/>
        <w:autoSpaceDN w:val="0"/>
        <w:adjustRightInd w:val="0"/>
        <w:ind w:left="0" w:firstLine="709"/>
        <w:jc w:val="both"/>
        <w:rPr>
          <w:rFonts w:eastAsiaTheme="minorHAnsi"/>
          <w:sz w:val="28"/>
          <w:szCs w:val="28"/>
          <w:lang w:eastAsia="en-US"/>
        </w:rPr>
      </w:pPr>
      <w:r w:rsidRPr="006B5E92">
        <w:rPr>
          <w:rFonts w:eastAsiaTheme="minorHAnsi"/>
          <w:sz w:val="28"/>
          <w:szCs w:val="28"/>
          <w:lang w:eastAsia="en-US"/>
        </w:rPr>
        <w:t>полноты</w:t>
      </w:r>
      <w:r w:rsidR="006B5E92" w:rsidRPr="006B5E92">
        <w:rPr>
          <w:rFonts w:eastAsiaTheme="minorHAnsi"/>
          <w:sz w:val="28"/>
          <w:szCs w:val="28"/>
          <w:lang w:eastAsia="en-US"/>
        </w:rPr>
        <w:t xml:space="preserve"> </w:t>
      </w:r>
      <w:r w:rsidRPr="006B5E92">
        <w:rPr>
          <w:rFonts w:eastAsiaTheme="minorHAnsi"/>
          <w:sz w:val="28"/>
          <w:szCs w:val="28"/>
          <w:lang w:eastAsia="en-US"/>
        </w:rPr>
        <w:t xml:space="preserve">представления иллюстративных материалов для </w:t>
      </w:r>
      <w:r w:rsidR="006B5E92">
        <w:rPr>
          <w:rFonts w:eastAsiaTheme="minorHAnsi"/>
          <w:sz w:val="28"/>
          <w:szCs w:val="28"/>
          <w:lang w:eastAsia="en-US"/>
        </w:rPr>
        <w:t>в</w:t>
      </w:r>
      <w:r w:rsidRPr="006B5E92">
        <w:rPr>
          <w:rFonts w:eastAsiaTheme="minorHAnsi"/>
          <w:sz w:val="28"/>
          <w:szCs w:val="28"/>
          <w:lang w:eastAsia="en-US"/>
        </w:rPr>
        <w:t>ыступления;</w:t>
      </w:r>
    </w:p>
    <w:p w:rsidR="00DF50BD" w:rsidRPr="006B5E92" w:rsidRDefault="00DF50BD" w:rsidP="006B5E92">
      <w:pPr>
        <w:pStyle w:val="a7"/>
        <w:numPr>
          <w:ilvl w:val="0"/>
          <w:numId w:val="20"/>
        </w:numPr>
        <w:tabs>
          <w:tab w:val="left" w:pos="993"/>
        </w:tabs>
        <w:autoSpaceDE w:val="0"/>
        <w:autoSpaceDN w:val="0"/>
        <w:adjustRightInd w:val="0"/>
        <w:ind w:left="0" w:firstLine="709"/>
        <w:jc w:val="both"/>
        <w:rPr>
          <w:rFonts w:eastAsiaTheme="minorHAnsi"/>
          <w:sz w:val="28"/>
          <w:szCs w:val="28"/>
          <w:lang w:eastAsia="en-US"/>
        </w:rPr>
      </w:pPr>
      <w:r w:rsidRPr="006B5E92">
        <w:rPr>
          <w:rFonts w:eastAsiaTheme="minorHAnsi"/>
          <w:sz w:val="28"/>
          <w:szCs w:val="28"/>
          <w:lang w:eastAsia="en-US"/>
        </w:rPr>
        <w:t>качества</w:t>
      </w:r>
      <w:r w:rsidR="006B5E92" w:rsidRPr="006B5E92">
        <w:rPr>
          <w:rFonts w:eastAsiaTheme="minorHAnsi"/>
          <w:sz w:val="28"/>
          <w:szCs w:val="28"/>
          <w:lang w:eastAsia="en-US"/>
        </w:rPr>
        <w:t xml:space="preserve"> </w:t>
      </w:r>
      <w:r w:rsidRPr="006B5E92">
        <w:rPr>
          <w:rFonts w:eastAsiaTheme="minorHAnsi"/>
          <w:sz w:val="28"/>
          <w:szCs w:val="28"/>
          <w:lang w:eastAsia="en-US"/>
        </w:rPr>
        <w:t>доклада и ответов на вопросы;</w:t>
      </w:r>
    </w:p>
    <w:p w:rsidR="00DF50BD" w:rsidRPr="006B5E92" w:rsidRDefault="00DF50BD" w:rsidP="006B5E92">
      <w:pPr>
        <w:pStyle w:val="a7"/>
        <w:numPr>
          <w:ilvl w:val="0"/>
          <w:numId w:val="20"/>
        </w:numPr>
        <w:tabs>
          <w:tab w:val="left" w:pos="993"/>
        </w:tabs>
        <w:autoSpaceDE w:val="0"/>
        <w:autoSpaceDN w:val="0"/>
        <w:adjustRightInd w:val="0"/>
        <w:ind w:left="0" w:firstLine="709"/>
        <w:jc w:val="both"/>
        <w:rPr>
          <w:rFonts w:eastAsiaTheme="minorHAnsi"/>
          <w:sz w:val="28"/>
          <w:szCs w:val="28"/>
          <w:lang w:eastAsia="en-US"/>
        </w:rPr>
      </w:pPr>
      <w:r w:rsidRPr="006B5E92">
        <w:rPr>
          <w:rFonts w:eastAsiaTheme="minorHAnsi"/>
          <w:sz w:val="28"/>
          <w:szCs w:val="28"/>
          <w:lang w:eastAsia="en-US"/>
        </w:rPr>
        <w:t>грамотности</w:t>
      </w:r>
      <w:r w:rsidR="006B5E92" w:rsidRPr="006B5E92">
        <w:rPr>
          <w:rFonts w:eastAsiaTheme="minorHAnsi"/>
          <w:sz w:val="28"/>
          <w:szCs w:val="28"/>
          <w:lang w:eastAsia="en-US"/>
        </w:rPr>
        <w:t xml:space="preserve"> </w:t>
      </w:r>
      <w:r w:rsidRPr="006B5E92">
        <w:rPr>
          <w:rFonts w:eastAsiaTheme="minorHAnsi"/>
          <w:sz w:val="28"/>
          <w:szCs w:val="28"/>
          <w:lang w:eastAsia="en-US"/>
        </w:rPr>
        <w:t>построения речи, степени владения профессиональной терминологией;</w:t>
      </w:r>
    </w:p>
    <w:p w:rsidR="00DF50BD" w:rsidRPr="006B5E92" w:rsidRDefault="00DF50BD" w:rsidP="006B5E92">
      <w:pPr>
        <w:pStyle w:val="a7"/>
        <w:numPr>
          <w:ilvl w:val="0"/>
          <w:numId w:val="20"/>
        </w:numPr>
        <w:tabs>
          <w:tab w:val="left" w:pos="993"/>
        </w:tabs>
        <w:autoSpaceDE w:val="0"/>
        <w:autoSpaceDN w:val="0"/>
        <w:adjustRightInd w:val="0"/>
        <w:ind w:left="0" w:firstLine="709"/>
        <w:jc w:val="both"/>
        <w:rPr>
          <w:rFonts w:eastAsiaTheme="minorHAnsi"/>
          <w:sz w:val="28"/>
          <w:szCs w:val="28"/>
          <w:lang w:eastAsia="en-US"/>
        </w:rPr>
      </w:pPr>
      <w:r w:rsidRPr="006B5E92">
        <w:rPr>
          <w:rFonts w:eastAsiaTheme="minorHAnsi"/>
          <w:sz w:val="28"/>
          <w:szCs w:val="28"/>
          <w:lang w:eastAsia="en-US"/>
        </w:rPr>
        <w:t>текущей</w:t>
      </w:r>
      <w:r w:rsidR="006B5E92" w:rsidRPr="006B5E92">
        <w:rPr>
          <w:rFonts w:eastAsiaTheme="minorHAnsi"/>
          <w:sz w:val="28"/>
          <w:szCs w:val="28"/>
          <w:lang w:eastAsia="en-US"/>
        </w:rPr>
        <w:t xml:space="preserve"> </w:t>
      </w:r>
      <w:r w:rsidRPr="006B5E92">
        <w:rPr>
          <w:rFonts w:eastAsiaTheme="minorHAnsi"/>
          <w:sz w:val="28"/>
          <w:szCs w:val="28"/>
          <w:lang w:eastAsia="en-US"/>
        </w:rPr>
        <w:t>работы обучающегося в ходе выполнения ВКР;</w:t>
      </w:r>
    </w:p>
    <w:p w:rsidR="00DF50BD" w:rsidRPr="006B5E92" w:rsidRDefault="00DF50BD" w:rsidP="006B5E92">
      <w:pPr>
        <w:pStyle w:val="a7"/>
        <w:numPr>
          <w:ilvl w:val="0"/>
          <w:numId w:val="20"/>
        </w:numPr>
        <w:tabs>
          <w:tab w:val="left" w:pos="993"/>
        </w:tabs>
        <w:autoSpaceDE w:val="0"/>
        <w:autoSpaceDN w:val="0"/>
        <w:adjustRightInd w:val="0"/>
        <w:ind w:left="0" w:firstLine="709"/>
        <w:jc w:val="both"/>
        <w:rPr>
          <w:rFonts w:eastAsiaTheme="minorHAnsi"/>
          <w:sz w:val="28"/>
          <w:szCs w:val="28"/>
          <w:lang w:eastAsia="en-US"/>
        </w:rPr>
      </w:pPr>
      <w:r w:rsidRPr="006B5E92">
        <w:rPr>
          <w:rFonts w:eastAsiaTheme="minorHAnsi"/>
          <w:sz w:val="28"/>
          <w:szCs w:val="28"/>
          <w:lang w:eastAsia="en-US"/>
        </w:rPr>
        <w:t>успеваемости</w:t>
      </w:r>
      <w:r w:rsidR="006B5E92" w:rsidRPr="006B5E92">
        <w:rPr>
          <w:rFonts w:eastAsiaTheme="minorHAnsi"/>
          <w:sz w:val="28"/>
          <w:szCs w:val="28"/>
          <w:lang w:eastAsia="en-US"/>
        </w:rPr>
        <w:t xml:space="preserve"> </w:t>
      </w:r>
      <w:r w:rsidRPr="006B5E92">
        <w:rPr>
          <w:rFonts w:eastAsiaTheme="minorHAnsi"/>
          <w:sz w:val="28"/>
          <w:szCs w:val="28"/>
          <w:lang w:eastAsia="en-US"/>
        </w:rPr>
        <w:t>обучающегося в процессе обучения.</w:t>
      </w:r>
    </w:p>
    <w:p w:rsidR="00DF50BD" w:rsidRPr="00DF50BD" w:rsidRDefault="00DF50BD" w:rsidP="006B5E92">
      <w:pPr>
        <w:autoSpaceDE w:val="0"/>
        <w:autoSpaceDN w:val="0"/>
        <w:adjustRightInd w:val="0"/>
        <w:ind w:firstLine="708"/>
        <w:contextualSpacing/>
        <w:jc w:val="both"/>
        <w:rPr>
          <w:rFonts w:eastAsiaTheme="minorHAnsi"/>
          <w:sz w:val="28"/>
          <w:szCs w:val="28"/>
          <w:lang w:eastAsia="en-US"/>
        </w:rPr>
      </w:pPr>
      <w:r w:rsidRPr="00DF50BD">
        <w:rPr>
          <w:rFonts w:eastAsiaTheme="minorHAnsi"/>
          <w:sz w:val="28"/>
          <w:szCs w:val="28"/>
          <w:lang w:eastAsia="en-US"/>
        </w:rPr>
        <w:t xml:space="preserve">Решение ГЭК об окончательной оценке ВКР принимается с учетом </w:t>
      </w:r>
      <w:r w:rsidR="006B5E92">
        <w:rPr>
          <w:rFonts w:eastAsiaTheme="minorHAnsi"/>
          <w:sz w:val="28"/>
          <w:szCs w:val="28"/>
          <w:lang w:eastAsia="en-US"/>
        </w:rPr>
        <w:t xml:space="preserve"> о</w:t>
      </w:r>
      <w:r w:rsidRPr="00DF50BD">
        <w:rPr>
          <w:rFonts w:eastAsiaTheme="minorHAnsi"/>
          <w:sz w:val="28"/>
          <w:szCs w:val="28"/>
          <w:lang w:eastAsia="en-US"/>
        </w:rPr>
        <w:t>тзыва руководителя, рецензии</w:t>
      </w:r>
      <w:r w:rsidR="006B5E92">
        <w:rPr>
          <w:rFonts w:eastAsiaTheme="minorHAnsi"/>
          <w:sz w:val="28"/>
          <w:szCs w:val="28"/>
          <w:lang w:eastAsia="en-US"/>
        </w:rPr>
        <w:t xml:space="preserve"> </w:t>
      </w:r>
      <w:r w:rsidRPr="00DF50BD">
        <w:rPr>
          <w:rFonts w:eastAsiaTheme="minorHAnsi"/>
          <w:sz w:val="28"/>
          <w:szCs w:val="28"/>
          <w:lang w:eastAsia="en-US"/>
        </w:rPr>
        <w:t>(при наличии), выступлении и ответах обучающегося в процессе защиты. При пограничных результатах</w:t>
      </w:r>
      <w:r w:rsidR="006B5E92">
        <w:rPr>
          <w:rFonts w:eastAsiaTheme="minorHAnsi"/>
          <w:sz w:val="28"/>
          <w:szCs w:val="28"/>
          <w:lang w:eastAsia="en-US"/>
        </w:rPr>
        <w:t xml:space="preserve"> </w:t>
      </w:r>
      <w:r w:rsidRPr="00DF50BD">
        <w:rPr>
          <w:rFonts w:eastAsiaTheme="minorHAnsi"/>
          <w:sz w:val="28"/>
          <w:szCs w:val="28"/>
          <w:lang w:eastAsia="en-US"/>
        </w:rPr>
        <w:t>мнение председателя ГЭК является решающим.</w:t>
      </w:r>
      <w:r w:rsidR="006B5E92">
        <w:rPr>
          <w:rFonts w:eastAsiaTheme="minorHAnsi"/>
          <w:sz w:val="28"/>
          <w:szCs w:val="28"/>
          <w:lang w:eastAsia="en-US"/>
        </w:rPr>
        <w:t xml:space="preserve"> </w:t>
      </w:r>
      <w:r w:rsidRPr="00DF50BD">
        <w:rPr>
          <w:rFonts w:eastAsiaTheme="minorHAnsi"/>
          <w:sz w:val="28"/>
          <w:szCs w:val="28"/>
          <w:lang w:eastAsia="en-US"/>
        </w:rPr>
        <w:t>Результаты защиты ВКР определяются оценками</w:t>
      </w:r>
      <w:r w:rsidR="006B5E92">
        <w:rPr>
          <w:rFonts w:eastAsiaTheme="minorHAnsi"/>
          <w:sz w:val="28"/>
          <w:szCs w:val="28"/>
          <w:lang w:eastAsia="en-US"/>
        </w:rPr>
        <w:t xml:space="preserve"> </w:t>
      </w:r>
      <w:r w:rsidRPr="00DF50BD">
        <w:rPr>
          <w:rFonts w:eastAsiaTheme="minorHAnsi"/>
          <w:sz w:val="28"/>
          <w:szCs w:val="28"/>
          <w:lang w:eastAsia="en-US"/>
        </w:rPr>
        <w:t>«отлично», «хорошо», «удовлетворительно», «неудовлетворительно». Оценки «отлично», «хорошо»,</w:t>
      </w:r>
      <w:r w:rsidR="006B5E92">
        <w:rPr>
          <w:rFonts w:eastAsiaTheme="minorHAnsi"/>
          <w:sz w:val="28"/>
          <w:szCs w:val="28"/>
          <w:lang w:eastAsia="en-US"/>
        </w:rPr>
        <w:t xml:space="preserve"> </w:t>
      </w:r>
      <w:r w:rsidRPr="00DF50BD">
        <w:rPr>
          <w:rFonts w:eastAsiaTheme="minorHAnsi"/>
          <w:sz w:val="28"/>
          <w:szCs w:val="28"/>
          <w:lang w:eastAsia="en-US"/>
        </w:rPr>
        <w:t>«удовлетворительно» означают успешное прохождение государственного аттестационного испытания.</w:t>
      </w:r>
    </w:p>
    <w:p w:rsidR="00423D4C" w:rsidRDefault="00423D4C" w:rsidP="00DF50BD">
      <w:pPr>
        <w:pStyle w:val="21"/>
        <w:widowControl w:val="0"/>
        <w:ind w:firstLine="0"/>
        <w:contextualSpacing/>
        <w:jc w:val="center"/>
        <w:rPr>
          <w:rFonts w:eastAsiaTheme="minorHAnsi"/>
          <w:b/>
          <w:szCs w:val="28"/>
          <w:lang w:eastAsia="en-US"/>
        </w:rPr>
      </w:pPr>
    </w:p>
    <w:p w:rsidR="00423D4C" w:rsidRDefault="00423D4C" w:rsidP="00DF50BD">
      <w:pPr>
        <w:pStyle w:val="21"/>
        <w:widowControl w:val="0"/>
        <w:ind w:firstLine="0"/>
        <w:contextualSpacing/>
        <w:jc w:val="center"/>
        <w:rPr>
          <w:rFonts w:eastAsiaTheme="minorHAnsi"/>
          <w:b/>
          <w:szCs w:val="28"/>
          <w:lang w:eastAsia="en-US"/>
        </w:rPr>
      </w:pPr>
    </w:p>
    <w:p w:rsidR="00423D4C" w:rsidRDefault="00423D4C" w:rsidP="00DF50BD">
      <w:pPr>
        <w:pStyle w:val="21"/>
        <w:widowControl w:val="0"/>
        <w:ind w:firstLine="0"/>
        <w:contextualSpacing/>
        <w:jc w:val="center"/>
        <w:rPr>
          <w:rFonts w:eastAsiaTheme="minorHAnsi"/>
          <w:b/>
          <w:szCs w:val="28"/>
          <w:lang w:eastAsia="en-US"/>
        </w:rPr>
      </w:pPr>
    </w:p>
    <w:p w:rsidR="00423D4C" w:rsidRDefault="00423D4C" w:rsidP="00DF50BD">
      <w:pPr>
        <w:pStyle w:val="21"/>
        <w:widowControl w:val="0"/>
        <w:ind w:firstLine="0"/>
        <w:contextualSpacing/>
        <w:jc w:val="center"/>
        <w:rPr>
          <w:rFonts w:eastAsiaTheme="minorHAnsi"/>
          <w:b/>
          <w:szCs w:val="28"/>
          <w:lang w:eastAsia="en-US"/>
        </w:rPr>
      </w:pPr>
    </w:p>
    <w:p w:rsidR="00423D4C" w:rsidRDefault="00423D4C" w:rsidP="00DF50BD">
      <w:pPr>
        <w:pStyle w:val="21"/>
        <w:widowControl w:val="0"/>
        <w:ind w:firstLine="0"/>
        <w:contextualSpacing/>
        <w:jc w:val="center"/>
        <w:rPr>
          <w:rFonts w:eastAsiaTheme="minorHAnsi"/>
          <w:b/>
          <w:szCs w:val="28"/>
          <w:lang w:eastAsia="en-US"/>
        </w:rPr>
      </w:pPr>
    </w:p>
    <w:p w:rsidR="00423D4C" w:rsidRDefault="00423D4C" w:rsidP="00DF50BD">
      <w:pPr>
        <w:pStyle w:val="21"/>
        <w:widowControl w:val="0"/>
        <w:ind w:firstLine="0"/>
        <w:contextualSpacing/>
        <w:jc w:val="center"/>
        <w:rPr>
          <w:rFonts w:eastAsiaTheme="minorHAnsi"/>
          <w:b/>
          <w:szCs w:val="28"/>
          <w:lang w:eastAsia="en-US"/>
        </w:rPr>
      </w:pPr>
    </w:p>
    <w:p w:rsidR="00423D4C" w:rsidRDefault="00423D4C" w:rsidP="00DF50BD">
      <w:pPr>
        <w:pStyle w:val="21"/>
        <w:widowControl w:val="0"/>
        <w:ind w:firstLine="0"/>
        <w:contextualSpacing/>
        <w:jc w:val="center"/>
        <w:rPr>
          <w:rFonts w:eastAsiaTheme="minorHAnsi"/>
          <w:b/>
          <w:szCs w:val="28"/>
          <w:lang w:eastAsia="en-US"/>
        </w:rPr>
      </w:pPr>
    </w:p>
    <w:p w:rsidR="00ED6B4F" w:rsidRDefault="0049534B" w:rsidP="00DF50BD">
      <w:pPr>
        <w:pStyle w:val="21"/>
        <w:widowControl w:val="0"/>
        <w:ind w:firstLine="0"/>
        <w:contextualSpacing/>
        <w:jc w:val="center"/>
        <w:rPr>
          <w:rFonts w:eastAsiaTheme="minorHAnsi"/>
          <w:b/>
          <w:szCs w:val="28"/>
          <w:lang w:eastAsia="en-US"/>
        </w:rPr>
      </w:pPr>
      <w:r>
        <w:rPr>
          <w:rFonts w:eastAsiaTheme="minorHAnsi"/>
          <w:b/>
          <w:szCs w:val="28"/>
          <w:lang w:eastAsia="en-US"/>
        </w:rPr>
        <w:lastRenderedPageBreak/>
        <w:t>К</w:t>
      </w:r>
      <w:r w:rsidR="00DF50BD" w:rsidRPr="00F42367">
        <w:rPr>
          <w:rFonts w:eastAsiaTheme="minorHAnsi"/>
          <w:b/>
          <w:szCs w:val="28"/>
          <w:lang w:eastAsia="en-US"/>
        </w:rPr>
        <w:t>ритерии оценки ВКР</w:t>
      </w:r>
    </w:p>
    <w:p w:rsidR="00F42367" w:rsidRDefault="00F42367" w:rsidP="00DF50BD">
      <w:pPr>
        <w:pStyle w:val="21"/>
        <w:widowControl w:val="0"/>
        <w:ind w:firstLine="0"/>
        <w:contextualSpacing/>
        <w:jc w:val="center"/>
        <w:rPr>
          <w:rFonts w:eastAsiaTheme="minorHAnsi"/>
          <w:b/>
          <w:szCs w:val="28"/>
          <w:lang w:eastAsia="en-US"/>
        </w:rPr>
      </w:pPr>
    </w:p>
    <w:p w:rsidR="00423D4C" w:rsidRPr="00F42367" w:rsidRDefault="00423D4C" w:rsidP="00DF50BD">
      <w:pPr>
        <w:pStyle w:val="21"/>
        <w:widowControl w:val="0"/>
        <w:ind w:firstLine="0"/>
        <w:contextualSpacing/>
        <w:jc w:val="center"/>
        <w:rPr>
          <w:rFonts w:eastAsiaTheme="minorHAnsi"/>
          <w:b/>
          <w:szCs w:val="28"/>
          <w:lang w:eastAsia="en-US"/>
        </w:rPr>
      </w:pPr>
    </w:p>
    <w:tbl>
      <w:tblPr>
        <w:tblStyle w:val="ad"/>
        <w:tblW w:w="0" w:type="auto"/>
        <w:tblLayout w:type="fixed"/>
        <w:tblLook w:val="04A0" w:firstRow="1" w:lastRow="0" w:firstColumn="1" w:lastColumn="0" w:noHBand="0" w:noVBand="1"/>
      </w:tblPr>
      <w:tblGrid>
        <w:gridCol w:w="1526"/>
        <w:gridCol w:w="2410"/>
        <w:gridCol w:w="2126"/>
        <w:gridCol w:w="1843"/>
        <w:gridCol w:w="1666"/>
      </w:tblGrid>
      <w:tr w:rsidR="00254013" w:rsidRPr="00F42367" w:rsidTr="00824EDB">
        <w:tc>
          <w:tcPr>
            <w:tcW w:w="1526" w:type="dxa"/>
            <w:vMerge w:val="restart"/>
          </w:tcPr>
          <w:p w:rsidR="00254013" w:rsidRPr="00F42367" w:rsidRDefault="00CE32B4" w:rsidP="00DF50BD">
            <w:pPr>
              <w:pStyle w:val="21"/>
              <w:widowControl w:val="0"/>
              <w:ind w:firstLine="0"/>
              <w:jc w:val="center"/>
              <w:rPr>
                <w:b/>
                <w:sz w:val="20"/>
                <w:szCs w:val="20"/>
                <w:lang w:bidi="he-IL"/>
              </w:rPr>
            </w:pPr>
            <w:r>
              <w:rPr>
                <w:b/>
                <w:sz w:val="20"/>
                <w:szCs w:val="20"/>
                <w:lang w:bidi="he-IL"/>
              </w:rPr>
              <w:t>К</w:t>
            </w:r>
            <w:r w:rsidR="00254013">
              <w:rPr>
                <w:b/>
                <w:sz w:val="20"/>
                <w:szCs w:val="20"/>
                <w:lang w:bidi="he-IL"/>
              </w:rPr>
              <w:t>ритерии</w:t>
            </w:r>
          </w:p>
        </w:tc>
        <w:tc>
          <w:tcPr>
            <w:tcW w:w="8045" w:type="dxa"/>
            <w:gridSpan w:val="4"/>
          </w:tcPr>
          <w:p w:rsidR="00254013" w:rsidRPr="00F42367" w:rsidRDefault="00CE32B4" w:rsidP="00DF50BD">
            <w:pPr>
              <w:pStyle w:val="21"/>
              <w:widowControl w:val="0"/>
              <w:ind w:firstLine="0"/>
              <w:jc w:val="center"/>
              <w:rPr>
                <w:b/>
                <w:sz w:val="20"/>
                <w:szCs w:val="20"/>
                <w:lang w:bidi="he-IL"/>
              </w:rPr>
            </w:pPr>
            <w:r>
              <w:rPr>
                <w:b/>
                <w:sz w:val="20"/>
                <w:szCs w:val="20"/>
                <w:lang w:bidi="he-IL"/>
              </w:rPr>
              <w:t>П</w:t>
            </w:r>
            <w:r w:rsidR="00254013">
              <w:rPr>
                <w:b/>
                <w:sz w:val="20"/>
                <w:szCs w:val="20"/>
                <w:lang w:bidi="he-IL"/>
              </w:rPr>
              <w:t>оказатели</w:t>
            </w:r>
          </w:p>
        </w:tc>
      </w:tr>
      <w:tr w:rsidR="00254013" w:rsidRPr="00F42367" w:rsidTr="00824EDB">
        <w:tc>
          <w:tcPr>
            <w:tcW w:w="1526" w:type="dxa"/>
            <w:vMerge/>
          </w:tcPr>
          <w:p w:rsidR="00254013" w:rsidRPr="00F42367" w:rsidRDefault="00254013" w:rsidP="00DF50BD">
            <w:pPr>
              <w:pStyle w:val="21"/>
              <w:widowControl w:val="0"/>
              <w:ind w:firstLine="0"/>
              <w:jc w:val="center"/>
              <w:rPr>
                <w:b/>
                <w:sz w:val="20"/>
                <w:szCs w:val="20"/>
                <w:lang w:bidi="he-IL"/>
              </w:rPr>
            </w:pPr>
          </w:p>
        </w:tc>
        <w:tc>
          <w:tcPr>
            <w:tcW w:w="8045" w:type="dxa"/>
            <w:gridSpan w:val="4"/>
          </w:tcPr>
          <w:p w:rsidR="00254013" w:rsidRPr="00F42367" w:rsidRDefault="00254013" w:rsidP="00DF50BD">
            <w:pPr>
              <w:pStyle w:val="21"/>
              <w:widowControl w:val="0"/>
              <w:ind w:firstLine="0"/>
              <w:jc w:val="center"/>
              <w:rPr>
                <w:b/>
                <w:sz w:val="20"/>
                <w:szCs w:val="20"/>
                <w:lang w:bidi="he-IL"/>
              </w:rPr>
            </w:pPr>
            <w:r>
              <w:rPr>
                <w:b/>
                <w:sz w:val="20"/>
                <w:szCs w:val="20"/>
                <w:lang w:bidi="he-IL"/>
              </w:rPr>
              <w:t>Оценки «2-5»</w:t>
            </w:r>
          </w:p>
        </w:tc>
      </w:tr>
      <w:tr w:rsidR="00254013" w:rsidRPr="00F42367" w:rsidTr="00824EDB">
        <w:tc>
          <w:tcPr>
            <w:tcW w:w="1526" w:type="dxa"/>
            <w:vMerge/>
          </w:tcPr>
          <w:p w:rsidR="00254013" w:rsidRPr="00F42367" w:rsidRDefault="00254013" w:rsidP="00DF50BD">
            <w:pPr>
              <w:pStyle w:val="21"/>
              <w:widowControl w:val="0"/>
              <w:ind w:firstLine="0"/>
              <w:jc w:val="center"/>
              <w:rPr>
                <w:b/>
                <w:sz w:val="20"/>
                <w:szCs w:val="20"/>
                <w:lang w:bidi="he-IL"/>
              </w:rPr>
            </w:pPr>
          </w:p>
        </w:tc>
        <w:tc>
          <w:tcPr>
            <w:tcW w:w="2410" w:type="dxa"/>
          </w:tcPr>
          <w:p w:rsidR="00254013" w:rsidRPr="00F42367" w:rsidRDefault="00254013" w:rsidP="00DF50BD">
            <w:pPr>
              <w:pStyle w:val="21"/>
              <w:widowControl w:val="0"/>
              <w:ind w:firstLine="0"/>
              <w:jc w:val="center"/>
              <w:rPr>
                <w:b/>
                <w:sz w:val="20"/>
                <w:szCs w:val="20"/>
                <w:lang w:bidi="he-IL"/>
              </w:rPr>
            </w:pPr>
            <w:r>
              <w:rPr>
                <w:b/>
                <w:sz w:val="20"/>
                <w:szCs w:val="20"/>
                <w:lang w:bidi="he-IL"/>
              </w:rPr>
              <w:t>«неудовлетворительно»</w:t>
            </w:r>
          </w:p>
        </w:tc>
        <w:tc>
          <w:tcPr>
            <w:tcW w:w="2126" w:type="dxa"/>
          </w:tcPr>
          <w:p w:rsidR="00254013" w:rsidRPr="00F42367" w:rsidRDefault="00254013" w:rsidP="00254013">
            <w:pPr>
              <w:pStyle w:val="21"/>
              <w:widowControl w:val="0"/>
              <w:ind w:firstLine="0"/>
              <w:jc w:val="center"/>
              <w:rPr>
                <w:b/>
                <w:sz w:val="20"/>
                <w:szCs w:val="20"/>
                <w:lang w:bidi="he-IL"/>
              </w:rPr>
            </w:pPr>
            <w:r>
              <w:rPr>
                <w:b/>
                <w:sz w:val="20"/>
                <w:szCs w:val="20"/>
                <w:lang w:bidi="he-IL"/>
              </w:rPr>
              <w:t>«удовлетворительно»</w:t>
            </w:r>
          </w:p>
        </w:tc>
        <w:tc>
          <w:tcPr>
            <w:tcW w:w="1843" w:type="dxa"/>
          </w:tcPr>
          <w:p w:rsidR="00254013" w:rsidRPr="00F42367" w:rsidRDefault="00A45FF2" w:rsidP="00DF50BD">
            <w:pPr>
              <w:pStyle w:val="21"/>
              <w:widowControl w:val="0"/>
              <w:ind w:firstLine="0"/>
              <w:jc w:val="center"/>
              <w:rPr>
                <w:b/>
                <w:sz w:val="20"/>
                <w:szCs w:val="20"/>
                <w:lang w:bidi="he-IL"/>
              </w:rPr>
            </w:pPr>
            <w:r>
              <w:rPr>
                <w:b/>
                <w:sz w:val="20"/>
                <w:szCs w:val="20"/>
                <w:lang w:bidi="he-IL"/>
              </w:rPr>
              <w:t>«хорошо»</w:t>
            </w:r>
          </w:p>
        </w:tc>
        <w:tc>
          <w:tcPr>
            <w:tcW w:w="1666" w:type="dxa"/>
          </w:tcPr>
          <w:p w:rsidR="00254013" w:rsidRPr="00F42367" w:rsidRDefault="00A45FF2" w:rsidP="00DF50BD">
            <w:pPr>
              <w:pStyle w:val="21"/>
              <w:widowControl w:val="0"/>
              <w:ind w:firstLine="0"/>
              <w:jc w:val="center"/>
              <w:rPr>
                <w:b/>
                <w:sz w:val="20"/>
                <w:szCs w:val="20"/>
                <w:lang w:bidi="he-IL"/>
              </w:rPr>
            </w:pPr>
            <w:r>
              <w:rPr>
                <w:b/>
                <w:sz w:val="20"/>
                <w:szCs w:val="20"/>
                <w:lang w:bidi="he-IL"/>
              </w:rPr>
              <w:t>«отлично»</w:t>
            </w:r>
          </w:p>
        </w:tc>
      </w:tr>
      <w:tr w:rsidR="00254013" w:rsidRPr="00F42367" w:rsidTr="00824EDB">
        <w:tc>
          <w:tcPr>
            <w:tcW w:w="1526" w:type="dxa"/>
          </w:tcPr>
          <w:p w:rsidR="00F42367" w:rsidRPr="00F42367" w:rsidRDefault="00CE32B4" w:rsidP="00DF50BD">
            <w:pPr>
              <w:pStyle w:val="21"/>
              <w:widowControl w:val="0"/>
              <w:ind w:firstLine="0"/>
              <w:jc w:val="center"/>
              <w:rPr>
                <w:b/>
                <w:sz w:val="20"/>
                <w:szCs w:val="20"/>
                <w:lang w:bidi="he-IL"/>
              </w:rPr>
            </w:pPr>
            <w:r>
              <w:rPr>
                <w:b/>
                <w:sz w:val="20"/>
                <w:szCs w:val="20"/>
                <w:lang w:bidi="he-IL"/>
              </w:rPr>
              <w:t>1</w:t>
            </w:r>
          </w:p>
        </w:tc>
        <w:tc>
          <w:tcPr>
            <w:tcW w:w="2410" w:type="dxa"/>
          </w:tcPr>
          <w:p w:rsidR="00F42367" w:rsidRPr="00F42367" w:rsidRDefault="00CE32B4" w:rsidP="00DF50BD">
            <w:pPr>
              <w:pStyle w:val="21"/>
              <w:widowControl w:val="0"/>
              <w:ind w:firstLine="0"/>
              <w:jc w:val="center"/>
              <w:rPr>
                <w:b/>
                <w:sz w:val="20"/>
                <w:szCs w:val="20"/>
                <w:lang w:bidi="he-IL"/>
              </w:rPr>
            </w:pPr>
            <w:r>
              <w:rPr>
                <w:b/>
                <w:sz w:val="20"/>
                <w:szCs w:val="20"/>
                <w:lang w:bidi="he-IL"/>
              </w:rPr>
              <w:t>2</w:t>
            </w:r>
          </w:p>
        </w:tc>
        <w:tc>
          <w:tcPr>
            <w:tcW w:w="2126" w:type="dxa"/>
          </w:tcPr>
          <w:p w:rsidR="00F42367" w:rsidRPr="00F42367" w:rsidRDefault="00CE32B4" w:rsidP="00DF50BD">
            <w:pPr>
              <w:pStyle w:val="21"/>
              <w:widowControl w:val="0"/>
              <w:ind w:firstLine="0"/>
              <w:jc w:val="center"/>
              <w:rPr>
                <w:b/>
                <w:sz w:val="20"/>
                <w:szCs w:val="20"/>
                <w:lang w:bidi="he-IL"/>
              </w:rPr>
            </w:pPr>
            <w:r>
              <w:rPr>
                <w:b/>
                <w:sz w:val="20"/>
                <w:szCs w:val="20"/>
                <w:lang w:bidi="he-IL"/>
              </w:rPr>
              <w:t>3</w:t>
            </w:r>
          </w:p>
        </w:tc>
        <w:tc>
          <w:tcPr>
            <w:tcW w:w="1843" w:type="dxa"/>
          </w:tcPr>
          <w:p w:rsidR="00F42367" w:rsidRPr="00F42367" w:rsidRDefault="00CE32B4" w:rsidP="00DF50BD">
            <w:pPr>
              <w:pStyle w:val="21"/>
              <w:widowControl w:val="0"/>
              <w:ind w:firstLine="0"/>
              <w:jc w:val="center"/>
              <w:rPr>
                <w:b/>
                <w:sz w:val="20"/>
                <w:szCs w:val="20"/>
                <w:lang w:bidi="he-IL"/>
              </w:rPr>
            </w:pPr>
            <w:r>
              <w:rPr>
                <w:b/>
                <w:sz w:val="20"/>
                <w:szCs w:val="20"/>
                <w:lang w:bidi="he-IL"/>
              </w:rPr>
              <w:t>4</w:t>
            </w:r>
          </w:p>
        </w:tc>
        <w:tc>
          <w:tcPr>
            <w:tcW w:w="1666" w:type="dxa"/>
          </w:tcPr>
          <w:p w:rsidR="00F42367" w:rsidRPr="00F42367" w:rsidRDefault="00CE32B4" w:rsidP="00DF50BD">
            <w:pPr>
              <w:pStyle w:val="21"/>
              <w:widowControl w:val="0"/>
              <w:ind w:firstLine="0"/>
              <w:jc w:val="center"/>
              <w:rPr>
                <w:b/>
                <w:sz w:val="20"/>
                <w:szCs w:val="20"/>
                <w:lang w:bidi="he-IL"/>
              </w:rPr>
            </w:pPr>
            <w:r>
              <w:rPr>
                <w:b/>
                <w:sz w:val="20"/>
                <w:szCs w:val="20"/>
                <w:lang w:bidi="he-IL"/>
              </w:rPr>
              <w:t>5</w:t>
            </w:r>
          </w:p>
        </w:tc>
      </w:tr>
      <w:tr w:rsidR="00254013" w:rsidRPr="00F42367" w:rsidTr="00824EDB">
        <w:tc>
          <w:tcPr>
            <w:tcW w:w="1526" w:type="dxa"/>
          </w:tcPr>
          <w:p w:rsidR="00F42367" w:rsidRPr="00F42367" w:rsidRDefault="00CE32B4" w:rsidP="00DF50BD">
            <w:pPr>
              <w:pStyle w:val="21"/>
              <w:widowControl w:val="0"/>
              <w:ind w:firstLine="0"/>
              <w:jc w:val="center"/>
              <w:rPr>
                <w:b/>
                <w:sz w:val="20"/>
                <w:szCs w:val="20"/>
                <w:lang w:bidi="he-IL"/>
              </w:rPr>
            </w:pPr>
            <w:r>
              <w:rPr>
                <w:b/>
                <w:sz w:val="20"/>
                <w:szCs w:val="20"/>
                <w:lang w:bidi="he-IL"/>
              </w:rPr>
              <w:t>Актуальность</w:t>
            </w:r>
          </w:p>
        </w:tc>
        <w:tc>
          <w:tcPr>
            <w:tcW w:w="2410" w:type="dxa"/>
          </w:tcPr>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Актуальность</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исследования специально</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автором не</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обосновывается.</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Сформулированы цель,</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задачи не точно и не</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полностью, (работа не</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зачтена – необходима</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доработка). Неясны цели и</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задачи работы (либо они</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есть, но абсолютно не</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согласуются с</w:t>
            </w:r>
          </w:p>
          <w:p w:rsidR="00F42367" w:rsidRPr="00F42367" w:rsidRDefault="0004637A" w:rsidP="00824EDB">
            <w:pPr>
              <w:pStyle w:val="21"/>
              <w:widowControl w:val="0"/>
              <w:ind w:firstLine="0"/>
              <w:jc w:val="left"/>
              <w:rPr>
                <w:b/>
                <w:sz w:val="20"/>
                <w:szCs w:val="20"/>
                <w:lang w:bidi="he-IL"/>
              </w:rPr>
            </w:pPr>
            <w:r>
              <w:rPr>
                <w:rFonts w:eastAsiaTheme="minorHAnsi"/>
                <w:sz w:val="18"/>
                <w:szCs w:val="18"/>
                <w:lang w:eastAsia="en-US"/>
              </w:rPr>
              <w:t>содержанием)</w:t>
            </w:r>
          </w:p>
        </w:tc>
        <w:tc>
          <w:tcPr>
            <w:tcW w:w="2126" w:type="dxa"/>
          </w:tcPr>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Актуальность либо</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вообще не</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сформулирована,</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сформулирована не в</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самых общих чертах –</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проблема не выявлена и,</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что самое главное, не</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аргументирована (не</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обоснована со ссылками</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на источники). Не четко</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сформулированы цель,</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задачи, предмет, объект</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исследования, методы,</w:t>
            </w:r>
          </w:p>
          <w:p w:rsidR="00F42367" w:rsidRPr="00F42367" w:rsidRDefault="0004637A" w:rsidP="00824EDB">
            <w:pPr>
              <w:pStyle w:val="21"/>
              <w:widowControl w:val="0"/>
              <w:ind w:firstLine="0"/>
              <w:jc w:val="left"/>
              <w:rPr>
                <w:b/>
                <w:sz w:val="20"/>
                <w:szCs w:val="20"/>
                <w:lang w:bidi="he-IL"/>
              </w:rPr>
            </w:pPr>
            <w:r>
              <w:rPr>
                <w:rFonts w:eastAsiaTheme="minorHAnsi"/>
                <w:sz w:val="18"/>
                <w:szCs w:val="18"/>
                <w:lang w:eastAsia="en-US"/>
              </w:rPr>
              <w:t>используемые в работе</w:t>
            </w:r>
          </w:p>
        </w:tc>
        <w:tc>
          <w:tcPr>
            <w:tcW w:w="1843" w:type="dxa"/>
          </w:tcPr>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Автор обосновывает</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актуальность</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направления</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исследования в целом, а</w:t>
            </w:r>
            <w:r w:rsidR="00824EDB">
              <w:rPr>
                <w:rFonts w:eastAsiaTheme="minorHAnsi"/>
                <w:sz w:val="18"/>
                <w:szCs w:val="18"/>
                <w:lang w:eastAsia="en-US"/>
              </w:rPr>
              <w:t xml:space="preserve"> </w:t>
            </w:r>
            <w:r>
              <w:rPr>
                <w:rFonts w:eastAsiaTheme="minorHAnsi"/>
                <w:sz w:val="18"/>
                <w:szCs w:val="18"/>
                <w:lang w:eastAsia="en-US"/>
              </w:rPr>
              <w:t>не собственной темы.</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Сформулированы цель,</w:t>
            </w:r>
            <w:r w:rsidR="00824EDB">
              <w:rPr>
                <w:rFonts w:eastAsiaTheme="minorHAnsi"/>
                <w:sz w:val="18"/>
                <w:szCs w:val="18"/>
                <w:lang w:eastAsia="en-US"/>
              </w:rPr>
              <w:t xml:space="preserve"> </w:t>
            </w:r>
            <w:r>
              <w:rPr>
                <w:rFonts w:eastAsiaTheme="minorHAnsi"/>
                <w:sz w:val="18"/>
                <w:szCs w:val="18"/>
                <w:lang w:eastAsia="en-US"/>
              </w:rPr>
              <w:t>задачи, предмет, объект</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исследования. Тема</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работы сформулирована</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более или менее точно (то</w:t>
            </w:r>
            <w:r w:rsidR="00824EDB">
              <w:rPr>
                <w:rFonts w:eastAsiaTheme="minorHAnsi"/>
                <w:sz w:val="18"/>
                <w:szCs w:val="18"/>
                <w:lang w:eastAsia="en-US"/>
              </w:rPr>
              <w:t xml:space="preserve"> </w:t>
            </w:r>
            <w:r>
              <w:rPr>
                <w:rFonts w:eastAsiaTheme="minorHAnsi"/>
                <w:sz w:val="18"/>
                <w:szCs w:val="18"/>
                <w:lang w:eastAsia="en-US"/>
              </w:rPr>
              <w:t>есть отражает основные</w:t>
            </w:r>
          </w:p>
          <w:p w:rsidR="00F42367" w:rsidRPr="00F42367" w:rsidRDefault="0004637A" w:rsidP="00824EDB">
            <w:pPr>
              <w:pStyle w:val="21"/>
              <w:widowControl w:val="0"/>
              <w:ind w:firstLine="0"/>
              <w:jc w:val="left"/>
              <w:rPr>
                <w:b/>
                <w:sz w:val="20"/>
                <w:szCs w:val="20"/>
                <w:lang w:bidi="he-IL"/>
              </w:rPr>
            </w:pPr>
            <w:r>
              <w:rPr>
                <w:rFonts w:eastAsiaTheme="minorHAnsi"/>
                <w:sz w:val="18"/>
                <w:szCs w:val="18"/>
                <w:lang w:eastAsia="en-US"/>
              </w:rPr>
              <w:t>аспекты изучаемой темы).</w:t>
            </w:r>
          </w:p>
        </w:tc>
        <w:tc>
          <w:tcPr>
            <w:tcW w:w="1666" w:type="dxa"/>
          </w:tcPr>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Актуальность проблемы</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исследования обоснована</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анализом состояния</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действительности.</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Сформулированы цель,</w:t>
            </w:r>
            <w:r w:rsidR="00824EDB">
              <w:rPr>
                <w:rFonts w:eastAsiaTheme="minorHAnsi"/>
                <w:sz w:val="18"/>
                <w:szCs w:val="18"/>
                <w:lang w:eastAsia="en-US"/>
              </w:rPr>
              <w:t xml:space="preserve"> </w:t>
            </w:r>
            <w:r>
              <w:rPr>
                <w:rFonts w:eastAsiaTheme="minorHAnsi"/>
                <w:sz w:val="18"/>
                <w:szCs w:val="18"/>
                <w:lang w:eastAsia="en-US"/>
              </w:rPr>
              <w:t>задачи, предмет, объект</w:t>
            </w:r>
          </w:p>
          <w:p w:rsidR="0004637A" w:rsidRDefault="0004637A" w:rsidP="00824EDB">
            <w:pPr>
              <w:autoSpaceDE w:val="0"/>
              <w:autoSpaceDN w:val="0"/>
              <w:adjustRightInd w:val="0"/>
              <w:rPr>
                <w:rFonts w:eastAsiaTheme="minorHAnsi"/>
                <w:sz w:val="18"/>
                <w:szCs w:val="18"/>
                <w:lang w:eastAsia="en-US"/>
              </w:rPr>
            </w:pPr>
            <w:r>
              <w:rPr>
                <w:rFonts w:eastAsiaTheme="minorHAnsi"/>
                <w:sz w:val="18"/>
                <w:szCs w:val="18"/>
                <w:lang w:eastAsia="en-US"/>
              </w:rPr>
              <w:t>исследования, методы,</w:t>
            </w:r>
          </w:p>
          <w:p w:rsidR="00F42367" w:rsidRPr="00F42367" w:rsidRDefault="0004637A" w:rsidP="00824EDB">
            <w:pPr>
              <w:pStyle w:val="21"/>
              <w:widowControl w:val="0"/>
              <w:ind w:firstLine="0"/>
              <w:jc w:val="left"/>
              <w:rPr>
                <w:b/>
                <w:sz w:val="20"/>
                <w:szCs w:val="20"/>
                <w:lang w:bidi="he-IL"/>
              </w:rPr>
            </w:pPr>
            <w:r>
              <w:rPr>
                <w:rFonts w:eastAsiaTheme="minorHAnsi"/>
                <w:sz w:val="18"/>
                <w:szCs w:val="18"/>
                <w:lang w:eastAsia="en-US"/>
              </w:rPr>
              <w:t>используемые в работе.</w:t>
            </w:r>
          </w:p>
        </w:tc>
      </w:tr>
      <w:tr w:rsidR="00254013" w:rsidRPr="00F42367" w:rsidTr="00824EDB">
        <w:tc>
          <w:tcPr>
            <w:tcW w:w="1526" w:type="dxa"/>
          </w:tcPr>
          <w:p w:rsidR="00F42367" w:rsidRPr="00F42367" w:rsidRDefault="00CE32B4" w:rsidP="00DF50BD">
            <w:pPr>
              <w:pStyle w:val="21"/>
              <w:widowControl w:val="0"/>
              <w:ind w:firstLine="0"/>
              <w:jc w:val="center"/>
              <w:rPr>
                <w:b/>
                <w:sz w:val="20"/>
                <w:szCs w:val="20"/>
                <w:lang w:bidi="he-IL"/>
              </w:rPr>
            </w:pPr>
            <w:r>
              <w:rPr>
                <w:b/>
                <w:sz w:val="20"/>
                <w:szCs w:val="20"/>
                <w:lang w:bidi="he-IL"/>
              </w:rPr>
              <w:t>Логика работы</w:t>
            </w:r>
          </w:p>
        </w:tc>
        <w:tc>
          <w:tcPr>
            <w:tcW w:w="2410" w:type="dxa"/>
          </w:tcPr>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Содержание и тема</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работы плохо</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согласуются между</w:t>
            </w:r>
          </w:p>
          <w:p w:rsidR="00F42367" w:rsidRPr="00F42367" w:rsidRDefault="00E864F6" w:rsidP="00824EDB">
            <w:pPr>
              <w:pStyle w:val="21"/>
              <w:widowControl w:val="0"/>
              <w:ind w:firstLine="0"/>
              <w:jc w:val="left"/>
              <w:rPr>
                <w:b/>
                <w:sz w:val="20"/>
                <w:szCs w:val="20"/>
                <w:lang w:bidi="he-IL"/>
              </w:rPr>
            </w:pPr>
            <w:r>
              <w:rPr>
                <w:rFonts w:eastAsiaTheme="minorHAnsi"/>
                <w:sz w:val="18"/>
                <w:szCs w:val="18"/>
                <w:lang w:eastAsia="en-US"/>
              </w:rPr>
              <w:t>собой.</w:t>
            </w:r>
          </w:p>
        </w:tc>
        <w:tc>
          <w:tcPr>
            <w:tcW w:w="2126" w:type="dxa"/>
          </w:tcPr>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Содержание и тема</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работы не всегда</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согласуются между</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собой. Некоторые</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части работы не</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связаны с целью и</w:t>
            </w:r>
          </w:p>
          <w:p w:rsidR="00F42367" w:rsidRPr="00F42367" w:rsidRDefault="00E864F6" w:rsidP="00824EDB">
            <w:pPr>
              <w:pStyle w:val="21"/>
              <w:widowControl w:val="0"/>
              <w:ind w:firstLine="0"/>
              <w:jc w:val="left"/>
              <w:rPr>
                <w:b/>
                <w:sz w:val="20"/>
                <w:szCs w:val="20"/>
                <w:lang w:bidi="he-IL"/>
              </w:rPr>
            </w:pPr>
            <w:r>
              <w:rPr>
                <w:rFonts w:eastAsiaTheme="minorHAnsi"/>
                <w:sz w:val="18"/>
                <w:szCs w:val="18"/>
                <w:lang w:eastAsia="en-US"/>
              </w:rPr>
              <w:t>задачами работы</w:t>
            </w:r>
          </w:p>
        </w:tc>
        <w:tc>
          <w:tcPr>
            <w:tcW w:w="1843" w:type="dxa"/>
          </w:tcPr>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Содержание, как целой работы, так и ее частей</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связано с темой</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работы, имеются</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небольшие отклонения.</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Логика изложения, в</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общем и целом,</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присутствует – одно</w:t>
            </w:r>
          </w:p>
          <w:p w:rsidR="00F42367" w:rsidRPr="00F42367" w:rsidRDefault="00E864F6" w:rsidP="00824EDB">
            <w:pPr>
              <w:autoSpaceDE w:val="0"/>
              <w:autoSpaceDN w:val="0"/>
              <w:adjustRightInd w:val="0"/>
              <w:rPr>
                <w:b/>
                <w:sz w:val="20"/>
                <w:szCs w:val="20"/>
                <w:lang w:bidi="he-IL"/>
              </w:rPr>
            </w:pPr>
            <w:r>
              <w:rPr>
                <w:rFonts w:eastAsiaTheme="minorHAnsi"/>
                <w:sz w:val="18"/>
                <w:szCs w:val="18"/>
                <w:lang w:eastAsia="en-US"/>
              </w:rPr>
              <w:t>положение вытекает из</w:t>
            </w:r>
            <w:r w:rsidR="00824EDB">
              <w:rPr>
                <w:rFonts w:eastAsiaTheme="minorHAnsi"/>
                <w:sz w:val="18"/>
                <w:szCs w:val="18"/>
                <w:lang w:eastAsia="en-US"/>
              </w:rPr>
              <w:t xml:space="preserve"> </w:t>
            </w:r>
            <w:r>
              <w:rPr>
                <w:rFonts w:eastAsiaTheme="minorHAnsi"/>
                <w:sz w:val="18"/>
                <w:szCs w:val="18"/>
                <w:lang w:eastAsia="en-US"/>
              </w:rPr>
              <w:t>другого.</w:t>
            </w:r>
          </w:p>
        </w:tc>
        <w:tc>
          <w:tcPr>
            <w:tcW w:w="1666" w:type="dxa"/>
          </w:tcPr>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Содержание, как целой</w:t>
            </w:r>
            <w:r w:rsidR="00824EDB">
              <w:rPr>
                <w:rFonts w:eastAsiaTheme="minorHAnsi"/>
                <w:sz w:val="18"/>
                <w:szCs w:val="18"/>
                <w:lang w:eastAsia="en-US"/>
              </w:rPr>
              <w:t xml:space="preserve"> </w:t>
            </w:r>
            <w:r>
              <w:rPr>
                <w:rFonts w:eastAsiaTheme="minorHAnsi"/>
                <w:sz w:val="18"/>
                <w:szCs w:val="18"/>
                <w:lang w:eastAsia="en-US"/>
              </w:rPr>
              <w:t>работы, так и ее частей</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связано с темой работы.</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Тема сформулирована</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конкретно, отражает</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направленность работы.</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В каждой части (главе,</w:t>
            </w:r>
            <w:r w:rsidR="00824EDB">
              <w:rPr>
                <w:rFonts w:eastAsiaTheme="minorHAnsi"/>
                <w:sz w:val="18"/>
                <w:szCs w:val="18"/>
                <w:lang w:eastAsia="en-US"/>
              </w:rPr>
              <w:t xml:space="preserve"> </w:t>
            </w:r>
            <w:r>
              <w:rPr>
                <w:rFonts w:eastAsiaTheme="minorHAnsi"/>
                <w:sz w:val="18"/>
                <w:szCs w:val="18"/>
                <w:lang w:eastAsia="en-US"/>
              </w:rPr>
              <w:t>параграфе) присутствует</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обоснование, почему эта</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часть рассматривается в</w:t>
            </w:r>
          </w:p>
          <w:p w:rsidR="00F42367" w:rsidRPr="00F42367" w:rsidRDefault="00E864F6" w:rsidP="00824EDB">
            <w:pPr>
              <w:pStyle w:val="21"/>
              <w:widowControl w:val="0"/>
              <w:ind w:firstLine="0"/>
              <w:jc w:val="left"/>
              <w:rPr>
                <w:b/>
                <w:sz w:val="20"/>
                <w:szCs w:val="20"/>
                <w:lang w:bidi="he-IL"/>
              </w:rPr>
            </w:pPr>
            <w:r>
              <w:rPr>
                <w:rFonts w:eastAsiaTheme="minorHAnsi"/>
                <w:sz w:val="18"/>
                <w:szCs w:val="18"/>
                <w:lang w:eastAsia="en-US"/>
              </w:rPr>
              <w:t>рамках данной темы</w:t>
            </w:r>
          </w:p>
        </w:tc>
      </w:tr>
      <w:tr w:rsidR="00254013" w:rsidRPr="00F42367" w:rsidTr="00824EDB">
        <w:tc>
          <w:tcPr>
            <w:tcW w:w="1526" w:type="dxa"/>
          </w:tcPr>
          <w:p w:rsidR="00F42367" w:rsidRPr="00F42367" w:rsidRDefault="008F4AF2" w:rsidP="00DF50BD">
            <w:pPr>
              <w:pStyle w:val="21"/>
              <w:widowControl w:val="0"/>
              <w:ind w:firstLine="0"/>
              <w:jc w:val="center"/>
              <w:rPr>
                <w:b/>
                <w:sz w:val="20"/>
                <w:szCs w:val="20"/>
                <w:lang w:bidi="he-IL"/>
              </w:rPr>
            </w:pPr>
            <w:r>
              <w:rPr>
                <w:b/>
                <w:sz w:val="20"/>
                <w:szCs w:val="20"/>
                <w:lang w:bidi="he-IL"/>
              </w:rPr>
              <w:t>Сроки</w:t>
            </w:r>
          </w:p>
        </w:tc>
        <w:tc>
          <w:tcPr>
            <w:tcW w:w="2410" w:type="dxa"/>
          </w:tcPr>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Работа сдана с</w:t>
            </w:r>
          </w:p>
          <w:p w:rsidR="00824EDB"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 xml:space="preserve">опозданием </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(более 3</w:t>
            </w:r>
            <w:r w:rsidR="00824EDB">
              <w:rPr>
                <w:rFonts w:eastAsiaTheme="minorHAnsi"/>
                <w:sz w:val="18"/>
                <w:szCs w:val="18"/>
                <w:lang w:eastAsia="en-US"/>
              </w:rPr>
              <w:t>-</w:t>
            </w:r>
            <w:r>
              <w:rPr>
                <w:rFonts w:eastAsiaTheme="minorHAnsi"/>
                <w:sz w:val="18"/>
                <w:szCs w:val="18"/>
                <w:lang w:eastAsia="en-US"/>
              </w:rPr>
              <w:t>х</w:t>
            </w:r>
          </w:p>
          <w:p w:rsidR="00F42367" w:rsidRPr="00F42367" w:rsidRDefault="00E864F6" w:rsidP="00824EDB">
            <w:pPr>
              <w:pStyle w:val="21"/>
              <w:widowControl w:val="0"/>
              <w:ind w:firstLine="0"/>
              <w:jc w:val="left"/>
              <w:rPr>
                <w:b/>
                <w:sz w:val="20"/>
                <w:szCs w:val="20"/>
                <w:lang w:bidi="he-IL"/>
              </w:rPr>
            </w:pPr>
            <w:r>
              <w:rPr>
                <w:rFonts w:eastAsiaTheme="minorHAnsi"/>
                <w:sz w:val="18"/>
                <w:szCs w:val="18"/>
                <w:lang w:eastAsia="en-US"/>
              </w:rPr>
              <w:t>дней задержки)</w:t>
            </w:r>
          </w:p>
        </w:tc>
        <w:tc>
          <w:tcPr>
            <w:tcW w:w="2126" w:type="dxa"/>
          </w:tcPr>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Работа сдана с</w:t>
            </w:r>
          </w:p>
          <w:p w:rsidR="00824EDB" w:rsidRDefault="00824EDB" w:rsidP="00824EDB">
            <w:pPr>
              <w:autoSpaceDE w:val="0"/>
              <w:autoSpaceDN w:val="0"/>
              <w:adjustRightInd w:val="0"/>
              <w:rPr>
                <w:rFonts w:eastAsiaTheme="minorHAnsi"/>
                <w:sz w:val="18"/>
                <w:szCs w:val="18"/>
                <w:lang w:eastAsia="en-US"/>
              </w:rPr>
            </w:pPr>
            <w:r>
              <w:rPr>
                <w:rFonts w:eastAsiaTheme="minorHAnsi"/>
                <w:sz w:val="18"/>
                <w:szCs w:val="18"/>
                <w:lang w:eastAsia="en-US"/>
              </w:rPr>
              <w:t>О</w:t>
            </w:r>
            <w:r w:rsidR="00E864F6">
              <w:rPr>
                <w:rFonts w:eastAsiaTheme="minorHAnsi"/>
                <w:sz w:val="18"/>
                <w:szCs w:val="18"/>
                <w:lang w:eastAsia="en-US"/>
              </w:rPr>
              <w:t>позданием</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 xml:space="preserve"> (более 3</w:t>
            </w:r>
            <w:r w:rsidR="00824EDB">
              <w:rPr>
                <w:rFonts w:eastAsiaTheme="minorHAnsi"/>
                <w:sz w:val="18"/>
                <w:szCs w:val="18"/>
                <w:lang w:eastAsia="en-US"/>
              </w:rPr>
              <w:t>-</w:t>
            </w:r>
            <w:r>
              <w:rPr>
                <w:rFonts w:eastAsiaTheme="minorHAnsi"/>
                <w:sz w:val="18"/>
                <w:szCs w:val="18"/>
                <w:lang w:eastAsia="en-US"/>
              </w:rPr>
              <w:t>х</w:t>
            </w:r>
          </w:p>
          <w:p w:rsidR="00F42367" w:rsidRPr="00F42367" w:rsidRDefault="00E864F6" w:rsidP="00824EDB">
            <w:pPr>
              <w:pStyle w:val="21"/>
              <w:widowControl w:val="0"/>
              <w:ind w:firstLine="0"/>
              <w:jc w:val="left"/>
              <w:rPr>
                <w:b/>
                <w:sz w:val="20"/>
                <w:szCs w:val="20"/>
                <w:lang w:bidi="he-IL"/>
              </w:rPr>
            </w:pPr>
            <w:r>
              <w:rPr>
                <w:rFonts w:eastAsiaTheme="minorHAnsi"/>
                <w:sz w:val="18"/>
                <w:szCs w:val="18"/>
                <w:lang w:eastAsia="en-US"/>
              </w:rPr>
              <w:t>дней задержки).</w:t>
            </w:r>
          </w:p>
        </w:tc>
        <w:tc>
          <w:tcPr>
            <w:tcW w:w="1843" w:type="dxa"/>
          </w:tcPr>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Работа сдана в срок</w:t>
            </w:r>
          </w:p>
          <w:p w:rsidR="00F42367" w:rsidRPr="00F42367" w:rsidRDefault="00E864F6" w:rsidP="00824EDB">
            <w:pPr>
              <w:autoSpaceDE w:val="0"/>
              <w:autoSpaceDN w:val="0"/>
              <w:adjustRightInd w:val="0"/>
              <w:rPr>
                <w:b/>
                <w:sz w:val="20"/>
                <w:szCs w:val="20"/>
                <w:lang w:bidi="he-IL"/>
              </w:rPr>
            </w:pPr>
            <w:r>
              <w:rPr>
                <w:rFonts w:eastAsiaTheme="minorHAnsi"/>
                <w:sz w:val="18"/>
                <w:szCs w:val="18"/>
                <w:lang w:eastAsia="en-US"/>
              </w:rPr>
              <w:t>(либо с опозданием в 2</w:t>
            </w:r>
            <w:r w:rsidR="00824EDB">
              <w:rPr>
                <w:rFonts w:eastAsiaTheme="minorHAnsi"/>
                <w:sz w:val="18"/>
                <w:szCs w:val="18"/>
                <w:lang w:eastAsia="en-US"/>
              </w:rPr>
              <w:t>-</w:t>
            </w:r>
            <w:r>
              <w:rPr>
                <w:rFonts w:eastAsiaTheme="minorHAnsi"/>
                <w:sz w:val="18"/>
                <w:szCs w:val="18"/>
                <w:lang w:eastAsia="en-US"/>
              </w:rPr>
              <w:t>3</w:t>
            </w:r>
            <w:r w:rsidR="00824EDB">
              <w:rPr>
                <w:rFonts w:eastAsiaTheme="minorHAnsi"/>
                <w:sz w:val="18"/>
                <w:szCs w:val="18"/>
                <w:lang w:eastAsia="en-US"/>
              </w:rPr>
              <w:t xml:space="preserve"> </w:t>
            </w:r>
            <w:r>
              <w:rPr>
                <w:rFonts w:eastAsiaTheme="minorHAnsi"/>
                <w:sz w:val="18"/>
                <w:szCs w:val="18"/>
                <w:lang w:eastAsia="en-US"/>
              </w:rPr>
              <w:t>дня)</w:t>
            </w:r>
          </w:p>
        </w:tc>
        <w:tc>
          <w:tcPr>
            <w:tcW w:w="1666" w:type="dxa"/>
          </w:tcPr>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Работа сдана с</w:t>
            </w:r>
          </w:p>
          <w:p w:rsidR="00E864F6" w:rsidRDefault="00E864F6" w:rsidP="00824EDB">
            <w:pPr>
              <w:autoSpaceDE w:val="0"/>
              <w:autoSpaceDN w:val="0"/>
              <w:adjustRightInd w:val="0"/>
              <w:rPr>
                <w:rFonts w:eastAsiaTheme="minorHAnsi"/>
                <w:sz w:val="18"/>
                <w:szCs w:val="18"/>
                <w:lang w:eastAsia="en-US"/>
              </w:rPr>
            </w:pPr>
            <w:r>
              <w:rPr>
                <w:rFonts w:eastAsiaTheme="minorHAnsi"/>
                <w:sz w:val="18"/>
                <w:szCs w:val="18"/>
                <w:lang w:eastAsia="en-US"/>
              </w:rPr>
              <w:t>соблюдением всех</w:t>
            </w:r>
          </w:p>
          <w:p w:rsidR="00F42367" w:rsidRPr="00F42367" w:rsidRDefault="00E864F6" w:rsidP="00824EDB">
            <w:pPr>
              <w:pStyle w:val="21"/>
              <w:widowControl w:val="0"/>
              <w:ind w:firstLine="0"/>
              <w:jc w:val="left"/>
              <w:rPr>
                <w:b/>
                <w:sz w:val="20"/>
                <w:szCs w:val="20"/>
                <w:lang w:bidi="he-IL"/>
              </w:rPr>
            </w:pPr>
            <w:r>
              <w:rPr>
                <w:rFonts w:eastAsiaTheme="minorHAnsi"/>
                <w:sz w:val="18"/>
                <w:szCs w:val="18"/>
                <w:lang w:eastAsia="en-US"/>
              </w:rPr>
              <w:t>сроков</w:t>
            </w:r>
          </w:p>
        </w:tc>
      </w:tr>
      <w:tr w:rsidR="00254013" w:rsidRPr="00F42367" w:rsidTr="00824EDB">
        <w:tc>
          <w:tcPr>
            <w:tcW w:w="1526" w:type="dxa"/>
          </w:tcPr>
          <w:p w:rsidR="00824EDB" w:rsidRDefault="008F4AF2" w:rsidP="00824EDB">
            <w:pPr>
              <w:pStyle w:val="21"/>
              <w:widowControl w:val="0"/>
              <w:ind w:firstLine="0"/>
              <w:jc w:val="center"/>
              <w:rPr>
                <w:b/>
                <w:sz w:val="20"/>
                <w:szCs w:val="20"/>
                <w:lang w:bidi="he-IL"/>
              </w:rPr>
            </w:pPr>
            <w:r>
              <w:rPr>
                <w:b/>
                <w:sz w:val="20"/>
                <w:szCs w:val="20"/>
                <w:lang w:bidi="he-IL"/>
              </w:rPr>
              <w:t>Самостоя</w:t>
            </w:r>
            <w:r w:rsidR="00824EDB">
              <w:rPr>
                <w:b/>
                <w:sz w:val="20"/>
                <w:szCs w:val="20"/>
                <w:lang w:bidi="he-IL"/>
              </w:rPr>
              <w:t>-</w:t>
            </w:r>
            <w:r>
              <w:rPr>
                <w:b/>
                <w:sz w:val="20"/>
                <w:szCs w:val="20"/>
                <w:lang w:bidi="he-IL"/>
              </w:rPr>
              <w:t xml:space="preserve">тельность </w:t>
            </w:r>
          </w:p>
          <w:p w:rsidR="00F42367" w:rsidRPr="00F42367" w:rsidRDefault="008F4AF2" w:rsidP="00824EDB">
            <w:pPr>
              <w:pStyle w:val="21"/>
              <w:widowControl w:val="0"/>
              <w:ind w:firstLine="0"/>
              <w:jc w:val="center"/>
              <w:rPr>
                <w:b/>
                <w:sz w:val="20"/>
                <w:szCs w:val="20"/>
                <w:lang w:bidi="he-IL"/>
              </w:rPr>
            </w:pPr>
            <w:r>
              <w:rPr>
                <w:b/>
                <w:sz w:val="20"/>
                <w:szCs w:val="20"/>
                <w:lang w:bidi="he-IL"/>
              </w:rPr>
              <w:t>в работе</w:t>
            </w:r>
          </w:p>
        </w:tc>
        <w:tc>
          <w:tcPr>
            <w:tcW w:w="2410" w:type="dxa"/>
          </w:tcPr>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Большая часть работы</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списана из одного</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источника, либо</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заимствована из сети</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Интернет. Авторский</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текст почти отсутствует</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(или присутствует</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только авторский текст.)</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Научный руководитель</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не знает ничего о</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процессе написания</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студентом работы,</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студент отказывается</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показать черновики,</w:t>
            </w:r>
          </w:p>
          <w:p w:rsidR="00F42367" w:rsidRDefault="00C1190E" w:rsidP="00824EDB">
            <w:pPr>
              <w:pStyle w:val="21"/>
              <w:widowControl w:val="0"/>
              <w:ind w:firstLine="0"/>
              <w:jc w:val="left"/>
              <w:rPr>
                <w:rFonts w:eastAsiaTheme="minorHAnsi"/>
                <w:sz w:val="18"/>
                <w:szCs w:val="18"/>
                <w:lang w:eastAsia="en-US"/>
              </w:rPr>
            </w:pPr>
            <w:r>
              <w:rPr>
                <w:rFonts w:eastAsiaTheme="minorHAnsi"/>
                <w:sz w:val="18"/>
                <w:szCs w:val="18"/>
                <w:lang w:eastAsia="en-US"/>
              </w:rPr>
              <w:t>конспекты</w:t>
            </w:r>
          </w:p>
          <w:p w:rsidR="00423D4C" w:rsidRDefault="00423D4C" w:rsidP="00824EDB">
            <w:pPr>
              <w:pStyle w:val="21"/>
              <w:widowControl w:val="0"/>
              <w:ind w:firstLine="0"/>
              <w:jc w:val="left"/>
              <w:rPr>
                <w:rFonts w:eastAsiaTheme="minorHAnsi"/>
                <w:sz w:val="18"/>
                <w:szCs w:val="18"/>
                <w:lang w:eastAsia="en-US"/>
              </w:rPr>
            </w:pPr>
          </w:p>
          <w:p w:rsidR="00423D4C" w:rsidRDefault="00423D4C" w:rsidP="00824EDB">
            <w:pPr>
              <w:pStyle w:val="21"/>
              <w:widowControl w:val="0"/>
              <w:ind w:firstLine="0"/>
              <w:jc w:val="left"/>
              <w:rPr>
                <w:rFonts w:eastAsiaTheme="minorHAnsi"/>
                <w:sz w:val="18"/>
                <w:szCs w:val="18"/>
                <w:lang w:eastAsia="en-US"/>
              </w:rPr>
            </w:pPr>
          </w:p>
          <w:p w:rsidR="00423D4C" w:rsidRPr="00F42367" w:rsidRDefault="00423D4C" w:rsidP="00824EDB">
            <w:pPr>
              <w:pStyle w:val="21"/>
              <w:widowControl w:val="0"/>
              <w:ind w:firstLine="0"/>
              <w:jc w:val="left"/>
              <w:rPr>
                <w:b/>
                <w:sz w:val="20"/>
                <w:szCs w:val="20"/>
                <w:lang w:bidi="he-IL"/>
              </w:rPr>
            </w:pPr>
          </w:p>
        </w:tc>
        <w:tc>
          <w:tcPr>
            <w:tcW w:w="2126" w:type="dxa"/>
          </w:tcPr>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Самостоятельные выводы либо</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отсутствуют, либо</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присутствуют только</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формально. Автор</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недостаточно хорошо</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ориентируется в</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тематике, путается в</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изложении содержания.</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Слишком большие</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отрывки (более двух</w:t>
            </w:r>
          </w:p>
          <w:p w:rsidR="00C1190E" w:rsidRDefault="00C1190E" w:rsidP="00824EDB">
            <w:pPr>
              <w:autoSpaceDE w:val="0"/>
              <w:autoSpaceDN w:val="0"/>
              <w:adjustRightInd w:val="0"/>
              <w:rPr>
                <w:rFonts w:eastAsiaTheme="minorHAnsi"/>
                <w:sz w:val="18"/>
                <w:szCs w:val="18"/>
                <w:lang w:eastAsia="en-US"/>
              </w:rPr>
            </w:pPr>
            <w:r>
              <w:rPr>
                <w:rFonts w:eastAsiaTheme="minorHAnsi"/>
                <w:sz w:val="18"/>
                <w:szCs w:val="18"/>
                <w:lang w:eastAsia="en-US"/>
              </w:rPr>
              <w:t>абзацев) переписаны из</w:t>
            </w:r>
          </w:p>
          <w:p w:rsidR="00F42367" w:rsidRPr="00F42367" w:rsidRDefault="00C1190E" w:rsidP="00824EDB">
            <w:pPr>
              <w:pStyle w:val="21"/>
              <w:widowControl w:val="0"/>
              <w:ind w:firstLine="0"/>
              <w:jc w:val="left"/>
              <w:rPr>
                <w:b/>
                <w:sz w:val="20"/>
                <w:szCs w:val="20"/>
                <w:lang w:bidi="he-IL"/>
              </w:rPr>
            </w:pPr>
            <w:r>
              <w:rPr>
                <w:rFonts w:eastAsiaTheme="minorHAnsi"/>
                <w:sz w:val="18"/>
                <w:szCs w:val="18"/>
                <w:lang w:eastAsia="en-US"/>
              </w:rPr>
              <w:t>источников.</w:t>
            </w:r>
          </w:p>
        </w:tc>
        <w:tc>
          <w:tcPr>
            <w:tcW w:w="1843" w:type="dxa"/>
          </w:tcPr>
          <w:p w:rsidR="00E24CD0" w:rsidRDefault="00E24CD0" w:rsidP="00824EDB">
            <w:pPr>
              <w:autoSpaceDE w:val="0"/>
              <w:autoSpaceDN w:val="0"/>
              <w:adjustRightInd w:val="0"/>
              <w:rPr>
                <w:rFonts w:eastAsiaTheme="minorHAnsi"/>
                <w:sz w:val="18"/>
                <w:szCs w:val="18"/>
                <w:lang w:eastAsia="en-US"/>
              </w:rPr>
            </w:pPr>
            <w:r>
              <w:rPr>
                <w:rFonts w:eastAsiaTheme="minorHAnsi"/>
                <w:sz w:val="18"/>
                <w:szCs w:val="18"/>
                <w:lang w:eastAsia="en-US"/>
              </w:rPr>
              <w:t>После каждой главы,</w:t>
            </w:r>
          </w:p>
          <w:p w:rsidR="00E24CD0" w:rsidRDefault="00E24CD0" w:rsidP="00824EDB">
            <w:pPr>
              <w:autoSpaceDE w:val="0"/>
              <w:autoSpaceDN w:val="0"/>
              <w:adjustRightInd w:val="0"/>
              <w:rPr>
                <w:rFonts w:eastAsiaTheme="minorHAnsi"/>
                <w:sz w:val="18"/>
                <w:szCs w:val="18"/>
                <w:lang w:eastAsia="en-US"/>
              </w:rPr>
            </w:pPr>
            <w:r>
              <w:rPr>
                <w:rFonts w:eastAsiaTheme="minorHAnsi"/>
                <w:sz w:val="18"/>
                <w:szCs w:val="18"/>
                <w:lang w:eastAsia="en-US"/>
              </w:rPr>
              <w:t>параграфа автор работы</w:t>
            </w:r>
            <w:r w:rsidR="00824EDB">
              <w:rPr>
                <w:rFonts w:eastAsiaTheme="minorHAnsi"/>
                <w:sz w:val="18"/>
                <w:szCs w:val="18"/>
                <w:lang w:eastAsia="en-US"/>
              </w:rPr>
              <w:t xml:space="preserve"> </w:t>
            </w:r>
            <w:r>
              <w:rPr>
                <w:rFonts w:eastAsiaTheme="minorHAnsi"/>
                <w:sz w:val="18"/>
                <w:szCs w:val="18"/>
                <w:lang w:eastAsia="en-US"/>
              </w:rPr>
              <w:t>делает выводы.</w:t>
            </w:r>
          </w:p>
          <w:p w:rsidR="00E24CD0" w:rsidRDefault="00E24CD0" w:rsidP="00824EDB">
            <w:pPr>
              <w:autoSpaceDE w:val="0"/>
              <w:autoSpaceDN w:val="0"/>
              <w:adjustRightInd w:val="0"/>
              <w:rPr>
                <w:rFonts w:eastAsiaTheme="minorHAnsi"/>
                <w:sz w:val="18"/>
                <w:szCs w:val="18"/>
                <w:lang w:eastAsia="en-US"/>
              </w:rPr>
            </w:pPr>
            <w:r>
              <w:rPr>
                <w:rFonts w:eastAsiaTheme="minorHAnsi"/>
                <w:sz w:val="18"/>
                <w:szCs w:val="18"/>
                <w:lang w:eastAsia="en-US"/>
              </w:rPr>
              <w:t>Выводы порой</w:t>
            </w:r>
          </w:p>
          <w:p w:rsidR="00E24CD0" w:rsidRDefault="00E24CD0" w:rsidP="00824EDB">
            <w:pPr>
              <w:autoSpaceDE w:val="0"/>
              <w:autoSpaceDN w:val="0"/>
              <w:adjustRightInd w:val="0"/>
              <w:rPr>
                <w:rFonts w:eastAsiaTheme="minorHAnsi"/>
                <w:sz w:val="18"/>
                <w:szCs w:val="18"/>
                <w:lang w:eastAsia="en-US"/>
              </w:rPr>
            </w:pPr>
            <w:r>
              <w:rPr>
                <w:rFonts w:eastAsiaTheme="minorHAnsi"/>
                <w:sz w:val="18"/>
                <w:szCs w:val="18"/>
                <w:lang w:eastAsia="en-US"/>
              </w:rPr>
              <w:t>слишком расплывчаты,</w:t>
            </w:r>
          </w:p>
          <w:p w:rsidR="00E24CD0" w:rsidRDefault="00E24CD0" w:rsidP="00824EDB">
            <w:pPr>
              <w:autoSpaceDE w:val="0"/>
              <w:autoSpaceDN w:val="0"/>
              <w:adjustRightInd w:val="0"/>
              <w:rPr>
                <w:rFonts w:eastAsiaTheme="minorHAnsi"/>
                <w:sz w:val="18"/>
                <w:szCs w:val="18"/>
                <w:lang w:eastAsia="en-US"/>
              </w:rPr>
            </w:pPr>
            <w:r>
              <w:rPr>
                <w:rFonts w:eastAsiaTheme="minorHAnsi"/>
                <w:sz w:val="18"/>
                <w:szCs w:val="18"/>
                <w:lang w:eastAsia="en-US"/>
              </w:rPr>
              <w:t>иногда не связаны с</w:t>
            </w:r>
          </w:p>
          <w:p w:rsidR="00E24CD0" w:rsidRDefault="00E24CD0" w:rsidP="00824EDB">
            <w:pPr>
              <w:autoSpaceDE w:val="0"/>
              <w:autoSpaceDN w:val="0"/>
              <w:adjustRightInd w:val="0"/>
              <w:rPr>
                <w:rFonts w:eastAsiaTheme="minorHAnsi"/>
                <w:sz w:val="18"/>
                <w:szCs w:val="18"/>
                <w:lang w:eastAsia="en-US"/>
              </w:rPr>
            </w:pPr>
            <w:r>
              <w:rPr>
                <w:rFonts w:eastAsiaTheme="minorHAnsi"/>
                <w:sz w:val="18"/>
                <w:szCs w:val="18"/>
                <w:lang w:eastAsia="en-US"/>
              </w:rPr>
              <w:t>содержанием</w:t>
            </w:r>
          </w:p>
          <w:p w:rsidR="000D60D8" w:rsidRPr="00F42367" w:rsidRDefault="00E24CD0" w:rsidP="000D60D8">
            <w:pPr>
              <w:autoSpaceDE w:val="0"/>
              <w:autoSpaceDN w:val="0"/>
              <w:adjustRightInd w:val="0"/>
              <w:rPr>
                <w:b/>
                <w:sz w:val="20"/>
                <w:szCs w:val="20"/>
                <w:lang w:bidi="he-IL"/>
              </w:rPr>
            </w:pPr>
            <w:r>
              <w:rPr>
                <w:rFonts w:eastAsiaTheme="minorHAnsi"/>
                <w:sz w:val="18"/>
                <w:szCs w:val="18"/>
                <w:lang w:eastAsia="en-US"/>
              </w:rPr>
              <w:t>параграфа, главы</w:t>
            </w:r>
            <w:r w:rsidR="00824EDB">
              <w:rPr>
                <w:rFonts w:eastAsiaTheme="minorHAnsi"/>
                <w:sz w:val="18"/>
                <w:szCs w:val="18"/>
                <w:lang w:eastAsia="en-US"/>
              </w:rPr>
              <w:t>.</w:t>
            </w:r>
            <w:r>
              <w:rPr>
                <w:rFonts w:eastAsiaTheme="minorHAnsi"/>
                <w:sz w:val="18"/>
                <w:szCs w:val="18"/>
                <w:lang w:eastAsia="en-US"/>
              </w:rPr>
              <w:t xml:space="preserve"> </w:t>
            </w:r>
          </w:p>
          <w:p w:rsidR="00F42367" w:rsidRPr="00F42367" w:rsidRDefault="00F42367" w:rsidP="00824EDB">
            <w:pPr>
              <w:pStyle w:val="21"/>
              <w:widowControl w:val="0"/>
              <w:ind w:firstLine="0"/>
              <w:jc w:val="left"/>
              <w:rPr>
                <w:b/>
                <w:sz w:val="20"/>
                <w:szCs w:val="20"/>
                <w:lang w:bidi="he-IL"/>
              </w:rPr>
            </w:pPr>
          </w:p>
        </w:tc>
        <w:tc>
          <w:tcPr>
            <w:tcW w:w="1666" w:type="dxa"/>
          </w:tcPr>
          <w:p w:rsidR="00E24CD0" w:rsidRDefault="00E24CD0" w:rsidP="00824EDB">
            <w:pPr>
              <w:autoSpaceDE w:val="0"/>
              <w:autoSpaceDN w:val="0"/>
              <w:adjustRightInd w:val="0"/>
              <w:rPr>
                <w:rFonts w:eastAsiaTheme="minorHAnsi"/>
                <w:sz w:val="18"/>
                <w:szCs w:val="18"/>
                <w:lang w:eastAsia="en-US"/>
              </w:rPr>
            </w:pPr>
            <w:r>
              <w:rPr>
                <w:rFonts w:eastAsiaTheme="minorHAnsi"/>
                <w:sz w:val="18"/>
                <w:szCs w:val="18"/>
                <w:lang w:eastAsia="en-US"/>
              </w:rPr>
              <w:t>После каждой главы,</w:t>
            </w:r>
            <w:r w:rsidR="00824EDB">
              <w:rPr>
                <w:rFonts w:eastAsiaTheme="minorHAnsi"/>
                <w:sz w:val="18"/>
                <w:szCs w:val="18"/>
                <w:lang w:eastAsia="en-US"/>
              </w:rPr>
              <w:t xml:space="preserve"> </w:t>
            </w:r>
            <w:r>
              <w:rPr>
                <w:rFonts w:eastAsiaTheme="minorHAnsi"/>
                <w:sz w:val="18"/>
                <w:szCs w:val="18"/>
                <w:lang w:eastAsia="en-US"/>
              </w:rPr>
              <w:t>параграфа автор работы</w:t>
            </w:r>
          </w:p>
          <w:p w:rsidR="00E24CD0" w:rsidRDefault="00E24CD0" w:rsidP="00824EDB">
            <w:pPr>
              <w:autoSpaceDE w:val="0"/>
              <w:autoSpaceDN w:val="0"/>
              <w:adjustRightInd w:val="0"/>
              <w:rPr>
                <w:rFonts w:eastAsiaTheme="minorHAnsi"/>
                <w:sz w:val="18"/>
                <w:szCs w:val="18"/>
                <w:lang w:eastAsia="en-US"/>
              </w:rPr>
            </w:pPr>
            <w:r>
              <w:rPr>
                <w:rFonts w:eastAsiaTheme="minorHAnsi"/>
                <w:sz w:val="18"/>
                <w:szCs w:val="18"/>
                <w:lang w:eastAsia="en-US"/>
              </w:rPr>
              <w:t>делает самостоятельные</w:t>
            </w:r>
          </w:p>
          <w:p w:rsidR="00E24CD0" w:rsidRDefault="00E24CD0" w:rsidP="00824EDB">
            <w:pPr>
              <w:autoSpaceDE w:val="0"/>
              <w:autoSpaceDN w:val="0"/>
              <w:adjustRightInd w:val="0"/>
              <w:rPr>
                <w:rFonts w:eastAsiaTheme="minorHAnsi"/>
                <w:sz w:val="18"/>
                <w:szCs w:val="18"/>
                <w:lang w:eastAsia="en-US"/>
              </w:rPr>
            </w:pPr>
            <w:r>
              <w:rPr>
                <w:rFonts w:eastAsiaTheme="minorHAnsi"/>
                <w:sz w:val="18"/>
                <w:szCs w:val="18"/>
                <w:lang w:eastAsia="en-US"/>
              </w:rPr>
              <w:t>выводы. Автор четко,</w:t>
            </w:r>
            <w:r w:rsidR="00824EDB">
              <w:rPr>
                <w:rFonts w:eastAsiaTheme="minorHAnsi"/>
                <w:sz w:val="18"/>
                <w:szCs w:val="18"/>
                <w:lang w:eastAsia="en-US"/>
              </w:rPr>
              <w:t xml:space="preserve"> </w:t>
            </w:r>
            <w:r>
              <w:rPr>
                <w:rFonts w:eastAsiaTheme="minorHAnsi"/>
                <w:sz w:val="18"/>
                <w:szCs w:val="18"/>
                <w:lang w:eastAsia="en-US"/>
              </w:rPr>
              <w:t>обоснованно и</w:t>
            </w:r>
          </w:p>
          <w:p w:rsidR="00E24CD0" w:rsidRDefault="00E24CD0" w:rsidP="00824EDB">
            <w:pPr>
              <w:autoSpaceDE w:val="0"/>
              <w:autoSpaceDN w:val="0"/>
              <w:adjustRightInd w:val="0"/>
              <w:rPr>
                <w:rFonts w:eastAsiaTheme="minorHAnsi"/>
                <w:sz w:val="18"/>
                <w:szCs w:val="18"/>
                <w:lang w:eastAsia="en-US"/>
              </w:rPr>
            </w:pPr>
            <w:r>
              <w:rPr>
                <w:rFonts w:eastAsiaTheme="minorHAnsi"/>
                <w:sz w:val="18"/>
                <w:szCs w:val="18"/>
                <w:lang w:eastAsia="en-US"/>
              </w:rPr>
              <w:t>конкретно выражает</w:t>
            </w:r>
            <w:r w:rsidR="00824EDB">
              <w:rPr>
                <w:rFonts w:eastAsiaTheme="minorHAnsi"/>
                <w:sz w:val="18"/>
                <w:szCs w:val="18"/>
                <w:lang w:eastAsia="en-US"/>
              </w:rPr>
              <w:t xml:space="preserve"> </w:t>
            </w:r>
            <w:r>
              <w:rPr>
                <w:rFonts w:eastAsiaTheme="minorHAnsi"/>
                <w:sz w:val="18"/>
                <w:szCs w:val="18"/>
                <w:lang w:eastAsia="en-US"/>
              </w:rPr>
              <w:t>свое мнение по поводу</w:t>
            </w:r>
            <w:r w:rsidR="00824EDB">
              <w:rPr>
                <w:rFonts w:eastAsiaTheme="minorHAnsi"/>
                <w:sz w:val="18"/>
                <w:szCs w:val="18"/>
                <w:lang w:eastAsia="en-US"/>
              </w:rPr>
              <w:t xml:space="preserve"> </w:t>
            </w:r>
            <w:r>
              <w:rPr>
                <w:rFonts w:eastAsiaTheme="minorHAnsi"/>
                <w:sz w:val="18"/>
                <w:szCs w:val="18"/>
                <w:lang w:eastAsia="en-US"/>
              </w:rPr>
              <w:t>основных аспектов</w:t>
            </w:r>
          </w:p>
          <w:p w:rsidR="00824EDB" w:rsidRDefault="00E24CD0" w:rsidP="00824EDB">
            <w:pPr>
              <w:autoSpaceDE w:val="0"/>
              <w:autoSpaceDN w:val="0"/>
              <w:adjustRightInd w:val="0"/>
              <w:rPr>
                <w:rFonts w:eastAsiaTheme="minorHAnsi"/>
                <w:sz w:val="18"/>
                <w:szCs w:val="18"/>
                <w:lang w:eastAsia="en-US"/>
              </w:rPr>
            </w:pPr>
            <w:r>
              <w:rPr>
                <w:rFonts w:eastAsiaTheme="minorHAnsi"/>
                <w:sz w:val="18"/>
                <w:szCs w:val="18"/>
                <w:lang w:eastAsia="en-US"/>
              </w:rPr>
              <w:t xml:space="preserve">содержания работы. </w:t>
            </w:r>
          </w:p>
          <w:p w:rsidR="00824EDB" w:rsidRPr="00F42367" w:rsidRDefault="00824EDB" w:rsidP="00824EDB">
            <w:pPr>
              <w:pStyle w:val="21"/>
              <w:widowControl w:val="0"/>
              <w:ind w:firstLine="0"/>
              <w:jc w:val="left"/>
              <w:rPr>
                <w:b/>
                <w:sz w:val="20"/>
                <w:szCs w:val="20"/>
                <w:lang w:bidi="he-IL"/>
              </w:rPr>
            </w:pPr>
          </w:p>
        </w:tc>
      </w:tr>
      <w:tr w:rsidR="00824EDB" w:rsidRPr="00F42367" w:rsidTr="00824EDB">
        <w:tc>
          <w:tcPr>
            <w:tcW w:w="1526" w:type="dxa"/>
          </w:tcPr>
          <w:p w:rsidR="00824EDB" w:rsidRDefault="00824EDB" w:rsidP="00824EDB">
            <w:pPr>
              <w:pStyle w:val="21"/>
              <w:widowControl w:val="0"/>
              <w:ind w:firstLine="0"/>
              <w:jc w:val="center"/>
              <w:rPr>
                <w:b/>
                <w:sz w:val="20"/>
                <w:szCs w:val="20"/>
                <w:lang w:bidi="he-IL"/>
              </w:rPr>
            </w:pPr>
            <w:r>
              <w:rPr>
                <w:b/>
                <w:sz w:val="20"/>
                <w:szCs w:val="20"/>
                <w:lang w:bidi="he-IL"/>
              </w:rPr>
              <w:lastRenderedPageBreak/>
              <w:t>1</w:t>
            </w:r>
          </w:p>
        </w:tc>
        <w:tc>
          <w:tcPr>
            <w:tcW w:w="2410" w:type="dxa"/>
          </w:tcPr>
          <w:p w:rsidR="00824EDB" w:rsidRDefault="00824EDB" w:rsidP="00824EDB">
            <w:pPr>
              <w:autoSpaceDE w:val="0"/>
              <w:autoSpaceDN w:val="0"/>
              <w:adjustRightInd w:val="0"/>
              <w:jc w:val="center"/>
              <w:rPr>
                <w:rFonts w:eastAsiaTheme="minorHAnsi"/>
                <w:sz w:val="18"/>
                <w:szCs w:val="18"/>
                <w:lang w:eastAsia="en-US"/>
              </w:rPr>
            </w:pPr>
            <w:r>
              <w:rPr>
                <w:rFonts w:eastAsiaTheme="minorHAnsi"/>
                <w:sz w:val="18"/>
                <w:szCs w:val="18"/>
                <w:lang w:eastAsia="en-US"/>
              </w:rPr>
              <w:t>2</w:t>
            </w:r>
          </w:p>
        </w:tc>
        <w:tc>
          <w:tcPr>
            <w:tcW w:w="2126" w:type="dxa"/>
          </w:tcPr>
          <w:p w:rsidR="00824EDB" w:rsidRDefault="00824EDB" w:rsidP="00824EDB">
            <w:pPr>
              <w:autoSpaceDE w:val="0"/>
              <w:autoSpaceDN w:val="0"/>
              <w:adjustRightInd w:val="0"/>
              <w:jc w:val="center"/>
              <w:rPr>
                <w:rFonts w:eastAsiaTheme="minorHAnsi"/>
                <w:sz w:val="18"/>
                <w:szCs w:val="18"/>
                <w:lang w:eastAsia="en-US"/>
              </w:rPr>
            </w:pPr>
            <w:r>
              <w:rPr>
                <w:rFonts w:eastAsiaTheme="minorHAnsi"/>
                <w:sz w:val="18"/>
                <w:szCs w:val="18"/>
                <w:lang w:eastAsia="en-US"/>
              </w:rPr>
              <w:t>3</w:t>
            </w:r>
          </w:p>
        </w:tc>
        <w:tc>
          <w:tcPr>
            <w:tcW w:w="1843" w:type="dxa"/>
          </w:tcPr>
          <w:p w:rsidR="00824EDB" w:rsidRDefault="00824EDB" w:rsidP="00824EDB">
            <w:pPr>
              <w:autoSpaceDE w:val="0"/>
              <w:autoSpaceDN w:val="0"/>
              <w:adjustRightInd w:val="0"/>
              <w:jc w:val="center"/>
              <w:rPr>
                <w:rFonts w:eastAsiaTheme="minorHAnsi"/>
                <w:sz w:val="18"/>
                <w:szCs w:val="18"/>
                <w:lang w:eastAsia="en-US"/>
              </w:rPr>
            </w:pPr>
            <w:r>
              <w:rPr>
                <w:rFonts w:eastAsiaTheme="minorHAnsi"/>
                <w:sz w:val="18"/>
                <w:szCs w:val="18"/>
                <w:lang w:eastAsia="en-US"/>
              </w:rPr>
              <w:t>4</w:t>
            </w:r>
          </w:p>
        </w:tc>
        <w:tc>
          <w:tcPr>
            <w:tcW w:w="1666" w:type="dxa"/>
          </w:tcPr>
          <w:p w:rsidR="00824EDB" w:rsidRDefault="00824EDB" w:rsidP="00824EDB">
            <w:pPr>
              <w:autoSpaceDE w:val="0"/>
              <w:autoSpaceDN w:val="0"/>
              <w:adjustRightInd w:val="0"/>
              <w:jc w:val="center"/>
              <w:rPr>
                <w:rFonts w:eastAsiaTheme="minorHAnsi"/>
                <w:sz w:val="18"/>
                <w:szCs w:val="18"/>
                <w:lang w:eastAsia="en-US"/>
              </w:rPr>
            </w:pPr>
            <w:r>
              <w:rPr>
                <w:rFonts w:eastAsiaTheme="minorHAnsi"/>
                <w:sz w:val="18"/>
                <w:szCs w:val="18"/>
                <w:lang w:eastAsia="en-US"/>
              </w:rPr>
              <w:t>5</w:t>
            </w:r>
          </w:p>
        </w:tc>
      </w:tr>
      <w:tr w:rsidR="00254013" w:rsidRPr="00F42367" w:rsidTr="00824EDB">
        <w:tc>
          <w:tcPr>
            <w:tcW w:w="1526" w:type="dxa"/>
          </w:tcPr>
          <w:p w:rsidR="00F42367" w:rsidRPr="00F42367" w:rsidRDefault="002846B4" w:rsidP="00DF50BD">
            <w:pPr>
              <w:pStyle w:val="21"/>
              <w:widowControl w:val="0"/>
              <w:ind w:firstLine="0"/>
              <w:jc w:val="center"/>
              <w:rPr>
                <w:b/>
                <w:sz w:val="20"/>
                <w:szCs w:val="20"/>
                <w:lang w:bidi="he-IL"/>
              </w:rPr>
            </w:pPr>
            <w:r>
              <w:rPr>
                <w:b/>
                <w:sz w:val="20"/>
                <w:szCs w:val="20"/>
                <w:lang w:bidi="he-IL"/>
              </w:rPr>
              <w:t>Оформление работы</w:t>
            </w:r>
          </w:p>
        </w:tc>
        <w:tc>
          <w:tcPr>
            <w:tcW w:w="2410" w:type="dxa"/>
          </w:tcPr>
          <w:p w:rsidR="002846B4" w:rsidRDefault="002846B4" w:rsidP="00824EDB">
            <w:pPr>
              <w:autoSpaceDE w:val="0"/>
              <w:autoSpaceDN w:val="0"/>
              <w:adjustRightInd w:val="0"/>
              <w:rPr>
                <w:rFonts w:eastAsiaTheme="minorHAnsi"/>
                <w:sz w:val="18"/>
                <w:szCs w:val="18"/>
                <w:lang w:eastAsia="en-US"/>
              </w:rPr>
            </w:pPr>
            <w:r>
              <w:rPr>
                <w:rFonts w:eastAsiaTheme="minorHAnsi"/>
                <w:sz w:val="18"/>
                <w:szCs w:val="18"/>
                <w:lang w:eastAsia="en-US"/>
              </w:rPr>
              <w:t>Много нарушений</w:t>
            </w:r>
          </w:p>
          <w:p w:rsidR="002846B4" w:rsidRDefault="002846B4" w:rsidP="00824EDB">
            <w:pPr>
              <w:autoSpaceDE w:val="0"/>
              <w:autoSpaceDN w:val="0"/>
              <w:adjustRightInd w:val="0"/>
              <w:rPr>
                <w:rFonts w:eastAsiaTheme="minorHAnsi"/>
                <w:sz w:val="18"/>
                <w:szCs w:val="18"/>
                <w:lang w:eastAsia="en-US"/>
              </w:rPr>
            </w:pPr>
            <w:r>
              <w:rPr>
                <w:rFonts w:eastAsiaTheme="minorHAnsi"/>
                <w:sz w:val="18"/>
                <w:szCs w:val="18"/>
                <w:lang w:eastAsia="en-US"/>
              </w:rPr>
              <w:t>правил оформления и</w:t>
            </w:r>
          </w:p>
          <w:p w:rsidR="00F42367" w:rsidRPr="00F42367" w:rsidRDefault="002846B4" w:rsidP="00824EDB">
            <w:pPr>
              <w:pStyle w:val="21"/>
              <w:widowControl w:val="0"/>
              <w:ind w:firstLine="0"/>
              <w:jc w:val="left"/>
              <w:rPr>
                <w:b/>
                <w:sz w:val="20"/>
                <w:szCs w:val="20"/>
                <w:lang w:bidi="he-IL"/>
              </w:rPr>
            </w:pPr>
            <w:r>
              <w:rPr>
                <w:rFonts w:eastAsiaTheme="minorHAnsi"/>
                <w:sz w:val="18"/>
                <w:szCs w:val="18"/>
                <w:lang w:eastAsia="en-US"/>
              </w:rPr>
              <w:t>низкая культура ссылок.</w:t>
            </w:r>
          </w:p>
        </w:tc>
        <w:tc>
          <w:tcPr>
            <w:tcW w:w="2126" w:type="dxa"/>
          </w:tcPr>
          <w:p w:rsidR="002846B4" w:rsidRDefault="002846B4" w:rsidP="00824EDB">
            <w:pPr>
              <w:autoSpaceDE w:val="0"/>
              <w:autoSpaceDN w:val="0"/>
              <w:adjustRightInd w:val="0"/>
              <w:rPr>
                <w:rFonts w:eastAsiaTheme="minorHAnsi"/>
                <w:sz w:val="18"/>
                <w:szCs w:val="18"/>
                <w:lang w:eastAsia="en-US"/>
              </w:rPr>
            </w:pPr>
            <w:r>
              <w:rPr>
                <w:rFonts w:eastAsiaTheme="minorHAnsi"/>
                <w:sz w:val="18"/>
                <w:szCs w:val="18"/>
                <w:lang w:eastAsia="en-US"/>
              </w:rPr>
              <w:t>Представленная ВКР</w:t>
            </w:r>
          </w:p>
          <w:p w:rsidR="002846B4" w:rsidRDefault="002846B4" w:rsidP="00824EDB">
            <w:pPr>
              <w:autoSpaceDE w:val="0"/>
              <w:autoSpaceDN w:val="0"/>
              <w:adjustRightInd w:val="0"/>
              <w:rPr>
                <w:rFonts w:eastAsiaTheme="minorHAnsi"/>
                <w:sz w:val="18"/>
                <w:szCs w:val="18"/>
                <w:lang w:eastAsia="en-US"/>
              </w:rPr>
            </w:pPr>
            <w:r>
              <w:rPr>
                <w:rFonts w:eastAsiaTheme="minorHAnsi"/>
                <w:sz w:val="18"/>
                <w:szCs w:val="18"/>
                <w:lang w:eastAsia="en-US"/>
              </w:rPr>
              <w:t>имеет отклонения и не</w:t>
            </w:r>
          </w:p>
          <w:p w:rsidR="002846B4" w:rsidRDefault="002846B4" w:rsidP="00824EDB">
            <w:pPr>
              <w:autoSpaceDE w:val="0"/>
              <w:autoSpaceDN w:val="0"/>
              <w:adjustRightInd w:val="0"/>
              <w:rPr>
                <w:rFonts w:eastAsiaTheme="minorHAnsi"/>
                <w:sz w:val="18"/>
                <w:szCs w:val="18"/>
                <w:lang w:eastAsia="en-US"/>
              </w:rPr>
            </w:pPr>
            <w:r>
              <w:rPr>
                <w:rFonts w:eastAsiaTheme="minorHAnsi"/>
                <w:sz w:val="18"/>
                <w:szCs w:val="18"/>
                <w:lang w:eastAsia="en-US"/>
              </w:rPr>
              <w:t>во всем соответствует</w:t>
            </w:r>
          </w:p>
          <w:p w:rsidR="002846B4" w:rsidRDefault="002846B4" w:rsidP="00824EDB">
            <w:pPr>
              <w:autoSpaceDE w:val="0"/>
              <w:autoSpaceDN w:val="0"/>
              <w:adjustRightInd w:val="0"/>
              <w:rPr>
                <w:rFonts w:eastAsiaTheme="minorHAnsi"/>
                <w:sz w:val="18"/>
                <w:szCs w:val="18"/>
                <w:lang w:eastAsia="en-US"/>
              </w:rPr>
            </w:pPr>
            <w:r>
              <w:rPr>
                <w:rFonts w:eastAsiaTheme="minorHAnsi"/>
                <w:sz w:val="18"/>
                <w:szCs w:val="18"/>
                <w:lang w:eastAsia="en-US"/>
              </w:rPr>
              <w:t>предъявляемым</w:t>
            </w:r>
          </w:p>
          <w:p w:rsidR="00F42367" w:rsidRPr="00F42367" w:rsidRDefault="002846B4" w:rsidP="00824EDB">
            <w:pPr>
              <w:pStyle w:val="21"/>
              <w:widowControl w:val="0"/>
              <w:ind w:firstLine="0"/>
              <w:jc w:val="left"/>
              <w:rPr>
                <w:b/>
                <w:sz w:val="20"/>
                <w:szCs w:val="20"/>
                <w:lang w:bidi="he-IL"/>
              </w:rPr>
            </w:pPr>
            <w:r>
              <w:rPr>
                <w:rFonts w:eastAsiaTheme="minorHAnsi"/>
                <w:sz w:val="18"/>
                <w:szCs w:val="18"/>
                <w:lang w:eastAsia="en-US"/>
              </w:rPr>
              <w:t>требованиям</w:t>
            </w:r>
          </w:p>
        </w:tc>
        <w:tc>
          <w:tcPr>
            <w:tcW w:w="1843" w:type="dxa"/>
          </w:tcPr>
          <w:p w:rsidR="002846B4" w:rsidRDefault="002846B4" w:rsidP="00824EDB">
            <w:pPr>
              <w:autoSpaceDE w:val="0"/>
              <w:autoSpaceDN w:val="0"/>
              <w:adjustRightInd w:val="0"/>
              <w:rPr>
                <w:rFonts w:eastAsiaTheme="minorHAnsi"/>
                <w:sz w:val="18"/>
                <w:szCs w:val="18"/>
                <w:lang w:eastAsia="en-US"/>
              </w:rPr>
            </w:pPr>
            <w:r>
              <w:rPr>
                <w:rFonts w:eastAsiaTheme="minorHAnsi"/>
                <w:sz w:val="18"/>
                <w:szCs w:val="18"/>
                <w:lang w:eastAsia="en-US"/>
              </w:rPr>
              <w:t>Есть некоторые</w:t>
            </w:r>
          </w:p>
          <w:p w:rsidR="002846B4" w:rsidRDefault="002846B4" w:rsidP="00824EDB">
            <w:pPr>
              <w:autoSpaceDE w:val="0"/>
              <w:autoSpaceDN w:val="0"/>
              <w:adjustRightInd w:val="0"/>
              <w:rPr>
                <w:rFonts w:eastAsiaTheme="minorHAnsi"/>
                <w:sz w:val="18"/>
                <w:szCs w:val="18"/>
                <w:lang w:eastAsia="en-US"/>
              </w:rPr>
            </w:pPr>
            <w:r>
              <w:rPr>
                <w:rFonts w:eastAsiaTheme="minorHAnsi"/>
                <w:sz w:val="18"/>
                <w:szCs w:val="18"/>
                <w:lang w:eastAsia="en-US"/>
              </w:rPr>
              <w:t>недочеты в</w:t>
            </w:r>
          </w:p>
          <w:p w:rsidR="002846B4" w:rsidRDefault="002846B4" w:rsidP="00824EDB">
            <w:pPr>
              <w:autoSpaceDE w:val="0"/>
              <w:autoSpaceDN w:val="0"/>
              <w:adjustRightInd w:val="0"/>
              <w:rPr>
                <w:rFonts w:eastAsiaTheme="minorHAnsi"/>
                <w:sz w:val="18"/>
                <w:szCs w:val="18"/>
                <w:lang w:eastAsia="en-US"/>
              </w:rPr>
            </w:pPr>
            <w:r>
              <w:rPr>
                <w:rFonts w:eastAsiaTheme="minorHAnsi"/>
                <w:sz w:val="18"/>
                <w:szCs w:val="18"/>
                <w:lang w:eastAsia="en-US"/>
              </w:rPr>
              <w:t>оформлении работы, в</w:t>
            </w:r>
          </w:p>
          <w:p w:rsidR="00F42367" w:rsidRPr="00F42367" w:rsidRDefault="002846B4" w:rsidP="00824EDB">
            <w:pPr>
              <w:pStyle w:val="21"/>
              <w:widowControl w:val="0"/>
              <w:ind w:firstLine="0"/>
              <w:jc w:val="left"/>
              <w:rPr>
                <w:b/>
                <w:sz w:val="20"/>
                <w:szCs w:val="20"/>
                <w:lang w:bidi="he-IL"/>
              </w:rPr>
            </w:pPr>
            <w:r>
              <w:rPr>
                <w:rFonts w:eastAsiaTheme="minorHAnsi"/>
                <w:sz w:val="18"/>
                <w:szCs w:val="18"/>
                <w:lang w:eastAsia="en-US"/>
              </w:rPr>
              <w:t>оформлении ссылок.</w:t>
            </w:r>
          </w:p>
        </w:tc>
        <w:tc>
          <w:tcPr>
            <w:tcW w:w="1666" w:type="dxa"/>
          </w:tcPr>
          <w:p w:rsidR="002846B4" w:rsidRDefault="002846B4" w:rsidP="00824EDB">
            <w:pPr>
              <w:autoSpaceDE w:val="0"/>
              <w:autoSpaceDN w:val="0"/>
              <w:adjustRightInd w:val="0"/>
              <w:rPr>
                <w:rFonts w:eastAsiaTheme="minorHAnsi"/>
                <w:sz w:val="18"/>
                <w:szCs w:val="18"/>
                <w:lang w:eastAsia="en-US"/>
              </w:rPr>
            </w:pPr>
            <w:r>
              <w:rPr>
                <w:rFonts w:eastAsiaTheme="minorHAnsi"/>
                <w:sz w:val="18"/>
                <w:szCs w:val="18"/>
                <w:lang w:eastAsia="en-US"/>
              </w:rPr>
              <w:t>Соблюдены все правила</w:t>
            </w:r>
          </w:p>
          <w:p w:rsidR="00F42367" w:rsidRPr="00F42367" w:rsidRDefault="002846B4" w:rsidP="00824EDB">
            <w:pPr>
              <w:pStyle w:val="21"/>
              <w:widowControl w:val="0"/>
              <w:ind w:firstLine="0"/>
              <w:jc w:val="left"/>
              <w:rPr>
                <w:b/>
                <w:sz w:val="20"/>
                <w:szCs w:val="20"/>
                <w:lang w:bidi="he-IL"/>
              </w:rPr>
            </w:pPr>
            <w:r>
              <w:rPr>
                <w:rFonts w:eastAsiaTheme="minorHAnsi"/>
                <w:sz w:val="18"/>
                <w:szCs w:val="18"/>
                <w:lang w:eastAsia="en-US"/>
              </w:rPr>
              <w:t>оформления работы.</w:t>
            </w:r>
          </w:p>
        </w:tc>
      </w:tr>
      <w:tr w:rsidR="00254013" w:rsidRPr="00F42367" w:rsidTr="00824EDB">
        <w:tc>
          <w:tcPr>
            <w:tcW w:w="1526" w:type="dxa"/>
          </w:tcPr>
          <w:p w:rsidR="00F42367" w:rsidRPr="00F42367" w:rsidRDefault="003C506E" w:rsidP="00DF50BD">
            <w:pPr>
              <w:pStyle w:val="21"/>
              <w:widowControl w:val="0"/>
              <w:ind w:firstLine="0"/>
              <w:jc w:val="center"/>
              <w:rPr>
                <w:b/>
                <w:sz w:val="20"/>
                <w:szCs w:val="20"/>
                <w:lang w:bidi="he-IL"/>
              </w:rPr>
            </w:pPr>
            <w:r>
              <w:rPr>
                <w:b/>
                <w:sz w:val="20"/>
                <w:szCs w:val="20"/>
                <w:lang w:bidi="he-IL"/>
              </w:rPr>
              <w:t>Литература</w:t>
            </w:r>
          </w:p>
        </w:tc>
        <w:tc>
          <w:tcPr>
            <w:tcW w:w="2410" w:type="dxa"/>
          </w:tcPr>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Автор совсем не</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ориентируется в</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тематике, не может</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назвать и кратко</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изложить содержание</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используемых книг.</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Изучено менее 5</w:t>
            </w:r>
          </w:p>
          <w:p w:rsidR="00F42367" w:rsidRPr="00F42367" w:rsidRDefault="003C65FE" w:rsidP="00824EDB">
            <w:pPr>
              <w:pStyle w:val="21"/>
              <w:widowControl w:val="0"/>
              <w:ind w:firstLine="0"/>
              <w:jc w:val="left"/>
              <w:rPr>
                <w:b/>
                <w:sz w:val="20"/>
                <w:szCs w:val="20"/>
                <w:lang w:bidi="he-IL"/>
              </w:rPr>
            </w:pPr>
            <w:r>
              <w:rPr>
                <w:rFonts w:eastAsiaTheme="minorHAnsi"/>
                <w:sz w:val="18"/>
                <w:szCs w:val="18"/>
                <w:lang w:eastAsia="en-US"/>
              </w:rPr>
              <w:t>и</w:t>
            </w:r>
            <w:r w:rsidR="003C506E">
              <w:rPr>
                <w:rFonts w:eastAsiaTheme="minorHAnsi"/>
                <w:sz w:val="18"/>
                <w:szCs w:val="18"/>
                <w:lang w:eastAsia="en-US"/>
              </w:rPr>
              <w:t>сточников</w:t>
            </w:r>
            <w:r>
              <w:rPr>
                <w:rFonts w:eastAsiaTheme="minorHAnsi"/>
                <w:sz w:val="18"/>
                <w:szCs w:val="18"/>
                <w:lang w:eastAsia="en-US"/>
              </w:rPr>
              <w:t>.</w:t>
            </w:r>
          </w:p>
        </w:tc>
        <w:tc>
          <w:tcPr>
            <w:tcW w:w="2126" w:type="dxa"/>
          </w:tcPr>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Изучено менее десяти</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источников. Автор</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слабо ориентируется в</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тематике, путается в</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содержании</w:t>
            </w:r>
          </w:p>
          <w:p w:rsidR="00F42367" w:rsidRPr="00F42367" w:rsidRDefault="003C506E" w:rsidP="00824EDB">
            <w:pPr>
              <w:pStyle w:val="21"/>
              <w:widowControl w:val="0"/>
              <w:ind w:firstLine="0"/>
              <w:jc w:val="left"/>
              <w:rPr>
                <w:b/>
                <w:sz w:val="20"/>
                <w:szCs w:val="20"/>
                <w:lang w:bidi="he-IL"/>
              </w:rPr>
            </w:pPr>
            <w:r>
              <w:rPr>
                <w:rFonts w:eastAsiaTheme="minorHAnsi"/>
                <w:sz w:val="18"/>
                <w:szCs w:val="18"/>
                <w:lang w:eastAsia="en-US"/>
              </w:rPr>
              <w:t>используемых книг.</w:t>
            </w:r>
          </w:p>
        </w:tc>
        <w:tc>
          <w:tcPr>
            <w:tcW w:w="1843" w:type="dxa"/>
          </w:tcPr>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Изучено более десяти</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источников. Автор</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ориентируется в</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тематике, может</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перечислить и кратко</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изложить содержание</w:t>
            </w:r>
          </w:p>
          <w:p w:rsidR="00F42367" w:rsidRPr="00F42367" w:rsidRDefault="003C506E" w:rsidP="00824EDB">
            <w:pPr>
              <w:pStyle w:val="21"/>
              <w:widowControl w:val="0"/>
              <w:ind w:firstLine="0"/>
              <w:jc w:val="left"/>
              <w:rPr>
                <w:b/>
                <w:sz w:val="20"/>
                <w:szCs w:val="20"/>
                <w:lang w:bidi="he-IL"/>
              </w:rPr>
            </w:pPr>
            <w:r>
              <w:rPr>
                <w:rFonts w:eastAsiaTheme="minorHAnsi"/>
                <w:sz w:val="18"/>
                <w:szCs w:val="18"/>
                <w:lang w:eastAsia="en-US"/>
              </w:rPr>
              <w:t>используемых книг</w:t>
            </w:r>
            <w:r w:rsidR="003C65FE">
              <w:rPr>
                <w:rFonts w:eastAsiaTheme="minorHAnsi"/>
                <w:sz w:val="18"/>
                <w:szCs w:val="18"/>
                <w:lang w:eastAsia="en-US"/>
              </w:rPr>
              <w:t>.</w:t>
            </w:r>
          </w:p>
        </w:tc>
        <w:tc>
          <w:tcPr>
            <w:tcW w:w="1666" w:type="dxa"/>
          </w:tcPr>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Количество источников</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более 20. Все они</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использованы в работе.</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Студент легко</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ориентируется в</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тематике, может</w:t>
            </w:r>
          </w:p>
          <w:p w:rsidR="003C506E" w:rsidRDefault="003C506E" w:rsidP="00824EDB">
            <w:pPr>
              <w:autoSpaceDE w:val="0"/>
              <w:autoSpaceDN w:val="0"/>
              <w:adjustRightInd w:val="0"/>
              <w:rPr>
                <w:rFonts w:eastAsiaTheme="minorHAnsi"/>
                <w:sz w:val="18"/>
                <w:szCs w:val="18"/>
                <w:lang w:eastAsia="en-US"/>
              </w:rPr>
            </w:pPr>
            <w:r>
              <w:rPr>
                <w:rFonts w:eastAsiaTheme="minorHAnsi"/>
                <w:sz w:val="18"/>
                <w:szCs w:val="18"/>
                <w:lang w:eastAsia="en-US"/>
              </w:rPr>
              <w:t>перечислить и кратко</w:t>
            </w:r>
            <w:r w:rsidR="003C65FE">
              <w:rPr>
                <w:rFonts w:eastAsiaTheme="minorHAnsi"/>
                <w:sz w:val="18"/>
                <w:szCs w:val="18"/>
                <w:lang w:eastAsia="en-US"/>
              </w:rPr>
              <w:t xml:space="preserve"> </w:t>
            </w:r>
            <w:r>
              <w:rPr>
                <w:rFonts w:eastAsiaTheme="minorHAnsi"/>
                <w:sz w:val="18"/>
                <w:szCs w:val="18"/>
                <w:lang w:eastAsia="en-US"/>
              </w:rPr>
              <w:t>изложить содержание</w:t>
            </w:r>
          </w:p>
          <w:p w:rsidR="00F42367" w:rsidRPr="00F42367" w:rsidRDefault="003C506E" w:rsidP="00824EDB">
            <w:pPr>
              <w:pStyle w:val="21"/>
              <w:widowControl w:val="0"/>
              <w:ind w:firstLine="0"/>
              <w:jc w:val="left"/>
              <w:rPr>
                <w:b/>
                <w:sz w:val="20"/>
                <w:szCs w:val="20"/>
                <w:lang w:bidi="he-IL"/>
              </w:rPr>
            </w:pPr>
            <w:r>
              <w:rPr>
                <w:rFonts w:eastAsiaTheme="minorHAnsi"/>
                <w:sz w:val="18"/>
                <w:szCs w:val="18"/>
                <w:lang w:eastAsia="en-US"/>
              </w:rPr>
              <w:t>используемых книг</w:t>
            </w:r>
            <w:r w:rsidR="003C65FE">
              <w:rPr>
                <w:rFonts w:eastAsiaTheme="minorHAnsi"/>
                <w:sz w:val="18"/>
                <w:szCs w:val="18"/>
                <w:lang w:eastAsia="en-US"/>
              </w:rPr>
              <w:t>.</w:t>
            </w:r>
          </w:p>
        </w:tc>
      </w:tr>
      <w:tr w:rsidR="004F6DCF" w:rsidRPr="00F42367" w:rsidTr="00824EDB">
        <w:tc>
          <w:tcPr>
            <w:tcW w:w="1526" w:type="dxa"/>
          </w:tcPr>
          <w:p w:rsidR="004F6DCF" w:rsidRPr="00F42367" w:rsidRDefault="00CF123D" w:rsidP="00DF50BD">
            <w:pPr>
              <w:pStyle w:val="21"/>
              <w:widowControl w:val="0"/>
              <w:ind w:firstLine="0"/>
              <w:jc w:val="center"/>
              <w:rPr>
                <w:b/>
                <w:sz w:val="20"/>
                <w:szCs w:val="20"/>
                <w:lang w:bidi="he-IL"/>
              </w:rPr>
            </w:pPr>
            <w:r>
              <w:rPr>
                <w:b/>
                <w:sz w:val="20"/>
                <w:szCs w:val="20"/>
                <w:lang w:bidi="he-IL"/>
              </w:rPr>
              <w:t>Защита работы</w:t>
            </w:r>
          </w:p>
        </w:tc>
        <w:tc>
          <w:tcPr>
            <w:tcW w:w="2410" w:type="dxa"/>
          </w:tcPr>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Автор совсем не</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ориентируется в</w:t>
            </w:r>
          </w:p>
          <w:p w:rsidR="004F6DCF" w:rsidRPr="00F42367" w:rsidRDefault="00CF123D" w:rsidP="00824EDB">
            <w:pPr>
              <w:pStyle w:val="21"/>
              <w:widowControl w:val="0"/>
              <w:ind w:firstLine="0"/>
              <w:jc w:val="left"/>
              <w:rPr>
                <w:b/>
                <w:sz w:val="20"/>
                <w:szCs w:val="20"/>
                <w:lang w:bidi="he-IL"/>
              </w:rPr>
            </w:pPr>
            <w:r>
              <w:rPr>
                <w:rFonts w:eastAsiaTheme="minorHAnsi"/>
                <w:sz w:val="18"/>
                <w:szCs w:val="18"/>
                <w:lang w:eastAsia="en-US"/>
              </w:rPr>
              <w:t>терминологии работы.</w:t>
            </w:r>
          </w:p>
        </w:tc>
        <w:tc>
          <w:tcPr>
            <w:tcW w:w="2126" w:type="dxa"/>
          </w:tcPr>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Автор, в целом, владеет</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содержанием работы,</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но при этом</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затрудняется в ответах</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на вопросы членов</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ГАК. Допускает</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неточности и ошибки</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при толковании</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основных положений и</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результатов работы, не</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имеет собственной</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точки зрения на</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проблему</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исследования. Автор</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показал слабую</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ориентировку в тех</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понятиях, терминах,</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которые она (он)</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использует в своей</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работе. Защита, по</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мнению членов</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комиссии, прошла</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сбивчиво, неуверенно и</w:t>
            </w:r>
          </w:p>
          <w:p w:rsidR="004F6DCF" w:rsidRPr="00F42367" w:rsidRDefault="00CF123D" w:rsidP="00824EDB">
            <w:pPr>
              <w:pStyle w:val="21"/>
              <w:widowControl w:val="0"/>
              <w:ind w:firstLine="0"/>
              <w:jc w:val="left"/>
              <w:rPr>
                <w:b/>
                <w:sz w:val="20"/>
                <w:szCs w:val="20"/>
                <w:lang w:bidi="he-IL"/>
              </w:rPr>
            </w:pPr>
            <w:r>
              <w:rPr>
                <w:rFonts w:eastAsiaTheme="minorHAnsi"/>
                <w:sz w:val="18"/>
                <w:szCs w:val="18"/>
                <w:lang w:eastAsia="en-US"/>
              </w:rPr>
              <w:t>нечетко.</w:t>
            </w:r>
          </w:p>
        </w:tc>
        <w:tc>
          <w:tcPr>
            <w:tcW w:w="1843" w:type="dxa"/>
          </w:tcPr>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Автор достаточно</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уверенно владеет</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содержанием работы, в</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основном, отвечает на</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поставленные вопросы,</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но допускает</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незначительные</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неточности при</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ответах. Использует</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наглядный материал.</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Защита прошла, по</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мнению комиссии,</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хорошо оценивается</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логика изложения,</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уместность</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использования</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наглядности, владение</w:t>
            </w:r>
          </w:p>
          <w:p w:rsidR="004F6DCF" w:rsidRPr="00F42367" w:rsidRDefault="00CF123D" w:rsidP="00824EDB">
            <w:pPr>
              <w:pStyle w:val="21"/>
              <w:widowControl w:val="0"/>
              <w:ind w:firstLine="0"/>
              <w:jc w:val="left"/>
              <w:rPr>
                <w:b/>
                <w:sz w:val="20"/>
                <w:szCs w:val="20"/>
                <w:lang w:bidi="he-IL"/>
              </w:rPr>
            </w:pPr>
            <w:r>
              <w:rPr>
                <w:rFonts w:eastAsiaTheme="minorHAnsi"/>
                <w:sz w:val="18"/>
                <w:szCs w:val="18"/>
                <w:lang w:eastAsia="en-US"/>
              </w:rPr>
              <w:t>терминологией и др.).</w:t>
            </w:r>
          </w:p>
        </w:tc>
        <w:tc>
          <w:tcPr>
            <w:tcW w:w="1666" w:type="dxa"/>
          </w:tcPr>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Автор уверенно владеет</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содержанием работы,</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показывает свою точку</w:t>
            </w:r>
            <w:r w:rsidR="00E0239F">
              <w:rPr>
                <w:rFonts w:eastAsiaTheme="minorHAnsi"/>
                <w:sz w:val="18"/>
                <w:szCs w:val="18"/>
                <w:lang w:eastAsia="en-US"/>
              </w:rPr>
              <w:t xml:space="preserve"> </w:t>
            </w:r>
            <w:r>
              <w:rPr>
                <w:rFonts w:eastAsiaTheme="minorHAnsi"/>
                <w:sz w:val="18"/>
                <w:szCs w:val="18"/>
                <w:lang w:eastAsia="en-US"/>
              </w:rPr>
              <w:t>зрения, опираясь на</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соответствующие</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теоретические</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положения, грамотно и</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содержательно отвечает</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на поставленные</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вопросы. Использует</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наглядный материал:</w:t>
            </w:r>
          </w:p>
          <w:p w:rsidR="00CF123D" w:rsidRDefault="00CF123D" w:rsidP="00824EDB">
            <w:pPr>
              <w:autoSpaceDE w:val="0"/>
              <w:autoSpaceDN w:val="0"/>
              <w:adjustRightInd w:val="0"/>
              <w:rPr>
                <w:rFonts w:eastAsiaTheme="minorHAnsi"/>
                <w:sz w:val="18"/>
                <w:szCs w:val="18"/>
                <w:lang w:eastAsia="en-US"/>
              </w:rPr>
            </w:pPr>
            <w:r>
              <w:rPr>
                <w:rFonts w:eastAsiaTheme="minorHAnsi"/>
                <w:sz w:val="18"/>
                <w:szCs w:val="18"/>
                <w:lang w:eastAsia="en-US"/>
              </w:rPr>
              <w:t>презентации, схемы,</w:t>
            </w:r>
          </w:p>
          <w:p w:rsidR="00E0239F" w:rsidRPr="00F42367" w:rsidRDefault="00CF123D" w:rsidP="00E0239F">
            <w:pPr>
              <w:autoSpaceDE w:val="0"/>
              <w:autoSpaceDN w:val="0"/>
              <w:adjustRightInd w:val="0"/>
              <w:rPr>
                <w:b/>
                <w:sz w:val="20"/>
                <w:szCs w:val="20"/>
                <w:lang w:bidi="he-IL"/>
              </w:rPr>
            </w:pPr>
            <w:r>
              <w:rPr>
                <w:rFonts w:eastAsiaTheme="minorHAnsi"/>
                <w:sz w:val="18"/>
                <w:szCs w:val="18"/>
                <w:lang w:eastAsia="en-US"/>
              </w:rPr>
              <w:t xml:space="preserve">таблицы и др. </w:t>
            </w:r>
          </w:p>
          <w:p w:rsidR="004F6DCF" w:rsidRPr="00F42367" w:rsidRDefault="004F6DCF" w:rsidP="00824EDB">
            <w:pPr>
              <w:pStyle w:val="21"/>
              <w:widowControl w:val="0"/>
              <w:ind w:firstLine="0"/>
              <w:jc w:val="left"/>
              <w:rPr>
                <w:b/>
                <w:sz w:val="20"/>
                <w:szCs w:val="20"/>
                <w:lang w:bidi="he-IL"/>
              </w:rPr>
            </w:pPr>
          </w:p>
        </w:tc>
      </w:tr>
      <w:tr w:rsidR="004F6DCF" w:rsidRPr="00F42367" w:rsidTr="00824EDB">
        <w:tc>
          <w:tcPr>
            <w:tcW w:w="1526" w:type="dxa"/>
          </w:tcPr>
          <w:p w:rsidR="004F6DCF" w:rsidRPr="00F42367" w:rsidRDefault="00CF123D" w:rsidP="00DF50BD">
            <w:pPr>
              <w:pStyle w:val="21"/>
              <w:widowControl w:val="0"/>
              <w:ind w:firstLine="0"/>
              <w:jc w:val="center"/>
              <w:rPr>
                <w:b/>
                <w:sz w:val="20"/>
                <w:szCs w:val="20"/>
                <w:lang w:bidi="he-IL"/>
              </w:rPr>
            </w:pPr>
            <w:r>
              <w:rPr>
                <w:b/>
                <w:sz w:val="20"/>
                <w:szCs w:val="20"/>
                <w:lang w:bidi="he-IL"/>
              </w:rPr>
              <w:t>Оценка работы</w:t>
            </w:r>
          </w:p>
        </w:tc>
        <w:tc>
          <w:tcPr>
            <w:tcW w:w="2410" w:type="dxa"/>
          </w:tcPr>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Оценка «2» ставится,</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если студент</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обнаруживает</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непонимание</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содержательных основ</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исследования и</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неумение применять</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полученные знания на</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практике, защиту строит</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не связно, допускает</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существенные ошибки, в</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теоретическом</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обосновании, которые не</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может исправить даже с</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помощью членов</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комиссии, практическая</w:t>
            </w:r>
          </w:p>
          <w:p w:rsidR="004F6DCF" w:rsidRPr="00F42367" w:rsidRDefault="00880756" w:rsidP="00824EDB">
            <w:pPr>
              <w:pStyle w:val="21"/>
              <w:widowControl w:val="0"/>
              <w:ind w:firstLine="0"/>
              <w:jc w:val="left"/>
              <w:rPr>
                <w:b/>
                <w:sz w:val="20"/>
                <w:szCs w:val="20"/>
                <w:lang w:bidi="he-IL"/>
              </w:rPr>
            </w:pPr>
            <w:r>
              <w:rPr>
                <w:rFonts w:eastAsiaTheme="minorHAnsi"/>
                <w:sz w:val="18"/>
                <w:szCs w:val="18"/>
                <w:lang w:eastAsia="en-US"/>
              </w:rPr>
              <w:t>часть ВКР не выполнена.</w:t>
            </w:r>
          </w:p>
        </w:tc>
        <w:tc>
          <w:tcPr>
            <w:tcW w:w="2126" w:type="dxa"/>
          </w:tcPr>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Оценка «3» ставится,</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если студент на низком</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уровне владеет</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методологическим</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аппаратом</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исследования,</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допускает неточности</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при формулировке</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теоретических</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положений выпускной</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квалификационной</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работы, материал</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излагается не связно,</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практическая часть</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ВКР выполнена</w:t>
            </w:r>
          </w:p>
          <w:p w:rsidR="004F6DCF" w:rsidRPr="00F42367" w:rsidRDefault="00880756" w:rsidP="00824EDB">
            <w:pPr>
              <w:pStyle w:val="21"/>
              <w:widowControl w:val="0"/>
              <w:ind w:firstLine="0"/>
              <w:jc w:val="left"/>
              <w:rPr>
                <w:b/>
                <w:sz w:val="20"/>
                <w:szCs w:val="20"/>
                <w:lang w:bidi="he-IL"/>
              </w:rPr>
            </w:pPr>
            <w:r>
              <w:rPr>
                <w:rFonts w:eastAsiaTheme="minorHAnsi"/>
                <w:sz w:val="18"/>
                <w:szCs w:val="18"/>
                <w:lang w:eastAsia="en-US"/>
              </w:rPr>
              <w:t>некачественно.</w:t>
            </w:r>
          </w:p>
        </w:tc>
        <w:tc>
          <w:tcPr>
            <w:tcW w:w="1843" w:type="dxa"/>
          </w:tcPr>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Оценка «4» ставится,</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если студент на</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достаточно высоком</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уровне овладел</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методологическим</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аппаратом</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исследования,</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осуществляет</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содержательный анализ</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теоретических</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источников, но</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допускает отдельные</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неточности в</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теоретическом</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обосновании или</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допущены отступления</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в практической части</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от законов</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композиционного</w:t>
            </w:r>
          </w:p>
          <w:p w:rsidR="004F6DCF" w:rsidRPr="00F42367" w:rsidRDefault="00880756" w:rsidP="00824EDB">
            <w:pPr>
              <w:pStyle w:val="21"/>
              <w:widowControl w:val="0"/>
              <w:ind w:firstLine="0"/>
              <w:jc w:val="left"/>
              <w:rPr>
                <w:b/>
                <w:sz w:val="20"/>
                <w:szCs w:val="20"/>
                <w:lang w:bidi="he-IL"/>
              </w:rPr>
            </w:pPr>
            <w:r>
              <w:rPr>
                <w:rFonts w:eastAsiaTheme="minorHAnsi"/>
                <w:sz w:val="18"/>
                <w:szCs w:val="18"/>
                <w:lang w:eastAsia="en-US"/>
              </w:rPr>
              <w:t>решения.</w:t>
            </w:r>
          </w:p>
        </w:tc>
        <w:tc>
          <w:tcPr>
            <w:tcW w:w="1666" w:type="dxa"/>
          </w:tcPr>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Оценка «5» ставится,</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если студент на высоком</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уровне владеет</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методологическим</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аппаратом</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исследования,</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осуществляет</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сравнительно</w:t>
            </w:r>
            <w:r w:rsidR="00895A9A">
              <w:rPr>
                <w:rFonts w:eastAsiaTheme="minorHAnsi"/>
                <w:sz w:val="18"/>
                <w:szCs w:val="18"/>
                <w:lang w:eastAsia="en-US"/>
              </w:rPr>
              <w:t>-</w:t>
            </w:r>
            <w:r>
              <w:rPr>
                <w:rFonts w:eastAsiaTheme="minorHAnsi"/>
                <w:sz w:val="18"/>
                <w:szCs w:val="18"/>
                <w:lang w:eastAsia="en-US"/>
              </w:rPr>
              <w:t>сопоставительный</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анализ разных</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теоретических</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подходов, практическая</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часть ВКР выполнена</w:t>
            </w:r>
          </w:p>
          <w:p w:rsidR="00880756" w:rsidRDefault="00880756" w:rsidP="00824EDB">
            <w:pPr>
              <w:autoSpaceDE w:val="0"/>
              <w:autoSpaceDN w:val="0"/>
              <w:adjustRightInd w:val="0"/>
              <w:rPr>
                <w:rFonts w:eastAsiaTheme="minorHAnsi"/>
                <w:sz w:val="18"/>
                <w:szCs w:val="18"/>
                <w:lang w:eastAsia="en-US"/>
              </w:rPr>
            </w:pPr>
            <w:r>
              <w:rPr>
                <w:rFonts w:eastAsiaTheme="minorHAnsi"/>
                <w:sz w:val="18"/>
                <w:szCs w:val="18"/>
                <w:lang w:eastAsia="en-US"/>
              </w:rPr>
              <w:t>качественно и на</w:t>
            </w:r>
          </w:p>
          <w:p w:rsidR="004F6DCF" w:rsidRPr="00F42367" w:rsidRDefault="00880756" w:rsidP="00824EDB">
            <w:pPr>
              <w:pStyle w:val="21"/>
              <w:widowControl w:val="0"/>
              <w:ind w:firstLine="0"/>
              <w:jc w:val="left"/>
              <w:rPr>
                <w:b/>
                <w:sz w:val="20"/>
                <w:szCs w:val="20"/>
                <w:lang w:bidi="he-IL"/>
              </w:rPr>
            </w:pPr>
            <w:r>
              <w:rPr>
                <w:rFonts w:eastAsiaTheme="minorHAnsi"/>
                <w:sz w:val="18"/>
                <w:szCs w:val="18"/>
                <w:lang w:eastAsia="en-US"/>
              </w:rPr>
              <w:t>высоком уровне.</w:t>
            </w:r>
          </w:p>
        </w:tc>
      </w:tr>
    </w:tbl>
    <w:p w:rsidR="00DF50BD" w:rsidRPr="00824EDB" w:rsidRDefault="00DF50BD" w:rsidP="00DF50BD">
      <w:pPr>
        <w:pStyle w:val="21"/>
        <w:widowControl w:val="0"/>
        <w:ind w:firstLine="0"/>
        <w:jc w:val="center"/>
        <w:rPr>
          <w:b/>
          <w:lang w:bidi="he-IL"/>
        </w:rPr>
      </w:pPr>
    </w:p>
    <w:p w:rsidR="0054468D" w:rsidRPr="00EA50BB" w:rsidRDefault="00627EF3" w:rsidP="00824EDB">
      <w:pPr>
        <w:autoSpaceDE w:val="0"/>
        <w:autoSpaceDN w:val="0"/>
        <w:adjustRightInd w:val="0"/>
        <w:jc w:val="center"/>
        <w:rPr>
          <w:rFonts w:eastAsiaTheme="minorHAnsi"/>
          <w:b/>
          <w:sz w:val="28"/>
          <w:szCs w:val="28"/>
          <w:lang w:eastAsia="en-US"/>
        </w:rPr>
      </w:pPr>
      <w:r w:rsidRPr="00EA50BB">
        <w:rPr>
          <w:rFonts w:eastAsiaTheme="minorHAnsi"/>
          <w:b/>
          <w:sz w:val="28"/>
          <w:szCs w:val="28"/>
          <w:lang w:eastAsia="en-US"/>
        </w:rPr>
        <w:t xml:space="preserve">8. </w:t>
      </w:r>
      <w:r w:rsidR="0054468D" w:rsidRPr="00EA50BB">
        <w:rPr>
          <w:rFonts w:eastAsiaTheme="minorHAnsi"/>
          <w:b/>
          <w:sz w:val="28"/>
          <w:szCs w:val="28"/>
          <w:lang w:eastAsia="en-US"/>
        </w:rPr>
        <w:t>Степень освоения компетенций</w:t>
      </w:r>
    </w:p>
    <w:p w:rsidR="00824EDB" w:rsidRPr="00EA50BB" w:rsidRDefault="00824EDB" w:rsidP="0054468D">
      <w:pPr>
        <w:autoSpaceDE w:val="0"/>
        <w:autoSpaceDN w:val="0"/>
        <w:adjustRightInd w:val="0"/>
        <w:rPr>
          <w:rFonts w:eastAsiaTheme="minorHAnsi"/>
          <w:sz w:val="28"/>
          <w:szCs w:val="28"/>
          <w:lang w:eastAsia="en-US"/>
        </w:rPr>
      </w:pPr>
    </w:p>
    <w:p w:rsidR="0054468D" w:rsidRPr="00EA50BB" w:rsidRDefault="0054468D" w:rsidP="00EA50BB">
      <w:pPr>
        <w:autoSpaceDE w:val="0"/>
        <w:autoSpaceDN w:val="0"/>
        <w:adjustRightInd w:val="0"/>
        <w:ind w:firstLine="708"/>
        <w:rPr>
          <w:rFonts w:eastAsiaTheme="minorHAnsi"/>
          <w:sz w:val="28"/>
          <w:szCs w:val="28"/>
          <w:lang w:eastAsia="en-US"/>
        </w:rPr>
      </w:pPr>
      <w:r w:rsidRPr="00EA50BB">
        <w:rPr>
          <w:rFonts w:eastAsiaTheme="minorHAnsi"/>
          <w:sz w:val="28"/>
          <w:szCs w:val="28"/>
          <w:lang w:eastAsia="en-US"/>
        </w:rPr>
        <w:t>По итогам выпускной квалификационной работы проверяется степень освоения выпускником</w:t>
      </w:r>
      <w:r w:rsidR="00EA50BB">
        <w:rPr>
          <w:rFonts w:eastAsiaTheme="minorHAnsi"/>
          <w:sz w:val="28"/>
          <w:szCs w:val="28"/>
          <w:lang w:eastAsia="en-US"/>
        </w:rPr>
        <w:t xml:space="preserve"> </w:t>
      </w:r>
      <w:r w:rsidRPr="00EA50BB">
        <w:rPr>
          <w:rFonts w:eastAsiaTheme="minorHAnsi"/>
          <w:sz w:val="28"/>
          <w:szCs w:val="28"/>
          <w:lang w:eastAsia="en-US"/>
        </w:rPr>
        <w:t>следующих компетенций:</w:t>
      </w:r>
    </w:p>
    <w:tbl>
      <w:tblPr>
        <w:tblStyle w:val="ad"/>
        <w:tblW w:w="0" w:type="auto"/>
        <w:tblLook w:val="04A0" w:firstRow="1" w:lastRow="0" w:firstColumn="1" w:lastColumn="0" w:noHBand="0" w:noVBand="1"/>
      </w:tblPr>
      <w:tblGrid>
        <w:gridCol w:w="1809"/>
        <w:gridCol w:w="7762"/>
      </w:tblGrid>
      <w:tr w:rsidR="00420D14" w:rsidRPr="00A07EF8" w:rsidTr="00420D14">
        <w:tc>
          <w:tcPr>
            <w:tcW w:w="1809" w:type="dxa"/>
          </w:tcPr>
          <w:p w:rsidR="00420D14" w:rsidRPr="00A07EF8" w:rsidRDefault="00420D14" w:rsidP="0054468D">
            <w:pPr>
              <w:pStyle w:val="21"/>
              <w:widowControl w:val="0"/>
              <w:ind w:firstLine="0"/>
              <w:jc w:val="center"/>
              <w:rPr>
                <w:b/>
                <w:sz w:val="20"/>
                <w:szCs w:val="20"/>
                <w:lang w:bidi="he-IL"/>
              </w:rPr>
            </w:pPr>
            <w:r w:rsidRPr="00A07EF8">
              <w:rPr>
                <w:b/>
                <w:sz w:val="20"/>
                <w:szCs w:val="20"/>
                <w:lang w:bidi="he-IL"/>
              </w:rPr>
              <w:t>Код</w:t>
            </w:r>
          </w:p>
        </w:tc>
        <w:tc>
          <w:tcPr>
            <w:tcW w:w="7762" w:type="dxa"/>
          </w:tcPr>
          <w:p w:rsidR="00420D14" w:rsidRPr="00A07EF8" w:rsidRDefault="00835B65" w:rsidP="0054468D">
            <w:pPr>
              <w:pStyle w:val="21"/>
              <w:widowControl w:val="0"/>
              <w:ind w:firstLine="0"/>
              <w:jc w:val="center"/>
              <w:rPr>
                <w:b/>
                <w:sz w:val="20"/>
                <w:szCs w:val="20"/>
                <w:lang w:bidi="he-IL"/>
              </w:rPr>
            </w:pPr>
            <w:r w:rsidRPr="00A07EF8">
              <w:rPr>
                <w:b/>
                <w:sz w:val="20"/>
                <w:szCs w:val="20"/>
                <w:lang w:bidi="he-IL"/>
              </w:rPr>
              <w:t>Компетенции</w:t>
            </w:r>
          </w:p>
        </w:tc>
      </w:tr>
      <w:tr w:rsidR="00835B65" w:rsidRPr="00A07EF8" w:rsidTr="004107ED">
        <w:tc>
          <w:tcPr>
            <w:tcW w:w="9571" w:type="dxa"/>
            <w:gridSpan w:val="2"/>
          </w:tcPr>
          <w:p w:rsidR="00835B65" w:rsidRPr="00A07EF8" w:rsidRDefault="00835B65" w:rsidP="0054468D">
            <w:pPr>
              <w:pStyle w:val="21"/>
              <w:widowControl w:val="0"/>
              <w:ind w:firstLine="0"/>
              <w:jc w:val="center"/>
              <w:rPr>
                <w:b/>
                <w:sz w:val="20"/>
                <w:szCs w:val="20"/>
                <w:lang w:bidi="he-IL"/>
              </w:rPr>
            </w:pPr>
            <w:r w:rsidRPr="00A07EF8">
              <w:rPr>
                <w:b/>
                <w:sz w:val="20"/>
                <w:szCs w:val="20"/>
                <w:lang w:bidi="he-IL"/>
              </w:rPr>
              <w:t>Общекультурные компетенции</w:t>
            </w:r>
            <w:r w:rsidR="008044DB">
              <w:rPr>
                <w:b/>
                <w:sz w:val="20"/>
                <w:szCs w:val="20"/>
                <w:lang w:bidi="he-IL"/>
              </w:rPr>
              <w:t xml:space="preserve"> (ОК)</w:t>
            </w:r>
          </w:p>
        </w:tc>
      </w:tr>
      <w:tr w:rsidR="00420D14" w:rsidRPr="00A07EF8" w:rsidTr="00420D14">
        <w:tc>
          <w:tcPr>
            <w:tcW w:w="1809" w:type="dxa"/>
          </w:tcPr>
          <w:p w:rsidR="00420D14" w:rsidRPr="0088749A" w:rsidRDefault="00A07EF8" w:rsidP="0054468D">
            <w:pPr>
              <w:pStyle w:val="21"/>
              <w:widowControl w:val="0"/>
              <w:ind w:firstLine="0"/>
              <w:jc w:val="center"/>
              <w:rPr>
                <w:sz w:val="20"/>
                <w:szCs w:val="20"/>
                <w:lang w:bidi="he-IL"/>
              </w:rPr>
            </w:pPr>
            <w:r w:rsidRPr="0088749A">
              <w:rPr>
                <w:sz w:val="20"/>
                <w:szCs w:val="20"/>
                <w:lang w:bidi="he-IL"/>
              </w:rPr>
              <w:t>ОК-1</w:t>
            </w:r>
          </w:p>
        </w:tc>
        <w:tc>
          <w:tcPr>
            <w:tcW w:w="7762" w:type="dxa"/>
          </w:tcPr>
          <w:p w:rsidR="00420D14" w:rsidRPr="009D7A60" w:rsidRDefault="009D7A60" w:rsidP="009D7A60">
            <w:pPr>
              <w:pStyle w:val="21"/>
              <w:widowControl w:val="0"/>
              <w:ind w:firstLine="0"/>
              <w:rPr>
                <w:sz w:val="20"/>
                <w:szCs w:val="20"/>
                <w:lang w:bidi="he-IL"/>
              </w:rPr>
            </w:pPr>
            <w:r w:rsidRPr="009D7A60">
              <w:rPr>
                <w:rFonts w:eastAsiaTheme="minorHAnsi"/>
                <w:sz w:val="20"/>
                <w:szCs w:val="20"/>
                <w:lang w:eastAsia="en-US"/>
              </w:rPr>
              <w:t>способность использовать основы философских знаний для формирования мировоззренческой позиции</w:t>
            </w:r>
          </w:p>
        </w:tc>
      </w:tr>
      <w:tr w:rsidR="00420D14" w:rsidRPr="00A07EF8" w:rsidTr="00420D14">
        <w:tc>
          <w:tcPr>
            <w:tcW w:w="1809" w:type="dxa"/>
          </w:tcPr>
          <w:p w:rsidR="00420D14" w:rsidRPr="0088749A" w:rsidRDefault="00A07EF8" w:rsidP="0054468D">
            <w:pPr>
              <w:pStyle w:val="21"/>
              <w:widowControl w:val="0"/>
              <w:ind w:firstLine="0"/>
              <w:jc w:val="center"/>
              <w:rPr>
                <w:sz w:val="20"/>
                <w:szCs w:val="20"/>
                <w:lang w:bidi="he-IL"/>
              </w:rPr>
            </w:pPr>
            <w:r w:rsidRPr="0088749A">
              <w:rPr>
                <w:sz w:val="20"/>
                <w:szCs w:val="20"/>
                <w:lang w:bidi="he-IL"/>
              </w:rPr>
              <w:t>ОК-2</w:t>
            </w:r>
          </w:p>
        </w:tc>
        <w:tc>
          <w:tcPr>
            <w:tcW w:w="7762" w:type="dxa"/>
          </w:tcPr>
          <w:p w:rsidR="00420D14" w:rsidRPr="009D7A60" w:rsidRDefault="009D7A60" w:rsidP="009D7A60">
            <w:pPr>
              <w:pStyle w:val="21"/>
              <w:widowControl w:val="0"/>
              <w:ind w:firstLine="0"/>
              <w:rPr>
                <w:sz w:val="20"/>
                <w:szCs w:val="20"/>
                <w:lang w:bidi="he-IL"/>
              </w:rPr>
            </w:pPr>
            <w:r>
              <w:rPr>
                <w:sz w:val="20"/>
                <w:szCs w:val="20"/>
                <w:lang w:bidi="he-IL"/>
              </w:rPr>
              <w:t>с</w:t>
            </w:r>
            <w:r w:rsidRPr="009D7A60">
              <w:rPr>
                <w:sz w:val="20"/>
                <w:szCs w:val="20"/>
                <w:lang w:bidi="he-IL"/>
              </w:rPr>
              <w:t>пособность ана</w:t>
            </w:r>
            <w:r>
              <w:rPr>
                <w:sz w:val="20"/>
                <w:szCs w:val="20"/>
                <w:lang w:bidi="he-IL"/>
              </w:rPr>
              <w:t>лизировать основные этапы и закономерности исторического развития общества для формирования гражданской позиции</w:t>
            </w:r>
          </w:p>
        </w:tc>
      </w:tr>
      <w:tr w:rsidR="00420D14" w:rsidRPr="00A07EF8" w:rsidTr="00420D14">
        <w:tc>
          <w:tcPr>
            <w:tcW w:w="1809" w:type="dxa"/>
          </w:tcPr>
          <w:p w:rsidR="00420D14" w:rsidRPr="0088749A" w:rsidRDefault="00A07EF8" w:rsidP="0054468D">
            <w:pPr>
              <w:pStyle w:val="21"/>
              <w:widowControl w:val="0"/>
              <w:ind w:firstLine="0"/>
              <w:jc w:val="center"/>
              <w:rPr>
                <w:sz w:val="20"/>
                <w:szCs w:val="20"/>
                <w:lang w:bidi="he-IL"/>
              </w:rPr>
            </w:pPr>
            <w:r w:rsidRPr="0088749A">
              <w:rPr>
                <w:sz w:val="20"/>
                <w:szCs w:val="20"/>
                <w:lang w:bidi="he-IL"/>
              </w:rPr>
              <w:t>ОК-3</w:t>
            </w:r>
          </w:p>
        </w:tc>
        <w:tc>
          <w:tcPr>
            <w:tcW w:w="7762" w:type="dxa"/>
          </w:tcPr>
          <w:p w:rsidR="00420D14" w:rsidRPr="009D7A60" w:rsidRDefault="00B0027E" w:rsidP="009D7A60">
            <w:pPr>
              <w:pStyle w:val="21"/>
              <w:widowControl w:val="0"/>
              <w:ind w:firstLine="0"/>
              <w:rPr>
                <w:sz w:val="20"/>
                <w:szCs w:val="20"/>
                <w:lang w:bidi="he-IL"/>
              </w:rPr>
            </w:pPr>
            <w:r>
              <w:rPr>
                <w:rFonts w:eastAsiaTheme="minorHAnsi"/>
                <w:sz w:val="18"/>
                <w:szCs w:val="18"/>
                <w:lang w:eastAsia="en-US"/>
              </w:rPr>
              <w:t>способность использовать основы экономических знаний в различных сферах деятельности</w:t>
            </w:r>
          </w:p>
        </w:tc>
      </w:tr>
      <w:tr w:rsidR="00420D14" w:rsidRPr="00A07EF8" w:rsidTr="00420D14">
        <w:tc>
          <w:tcPr>
            <w:tcW w:w="1809" w:type="dxa"/>
          </w:tcPr>
          <w:p w:rsidR="00420D14" w:rsidRPr="0088749A" w:rsidRDefault="00A07EF8" w:rsidP="0054468D">
            <w:pPr>
              <w:pStyle w:val="21"/>
              <w:widowControl w:val="0"/>
              <w:ind w:firstLine="0"/>
              <w:jc w:val="center"/>
              <w:rPr>
                <w:sz w:val="20"/>
                <w:szCs w:val="20"/>
                <w:lang w:bidi="he-IL"/>
              </w:rPr>
            </w:pPr>
            <w:r w:rsidRPr="0088749A">
              <w:rPr>
                <w:sz w:val="20"/>
                <w:szCs w:val="20"/>
                <w:lang w:bidi="he-IL"/>
              </w:rPr>
              <w:t>ОК-4</w:t>
            </w:r>
          </w:p>
        </w:tc>
        <w:tc>
          <w:tcPr>
            <w:tcW w:w="7762" w:type="dxa"/>
          </w:tcPr>
          <w:p w:rsidR="00420D14" w:rsidRPr="009D7A60" w:rsidRDefault="00B0027E" w:rsidP="009D7A60">
            <w:pPr>
              <w:pStyle w:val="21"/>
              <w:widowControl w:val="0"/>
              <w:ind w:firstLine="0"/>
              <w:rPr>
                <w:sz w:val="20"/>
                <w:szCs w:val="20"/>
                <w:lang w:bidi="he-IL"/>
              </w:rPr>
            </w:pPr>
            <w:r>
              <w:rPr>
                <w:rFonts w:eastAsiaTheme="minorHAnsi"/>
                <w:sz w:val="18"/>
                <w:szCs w:val="18"/>
                <w:lang w:eastAsia="en-US"/>
              </w:rPr>
              <w:t>способность использовать основы правовых знаний для применения в различных сферах жизнедеятельности</w:t>
            </w:r>
          </w:p>
        </w:tc>
      </w:tr>
      <w:tr w:rsidR="00420D14" w:rsidRPr="00A07EF8" w:rsidTr="00420D14">
        <w:tc>
          <w:tcPr>
            <w:tcW w:w="1809" w:type="dxa"/>
          </w:tcPr>
          <w:p w:rsidR="00420D14" w:rsidRPr="0088749A" w:rsidRDefault="00A07EF8" w:rsidP="0054468D">
            <w:pPr>
              <w:pStyle w:val="21"/>
              <w:widowControl w:val="0"/>
              <w:ind w:firstLine="0"/>
              <w:jc w:val="center"/>
              <w:rPr>
                <w:sz w:val="20"/>
                <w:szCs w:val="20"/>
                <w:lang w:bidi="he-IL"/>
              </w:rPr>
            </w:pPr>
            <w:r w:rsidRPr="0088749A">
              <w:rPr>
                <w:sz w:val="20"/>
                <w:szCs w:val="20"/>
                <w:lang w:bidi="he-IL"/>
              </w:rPr>
              <w:t>ОК-5</w:t>
            </w:r>
          </w:p>
        </w:tc>
        <w:tc>
          <w:tcPr>
            <w:tcW w:w="7762" w:type="dxa"/>
          </w:tcPr>
          <w:p w:rsidR="00420D14" w:rsidRPr="009D7A60" w:rsidRDefault="00B0027E" w:rsidP="00B0027E">
            <w:pPr>
              <w:autoSpaceDE w:val="0"/>
              <w:autoSpaceDN w:val="0"/>
              <w:adjustRightInd w:val="0"/>
              <w:rPr>
                <w:sz w:val="20"/>
                <w:szCs w:val="20"/>
                <w:lang w:bidi="he-IL"/>
              </w:rPr>
            </w:pPr>
            <w:r>
              <w:rPr>
                <w:rFonts w:eastAsiaTheme="minorHAnsi"/>
                <w:sz w:val="18"/>
                <w:szCs w:val="18"/>
                <w:lang w:eastAsia="en-US"/>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420D14" w:rsidRPr="00A07EF8" w:rsidTr="00420D14">
        <w:tc>
          <w:tcPr>
            <w:tcW w:w="1809" w:type="dxa"/>
          </w:tcPr>
          <w:p w:rsidR="00420D14" w:rsidRPr="0088749A" w:rsidRDefault="00A07EF8" w:rsidP="0054468D">
            <w:pPr>
              <w:pStyle w:val="21"/>
              <w:widowControl w:val="0"/>
              <w:ind w:firstLine="0"/>
              <w:jc w:val="center"/>
              <w:rPr>
                <w:sz w:val="20"/>
                <w:szCs w:val="20"/>
                <w:lang w:bidi="he-IL"/>
              </w:rPr>
            </w:pPr>
            <w:r w:rsidRPr="0088749A">
              <w:rPr>
                <w:sz w:val="20"/>
                <w:szCs w:val="20"/>
                <w:lang w:bidi="he-IL"/>
              </w:rPr>
              <w:t>ОК-6</w:t>
            </w:r>
          </w:p>
        </w:tc>
        <w:tc>
          <w:tcPr>
            <w:tcW w:w="7762" w:type="dxa"/>
          </w:tcPr>
          <w:p w:rsidR="00420D14" w:rsidRPr="009D7A60" w:rsidRDefault="00B0027E" w:rsidP="009D7A60">
            <w:pPr>
              <w:pStyle w:val="21"/>
              <w:widowControl w:val="0"/>
              <w:ind w:firstLine="0"/>
              <w:rPr>
                <w:sz w:val="20"/>
                <w:szCs w:val="20"/>
                <w:lang w:bidi="he-IL"/>
              </w:rPr>
            </w:pPr>
            <w:r>
              <w:rPr>
                <w:rFonts w:eastAsiaTheme="minorHAnsi"/>
                <w:sz w:val="18"/>
                <w:szCs w:val="18"/>
                <w:lang w:eastAsia="en-US"/>
              </w:rPr>
              <w:t>способность использовать приемы первой помощи, методы защиты в условиях чрезвычайных ситуаций</w:t>
            </w:r>
          </w:p>
        </w:tc>
      </w:tr>
      <w:tr w:rsidR="00420D14" w:rsidRPr="00A07EF8" w:rsidTr="00420D14">
        <w:tc>
          <w:tcPr>
            <w:tcW w:w="1809" w:type="dxa"/>
          </w:tcPr>
          <w:p w:rsidR="00420D14" w:rsidRPr="0088749A" w:rsidRDefault="008044DB" w:rsidP="0054468D">
            <w:pPr>
              <w:pStyle w:val="21"/>
              <w:widowControl w:val="0"/>
              <w:ind w:firstLine="0"/>
              <w:jc w:val="center"/>
              <w:rPr>
                <w:sz w:val="20"/>
                <w:szCs w:val="20"/>
                <w:lang w:bidi="he-IL"/>
              </w:rPr>
            </w:pPr>
            <w:r w:rsidRPr="0088749A">
              <w:rPr>
                <w:sz w:val="20"/>
                <w:szCs w:val="20"/>
                <w:lang w:bidi="he-IL"/>
              </w:rPr>
              <w:t>ОК-7</w:t>
            </w:r>
          </w:p>
        </w:tc>
        <w:tc>
          <w:tcPr>
            <w:tcW w:w="7762" w:type="dxa"/>
          </w:tcPr>
          <w:p w:rsidR="00420D14" w:rsidRPr="009D7A60" w:rsidRDefault="00B0027E" w:rsidP="009D7A60">
            <w:pPr>
              <w:pStyle w:val="21"/>
              <w:widowControl w:val="0"/>
              <w:ind w:firstLine="0"/>
              <w:rPr>
                <w:sz w:val="20"/>
                <w:szCs w:val="20"/>
                <w:lang w:bidi="he-IL"/>
              </w:rPr>
            </w:pPr>
            <w:r>
              <w:rPr>
                <w:rFonts w:eastAsiaTheme="minorHAnsi"/>
                <w:sz w:val="18"/>
                <w:szCs w:val="18"/>
                <w:lang w:eastAsia="en-US"/>
              </w:rPr>
              <w:t>способность к самоорганизации и самообразованию</w:t>
            </w:r>
          </w:p>
        </w:tc>
      </w:tr>
      <w:tr w:rsidR="00420D14" w:rsidRPr="00A07EF8" w:rsidTr="00420D14">
        <w:tc>
          <w:tcPr>
            <w:tcW w:w="1809" w:type="dxa"/>
          </w:tcPr>
          <w:p w:rsidR="00420D14" w:rsidRPr="0088749A" w:rsidRDefault="008044DB" w:rsidP="0054468D">
            <w:pPr>
              <w:pStyle w:val="21"/>
              <w:widowControl w:val="0"/>
              <w:ind w:firstLine="0"/>
              <w:jc w:val="center"/>
              <w:rPr>
                <w:sz w:val="20"/>
                <w:szCs w:val="20"/>
                <w:lang w:bidi="he-IL"/>
              </w:rPr>
            </w:pPr>
            <w:r w:rsidRPr="0088749A">
              <w:rPr>
                <w:sz w:val="20"/>
                <w:szCs w:val="20"/>
                <w:lang w:bidi="he-IL"/>
              </w:rPr>
              <w:t>ОК-8</w:t>
            </w:r>
          </w:p>
        </w:tc>
        <w:tc>
          <w:tcPr>
            <w:tcW w:w="7762" w:type="dxa"/>
          </w:tcPr>
          <w:p w:rsidR="00420D14" w:rsidRPr="009D7A60" w:rsidRDefault="00B0027E" w:rsidP="00B0027E">
            <w:pPr>
              <w:autoSpaceDE w:val="0"/>
              <w:autoSpaceDN w:val="0"/>
              <w:adjustRightInd w:val="0"/>
              <w:rPr>
                <w:sz w:val="20"/>
                <w:szCs w:val="20"/>
                <w:lang w:bidi="he-IL"/>
              </w:rPr>
            </w:pPr>
            <w:r>
              <w:rPr>
                <w:rFonts w:eastAsiaTheme="minorHAnsi"/>
                <w:sz w:val="18"/>
                <w:szCs w:val="18"/>
                <w:lang w:eastAsia="en-US"/>
              </w:rPr>
              <w:t>способность использовать методы и средства физической культуры для обеспечения полноценной социальной и профессиональной деятельности</w:t>
            </w:r>
          </w:p>
        </w:tc>
      </w:tr>
      <w:tr w:rsidR="00420D14" w:rsidRPr="00A07EF8" w:rsidTr="00420D14">
        <w:tc>
          <w:tcPr>
            <w:tcW w:w="1809" w:type="dxa"/>
          </w:tcPr>
          <w:p w:rsidR="00420D14" w:rsidRPr="0088749A" w:rsidRDefault="008044DB" w:rsidP="0054468D">
            <w:pPr>
              <w:pStyle w:val="21"/>
              <w:widowControl w:val="0"/>
              <w:ind w:firstLine="0"/>
              <w:jc w:val="center"/>
              <w:rPr>
                <w:sz w:val="20"/>
                <w:szCs w:val="20"/>
                <w:lang w:bidi="he-IL"/>
              </w:rPr>
            </w:pPr>
            <w:r w:rsidRPr="0088749A">
              <w:rPr>
                <w:sz w:val="20"/>
                <w:szCs w:val="20"/>
                <w:lang w:bidi="he-IL"/>
              </w:rPr>
              <w:t>ОК-9</w:t>
            </w:r>
          </w:p>
        </w:tc>
        <w:tc>
          <w:tcPr>
            <w:tcW w:w="7762" w:type="dxa"/>
          </w:tcPr>
          <w:p w:rsidR="00420D14" w:rsidRPr="009D7A60" w:rsidRDefault="00B0027E" w:rsidP="009D7A60">
            <w:pPr>
              <w:pStyle w:val="21"/>
              <w:widowControl w:val="0"/>
              <w:ind w:firstLine="0"/>
              <w:rPr>
                <w:sz w:val="20"/>
                <w:szCs w:val="20"/>
                <w:lang w:bidi="he-IL"/>
              </w:rPr>
            </w:pPr>
            <w:r>
              <w:rPr>
                <w:rFonts w:eastAsiaTheme="minorHAnsi"/>
                <w:sz w:val="18"/>
                <w:szCs w:val="18"/>
                <w:lang w:eastAsia="en-US"/>
              </w:rPr>
              <w:t>способность использовать приемы первой помощи, методы защиты в условиях чрезвычайных ситуаций</w:t>
            </w:r>
          </w:p>
        </w:tc>
      </w:tr>
      <w:tr w:rsidR="008044DB" w:rsidRPr="00A07EF8" w:rsidTr="004107ED">
        <w:tc>
          <w:tcPr>
            <w:tcW w:w="9571" w:type="dxa"/>
            <w:gridSpan w:val="2"/>
          </w:tcPr>
          <w:p w:rsidR="008044DB" w:rsidRPr="00A07EF8" w:rsidRDefault="008044DB" w:rsidP="0054468D">
            <w:pPr>
              <w:pStyle w:val="21"/>
              <w:widowControl w:val="0"/>
              <w:ind w:firstLine="0"/>
              <w:jc w:val="center"/>
              <w:rPr>
                <w:b/>
                <w:sz w:val="20"/>
                <w:szCs w:val="20"/>
                <w:lang w:bidi="he-IL"/>
              </w:rPr>
            </w:pPr>
            <w:r>
              <w:rPr>
                <w:b/>
                <w:sz w:val="20"/>
                <w:szCs w:val="20"/>
                <w:lang w:bidi="he-IL"/>
              </w:rPr>
              <w:t>Общепрофессиональные компетенции (ОПК)</w:t>
            </w:r>
          </w:p>
        </w:tc>
      </w:tr>
      <w:tr w:rsidR="00420D14" w:rsidRPr="00A07EF8" w:rsidTr="00420D14">
        <w:tc>
          <w:tcPr>
            <w:tcW w:w="1809" w:type="dxa"/>
          </w:tcPr>
          <w:p w:rsidR="00420D14" w:rsidRPr="006909D7" w:rsidRDefault="006901AB" w:rsidP="0054468D">
            <w:pPr>
              <w:pStyle w:val="21"/>
              <w:widowControl w:val="0"/>
              <w:ind w:firstLine="0"/>
              <w:jc w:val="center"/>
              <w:rPr>
                <w:sz w:val="20"/>
                <w:szCs w:val="20"/>
                <w:lang w:bidi="he-IL"/>
              </w:rPr>
            </w:pPr>
            <w:r w:rsidRPr="006909D7">
              <w:rPr>
                <w:sz w:val="20"/>
                <w:szCs w:val="20"/>
                <w:lang w:bidi="he-IL"/>
              </w:rPr>
              <w:t>ОПК-1</w:t>
            </w:r>
          </w:p>
        </w:tc>
        <w:tc>
          <w:tcPr>
            <w:tcW w:w="7762" w:type="dxa"/>
          </w:tcPr>
          <w:p w:rsidR="00420D14" w:rsidRPr="00A07EF8" w:rsidRDefault="006909D7" w:rsidP="006909D7">
            <w:pPr>
              <w:autoSpaceDE w:val="0"/>
              <w:autoSpaceDN w:val="0"/>
              <w:adjustRightInd w:val="0"/>
              <w:jc w:val="both"/>
              <w:rPr>
                <w:b/>
                <w:sz w:val="20"/>
                <w:szCs w:val="20"/>
                <w:lang w:bidi="he-IL"/>
              </w:rPr>
            </w:pPr>
            <w:r>
              <w:rPr>
                <w:rFonts w:eastAsiaTheme="minorHAnsi"/>
                <w:sz w:val="18"/>
                <w:szCs w:val="18"/>
                <w:lang w:eastAsia="en-US"/>
              </w:rPr>
              <w:t>владение навыками поиска, анализа и использования нормативных и правовых документов в своей  профессиональной деятельности</w:t>
            </w:r>
          </w:p>
        </w:tc>
      </w:tr>
      <w:tr w:rsidR="00420D14" w:rsidRPr="00A07EF8" w:rsidTr="00420D14">
        <w:tc>
          <w:tcPr>
            <w:tcW w:w="1809" w:type="dxa"/>
          </w:tcPr>
          <w:p w:rsidR="00420D14" w:rsidRPr="006909D7" w:rsidRDefault="006901AB" w:rsidP="0054468D">
            <w:pPr>
              <w:pStyle w:val="21"/>
              <w:widowControl w:val="0"/>
              <w:ind w:firstLine="0"/>
              <w:jc w:val="center"/>
              <w:rPr>
                <w:sz w:val="20"/>
                <w:szCs w:val="20"/>
                <w:lang w:bidi="he-IL"/>
              </w:rPr>
            </w:pPr>
            <w:r w:rsidRPr="006909D7">
              <w:rPr>
                <w:sz w:val="20"/>
                <w:szCs w:val="20"/>
                <w:lang w:bidi="he-IL"/>
              </w:rPr>
              <w:t>ОПК-2</w:t>
            </w:r>
          </w:p>
        </w:tc>
        <w:tc>
          <w:tcPr>
            <w:tcW w:w="7762" w:type="dxa"/>
          </w:tcPr>
          <w:p w:rsidR="00420D14" w:rsidRPr="00A07EF8" w:rsidRDefault="006909D7" w:rsidP="00C372BD">
            <w:pPr>
              <w:autoSpaceDE w:val="0"/>
              <w:autoSpaceDN w:val="0"/>
              <w:adjustRightInd w:val="0"/>
              <w:jc w:val="both"/>
              <w:rPr>
                <w:b/>
                <w:sz w:val="20"/>
                <w:szCs w:val="20"/>
                <w:lang w:bidi="he-IL"/>
              </w:rPr>
            </w:pPr>
            <w:r>
              <w:rPr>
                <w:rFonts w:eastAsiaTheme="minorHAnsi"/>
                <w:sz w:val="18"/>
                <w:szCs w:val="18"/>
                <w:lang w:eastAsia="en-US"/>
              </w:rPr>
              <w:t>способность находить организационно-управленческие</w:t>
            </w:r>
            <w:r w:rsidR="00C372BD">
              <w:rPr>
                <w:rFonts w:eastAsiaTheme="minorHAnsi"/>
                <w:sz w:val="18"/>
                <w:szCs w:val="18"/>
                <w:lang w:eastAsia="en-US"/>
              </w:rPr>
              <w:t xml:space="preserve"> </w:t>
            </w:r>
            <w:r>
              <w:rPr>
                <w:rFonts w:eastAsiaTheme="minorHAnsi"/>
                <w:sz w:val="18"/>
                <w:szCs w:val="18"/>
                <w:lang w:eastAsia="en-US"/>
              </w:rPr>
              <w:t>решения, оценивать результаты и последствия</w:t>
            </w:r>
            <w:r w:rsidR="00C372BD">
              <w:rPr>
                <w:rFonts w:eastAsiaTheme="minorHAnsi"/>
                <w:sz w:val="18"/>
                <w:szCs w:val="18"/>
                <w:lang w:eastAsia="en-US"/>
              </w:rPr>
              <w:t xml:space="preserve"> </w:t>
            </w:r>
            <w:r>
              <w:rPr>
                <w:rFonts w:eastAsiaTheme="minorHAnsi"/>
                <w:sz w:val="18"/>
                <w:szCs w:val="18"/>
                <w:lang w:eastAsia="en-US"/>
              </w:rPr>
              <w:t>принятого управленческого решения и готовность нести за них ответственность с позиций социальной</w:t>
            </w:r>
            <w:r w:rsidR="00C372BD">
              <w:rPr>
                <w:rFonts w:eastAsiaTheme="minorHAnsi"/>
                <w:sz w:val="18"/>
                <w:szCs w:val="18"/>
                <w:lang w:eastAsia="en-US"/>
              </w:rPr>
              <w:t xml:space="preserve"> </w:t>
            </w:r>
            <w:r>
              <w:rPr>
                <w:rFonts w:eastAsiaTheme="minorHAnsi"/>
                <w:sz w:val="18"/>
                <w:szCs w:val="18"/>
                <w:lang w:eastAsia="en-US"/>
              </w:rPr>
              <w:t>значимости принимаемых решений</w:t>
            </w:r>
          </w:p>
        </w:tc>
      </w:tr>
      <w:tr w:rsidR="00420D14" w:rsidRPr="00A07EF8" w:rsidTr="00420D14">
        <w:tc>
          <w:tcPr>
            <w:tcW w:w="1809" w:type="dxa"/>
          </w:tcPr>
          <w:p w:rsidR="00420D14" w:rsidRPr="006909D7" w:rsidRDefault="006901AB" w:rsidP="0054468D">
            <w:pPr>
              <w:pStyle w:val="21"/>
              <w:widowControl w:val="0"/>
              <w:ind w:firstLine="0"/>
              <w:jc w:val="center"/>
              <w:rPr>
                <w:sz w:val="20"/>
                <w:szCs w:val="20"/>
                <w:lang w:bidi="he-IL"/>
              </w:rPr>
            </w:pPr>
            <w:r w:rsidRPr="006909D7">
              <w:rPr>
                <w:sz w:val="20"/>
                <w:szCs w:val="20"/>
                <w:lang w:bidi="he-IL"/>
              </w:rPr>
              <w:t>ОПК-3</w:t>
            </w:r>
          </w:p>
        </w:tc>
        <w:tc>
          <w:tcPr>
            <w:tcW w:w="7762" w:type="dxa"/>
          </w:tcPr>
          <w:p w:rsidR="00420D14" w:rsidRPr="00A07EF8" w:rsidRDefault="00C372BD" w:rsidP="00C372BD">
            <w:pPr>
              <w:autoSpaceDE w:val="0"/>
              <w:autoSpaceDN w:val="0"/>
              <w:adjustRightInd w:val="0"/>
              <w:rPr>
                <w:b/>
                <w:sz w:val="20"/>
                <w:szCs w:val="20"/>
                <w:lang w:bidi="he-IL"/>
              </w:rPr>
            </w:pPr>
            <w:r>
              <w:rPr>
                <w:rFonts w:eastAsiaTheme="minorHAnsi"/>
                <w:sz w:val="18"/>
                <w:szCs w:val="18"/>
                <w:lang w:eastAsia="en-US"/>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420D14" w:rsidRPr="00A07EF8" w:rsidTr="00420D14">
        <w:tc>
          <w:tcPr>
            <w:tcW w:w="1809" w:type="dxa"/>
          </w:tcPr>
          <w:p w:rsidR="00420D14" w:rsidRPr="006909D7" w:rsidRDefault="006901AB" w:rsidP="0054468D">
            <w:pPr>
              <w:pStyle w:val="21"/>
              <w:widowControl w:val="0"/>
              <w:ind w:firstLine="0"/>
              <w:jc w:val="center"/>
              <w:rPr>
                <w:sz w:val="20"/>
                <w:szCs w:val="20"/>
                <w:lang w:bidi="he-IL"/>
              </w:rPr>
            </w:pPr>
            <w:r w:rsidRPr="006909D7">
              <w:rPr>
                <w:sz w:val="20"/>
                <w:szCs w:val="20"/>
                <w:lang w:bidi="he-IL"/>
              </w:rPr>
              <w:t>ОПК-4</w:t>
            </w:r>
          </w:p>
        </w:tc>
        <w:tc>
          <w:tcPr>
            <w:tcW w:w="7762" w:type="dxa"/>
          </w:tcPr>
          <w:p w:rsidR="00420D14" w:rsidRPr="00A07EF8" w:rsidRDefault="00C372BD" w:rsidP="00C372BD">
            <w:pPr>
              <w:autoSpaceDE w:val="0"/>
              <w:autoSpaceDN w:val="0"/>
              <w:adjustRightInd w:val="0"/>
              <w:rPr>
                <w:b/>
                <w:sz w:val="20"/>
                <w:szCs w:val="20"/>
                <w:lang w:bidi="he-IL"/>
              </w:rPr>
            </w:pPr>
            <w:r>
              <w:rPr>
                <w:rFonts w:eastAsiaTheme="minorHAnsi"/>
                <w:sz w:val="18"/>
                <w:szCs w:val="18"/>
                <w:lang w:eastAsia="en-US"/>
              </w:rPr>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420D14" w:rsidRPr="00A07EF8" w:rsidTr="00420D14">
        <w:tc>
          <w:tcPr>
            <w:tcW w:w="1809" w:type="dxa"/>
          </w:tcPr>
          <w:p w:rsidR="00420D14" w:rsidRPr="006909D7" w:rsidRDefault="006901AB" w:rsidP="0054468D">
            <w:pPr>
              <w:pStyle w:val="21"/>
              <w:widowControl w:val="0"/>
              <w:ind w:firstLine="0"/>
              <w:jc w:val="center"/>
              <w:rPr>
                <w:sz w:val="20"/>
                <w:szCs w:val="20"/>
                <w:lang w:bidi="he-IL"/>
              </w:rPr>
            </w:pPr>
            <w:r w:rsidRPr="006909D7">
              <w:rPr>
                <w:sz w:val="20"/>
                <w:szCs w:val="20"/>
                <w:lang w:bidi="he-IL"/>
              </w:rPr>
              <w:t>ОПК-5</w:t>
            </w:r>
          </w:p>
        </w:tc>
        <w:tc>
          <w:tcPr>
            <w:tcW w:w="7762" w:type="dxa"/>
          </w:tcPr>
          <w:p w:rsidR="00420D14" w:rsidRPr="00A07EF8" w:rsidRDefault="005D1C8B" w:rsidP="00C372BD">
            <w:pPr>
              <w:autoSpaceDE w:val="0"/>
              <w:autoSpaceDN w:val="0"/>
              <w:adjustRightInd w:val="0"/>
              <w:rPr>
                <w:b/>
                <w:sz w:val="20"/>
                <w:szCs w:val="20"/>
                <w:lang w:bidi="he-IL"/>
              </w:rPr>
            </w:pPr>
            <w:r w:rsidRPr="005D1C8B">
              <w:rPr>
                <w:rFonts w:eastAsiaTheme="minorHAnsi"/>
                <w:sz w:val="18"/>
                <w:szCs w:val="18"/>
                <w:lang w:eastAsia="en-US"/>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tc>
      </w:tr>
      <w:tr w:rsidR="00420D14" w:rsidRPr="00A07EF8" w:rsidTr="00420D14">
        <w:tc>
          <w:tcPr>
            <w:tcW w:w="1809" w:type="dxa"/>
          </w:tcPr>
          <w:p w:rsidR="00420D14" w:rsidRPr="006909D7" w:rsidRDefault="006901AB" w:rsidP="0054468D">
            <w:pPr>
              <w:pStyle w:val="21"/>
              <w:widowControl w:val="0"/>
              <w:ind w:firstLine="0"/>
              <w:jc w:val="center"/>
              <w:rPr>
                <w:sz w:val="20"/>
                <w:szCs w:val="20"/>
                <w:lang w:bidi="he-IL"/>
              </w:rPr>
            </w:pPr>
            <w:r w:rsidRPr="006909D7">
              <w:rPr>
                <w:sz w:val="20"/>
                <w:szCs w:val="20"/>
                <w:lang w:bidi="he-IL"/>
              </w:rPr>
              <w:t>ОПК-6</w:t>
            </w:r>
          </w:p>
        </w:tc>
        <w:tc>
          <w:tcPr>
            <w:tcW w:w="7762" w:type="dxa"/>
          </w:tcPr>
          <w:p w:rsidR="00420D14" w:rsidRPr="00A07EF8" w:rsidRDefault="005D1C8B" w:rsidP="00C372BD">
            <w:pPr>
              <w:pStyle w:val="21"/>
              <w:widowControl w:val="0"/>
              <w:ind w:firstLine="0"/>
              <w:rPr>
                <w:b/>
                <w:sz w:val="20"/>
                <w:szCs w:val="20"/>
                <w:lang w:bidi="he-IL"/>
              </w:rPr>
            </w:pPr>
            <w:r w:rsidRPr="005D1C8B">
              <w:rPr>
                <w:rFonts w:eastAsiaTheme="minorHAnsi"/>
                <w:sz w:val="18"/>
                <w:szCs w:val="18"/>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6901AB" w:rsidRPr="00A07EF8" w:rsidTr="004107ED">
        <w:tc>
          <w:tcPr>
            <w:tcW w:w="9571" w:type="dxa"/>
            <w:gridSpan w:val="2"/>
          </w:tcPr>
          <w:p w:rsidR="006901AB" w:rsidRPr="00A07EF8" w:rsidRDefault="006901AB" w:rsidP="0054468D">
            <w:pPr>
              <w:pStyle w:val="21"/>
              <w:widowControl w:val="0"/>
              <w:ind w:firstLine="0"/>
              <w:jc w:val="center"/>
              <w:rPr>
                <w:b/>
                <w:sz w:val="20"/>
                <w:szCs w:val="20"/>
                <w:lang w:bidi="he-IL"/>
              </w:rPr>
            </w:pPr>
            <w:r>
              <w:rPr>
                <w:b/>
                <w:sz w:val="20"/>
                <w:szCs w:val="20"/>
                <w:lang w:bidi="he-IL"/>
              </w:rPr>
              <w:t>Профессиональные компетенции (ПК)</w:t>
            </w:r>
          </w:p>
        </w:tc>
      </w:tr>
      <w:tr w:rsidR="00420D14" w:rsidRPr="00A07EF8" w:rsidTr="00420D14">
        <w:tc>
          <w:tcPr>
            <w:tcW w:w="1809" w:type="dxa"/>
          </w:tcPr>
          <w:p w:rsidR="00420D14" w:rsidRPr="00FB39FF" w:rsidRDefault="00FB39FF" w:rsidP="0054468D">
            <w:pPr>
              <w:pStyle w:val="21"/>
              <w:widowControl w:val="0"/>
              <w:ind w:firstLine="0"/>
              <w:jc w:val="center"/>
              <w:rPr>
                <w:sz w:val="20"/>
                <w:szCs w:val="20"/>
                <w:lang w:bidi="he-IL"/>
              </w:rPr>
            </w:pPr>
            <w:r>
              <w:rPr>
                <w:sz w:val="20"/>
                <w:szCs w:val="20"/>
                <w:lang w:bidi="he-IL"/>
              </w:rPr>
              <w:t>ПК-1</w:t>
            </w:r>
          </w:p>
        </w:tc>
        <w:tc>
          <w:tcPr>
            <w:tcW w:w="7762" w:type="dxa"/>
          </w:tcPr>
          <w:p w:rsidR="00420D14" w:rsidRPr="00A07EF8" w:rsidRDefault="000161F0" w:rsidP="005305D0">
            <w:pPr>
              <w:autoSpaceDE w:val="0"/>
              <w:autoSpaceDN w:val="0"/>
              <w:adjustRightInd w:val="0"/>
              <w:contextualSpacing/>
              <w:jc w:val="both"/>
              <w:rPr>
                <w:b/>
                <w:sz w:val="20"/>
                <w:szCs w:val="20"/>
                <w:lang w:bidi="he-IL"/>
              </w:rPr>
            </w:pPr>
            <w:r>
              <w:rPr>
                <w:rFonts w:eastAsiaTheme="minorHAnsi"/>
                <w:sz w:val="18"/>
                <w:szCs w:val="18"/>
                <w:lang w:eastAsia="en-US"/>
              </w:rPr>
              <w:t>умение определять приоритеты профессиональной деятельности, разрабатывать и эффективно исполнять</w:t>
            </w:r>
            <w:r w:rsidR="005305D0">
              <w:rPr>
                <w:rFonts w:eastAsiaTheme="minorHAnsi"/>
                <w:sz w:val="18"/>
                <w:szCs w:val="18"/>
                <w:lang w:eastAsia="en-US"/>
              </w:rPr>
              <w:t xml:space="preserve"> </w:t>
            </w:r>
            <w:r>
              <w:rPr>
                <w:rFonts w:eastAsiaTheme="minorHAnsi"/>
                <w:sz w:val="18"/>
                <w:szCs w:val="18"/>
                <w:lang w:eastAsia="en-US"/>
              </w:rPr>
              <w:t>управленческие решения, в том числе в условиях неопределенности и рисков, применять адекватные</w:t>
            </w:r>
            <w:r w:rsidR="005305D0">
              <w:rPr>
                <w:rFonts w:eastAsiaTheme="minorHAnsi"/>
                <w:sz w:val="18"/>
                <w:szCs w:val="18"/>
                <w:lang w:eastAsia="en-US"/>
              </w:rPr>
              <w:t xml:space="preserve"> </w:t>
            </w:r>
            <w:r>
              <w:rPr>
                <w:rFonts w:eastAsiaTheme="minorHAnsi"/>
                <w:sz w:val="18"/>
                <w:szCs w:val="18"/>
                <w:lang w:eastAsia="en-US"/>
              </w:rPr>
              <w:t>инструменты и технологии регулирующего воздействия при реализации управленческого решения.</w:t>
            </w:r>
          </w:p>
        </w:tc>
      </w:tr>
      <w:tr w:rsidR="002E3202" w:rsidRPr="00A07EF8" w:rsidTr="00420D14">
        <w:tc>
          <w:tcPr>
            <w:tcW w:w="1809" w:type="dxa"/>
          </w:tcPr>
          <w:p w:rsidR="002E3202" w:rsidRPr="00FB39FF" w:rsidRDefault="00FB39FF" w:rsidP="0054468D">
            <w:pPr>
              <w:pStyle w:val="21"/>
              <w:widowControl w:val="0"/>
              <w:ind w:firstLine="0"/>
              <w:jc w:val="center"/>
              <w:rPr>
                <w:sz w:val="20"/>
                <w:szCs w:val="20"/>
                <w:lang w:bidi="he-IL"/>
              </w:rPr>
            </w:pPr>
            <w:r>
              <w:rPr>
                <w:sz w:val="20"/>
                <w:szCs w:val="20"/>
                <w:lang w:bidi="he-IL"/>
              </w:rPr>
              <w:t>ПК-2</w:t>
            </w:r>
          </w:p>
        </w:tc>
        <w:tc>
          <w:tcPr>
            <w:tcW w:w="7762" w:type="dxa"/>
          </w:tcPr>
          <w:p w:rsidR="000161F0" w:rsidRDefault="000161F0" w:rsidP="005305D0">
            <w:pPr>
              <w:autoSpaceDE w:val="0"/>
              <w:autoSpaceDN w:val="0"/>
              <w:adjustRightInd w:val="0"/>
              <w:contextualSpacing/>
              <w:jc w:val="both"/>
              <w:rPr>
                <w:rFonts w:eastAsiaTheme="minorHAnsi"/>
                <w:sz w:val="18"/>
                <w:szCs w:val="18"/>
                <w:lang w:eastAsia="en-US"/>
              </w:rPr>
            </w:pPr>
            <w:r>
              <w:rPr>
                <w:rFonts w:eastAsiaTheme="minorHAnsi"/>
                <w:sz w:val="18"/>
                <w:szCs w:val="18"/>
                <w:lang w:eastAsia="en-US"/>
              </w:rPr>
              <w:t>владение навыками использования основных теорий мотивации, лидерства и власти для решения</w:t>
            </w:r>
          </w:p>
          <w:p w:rsidR="002E3202" w:rsidRPr="00A07EF8" w:rsidRDefault="000161F0" w:rsidP="005305D0">
            <w:pPr>
              <w:autoSpaceDE w:val="0"/>
              <w:autoSpaceDN w:val="0"/>
              <w:adjustRightInd w:val="0"/>
              <w:contextualSpacing/>
              <w:jc w:val="both"/>
              <w:rPr>
                <w:b/>
                <w:sz w:val="20"/>
                <w:szCs w:val="20"/>
                <w:lang w:bidi="he-IL"/>
              </w:rPr>
            </w:pPr>
            <w:r>
              <w:rPr>
                <w:rFonts w:eastAsiaTheme="minorHAnsi"/>
                <w:sz w:val="18"/>
                <w:szCs w:val="18"/>
                <w:lang w:eastAsia="en-US"/>
              </w:rPr>
              <w:t>стратегических и оперативных управленческих задач, а также для организации групповой работы на основе</w:t>
            </w:r>
            <w:r w:rsidR="005305D0">
              <w:rPr>
                <w:rFonts w:eastAsiaTheme="minorHAnsi"/>
                <w:sz w:val="18"/>
                <w:szCs w:val="18"/>
                <w:lang w:eastAsia="en-US"/>
              </w:rPr>
              <w:t xml:space="preserve"> </w:t>
            </w:r>
            <w:r>
              <w:rPr>
                <w:rFonts w:eastAsiaTheme="minorHAnsi"/>
                <w:sz w:val="18"/>
                <w:szCs w:val="18"/>
                <w:lang w:eastAsia="en-US"/>
              </w:rPr>
              <w:t>знания процессов групповой динамики и принципов формирования команды, умений проводить аудит</w:t>
            </w:r>
            <w:r w:rsidR="005305D0">
              <w:rPr>
                <w:rFonts w:eastAsiaTheme="minorHAnsi"/>
                <w:sz w:val="18"/>
                <w:szCs w:val="18"/>
                <w:lang w:eastAsia="en-US"/>
              </w:rPr>
              <w:t xml:space="preserve"> </w:t>
            </w:r>
            <w:r>
              <w:rPr>
                <w:rFonts w:eastAsiaTheme="minorHAnsi"/>
                <w:sz w:val="18"/>
                <w:szCs w:val="18"/>
                <w:lang w:eastAsia="en-US"/>
              </w:rPr>
              <w:t>человеческих ресурсов и осуществлять диагностику организационной культуры</w:t>
            </w:r>
          </w:p>
        </w:tc>
      </w:tr>
      <w:tr w:rsidR="002E3202" w:rsidRPr="00A07EF8" w:rsidTr="00420D14">
        <w:tc>
          <w:tcPr>
            <w:tcW w:w="1809" w:type="dxa"/>
          </w:tcPr>
          <w:p w:rsidR="002E3202" w:rsidRPr="00FB39FF" w:rsidRDefault="00FB39FF" w:rsidP="0054468D">
            <w:pPr>
              <w:pStyle w:val="21"/>
              <w:widowControl w:val="0"/>
              <w:ind w:firstLine="0"/>
              <w:jc w:val="center"/>
              <w:rPr>
                <w:sz w:val="20"/>
                <w:szCs w:val="20"/>
                <w:lang w:bidi="he-IL"/>
              </w:rPr>
            </w:pPr>
            <w:r>
              <w:rPr>
                <w:sz w:val="20"/>
                <w:szCs w:val="20"/>
                <w:lang w:bidi="he-IL"/>
              </w:rPr>
              <w:t>ПК-3</w:t>
            </w:r>
          </w:p>
        </w:tc>
        <w:tc>
          <w:tcPr>
            <w:tcW w:w="7762" w:type="dxa"/>
          </w:tcPr>
          <w:p w:rsidR="002E3202" w:rsidRPr="00A07EF8" w:rsidRDefault="000161F0" w:rsidP="005305D0">
            <w:pPr>
              <w:autoSpaceDE w:val="0"/>
              <w:autoSpaceDN w:val="0"/>
              <w:adjustRightInd w:val="0"/>
              <w:contextualSpacing/>
              <w:jc w:val="both"/>
              <w:rPr>
                <w:b/>
                <w:sz w:val="20"/>
                <w:szCs w:val="20"/>
                <w:lang w:bidi="he-IL"/>
              </w:rPr>
            </w:pPr>
            <w:r>
              <w:rPr>
                <w:rFonts w:eastAsiaTheme="minorHAnsi"/>
                <w:sz w:val="18"/>
                <w:szCs w:val="18"/>
                <w:lang w:eastAsia="en-US"/>
              </w:rPr>
              <w:t>умение применять основные экономические методы для управления государственным и муниципальным</w:t>
            </w:r>
            <w:r w:rsidR="005305D0">
              <w:rPr>
                <w:rFonts w:eastAsiaTheme="minorHAnsi"/>
                <w:sz w:val="18"/>
                <w:szCs w:val="18"/>
                <w:lang w:eastAsia="en-US"/>
              </w:rPr>
              <w:t xml:space="preserve"> </w:t>
            </w:r>
            <w:r>
              <w:rPr>
                <w:rFonts w:eastAsiaTheme="minorHAnsi"/>
                <w:sz w:val="18"/>
                <w:szCs w:val="18"/>
                <w:lang w:eastAsia="en-US"/>
              </w:rPr>
              <w:t>имуществом, принятия управленческих решений по бюджетированию и структуре государственных</w:t>
            </w:r>
            <w:r w:rsidR="005305D0">
              <w:rPr>
                <w:rFonts w:eastAsiaTheme="minorHAnsi"/>
                <w:sz w:val="18"/>
                <w:szCs w:val="18"/>
                <w:lang w:eastAsia="en-US"/>
              </w:rPr>
              <w:t xml:space="preserve"> </w:t>
            </w:r>
            <w:r>
              <w:rPr>
                <w:rFonts w:eastAsiaTheme="minorHAnsi"/>
                <w:sz w:val="18"/>
                <w:szCs w:val="18"/>
                <w:lang w:eastAsia="en-US"/>
              </w:rPr>
              <w:t>(муниципальных) активов</w:t>
            </w:r>
          </w:p>
        </w:tc>
      </w:tr>
      <w:tr w:rsidR="002E3202" w:rsidRPr="00A07EF8" w:rsidTr="00420D14">
        <w:tc>
          <w:tcPr>
            <w:tcW w:w="1809" w:type="dxa"/>
          </w:tcPr>
          <w:p w:rsidR="002E3202" w:rsidRPr="00FB39FF" w:rsidRDefault="00FB39FF" w:rsidP="0054468D">
            <w:pPr>
              <w:pStyle w:val="21"/>
              <w:widowControl w:val="0"/>
              <w:ind w:firstLine="0"/>
              <w:jc w:val="center"/>
              <w:rPr>
                <w:sz w:val="20"/>
                <w:szCs w:val="20"/>
                <w:lang w:bidi="he-IL"/>
              </w:rPr>
            </w:pPr>
            <w:r>
              <w:rPr>
                <w:sz w:val="20"/>
                <w:szCs w:val="20"/>
                <w:lang w:bidi="he-IL"/>
              </w:rPr>
              <w:t>ПК-4</w:t>
            </w:r>
          </w:p>
        </w:tc>
        <w:tc>
          <w:tcPr>
            <w:tcW w:w="7762" w:type="dxa"/>
          </w:tcPr>
          <w:p w:rsidR="002E3202" w:rsidRPr="00A07EF8" w:rsidRDefault="000161F0" w:rsidP="005305D0">
            <w:pPr>
              <w:autoSpaceDE w:val="0"/>
              <w:autoSpaceDN w:val="0"/>
              <w:adjustRightInd w:val="0"/>
              <w:contextualSpacing/>
              <w:jc w:val="both"/>
              <w:rPr>
                <w:b/>
                <w:sz w:val="20"/>
                <w:szCs w:val="20"/>
                <w:lang w:bidi="he-IL"/>
              </w:rPr>
            </w:pPr>
            <w:r>
              <w:rPr>
                <w:rFonts w:eastAsiaTheme="minorHAnsi"/>
                <w:sz w:val="18"/>
                <w:szCs w:val="18"/>
                <w:lang w:eastAsia="en-US"/>
              </w:rPr>
              <w:t>способность проводить оценку инвестиционных проектов при различных условиях инвестирования и</w:t>
            </w:r>
            <w:r w:rsidR="005305D0">
              <w:rPr>
                <w:rFonts w:eastAsiaTheme="minorHAnsi"/>
                <w:sz w:val="18"/>
                <w:szCs w:val="18"/>
                <w:lang w:eastAsia="en-US"/>
              </w:rPr>
              <w:t xml:space="preserve"> </w:t>
            </w:r>
            <w:r>
              <w:rPr>
                <w:rFonts w:eastAsiaTheme="minorHAnsi"/>
                <w:sz w:val="18"/>
                <w:szCs w:val="18"/>
                <w:lang w:eastAsia="en-US"/>
              </w:rPr>
              <w:t>финансирования</w:t>
            </w:r>
          </w:p>
        </w:tc>
      </w:tr>
      <w:tr w:rsidR="002E3202" w:rsidRPr="00A07EF8" w:rsidTr="00420D14">
        <w:tc>
          <w:tcPr>
            <w:tcW w:w="1809" w:type="dxa"/>
          </w:tcPr>
          <w:p w:rsidR="002E3202" w:rsidRPr="00FB39FF" w:rsidRDefault="00FB39FF" w:rsidP="00FB39FF">
            <w:pPr>
              <w:pStyle w:val="21"/>
              <w:widowControl w:val="0"/>
              <w:ind w:firstLine="0"/>
              <w:jc w:val="center"/>
              <w:rPr>
                <w:sz w:val="20"/>
                <w:szCs w:val="20"/>
                <w:lang w:bidi="he-IL"/>
              </w:rPr>
            </w:pPr>
            <w:r>
              <w:rPr>
                <w:sz w:val="20"/>
                <w:szCs w:val="20"/>
                <w:lang w:bidi="he-IL"/>
              </w:rPr>
              <w:t>ПК-5</w:t>
            </w:r>
          </w:p>
        </w:tc>
        <w:tc>
          <w:tcPr>
            <w:tcW w:w="7762" w:type="dxa"/>
          </w:tcPr>
          <w:p w:rsidR="002E3202" w:rsidRPr="00A07EF8" w:rsidRDefault="000161F0" w:rsidP="005305D0">
            <w:pPr>
              <w:autoSpaceDE w:val="0"/>
              <w:autoSpaceDN w:val="0"/>
              <w:adjustRightInd w:val="0"/>
              <w:contextualSpacing/>
              <w:jc w:val="both"/>
              <w:rPr>
                <w:b/>
                <w:sz w:val="20"/>
                <w:szCs w:val="20"/>
                <w:lang w:bidi="he-IL"/>
              </w:rPr>
            </w:pPr>
            <w:r>
              <w:rPr>
                <w:rFonts w:eastAsiaTheme="minorHAnsi"/>
                <w:sz w:val="18"/>
                <w:szCs w:val="18"/>
                <w:lang w:eastAsia="en-US"/>
              </w:rPr>
              <w:t>умение разрабатывать методические и справочные материалы по вопросам деятельности лиц на должностях</w:t>
            </w:r>
            <w:r w:rsidR="005305D0">
              <w:rPr>
                <w:rFonts w:eastAsiaTheme="minorHAnsi"/>
                <w:sz w:val="18"/>
                <w:szCs w:val="18"/>
                <w:lang w:eastAsia="en-US"/>
              </w:rPr>
              <w:t xml:space="preserve"> </w:t>
            </w:r>
            <w:r>
              <w:rPr>
                <w:rFonts w:eastAsiaTheme="minorHAnsi"/>
                <w:sz w:val="18"/>
                <w:szCs w:val="18"/>
                <w:lang w:eastAsia="en-US"/>
              </w:rPr>
              <w:t>государственной гражданской Российской Федерации, государственной службы субъектов Российской</w:t>
            </w:r>
            <w:r w:rsidR="005305D0">
              <w:rPr>
                <w:rFonts w:eastAsiaTheme="minorHAnsi"/>
                <w:sz w:val="18"/>
                <w:szCs w:val="18"/>
                <w:lang w:eastAsia="en-US"/>
              </w:rPr>
              <w:t xml:space="preserve"> </w:t>
            </w:r>
            <w:r>
              <w:rPr>
                <w:rFonts w:eastAsiaTheme="minorHAnsi"/>
                <w:sz w:val="18"/>
                <w:szCs w:val="18"/>
                <w:lang w:eastAsia="en-US"/>
              </w:rPr>
              <w:t>Федерации и муниципальной службы, лиц замещающих государственные должности Российской Федерации,</w:t>
            </w:r>
            <w:r w:rsidR="005305D0">
              <w:rPr>
                <w:rFonts w:eastAsiaTheme="minorHAnsi"/>
                <w:sz w:val="18"/>
                <w:szCs w:val="18"/>
                <w:lang w:eastAsia="en-US"/>
              </w:rPr>
              <w:t xml:space="preserve"> </w:t>
            </w:r>
            <w:r>
              <w:rPr>
                <w:rFonts w:eastAsiaTheme="minorHAnsi"/>
                <w:sz w:val="18"/>
                <w:szCs w:val="18"/>
                <w:lang w:eastAsia="en-US"/>
              </w:rPr>
              <w:t>замещающих государственные должности субъектов Российской Федерации, должности муниципальной</w:t>
            </w:r>
            <w:r w:rsidR="005305D0">
              <w:rPr>
                <w:rFonts w:eastAsiaTheme="minorHAnsi"/>
                <w:sz w:val="18"/>
                <w:szCs w:val="18"/>
                <w:lang w:eastAsia="en-US"/>
              </w:rPr>
              <w:t xml:space="preserve"> </w:t>
            </w:r>
            <w:r>
              <w:rPr>
                <w:rFonts w:eastAsiaTheme="minorHAnsi"/>
                <w:sz w:val="18"/>
                <w:szCs w:val="18"/>
                <w:lang w:eastAsia="en-US"/>
              </w:rPr>
              <w:t>службы, административные должности в государственных и муниципальных предприятиях и учреждениях, в</w:t>
            </w:r>
            <w:r w:rsidR="005305D0">
              <w:rPr>
                <w:rFonts w:eastAsiaTheme="minorHAnsi"/>
                <w:sz w:val="18"/>
                <w:szCs w:val="18"/>
                <w:lang w:eastAsia="en-US"/>
              </w:rPr>
              <w:t xml:space="preserve"> </w:t>
            </w:r>
            <w:r>
              <w:rPr>
                <w:rFonts w:eastAsiaTheme="minorHAnsi"/>
                <w:sz w:val="18"/>
                <w:szCs w:val="18"/>
                <w:lang w:eastAsia="en-US"/>
              </w:rPr>
              <w:t>научных и образовательных организациях, политических партиях, общественно</w:t>
            </w:r>
            <w:r w:rsidR="005305D0">
              <w:rPr>
                <w:rFonts w:eastAsiaTheme="minorHAnsi"/>
                <w:sz w:val="18"/>
                <w:szCs w:val="18"/>
                <w:lang w:eastAsia="en-US"/>
              </w:rPr>
              <w:t>-</w:t>
            </w:r>
            <w:r>
              <w:rPr>
                <w:rFonts w:eastAsiaTheme="minorHAnsi"/>
                <w:sz w:val="18"/>
                <w:szCs w:val="18"/>
                <w:lang w:eastAsia="en-US"/>
              </w:rPr>
              <w:t>политических,</w:t>
            </w:r>
            <w:r w:rsidR="005305D0">
              <w:rPr>
                <w:rFonts w:eastAsiaTheme="minorHAnsi"/>
                <w:sz w:val="18"/>
                <w:szCs w:val="18"/>
                <w:lang w:eastAsia="en-US"/>
              </w:rPr>
              <w:t xml:space="preserve"> </w:t>
            </w:r>
            <w:r>
              <w:rPr>
                <w:rFonts w:eastAsiaTheme="minorHAnsi"/>
                <w:sz w:val="18"/>
                <w:szCs w:val="18"/>
                <w:lang w:eastAsia="en-US"/>
              </w:rPr>
              <w:t>коммерческих и некоммерческих организациях</w:t>
            </w:r>
            <w:r w:rsidR="005305D0">
              <w:rPr>
                <w:rFonts w:eastAsiaTheme="minorHAnsi"/>
                <w:sz w:val="18"/>
                <w:szCs w:val="18"/>
                <w:lang w:eastAsia="en-US"/>
              </w:rPr>
              <w:t>.</w:t>
            </w:r>
          </w:p>
        </w:tc>
      </w:tr>
      <w:tr w:rsidR="002E3202" w:rsidRPr="00A07EF8" w:rsidTr="00420D14">
        <w:tc>
          <w:tcPr>
            <w:tcW w:w="1809" w:type="dxa"/>
          </w:tcPr>
          <w:p w:rsidR="002E3202" w:rsidRPr="00FB39FF" w:rsidRDefault="00FB39FF" w:rsidP="0054468D">
            <w:pPr>
              <w:pStyle w:val="21"/>
              <w:widowControl w:val="0"/>
              <w:ind w:firstLine="0"/>
              <w:jc w:val="center"/>
              <w:rPr>
                <w:sz w:val="20"/>
                <w:szCs w:val="20"/>
                <w:lang w:bidi="he-IL"/>
              </w:rPr>
            </w:pPr>
            <w:r>
              <w:rPr>
                <w:sz w:val="20"/>
                <w:szCs w:val="20"/>
                <w:lang w:bidi="he-IL"/>
              </w:rPr>
              <w:t>ПК-6</w:t>
            </w:r>
          </w:p>
        </w:tc>
        <w:tc>
          <w:tcPr>
            <w:tcW w:w="7762" w:type="dxa"/>
          </w:tcPr>
          <w:p w:rsidR="002E3202" w:rsidRPr="00A07EF8" w:rsidRDefault="000161F0" w:rsidP="00D7132D">
            <w:pPr>
              <w:autoSpaceDE w:val="0"/>
              <w:autoSpaceDN w:val="0"/>
              <w:adjustRightInd w:val="0"/>
              <w:contextualSpacing/>
              <w:jc w:val="both"/>
              <w:rPr>
                <w:b/>
                <w:sz w:val="20"/>
                <w:szCs w:val="20"/>
                <w:lang w:bidi="he-IL"/>
              </w:rPr>
            </w:pPr>
            <w:r>
              <w:rPr>
                <w:rFonts w:eastAsiaTheme="minorHAnsi"/>
                <w:sz w:val="18"/>
                <w:szCs w:val="18"/>
                <w:lang w:eastAsia="en-US"/>
              </w:rPr>
              <w:t xml:space="preserve">владение навыками количественного и качественного анализа при оценке состояния </w:t>
            </w:r>
            <w:r>
              <w:rPr>
                <w:rFonts w:eastAsiaTheme="minorHAnsi"/>
                <w:sz w:val="18"/>
                <w:szCs w:val="18"/>
                <w:lang w:eastAsia="en-US"/>
              </w:rPr>
              <w:lastRenderedPageBreak/>
              <w:t>экономической,</w:t>
            </w:r>
            <w:r w:rsidR="00D7132D">
              <w:rPr>
                <w:rFonts w:eastAsiaTheme="minorHAnsi"/>
                <w:sz w:val="18"/>
                <w:szCs w:val="18"/>
                <w:lang w:eastAsia="en-US"/>
              </w:rPr>
              <w:t xml:space="preserve"> </w:t>
            </w:r>
            <w:r>
              <w:rPr>
                <w:rFonts w:eastAsiaTheme="minorHAnsi"/>
                <w:sz w:val="18"/>
                <w:szCs w:val="18"/>
                <w:lang w:eastAsia="en-US"/>
              </w:rPr>
              <w:t>социальной, политической среды, деятельности органов государственной власти Российской Федерации,</w:t>
            </w:r>
            <w:r w:rsidR="00D7132D">
              <w:rPr>
                <w:rFonts w:eastAsiaTheme="minorHAnsi"/>
                <w:sz w:val="18"/>
                <w:szCs w:val="18"/>
                <w:lang w:eastAsia="en-US"/>
              </w:rPr>
              <w:t xml:space="preserve"> </w:t>
            </w:r>
            <w:r>
              <w:rPr>
                <w:rFonts w:eastAsiaTheme="minorHAnsi"/>
                <w:sz w:val="18"/>
                <w:szCs w:val="18"/>
                <w:lang w:eastAsia="en-US"/>
              </w:rPr>
              <w:t>органов государственной власти субъектов Российской Федерации, органов местного самоуправления,</w:t>
            </w:r>
            <w:r w:rsidR="00D7132D">
              <w:rPr>
                <w:rFonts w:eastAsiaTheme="minorHAnsi"/>
                <w:sz w:val="18"/>
                <w:szCs w:val="18"/>
                <w:lang w:eastAsia="en-US"/>
              </w:rPr>
              <w:t xml:space="preserve"> </w:t>
            </w:r>
            <w:r>
              <w:rPr>
                <w:rFonts w:eastAsiaTheme="minorHAnsi"/>
                <w:sz w:val="18"/>
                <w:szCs w:val="18"/>
                <w:lang w:eastAsia="en-US"/>
              </w:rPr>
              <w:t>государственных и муниципальных, предприятий и учреждений, политических партий, общественно</w:t>
            </w:r>
            <w:r w:rsidR="00D7132D">
              <w:rPr>
                <w:rFonts w:eastAsiaTheme="minorHAnsi"/>
                <w:sz w:val="18"/>
                <w:szCs w:val="18"/>
                <w:lang w:eastAsia="en-US"/>
              </w:rPr>
              <w:t>-</w:t>
            </w:r>
            <w:r>
              <w:rPr>
                <w:rFonts w:eastAsiaTheme="minorHAnsi"/>
                <w:sz w:val="18"/>
                <w:szCs w:val="18"/>
                <w:lang w:eastAsia="en-US"/>
              </w:rPr>
              <w:t>политических,</w:t>
            </w:r>
            <w:r w:rsidR="00D7132D">
              <w:rPr>
                <w:rFonts w:eastAsiaTheme="minorHAnsi"/>
                <w:sz w:val="18"/>
                <w:szCs w:val="18"/>
                <w:lang w:eastAsia="en-US"/>
              </w:rPr>
              <w:t xml:space="preserve"> </w:t>
            </w:r>
            <w:r>
              <w:rPr>
                <w:rFonts w:eastAsiaTheme="minorHAnsi"/>
                <w:sz w:val="18"/>
                <w:szCs w:val="18"/>
                <w:lang w:eastAsia="en-US"/>
              </w:rPr>
              <w:t>коммерческих и некоммерческих организаций</w:t>
            </w:r>
          </w:p>
        </w:tc>
      </w:tr>
      <w:tr w:rsidR="002E3202" w:rsidRPr="00A07EF8" w:rsidTr="00420D14">
        <w:tc>
          <w:tcPr>
            <w:tcW w:w="1809" w:type="dxa"/>
          </w:tcPr>
          <w:p w:rsidR="002E3202" w:rsidRPr="00FB39FF" w:rsidRDefault="00FB39FF" w:rsidP="0054468D">
            <w:pPr>
              <w:pStyle w:val="21"/>
              <w:widowControl w:val="0"/>
              <w:ind w:firstLine="0"/>
              <w:jc w:val="center"/>
              <w:rPr>
                <w:sz w:val="20"/>
                <w:szCs w:val="20"/>
                <w:lang w:bidi="he-IL"/>
              </w:rPr>
            </w:pPr>
            <w:r>
              <w:rPr>
                <w:sz w:val="20"/>
                <w:szCs w:val="20"/>
                <w:lang w:bidi="he-IL"/>
              </w:rPr>
              <w:lastRenderedPageBreak/>
              <w:t>ПК-7</w:t>
            </w:r>
          </w:p>
        </w:tc>
        <w:tc>
          <w:tcPr>
            <w:tcW w:w="7762" w:type="dxa"/>
          </w:tcPr>
          <w:p w:rsidR="002E3202" w:rsidRPr="00A07EF8" w:rsidRDefault="000161F0" w:rsidP="00D7132D">
            <w:pPr>
              <w:autoSpaceDE w:val="0"/>
              <w:autoSpaceDN w:val="0"/>
              <w:adjustRightInd w:val="0"/>
              <w:contextualSpacing/>
              <w:jc w:val="both"/>
              <w:rPr>
                <w:b/>
                <w:sz w:val="20"/>
                <w:szCs w:val="20"/>
                <w:lang w:bidi="he-IL"/>
              </w:rPr>
            </w:pPr>
            <w:r>
              <w:rPr>
                <w:rFonts w:eastAsiaTheme="minorHAnsi"/>
                <w:sz w:val="18"/>
                <w:szCs w:val="18"/>
                <w:lang w:eastAsia="en-US"/>
              </w:rPr>
              <w:t>умение моделировать административные процессы и процедуры в органах государственной власти</w:t>
            </w:r>
            <w:r w:rsidR="00D7132D">
              <w:rPr>
                <w:rFonts w:eastAsiaTheme="minorHAnsi"/>
                <w:sz w:val="18"/>
                <w:szCs w:val="18"/>
                <w:lang w:eastAsia="en-US"/>
              </w:rPr>
              <w:t xml:space="preserve"> </w:t>
            </w:r>
            <w:r>
              <w:rPr>
                <w:rFonts w:eastAsiaTheme="minorHAnsi"/>
                <w:sz w:val="18"/>
                <w:szCs w:val="18"/>
                <w:lang w:eastAsia="en-US"/>
              </w:rPr>
              <w:t>Российской Федерации, органах государственной власти субъектов Российской Федерации, органах</w:t>
            </w:r>
            <w:r w:rsidR="00D7132D">
              <w:rPr>
                <w:rFonts w:eastAsiaTheme="minorHAnsi"/>
                <w:sz w:val="18"/>
                <w:szCs w:val="18"/>
                <w:lang w:eastAsia="en-US"/>
              </w:rPr>
              <w:t xml:space="preserve"> </w:t>
            </w:r>
            <w:r>
              <w:rPr>
                <w:rFonts w:eastAsiaTheme="minorHAnsi"/>
                <w:sz w:val="18"/>
                <w:szCs w:val="18"/>
                <w:lang w:eastAsia="en-US"/>
              </w:rPr>
              <w:t>местного самоуправления, адаптировать основные математические модели к конкретным задачам</w:t>
            </w:r>
            <w:r w:rsidR="00D7132D">
              <w:rPr>
                <w:rFonts w:eastAsiaTheme="minorHAnsi"/>
                <w:sz w:val="18"/>
                <w:szCs w:val="18"/>
                <w:lang w:eastAsia="en-US"/>
              </w:rPr>
              <w:t xml:space="preserve"> </w:t>
            </w:r>
            <w:r>
              <w:rPr>
                <w:rFonts w:eastAsiaTheme="minorHAnsi"/>
                <w:sz w:val="18"/>
                <w:szCs w:val="18"/>
                <w:lang w:eastAsia="en-US"/>
              </w:rPr>
              <w:t>управления</w:t>
            </w:r>
          </w:p>
        </w:tc>
      </w:tr>
      <w:tr w:rsidR="002E3202" w:rsidRPr="00A07EF8" w:rsidTr="00420D14">
        <w:tc>
          <w:tcPr>
            <w:tcW w:w="1809" w:type="dxa"/>
          </w:tcPr>
          <w:p w:rsidR="002E3202" w:rsidRPr="00FB39FF" w:rsidRDefault="00FB39FF" w:rsidP="0054468D">
            <w:pPr>
              <w:pStyle w:val="21"/>
              <w:widowControl w:val="0"/>
              <w:ind w:firstLine="0"/>
              <w:jc w:val="center"/>
              <w:rPr>
                <w:sz w:val="20"/>
                <w:szCs w:val="20"/>
                <w:lang w:bidi="he-IL"/>
              </w:rPr>
            </w:pPr>
            <w:r>
              <w:rPr>
                <w:sz w:val="20"/>
                <w:szCs w:val="20"/>
                <w:lang w:bidi="he-IL"/>
              </w:rPr>
              <w:t>ПК-8</w:t>
            </w:r>
          </w:p>
        </w:tc>
        <w:tc>
          <w:tcPr>
            <w:tcW w:w="7762" w:type="dxa"/>
          </w:tcPr>
          <w:p w:rsidR="002E3202" w:rsidRPr="00A07EF8" w:rsidRDefault="000161F0" w:rsidP="00D7132D">
            <w:pPr>
              <w:autoSpaceDE w:val="0"/>
              <w:autoSpaceDN w:val="0"/>
              <w:adjustRightInd w:val="0"/>
              <w:contextualSpacing/>
              <w:jc w:val="both"/>
              <w:rPr>
                <w:b/>
                <w:sz w:val="20"/>
                <w:szCs w:val="20"/>
                <w:lang w:bidi="he-IL"/>
              </w:rPr>
            </w:pPr>
            <w:r>
              <w:rPr>
                <w:rFonts w:eastAsiaTheme="minorHAnsi"/>
                <w:sz w:val="18"/>
                <w:szCs w:val="18"/>
                <w:lang w:eastAsia="en-US"/>
              </w:rPr>
              <w:t>способность применять информационно</w:t>
            </w:r>
            <w:r w:rsidR="00D7132D">
              <w:rPr>
                <w:rFonts w:eastAsiaTheme="minorHAnsi"/>
                <w:sz w:val="18"/>
                <w:szCs w:val="18"/>
                <w:lang w:eastAsia="en-US"/>
              </w:rPr>
              <w:t>-</w:t>
            </w:r>
            <w:r>
              <w:rPr>
                <w:rFonts w:eastAsiaTheme="minorHAnsi"/>
                <w:sz w:val="18"/>
                <w:szCs w:val="18"/>
                <w:lang w:eastAsia="en-US"/>
              </w:rPr>
              <w:t>коммуникационные</w:t>
            </w:r>
            <w:r w:rsidR="00D7132D">
              <w:rPr>
                <w:rFonts w:eastAsiaTheme="minorHAnsi"/>
                <w:sz w:val="18"/>
                <w:szCs w:val="18"/>
                <w:lang w:eastAsia="en-US"/>
              </w:rPr>
              <w:t xml:space="preserve"> </w:t>
            </w:r>
            <w:r>
              <w:rPr>
                <w:rFonts w:eastAsiaTheme="minorHAnsi"/>
                <w:sz w:val="18"/>
                <w:szCs w:val="18"/>
                <w:lang w:eastAsia="en-US"/>
              </w:rPr>
              <w:t>технологии в профессиональной деятельности с</w:t>
            </w:r>
            <w:r w:rsidR="00D7132D">
              <w:rPr>
                <w:rFonts w:eastAsiaTheme="minorHAnsi"/>
                <w:sz w:val="18"/>
                <w:szCs w:val="18"/>
                <w:lang w:eastAsia="en-US"/>
              </w:rPr>
              <w:t xml:space="preserve"> </w:t>
            </w:r>
            <w:r>
              <w:rPr>
                <w:rFonts w:eastAsiaTheme="minorHAnsi"/>
                <w:sz w:val="18"/>
                <w:szCs w:val="18"/>
                <w:lang w:eastAsia="en-US"/>
              </w:rPr>
              <w:t>видением их взаимосвязей и перспектив использования</w:t>
            </w:r>
          </w:p>
        </w:tc>
      </w:tr>
      <w:tr w:rsidR="002E3202" w:rsidRPr="00A07EF8" w:rsidTr="00420D14">
        <w:tc>
          <w:tcPr>
            <w:tcW w:w="1809" w:type="dxa"/>
          </w:tcPr>
          <w:p w:rsidR="002E3202" w:rsidRPr="00FB39FF" w:rsidRDefault="00FB39FF" w:rsidP="0054468D">
            <w:pPr>
              <w:pStyle w:val="21"/>
              <w:widowControl w:val="0"/>
              <w:ind w:firstLine="0"/>
              <w:jc w:val="center"/>
              <w:rPr>
                <w:sz w:val="20"/>
                <w:szCs w:val="20"/>
                <w:lang w:bidi="he-IL"/>
              </w:rPr>
            </w:pPr>
            <w:r>
              <w:rPr>
                <w:sz w:val="20"/>
                <w:szCs w:val="20"/>
                <w:lang w:bidi="he-IL"/>
              </w:rPr>
              <w:t>ПК-9</w:t>
            </w:r>
          </w:p>
        </w:tc>
        <w:tc>
          <w:tcPr>
            <w:tcW w:w="7762" w:type="dxa"/>
          </w:tcPr>
          <w:p w:rsidR="002E3202" w:rsidRPr="00A07EF8" w:rsidRDefault="000161F0" w:rsidP="005305D0">
            <w:pPr>
              <w:pStyle w:val="21"/>
              <w:widowControl w:val="0"/>
              <w:ind w:firstLine="0"/>
              <w:contextualSpacing/>
              <w:rPr>
                <w:b/>
                <w:sz w:val="20"/>
                <w:szCs w:val="20"/>
                <w:lang w:bidi="he-IL"/>
              </w:rPr>
            </w:pPr>
            <w:r>
              <w:rPr>
                <w:rFonts w:eastAsiaTheme="minorHAnsi"/>
                <w:sz w:val="18"/>
                <w:szCs w:val="18"/>
                <w:lang w:eastAsia="en-US"/>
              </w:rPr>
              <w:t>способность осуществлять межличностные, групповые и организационные коммуникации</w:t>
            </w:r>
          </w:p>
        </w:tc>
      </w:tr>
      <w:tr w:rsidR="002E3202" w:rsidRPr="00A07EF8" w:rsidTr="00420D14">
        <w:tc>
          <w:tcPr>
            <w:tcW w:w="1809" w:type="dxa"/>
          </w:tcPr>
          <w:p w:rsidR="002E3202" w:rsidRPr="00FB39FF" w:rsidRDefault="00FB39FF" w:rsidP="0054468D">
            <w:pPr>
              <w:pStyle w:val="21"/>
              <w:widowControl w:val="0"/>
              <w:ind w:firstLine="0"/>
              <w:jc w:val="center"/>
              <w:rPr>
                <w:sz w:val="20"/>
                <w:szCs w:val="20"/>
                <w:lang w:bidi="he-IL"/>
              </w:rPr>
            </w:pPr>
            <w:r>
              <w:rPr>
                <w:sz w:val="20"/>
                <w:szCs w:val="20"/>
                <w:lang w:bidi="he-IL"/>
              </w:rPr>
              <w:t>ПК-10</w:t>
            </w:r>
          </w:p>
        </w:tc>
        <w:tc>
          <w:tcPr>
            <w:tcW w:w="7762" w:type="dxa"/>
          </w:tcPr>
          <w:p w:rsidR="002E3202" w:rsidRPr="00A07EF8" w:rsidRDefault="000161F0" w:rsidP="00D7132D">
            <w:pPr>
              <w:autoSpaceDE w:val="0"/>
              <w:autoSpaceDN w:val="0"/>
              <w:adjustRightInd w:val="0"/>
              <w:contextualSpacing/>
              <w:jc w:val="both"/>
              <w:rPr>
                <w:b/>
                <w:sz w:val="20"/>
                <w:szCs w:val="20"/>
                <w:lang w:bidi="he-IL"/>
              </w:rPr>
            </w:pPr>
            <w:r>
              <w:rPr>
                <w:rFonts w:eastAsiaTheme="minorHAnsi"/>
                <w:sz w:val="18"/>
                <w:szCs w:val="18"/>
                <w:lang w:eastAsia="en-US"/>
              </w:rPr>
              <w:t>способность к взаимодействиям в ходе служебной деятельности в соответствии с этическими требованиями</w:t>
            </w:r>
            <w:r w:rsidR="00D7132D">
              <w:rPr>
                <w:rFonts w:eastAsiaTheme="minorHAnsi"/>
                <w:sz w:val="18"/>
                <w:szCs w:val="18"/>
                <w:lang w:eastAsia="en-US"/>
              </w:rPr>
              <w:t xml:space="preserve"> </w:t>
            </w:r>
            <w:r>
              <w:rPr>
                <w:rFonts w:eastAsiaTheme="minorHAnsi"/>
                <w:sz w:val="18"/>
                <w:szCs w:val="18"/>
                <w:lang w:eastAsia="en-US"/>
              </w:rPr>
              <w:t>к служебному поведению</w:t>
            </w:r>
          </w:p>
        </w:tc>
      </w:tr>
      <w:tr w:rsidR="002E3202" w:rsidRPr="00A07EF8" w:rsidTr="00420D14">
        <w:tc>
          <w:tcPr>
            <w:tcW w:w="1809" w:type="dxa"/>
          </w:tcPr>
          <w:p w:rsidR="002E3202" w:rsidRPr="00FB39FF" w:rsidRDefault="00BC5D24" w:rsidP="0054468D">
            <w:pPr>
              <w:pStyle w:val="21"/>
              <w:widowControl w:val="0"/>
              <w:ind w:firstLine="0"/>
              <w:jc w:val="center"/>
              <w:rPr>
                <w:sz w:val="20"/>
                <w:szCs w:val="20"/>
                <w:lang w:bidi="he-IL"/>
              </w:rPr>
            </w:pPr>
            <w:r>
              <w:rPr>
                <w:sz w:val="20"/>
                <w:szCs w:val="20"/>
                <w:lang w:bidi="he-IL"/>
              </w:rPr>
              <w:t>ПК-11</w:t>
            </w:r>
          </w:p>
        </w:tc>
        <w:tc>
          <w:tcPr>
            <w:tcW w:w="7762" w:type="dxa"/>
          </w:tcPr>
          <w:p w:rsidR="000161F0" w:rsidRDefault="000161F0" w:rsidP="005305D0">
            <w:pPr>
              <w:autoSpaceDE w:val="0"/>
              <w:autoSpaceDN w:val="0"/>
              <w:adjustRightInd w:val="0"/>
              <w:contextualSpacing/>
              <w:jc w:val="both"/>
              <w:rPr>
                <w:rFonts w:eastAsiaTheme="minorHAnsi"/>
                <w:sz w:val="18"/>
                <w:szCs w:val="18"/>
                <w:lang w:eastAsia="en-US"/>
              </w:rPr>
            </w:pPr>
            <w:r>
              <w:rPr>
                <w:rFonts w:eastAsiaTheme="minorHAnsi"/>
                <w:sz w:val="18"/>
                <w:szCs w:val="18"/>
                <w:lang w:eastAsia="en-US"/>
              </w:rPr>
              <w:t>владение основными технологиями формирования и продвижения имиджа государственной и</w:t>
            </w:r>
          </w:p>
          <w:p w:rsidR="002E3202" w:rsidRPr="00A07EF8" w:rsidRDefault="000161F0" w:rsidP="005305D0">
            <w:pPr>
              <w:pStyle w:val="21"/>
              <w:widowControl w:val="0"/>
              <w:ind w:firstLine="0"/>
              <w:contextualSpacing/>
              <w:rPr>
                <w:b/>
                <w:sz w:val="20"/>
                <w:szCs w:val="20"/>
                <w:lang w:bidi="he-IL"/>
              </w:rPr>
            </w:pPr>
            <w:r>
              <w:rPr>
                <w:rFonts w:eastAsiaTheme="minorHAnsi"/>
                <w:sz w:val="18"/>
                <w:szCs w:val="18"/>
                <w:lang w:eastAsia="en-US"/>
              </w:rPr>
              <w:t>муниципальной службы, базовыми технологиями формирования общественного мнения</w:t>
            </w:r>
          </w:p>
        </w:tc>
      </w:tr>
      <w:tr w:rsidR="00FB39FF" w:rsidRPr="00A07EF8" w:rsidTr="00420D14">
        <w:tc>
          <w:tcPr>
            <w:tcW w:w="1809" w:type="dxa"/>
          </w:tcPr>
          <w:p w:rsidR="00FB39FF" w:rsidRPr="00FB39FF" w:rsidRDefault="00BC5D24" w:rsidP="0054468D">
            <w:pPr>
              <w:pStyle w:val="21"/>
              <w:widowControl w:val="0"/>
              <w:ind w:firstLine="0"/>
              <w:jc w:val="center"/>
              <w:rPr>
                <w:sz w:val="20"/>
                <w:szCs w:val="20"/>
                <w:lang w:bidi="he-IL"/>
              </w:rPr>
            </w:pPr>
            <w:r>
              <w:rPr>
                <w:sz w:val="20"/>
                <w:szCs w:val="20"/>
                <w:lang w:bidi="he-IL"/>
              </w:rPr>
              <w:t>ПК-18</w:t>
            </w:r>
          </w:p>
        </w:tc>
        <w:tc>
          <w:tcPr>
            <w:tcW w:w="7762" w:type="dxa"/>
          </w:tcPr>
          <w:p w:rsidR="00FB39FF" w:rsidRPr="00A07EF8" w:rsidRDefault="00306CCF" w:rsidP="00D7132D">
            <w:pPr>
              <w:autoSpaceDE w:val="0"/>
              <w:autoSpaceDN w:val="0"/>
              <w:adjustRightInd w:val="0"/>
              <w:contextualSpacing/>
              <w:jc w:val="both"/>
              <w:rPr>
                <w:b/>
                <w:sz w:val="20"/>
                <w:szCs w:val="20"/>
                <w:lang w:bidi="he-IL"/>
              </w:rPr>
            </w:pPr>
            <w:r>
              <w:rPr>
                <w:rFonts w:eastAsiaTheme="minorHAnsi"/>
                <w:sz w:val="18"/>
                <w:szCs w:val="18"/>
                <w:lang w:eastAsia="en-US"/>
              </w:rPr>
              <w:t>способность принимать участие в проектировании организационных действий, умение эффективно</w:t>
            </w:r>
            <w:r w:rsidR="00D7132D">
              <w:rPr>
                <w:rFonts w:eastAsiaTheme="minorHAnsi"/>
                <w:sz w:val="18"/>
                <w:szCs w:val="18"/>
                <w:lang w:eastAsia="en-US"/>
              </w:rPr>
              <w:t xml:space="preserve"> </w:t>
            </w:r>
            <w:r>
              <w:rPr>
                <w:rFonts w:eastAsiaTheme="minorHAnsi"/>
                <w:sz w:val="18"/>
                <w:szCs w:val="18"/>
                <w:lang w:eastAsia="en-US"/>
              </w:rPr>
              <w:t>исполнять служебные (трудовые) обязанности</w:t>
            </w:r>
          </w:p>
        </w:tc>
      </w:tr>
      <w:tr w:rsidR="00BC5D24" w:rsidRPr="00A07EF8" w:rsidTr="00420D14">
        <w:tc>
          <w:tcPr>
            <w:tcW w:w="1809" w:type="dxa"/>
          </w:tcPr>
          <w:p w:rsidR="00BC5D24" w:rsidRDefault="00BC5D24" w:rsidP="0054468D">
            <w:pPr>
              <w:pStyle w:val="21"/>
              <w:widowControl w:val="0"/>
              <w:ind w:firstLine="0"/>
              <w:jc w:val="center"/>
              <w:rPr>
                <w:sz w:val="20"/>
                <w:szCs w:val="20"/>
                <w:lang w:bidi="he-IL"/>
              </w:rPr>
            </w:pPr>
            <w:r>
              <w:rPr>
                <w:sz w:val="20"/>
                <w:szCs w:val="20"/>
                <w:lang w:bidi="he-IL"/>
              </w:rPr>
              <w:t>ПК-19</w:t>
            </w:r>
          </w:p>
        </w:tc>
        <w:tc>
          <w:tcPr>
            <w:tcW w:w="7762" w:type="dxa"/>
          </w:tcPr>
          <w:p w:rsidR="00BC5D24" w:rsidRPr="00A07EF8" w:rsidRDefault="00306CCF" w:rsidP="00D7132D">
            <w:pPr>
              <w:autoSpaceDE w:val="0"/>
              <w:autoSpaceDN w:val="0"/>
              <w:adjustRightInd w:val="0"/>
              <w:contextualSpacing/>
              <w:jc w:val="both"/>
              <w:rPr>
                <w:b/>
                <w:sz w:val="20"/>
                <w:szCs w:val="20"/>
                <w:lang w:bidi="he-IL"/>
              </w:rPr>
            </w:pPr>
            <w:r>
              <w:rPr>
                <w:rFonts w:eastAsiaTheme="minorHAnsi"/>
                <w:sz w:val="18"/>
                <w:szCs w:val="18"/>
                <w:lang w:eastAsia="en-US"/>
              </w:rPr>
              <w:t>способность эффективно участвовать в групповой работе на основе знания процессов групповой динамики</w:t>
            </w:r>
            <w:r w:rsidR="00D7132D">
              <w:rPr>
                <w:rFonts w:eastAsiaTheme="minorHAnsi"/>
                <w:sz w:val="18"/>
                <w:szCs w:val="18"/>
                <w:lang w:eastAsia="en-US"/>
              </w:rPr>
              <w:t xml:space="preserve"> </w:t>
            </w:r>
            <w:r>
              <w:rPr>
                <w:rFonts w:eastAsiaTheme="minorHAnsi"/>
                <w:sz w:val="18"/>
                <w:szCs w:val="18"/>
                <w:lang w:eastAsia="en-US"/>
              </w:rPr>
              <w:t>и принципов формирования команды</w:t>
            </w:r>
          </w:p>
        </w:tc>
      </w:tr>
      <w:tr w:rsidR="00BC5D24" w:rsidRPr="00A07EF8" w:rsidTr="00420D14">
        <w:tc>
          <w:tcPr>
            <w:tcW w:w="1809" w:type="dxa"/>
          </w:tcPr>
          <w:p w:rsidR="00BC5D24" w:rsidRDefault="00BC5D24" w:rsidP="0054468D">
            <w:pPr>
              <w:pStyle w:val="21"/>
              <w:widowControl w:val="0"/>
              <w:ind w:firstLine="0"/>
              <w:jc w:val="center"/>
              <w:rPr>
                <w:sz w:val="20"/>
                <w:szCs w:val="20"/>
                <w:lang w:bidi="he-IL"/>
              </w:rPr>
            </w:pPr>
            <w:r>
              <w:rPr>
                <w:sz w:val="20"/>
                <w:szCs w:val="20"/>
                <w:lang w:bidi="he-IL"/>
              </w:rPr>
              <w:t>ПК-20</w:t>
            </w:r>
          </w:p>
        </w:tc>
        <w:tc>
          <w:tcPr>
            <w:tcW w:w="7762" w:type="dxa"/>
          </w:tcPr>
          <w:p w:rsidR="00BC5D24" w:rsidRPr="00A07EF8" w:rsidRDefault="00306CCF" w:rsidP="005305D0">
            <w:pPr>
              <w:pStyle w:val="21"/>
              <w:widowControl w:val="0"/>
              <w:ind w:firstLine="0"/>
              <w:contextualSpacing/>
              <w:rPr>
                <w:b/>
                <w:sz w:val="20"/>
                <w:szCs w:val="20"/>
                <w:lang w:bidi="he-IL"/>
              </w:rPr>
            </w:pPr>
            <w:r>
              <w:rPr>
                <w:rFonts w:eastAsiaTheme="minorHAnsi"/>
                <w:sz w:val="18"/>
                <w:szCs w:val="18"/>
                <w:lang w:eastAsia="en-US"/>
              </w:rPr>
              <w:t>способность свободно ориентироваться в правовой системе России и правильно применять нормы права</w:t>
            </w:r>
          </w:p>
        </w:tc>
      </w:tr>
      <w:tr w:rsidR="00BC5D24" w:rsidRPr="00A07EF8" w:rsidTr="00420D14">
        <w:tc>
          <w:tcPr>
            <w:tcW w:w="1809" w:type="dxa"/>
          </w:tcPr>
          <w:p w:rsidR="00BC5D24" w:rsidRDefault="00BC5D24" w:rsidP="0054468D">
            <w:pPr>
              <w:pStyle w:val="21"/>
              <w:widowControl w:val="0"/>
              <w:ind w:firstLine="0"/>
              <w:jc w:val="center"/>
              <w:rPr>
                <w:sz w:val="20"/>
                <w:szCs w:val="20"/>
                <w:lang w:bidi="he-IL"/>
              </w:rPr>
            </w:pPr>
            <w:r>
              <w:rPr>
                <w:sz w:val="20"/>
                <w:szCs w:val="20"/>
                <w:lang w:bidi="he-IL"/>
              </w:rPr>
              <w:t>ПК-21</w:t>
            </w:r>
          </w:p>
        </w:tc>
        <w:tc>
          <w:tcPr>
            <w:tcW w:w="7762" w:type="dxa"/>
          </w:tcPr>
          <w:p w:rsidR="00BC5D24" w:rsidRPr="00A07EF8" w:rsidRDefault="00306CCF" w:rsidP="00D7132D">
            <w:pPr>
              <w:autoSpaceDE w:val="0"/>
              <w:autoSpaceDN w:val="0"/>
              <w:adjustRightInd w:val="0"/>
              <w:contextualSpacing/>
              <w:jc w:val="both"/>
              <w:rPr>
                <w:b/>
                <w:sz w:val="20"/>
                <w:szCs w:val="20"/>
                <w:lang w:bidi="he-IL"/>
              </w:rPr>
            </w:pPr>
            <w:r>
              <w:rPr>
                <w:rFonts w:eastAsiaTheme="minorHAnsi"/>
                <w:sz w:val="18"/>
                <w:szCs w:val="18"/>
                <w:lang w:eastAsia="en-US"/>
              </w:rPr>
              <w:t>умение определять параметры качества управленческих решений и осуществления административных</w:t>
            </w:r>
            <w:r w:rsidR="00D7132D">
              <w:rPr>
                <w:rFonts w:eastAsiaTheme="minorHAnsi"/>
                <w:sz w:val="18"/>
                <w:szCs w:val="18"/>
                <w:lang w:eastAsia="en-US"/>
              </w:rPr>
              <w:t xml:space="preserve"> </w:t>
            </w:r>
            <w:r>
              <w:rPr>
                <w:rFonts w:eastAsiaTheme="minorHAnsi"/>
                <w:sz w:val="18"/>
                <w:szCs w:val="18"/>
                <w:lang w:eastAsia="en-US"/>
              </w:rPr>
              <w:t>процессов, выявлять отклонения и принимать корректирующие меры</w:t>
            </w:r>
          </w:p>
        </w:tc>
      </w:tr>
      <w:tr w:rsidR="00BC5D24" w:rsidRPr="00A07EF8" w:rsidTr="00420D14">
        <w:tc>
          <w:tcPr>
            <w:tcW w:w="1809" w:type="dxa"/>
          </w:tcPr>
          <w:p w:rsidR="00BC5D24" w:rsidRDefault="00BC5D24" w:rsidP="0054468D">
            <w:pPr>
              <w:pStyle w:val="21"/>
              <w:widowControl w:val="0"/>
              <w:ind w:firstLine="0"/>
              <w:jc w:val="center"/>
              <w:rPr>
                <w:sz w:val="20"/>
                <w:szCs w:val="20"/>
                <w:lang w:bidi="he-IL"/>
              </w:rPr>
            </w:pPr>
            <w:r>
              <w:rPr>
                <w:sz w:val="20"/>
                <w:szCs w:val="20"/>
                <w:lang w:bidi="he-IL"/>
              </w:rPr>
              <w:t>ПК-22</w:t>
            </w:r>
          </w:p>
        </w:tc>
        <w:tc>
          <w:tcPr>
            <w:tcW w:w="7762" w:type="dxa"/>
          </w:tcPr>
          <w:p w:rsidR="00BC5D24" w:rsidRPr="00A07EF8" w:rsidRDefault="00306CCF" w:rsidP="005305D0">
            <w:pPr>
              <w:pStyle w:val="21"/>
              <w:widowControl w:val="0"/>
              <w:ind w:firstLine="0"/>
              <w:contextualSpacing/>
              <w:rPr>
                <w:b/>
                <w:sz w:val="20"/>
                <w:szCs w:val="20"/>
                <w:lang w:bidi="he-IL"/>
              </w:rPr>
            </w:pPr>
            <w:r>
              <w:rPr>
                <w:rFonts w:eastAsiaTheme="minorHAnsi"/>
                <w:sz w:val="18"/>
                <w:szCs w:val="18"/>
                <w:lang w:eastAsia="en-US"/>
              </w:rPr>
              <w:t>умение оценивать соотношение планируемого результата и затрачиваемых ресурсов</w:t>
            </w:r>
          </w:p>
        </w:tc>
      </w:tr>
      <w:tr w:rsidR="00BC5D24" w:rsidRPr="00A07EF8" w:rsidTr="00420D14">
        <w:tc>
          <w:tcPr>
            <w:tcW w:w="1809" w:type="dxa"/>
          </w:tcPr>
          <w:p w:rsidR="00BC5D24" w:rsidRDefault="00BC5D24" w:rsidP="0054468D">
            <w:pPr>
              <w:pStyle w:val="21"/>
              <w:widowControl w:val="0"/>
              <w:ind w:firstLine="0"/>
              <w:jc w:val="center"/>
              <w:rPr>
                <w:sz w:val="20"/>
                <w:szCs w:val="20"/>
                <w:lang w:bidi="he-IL"/>
              </w:rPr>
            </w:pPr>
            <w:r>
              <w:rPr>
                <w:sz w:val="20"/>
                <w:szCs w:val="20"/>
                <w:lang w:bidi="he-IL"/>
              </w:rPr>
              <w:t>ПК-23</w:t>
            </w:r>
          </w:p>
        </w:tc>
        <w:tc>
          <w:tcPr>
            <w:tcW w:w="7762" w:type="dxa"/>
          </w:tcPr>
          <w:p w:rsidR="00BC5D24" w:rsidRPr="00A07EF8" w:rsidRDefault="00306CCF" w:rsidP="00D7132D">
            <w:pPr>
              <w:autoSpaceDE w:val="0"/>
              <w:autoSpaceDN w:val="0"/>
              <w:adjustRightInd w:val="0"/>
              <w:contextualSpacing/>
              <w:jc w:val="both"/>
              <w:rPr>
                <w:b/>
                <w:sz w:val="20"/>
                <w:szCs w:val="20"/>
                <w:lang w:bidi="he-IL"/>
              </w:rPr>
            </w:pPr>
            <w:r>
              <w:rPr>
                <w:rFonts w:eastAsiaTheme="minorHAnsi"/>
                <w:sz w:val="18"/>
                <w:szCs w:val="18"/>
                <w:lang w:eastAsia="en-US"/>
              </w:rPr>
              <w:t>владение навыками планирования и организации деятельности органов государственной власти Российской</w:t>
            </w:r>
            <w:r w:rsidR="00D7132D">
              <w:rPr>
                <w:rFonts w:eastAsiaTheme="minorHAnsi"/>
                <w:sz w:val="18"/>
                <w:szCs w:val="18"/>
                <w:lang w:eastAsia="en-US"/>
              </w:rPr>
              <w:t xml:space="preserve"> </w:t>
            </w:r>
            <w:r>
              <w:rPr>
                <w:rFonts w:eastAsiaTheme="minorHAnsi"/>
                <w:sz w:val="18"/>
                <w:szCs w:val="18"/>
                <w:lang w:eastAsia="en-US"/>
              </w:rPr>
              <w:t>Федерации, органов государственной власти субъектов Российской Федерации, органов местного</w:t>
            </w:r>
            <w:r w:rsidR="00D7132D">
              <w:rPr>
                <w:rFonts w:eastAsiaTheme="minorHAnsi"/>
                <w:sz w:val="18"/>
                <w:szCs w:val="18"/>
                <w:lang w:eastAsia="en-US"/>
              </w:rPr>
              <w:t xml:space="preserve"> </w:t>
            </w:r>
            <w:r>
              <w:rPr>
                <w:rFonts w:eastAsiaTheme="minorHAnsi"/>
                <w:sz w:val="18"/>
                <w:szCs w:val="18"/>
                <w:lang w:eastAsia="en-US"/>
              </w:rPr>
              <w:t>самоуправления, государственных и муниципальных предприятий и учреждений, политических партий,</w:t>
            </w:r>
            <w:r w:rsidR="00D7132D">
              <w:rPr>
                <w:rFonts w:eastAsiaTheme="minorHAnsi"/>
                <w:sz w:val="18"/>
                <w:szCs w:val="18"/>
                <w:lang w:eastAsia="en-US"/>
              </w:rPr>
              <w:t xml:space="preserve"> </w:t>
            </w:r>
            <w:r>
              <w:rPr>
                <w:rFonts w:eastAsiaTheme="minorHAnsi"/>
                <w:sz w:val="18"/>
                <w:szCs w:val="18"/>
                <w:lang w:eastAsia="en-US"/>
              </w:rPr>
              <w:t>общественно</w:t>
            </w:r>
            <w:r w:rsidR="00D7132D">
              <w:rPr>
                <w:rFonts w:eastAsiaTheme="minorHAnsi"/>
                <w:sz w:val="18"/>
                <w:szCs w:val="18"/>
                <w:lang w:eastAsia="en-US"/>
              </w:rPr>
              <w:t>-</w:t>
            </w:r>
            <w:r>
              <w:rPr>
                <w:rFonts w:eastAsiaTheme="minorHAnsi"/>
                <w:sz w:val="18"/>
                <w:szCs w:val="18"/>
                <w:lang w:eastAsia="en-US"/>
              </w:rPr>
              <w:t>политических,</w:t>
            </w:r>
            <w:r w:rsidR="00D7132D">
              <w:rPr>
                <w:rFonts w:eastAsiaTheme="minorHAnsi"/>
                <w:sz w:val="18"/>
                <w:szCs w:val="18"/>
                <w:lang w:eastAsia="en-US"/>
              </w:rPr>
              <w:t xml:space="preserve"> </w:t>
            </w:r>
            <w:r>
              <w:rPr>
                <w:rFonts w:eastAsiaTheme="minorHAnsi"/>
                <w:sz w:val="18"/>
                <w:szCs w:val="18"/>
                <w:lang w:eastAsia="en-US"/>
              </w:rPr>
              <w:t>коммерческих и некоммерческих организаций</w:t>
            </w:r>
          </w:p>
        </w:tc>
      </w:tr>
      <w:tr w:rsidR="00BC5D24" w:rsidRPr="00A07EF8" w:rsidTr="00420D14">
        <w:tc>
          <w:tcPr>
            <w:tcW w:w="1809" w:type="dxa"/>
          </w:tcPr>
          <w:p w:rsidR="00BC5D24" w:rsidRDefault="00BC5D24" w:rsidP="0054468D">
            <w:pPr>
              <w:pStyle w:val="21"/>
              <w:widowControl w:val="0"/>
              <w:ind w:firstLine="0"/>
              <w:jc w:val="center"/>
              <w:rPr>
                <w:sz w:val="20"/>
                <w:szCs w:val="20"/>
                <w:lang w:bidi="he-IL"/>
              </w:rPr>
            </w:pPr>
            <w:r>
              <w:rPr>
                <w:sz w:val="20"/>
                <w:szCs w:val="20"/>
                <w:lang w:bidi="he-IL"/>
              </w:rPr>
              <w:t>ПК-24</w:t>
            </w:r>
          </w:p>
        </w:tc>
        <w:tc>
          <w:tcPr>
            <w:tcW w:w="7762" w:type="dxa"/>
          </w:tcPr>
          <w:p w:rsidR="00BC5D24" w:rsidRPr="00A07EF8" w:rsidRDefault="00306CCF" w:rsidP="00D7132D">
            <w:pPr>
              <w:autoSpaceDE w:val="0"/>
              <w:autoSpaceDN w:val="0"/>
              <w:adjustRightInd w:val="0"/>
              <w:contextualSpacing/>
              <w:jc w:val="both"/>
              <w:rPr>
                <w:b/>
                <w:sz w:val="20"/>
                <w:szCs w:val="20"/>
                <w:lang w:bidi="he-IL"/>
              </w:rPr>
            </w:pPr>
            <w:r>
              <w:rPr>
                <w:rFonts w:eastAsiaTheme="minorHAnsi"/>
                <w:sz w:val="18"/>
                <w:szCs w:val="18"/>
                <w:lang w:eastAsia="en-US"/>
              </w:rPr>
              <w:t>владение технологиями, приемами, обеспечивающими оказание государственных и муниципальных услуг</w:t>
            </w:r>
            <w:r w:rsidR="00D7132D">
              <w:rPr>
                <w:rFonts w:eastAsiaTheme="minorHAnsi"/>
                <w:sz w:val="18"/>
                <w:szCs w:val="18"/>
                <w:lang w:eastAsia="en-US"/>
              </w:rPr>
              <w:t xml:space="preserve"> </w:t>
            </w:r>
            <w:r>
              <w:rPr>
                <w:rFonts w:eastAsiaTheme="minorHAnsi"/>
                <w:sz w:val="18"/>
                <w:szCs w:val="18"/>
                <w:lang w:eastAsia="en-US"/>
              </w:rPr>
              <w:t>физическим и юридическим лицам</w:t>
            </w:r>
          </w:p>
        </w:tc>
      </w:tr>
      <w:tr w:rsidR="00BC5D24" w:rsidRPr="00A07EF8" w:rsidTr="00420D14">
        <w:tc>
          <w:tcPr>
            <w:tcW w:w="1809" w:type="dxa"/>
          </w:tcPr>
          <w:p w:rsidR="00BC5D24" w:rsidRDefault="00BC5D24" w:rsidP="0054468D">
            <w:pPr>
              <w:pStyle w:val="21"/>
              <w:widowControl w:val="0"/>
              <w:ind w:firstLine="0"/>
              <w:jc w:val="center"/>
              <w:rPr>
                <w:sz w:val="20"/>
                <w:szCs w:val="20"/>
                <w:lang w:bidi="he-IL"/>
              </w:rPr>
            </w:pPr>
            <w:r>
              <w:rPr>
                <w:sz w:val="20"/>
                <w:szCs w:val="20"/>
                <w:lang w:bidi="he-IL"/>
              </w:rPr>
              <w:t>ПК-25</w:t>
            </w:r>
          </w:p>
        </w:tc>
        <w:tc>
          <w:tcPr>
            <w:tcW w:w="7762" w:type="dxa"/>
          </w:tcPr>
          <w:p w:rsidR="00BC5D24" w:rsidRPr="00A07EF8" w:rsidRDefault="00306CCF" w:rsidP="00D7132D">
            <w:pPr>
              <w:autoSpaceDE w:val="0"/>
              <w:autoSpaceDN w:val="0"/>
              <w:adjustRightInd w:val="0"/>
              <w:contextualSpacing/>
              <w:jc w:val="both"/>
              <w:rPr>
                <w:b/>
                <w:sz w:val="20"/>
                <w:szCs w:val="20"/>
                <w:lang w:bidi="he-IL"/>
              </w:rPr>
            </w:pPr>
            <w:r>
              <w:rPr>
                <w:rFonts w:eastAsiaTheme="minorHAnsi"/>
                <w:sz w:val="18"/>
                <w:szCs w:val="18"/>
                <w:lang w:eastAsia="en-US"/>
              </w:rPr>
              <w:t>умение организовывать контроль исполнения, проводить оценку качества управленческих решений и</w:t>
            </w:r>
            <w:r w:rsidR="00D7132D">
              <w:rPr>
                <w:rFonts w:eastAsiaTheme="minorHAnsi"/>
                <w:sz w:val="18"/>
                <w:szCs w:val="18"/>
                <w:lang w:eastAsia="en-US"/>
              </w:rPr>
              <w:t xml:space="preserve"> </w:t>
            </w:r>
            <w:r>
              <w:rPr>
                <w:rFonts w:eastAsiaTheme="minorHAnsi"/>
                <w:sz w:val="18"/>
                <w:szCs w:val="18"/>
                <w:lang w:eastAsia="en-US"/>
              </w:rPr>
              <w:t>осуществление административных процессов</w:t>
            </w:r>
          </w:p>
        </w:tc>
      </w:tr>
      <w:tr w:rsidR="00BC5D24" w:rsidRPr="00A07EF8" w:rsidTr="00420D14">
        <w:tc>
          <w:tcPr>
            <w:tcW w:w="1809" w:type="dxa"/>
          </w:tcPr>
          <w:p w:rsidR="00BC5D24" w:rsidRDefault="00BC5D24" w:rsidP="0054468D">
            <w:pPr>
              <w:pStyle w:val="21"/>
              <w:widowControl w:val="0"/>
              <w:ind w:firstLine="0"/>
              <w:jc w:val="center"/>
              <w:rPr>
                <w:sz w:val="20"/>
                <w:szCs w:val="20"/>
                <w:lang w:bidi="he-IL"/>
              </w:rPr>
            </w:pPr>
            <w:r>
              <w:rPr>
                <w:sz w:val="20"/>
                <w:szCs w:val="20"/>
                <w:lang w:bidi="he-IL"/>
              </w:rPr>
              <w:t>ПК-26</w:t>
            </w:r>
          </w:p>
        </w:tc>
        <w:tc>
          <w:tcPr>
            <w:tcW w:w="7762" w:type="dxa"/>
          </w:tcPr>
          <w:p w:rsidR="00306CCF" w:rsidRDefault="00306CCF" w:rsidP="005305D0">
            <w:pPr>
              <w:autoSpaceDE w:val="0"/>
              <w:autoSpaceDN w:val="0"/>
              <w:adjustRightInd w:val="0"/>
              <w:contextualSpacing/>
              <w:jc w:val="both"/>
              <w:rPr>
                <w:rFonts w:eastAsiaTheme="minorHAnsi"/>
                <w:sz w:val="18"/>
                <w:szCs w:val="18"/>
                <w:lang w:eastAsia="en-US"/>
              </w:rPr>
            </w:pPr>
            <w:r>
              <w:rPr>
                <w:rFonts w:eastAsiaTheme="minorHAnsi"/>
                <w:sz w:val="18"/>
                <w:szCs w:val="18"/>
                <w:lang w:eastAsia="en-US"/>
              </w:rPr>
              <w:t>владение навыками сбора, обработки информации и участия в информатизации деятельности</w:t>
            </w:r>
          </w:p>
          <w:p w:rsidR="00BC5D24" w:rsidRPr="00A07EF8" w:rsidRDefault="00306CCF" w:rsidP="005305D0">
            <w:pPr>
              <w:pStyle w:val="21"/>
              <w:widowControl w:val="0"/>
              <w:ind w:firstLine="0"/>
              <w:contextualSpacing/>
              <w:rPr>
                <w:b/>
                <w:sz w:val="20"/>
                <w:szCs w:val="20"/>
                <w:lang w:bidi="he-IL"/>
              </w:rPr>
            </w:pPr>
            <w:r>
              <w:rPr>
                <w:rFonts w:eastAsiaTheme="minorHAnsi"/>
                <w:sz w:val="18"/>
                <w:szCs w:val="18"/>
                <w:lang w:eastAsia="en-US"/>
              </w:rPr>
              <w:t>соответствующих органов власти и организаций</w:t>
            </w:r>
          </w:p>
        </w:tc>
      </w:tr>
      <w:tr w:rsidR="00BC5D24" w:rsidRPr="00A07EF8" w:rsidTr="00420D14">
        <w:tc>
          <w:tcPr>
            <w:tcW w:w="1809" w:type="dxa"/>
          </w:tcPr>
          <w:p w:rsidR="00BC5D24" w:rsidRDefault="00BC5D24" w:rsidP="0054468D">
            <w:pPr>
              <w:pStyle w:val="21"/>
              <w:widowControl w:val="0"/>
              <w:ind w:firstLine="0"/>
              <w:jc w:val="center"/>
              <w:rPr>
                <w:sz w:val="20"/>
                <w:szCs w:val="20"/>
                <w:lang w:bidi="he-IL"/>
              </w:rPr>
            </w:pPr>
            <w:r>
              <w:rPr>
                <w:sz w:val="20"/>
                <w:szCs w:val="20"/>
                <w:lang w:bidi="he-IL"/>
              </w:rPr>
              <w:t>ПК-27</w:t>
            </w:r>
          </w:p>
        </w:tc>
        <w:tc>
          <w:tcPr>
            <w:tcW w:w="7762" w:type="dxa"/>
          </w:tcPr>
          <w:p w:rsidR="00BC5D24" w:rsidRPr="00A07EF8" w:rsidRDefault="00306CCF" w:rsidP="00D7132D">
            <w:pPr>
              <w:autoSpaceDE w:val="0"/>
              <w:autoSpaceDN w:val="0"/>
              <w:adjustRightInd w:val="0"/>
              <w:contextualSpacing/>
              <w:jc w:val="both"/>
              <w:rPr>
                <w:b/>
                <w:sz w:val="20"/>
                <w:szCs w:val="20"/>
                <w:lang w:bidi="he-IL"/>
              </w:rPr>
            </w:pPr>
            <w:r>
              <w:rPr>
                <w:rFonts w:eastAsiaTheme="minorHAnsi"/>
                <w:sz w:val="18"/>
                <w:szCs w:val="18"/>
                <w:lang w:eastAsia="en-US"/>
              </w:rPr>
              <w:t>способность участвовать в разработке и реализации проектов в области государственного и муниципального</w:t>
            </w:r>
            <w:r w:rsidR="00D7132D">
              <w:rPr>
                <w:rFonts w:eastAsiaTheme="minorHAnsi"/>
                <w:sz w:val="18"/>
                <w:szCs w:val="18"/>
                <w:lang w:eastAsia="en-US"/>
              </w:rPr>
              <w:t xml:space="preserve"> </w:t>
            </w:r>
            <w:r>
              <w:rPr>
                <w:rFonts w:eastAsiaTheme="minorHAnsi"/>
                <w:sz w:val="18"/>
                <w:szCs w:val="18"/>
                <w:lang w:eastAsia="en-US"/>
              </w:rPr>
              <w:t>управления</w:t>
            </w:r>
          </w:p>
        </w:tc>
      </w:tr>
    </w:tbl>
    <w:p w:rsidR="000E69A2" w:rsidRDefault="000E69A2" w:rsidP="0054468D">
      <w:pPr>
        <w:pStyle w:val="21"/>
        <w:widowControl w:val="0"/>
        <w:ind w:firstLine="0"/>
        <w:jc w:val="center"/>
        <w:rPr>
          <w:b/>
          <w:lang w:bidi="he-IL"/>
        </w:rPr>
      </w:pPr>
    </w:p>
    <w:p w:rsidR="00DC4467" w:rsidRDefault="00DC4467" w:rsidP="0054468D">
      <w:pPr>
        <w:pStyle w:val="21"/>
        <w:widowControl w:val="0"/>
        <w:ind w:firstLine="0"/>
        <w:jc w:val="center"/>
        <w:rPr>
          <w:b/>
          <w:lang w:bidi="he-IL"/>
        </w:rPr>
      </w:pPr>
    </w:p>
    <w:p w:rsidR="00DC4467" w:rsidRDefault="00627EF3" w:rsidP="00B15C49">
      <w:pPr>
        <w:pStyle w:val="21"/>
        <w:widowControl w:val="0"/>
        <w:spacing w:line="360" w:lineRule="auto"/>
        <w:ind w:firstLine="0"/>
        <w:contextualSpacing/>
        <w:jc w:val="center"/>
        <w:rPr>
          <w:b/>
          <w:lang w:bidi="he-IL"/>
        </w:rPr>
      </w:pPr>
      <w:r>
        <w:rPr>
          <w:b/>
          <w:lang w:bidi="he-IL"/>
        </w:rPr>
        <w:t xml:space="preserve">9. </w:t>
      </w:r>
      <w:r w:rsidR="00674287">
        <w:rPr>
          <w:b/>
          <w:lang w:bidi="he-IL"/>
        </w:rPr>
        <w:t>Примерный перечень тем выпускных квалификационных работ</w:t>
      </w:r>
    </w:p>
    <w:p w:rsidR="0025010F" w:rsidRDefault="0025010F" w:rsidP="0025010F">
      <w:pPr>
        <w:pStyle w:val="Default"/>
      </w:pPr>
    </w:p>
    <w:p w:rsidR="0025010F" w:rsidRPr="008F6EEB" w:rsidRDefault="0025010F" w:rsidP="00F75BBA">
      <w:pPr>
        <w:pStyle w:val="Default"/>
        <w:jc w:val="both"/>
        <w:rPr>
          <w:sz w:val="28"/>
          <w:szCs w:val="28"/>
        </w:rPr>
      </w:pPr>
      <w:r w:rsidRPr="008F6EEB">
        <w:rPr>
          <w:sz w:val="28"/>
          <w:szCs w:val="28"/>
        </w:rPr>
        <w:t xml:space="preserve"> 1. Государственная поддержка инновационной деятельности в субъектах РФ (на примере субъекта РФ). </w:t>
      </w:r>
    </w:p>
    <w:p w:rsidR="0025010F" w:rsidRPr="008F6EEB" w:rsidRDefault="0025010F" w:rsidP="00F75BBA">
      <w:pPr>
        <w:pStyle w:val="Default"/>
        <w:spacing w:after="60"/>
        <w:jc w:val="both"/>
        <w:rPr>
          <w:sz w:val="28"/>
          <w:szCs w:val="28"/>
        </w:rPr>
      </w:pPr>
      <w:r w:rsidRPr="008F6EEB">
        <w:rPr>
          <w:sz w:val="28"/>
          <w:szCs w:val="28"/>
        </w:rPr>
        <w:t xml:space="preserve">2. Стратегическое планирование инновационного развития субъектов РФ (на примере субъекта РФ). </w:t>
      </w:r>
    </w:p>
    <w:p w:rsidR="0025010F" w:rsidRPr="008F6EEB" w:rsidRDefault="0025010F" w:rsidP="00F75BBA">
      <w:pPr>
        <w:pStyle w:val="Default"/>
        <w:spacing w:after="60"/>
        <w:jc w:val="both"/>
        <w:rPr>
          <w:sz w:val="28"/>
          <w:szCs w:val="28"/>
        </w:rPr>
      </w:pPr>
      <w:r w:rsidRPr="008F6EEB">
        <w:rPr>
          <w:sz w:val="28"/>
          <w:szCs w:val="28"/>
        </w:rPr>
        <w:t xml:space="preserve">3. Реализация экологической политики в регионах (на примере субъекта РФ). </w:t>
      </w:r>
    </w:p>
    <w:p w:rsidR="0025010F" w:rsidRPr="008F6EEB" w:rsidRDefault="0025010F" w:rsidP="00F75BBA">
      <w:pPr>
        <w:pStyle w:val="Default"/>
        <w:spacing w:after="60"/>
        <w:jc w:val="both"/>
        <w:rPr>
          <w:sz w:val="28"/>
          <w:szCs w:val="28"/>
        </w:rPr>
      </w:pPr>
      <w:r w:rsidRPr="008F6EEB">
        <w:rPr>
          <w:sz w:val="28"/>
          <w:szCs w:val="28"/>
        </w:rPr>
        <w:t xml:space="preserve">4. Миграционная политика в отношении иностранной рабочей силы как фактор стабильности региона (на примере конкретного субъекта РФ). </w:t>
      </w:r>
    </w:p>
    <w:p w:rsidR="0025010F" w:rsidRPr="008F6EEB" w:rsidRDefault="0025010F" w:rsidP="00F75BBA">
      <w:pPr>
        <w:pStyle w:val="Default"/>
        <w:spacing w:after="60"/>
        <w:jc w:val="both"/>
        <w:rPr>
          <w:sz w:val="28"/>
          <w:szCs w:val="28"/>
        </w:rPr>
      </w:pPr>
      <w:r w:rsidRPr="008F6EEB">
        <w:rPr>
          <w:sz w:val="28"/>
          <w:szCs w:val="28"/>
        </w:rPr>
        <w:t xml:space="preserve">5. Управление межрегиональной миграцией: проблемы и перспективы социально-экономической стабильности (на примере ...). </w:t>
      </w:r>
    </w:p>
    <w:p w:rsidR="0025010F" w:rsidRPr="008F6EEB" w:rsidRDefault="0025010F" w:rsidP="00F75BBA">
      <w:pPr>
        <w:pStyle w:val="Default"/>
        <w:jc w:val="both"/>
        <w:rPr>
          <w:sz w:val="28"/>
          <w:szCs w:val="28"/>
        </w:rPr>
      </w:pPr>
      <w:r w:rsidRPr="008F6EEB">
        <w:rPr>
          <w:sz w:val="28"/>
          <w:szCs w:val="28"/>
        </w:rPr>
        <w:t xml:space="preserve">6. Регулирование трудового потенциала молодежи в регионе/муниципальном образовании (на примере . ). </w:t>
      </w:r>
    </w:p>
    <w:p w:rsidR="0025010F" w:rsidRPr="008F6EEB" w:rsidRDefault="0025010F" w:rsidP="00F75BBA">
      <w:pPr>
        <w:pStyle w:val="Default"/>
        <w:jc w:val="both"/>
        <w:rPr>
          <w:sz w:val="28"/>
          <w:szCs w:val="28"/>
        </w:rPr>
      </w:pPr>
      <w:r w:rsidRPr="008F6EEB">
        <w:rPr>
          <w:sz w:val="28"/>
          <w:szCs w:val="28"/>
        </w:rPr>
        <w:t xml:space="preserve">7. Реализация государственной экологической политики в регионах России (на примере ...). </w:t>
      </w:r>
    </w:p>
    <w:p w:rsidR="0025010F" w:rsidRPr="008F6EEB" w:rsidRDefault="0025010F" w:rsidP="00F75BBA">
      <w:pPr>
        <w:pStyle w:val="Default"/>
        <w:spacing w:after="56"/>
        <w:jc w:val="both"/>
        <w:rPr>
          <w:sz w:val="28"/>
          <w:szCs w:val="28"/>
        </w:rPr>
      </w:pPr>
      <w:r w:rsidRPr="008F6EEB">
        <w:rPr>
          <w:sz w:val="28"/>
          <w:szCs w:val="28"/>
        </w:rPr>
        <w:lastRenderedPageBreak/>
        <w:t xml:space="preserve">8. Основные угрозы национальной безопасности России и способы их преодоления. </w:t>
      </w:r>
    </w:p>
    <w:p w:rsidR="0025010F" w:rsidRPr="008F6EEB" w:rsidRDefault="0025010F" w:rsidP="00F75BBA">
      <w:pPr>
        <w:pStyle w:val="Default"/>
        <w:spacing w:after="56"/>
        <w:jc w:val="both"/>
        <w:rPr>
          <w:sz w:val="28"/>
          <w:szCs w:val="28"/>
        </w:rPr>
      </w:pPr>
      <w:r w:rsidRPr="008F6EEB">
        <w:rPr>
          <w:sz w:val="28"/>
          <w:szCs w:val="28"/>
        </w:rPr>
        <w:t xml:space="preserve">9. Проблемы государственного регулирования отношений собственности и труда в современной России. </w:t>
      </w:r>
    </w:p>
    <w:p w:rsidR="0025010F" w:rsidRPr="008F6EEB" w:rsidRDefault="0025010F" w:rsidP="00F75BBA">
      <w:pPr>
        <w:pStyle w:val="Default"/>
        <w:spacing w:after="56"/>
        <w:jc w:val="both"/>
        <w:rPr>
          <w:sz w:val="28"/>
          <w:szCs w:val="28"/>
        </w:rPr>
      </w:pPr>
      <w:r w:rsidRPr="008F6EEB">
        <w:rPr>
          <w:sz w:val="28"/>
          <w:szCs w:val="28"/>
        </w:rPr>
        <w:t xml:space="preserve">10. Государственная демографическая политика: анализ тенденций и перспектив развития (на примере субъекта РФ). </w:t>
      </w:r>
    </w:p>
    <w:p w:rsidR="0025010F" w:rsidRPr="008F6EEB" w:rsidRDefault="0025010F" w:rsidP="00F75BBA">
      <w:pPr>
        <w:pStyle w:val="Default"/>
        <w:spacing w:after="56"/>
        <w:jc w:val="both"/>
        <w:rPr>
          <w:sz w:val="28"/>
          <w:szCs w:val="28"/>
        </w:rPr>
      </w:pPr>
      <w:r w:rsidRPr="008F6EEB">
        <w:rPr>
          <w:sz w:val="28"/>
          <w:szCs w:val="28"/>
        </w:rPr>
        <w:t xml:space="preserve">11. Государственное регулирование организации занятости населения (на примере субъектов РФ). </w:t>
      </w:r>
    </w:p>
    <w:p w:rsidR="0025010F" w:rsidRPr="008F6EEB" w:rsidRDefault="0025010F" w:rsidP="00F75BBA">
      <w:pPr>
        <w:pStyle w:val="Default"/>
        <w:spacing w:after="56"/>
        <w:jc w:val="both"/>
        <w:rPr>
          <w:sz w:val="28"/>
          <w:szCs w:val="28"/>
        </w:rPr>
      </w:pPr>
      <w:r w:rsidRPr="008F6EEB">
        <w:rPr>
          <w:sz w:val="28"/>
          <w:szCs w:val="28"/>
        </w:rPr>
        <w:t xml:space="preserve">12. Проблемы и задачи совершенствования бюджетного процесса в Российской Федерации. </w:t>
      </w:r>
    </w:p>
    <w:p w:rsidR="0025010F" w:rsidRPr="008F6EEB" w:rsidRDefault="0025010F" w:rsidP="00F75BBA">
      <w:pPr>
        <w:pStyle w:val="Default"/>
        <w:spacing w:after="56"/>
        <w:jc w:val="both"/>
        <w:rPr>
          <w:sz w:val="28"/>
          <w:szCs w:val="28"/>
        </w:rPr>
      </w:pPr>
      <w:r w:rsidRPr="008F6EEB">
        <w:rPr>
          <w:sz w:val="28"/>
          <w:szCs w:val="28"/>
        </w:rPr>
        <w:t xml:space="preserve">13. Особенности бюджетного процесса на региональном уровне. </w:t>
      </w:r>
    </w:p>
    <w:p w:rsidR="0025010F" w:rsidRPr="008F6EEB" w:rsidRDefault="0025010F" w:rsidP="00F75BBA">
      <w:pPr>
        <w:pStyle w:val="Default"/>
        <w:spacing w:after="56"/>
        <w:jc w:val="both"/>
        <w:rPr>
          <w:sz w:val="28"/>
          <w:szCs w:val="28"/>
        </w:rPr>
      </w:pPr>
      <w:r w:rsidRPr="008F6EEB">
        <w:rPr>
          <w:sz w:val="28"/>
          <w:szCs w:val="28"/>
        </w:rPr>
        <w:t xml:space="preserve">14. Особенности бюджетного процесса в муниципальном образовании. </w:t>
      </w:r>
    </w:p>
    <w:p w:rsidR="0025010F" w:rsidRPr="008F6EEB" w:rsidRDefault="0025010F" w:rsidP="00F75BBA">
      <w:pPr>
        <w:pStyle w:val="Default"/>
        <w:spacing w:after="56"/>
        <w:jc w:val="both"/>
        <w:rPr>
          <w:sz w:val="28"/>
          <w:szCs w:val="28"/>
        </w:rPr>
      </w:pPr>
      <w:r w:rsidRPr="008F6EEB">
        <w:rPr>
          <w:sz w:val="28"/>
          <w:szCs w:val="28"/>
        </w:rPr>
        <w:t xml:space="preserve">15. Формирование местных бюджетов в современных условиях. </w:t>
      </w:r>
    </w:p>
    <w:p w:rsidR="0025010F" w:rsidRPr="008F6EEB" w:rsidRDefault="0025010F" w:rsidP="00F75BBA">
      <w:pPr>
        <w:pStyle w:val="Default"/>
        <w:spacing w:after="56"/>
        <w:jc w:val="both"/>
        <w:rPr>
          <w:sz w:val="28"/>
          <w:szCs w:val="28"/>
        </w:rPr>
      </w:pPr>
      <w:r w:rsidRPr="008F6EEB">
        <w:rPr>
          <w:sz w:val="28"/>
          <w:szCs w:val="28"/>
        </w:rPr>
        <w:t xml:space="preserve">16. Обеспечение инвестиционной привлекательности региона (муниципального образования). </w:t>
      </w:r>
    </w:p>
    <w:p w:rsidR="0025010F" w:rsidRPr="008F6EEB" w:rsidRDefault="0025010F" w:rsidP="00F75BBA">
      <w:pPr>
        <w:pStyle w:val="Default"/>
        <w:spacing w:after="56"/>
        <w:jc w:val="both"/>
        <w:rPr>
          <w:sz w:val="28"/>
          <w:szCs w:val="28"/>
        </w:rPr>
      </w:pPr>
      <w:r w:rsidRPr="008F6EEB">
        <w:rPr>
          <w:sz w:val="28"/>
          <w:szCs w:val="28"/>
        </w:rPr>
        <w:t xml:space="preserve">17. Эффективность реализации государственной политики по энергосбережению и повышению энергоэффективности в муниципальном образовании. </w:t>
      </w:r>
    </w:p>
    <w:p w:rsidR="0025010F" w:rsidRPr="008F6EEB" w:rsidRDefault="0025010F" w:rsidP="00F75BBA">
      <w:pPr>
        <w:pStyle w:val="Default"/>
        <w:spacing w:after="56"/>
        <w:jc w:val="both"/>
        <w:rPr>
          <w:sz w:val="28"/>
          <w:szCs w:val="28"/>
        </w:rPr>
      </w:pPr>
      <w:r w:rsidRPr="008F6EEB">
        <w:rPr>
          <w:sz w:val="28"/>
          <w:szCs w:val="28"/>
        </w:rPr>
        <w:t xml:space="preserve">18. Развитие и модернизация потребительского рынка в муниципальном образовании. </w:t>
      </w:r>
    </w:p>
    <w:p w:rsidR="0025010F" w:rsidRPr="008F6EEB" w:rsidRDefault="0025010F" w:rsidP="00F75BBA">
      <w:pPr>
        <w:pStyle w:val="Default"/>
        <w:spacing w:after="56"/>
        <w:jc w:val="both"/>
        <w:rPr>
          <w:sz w:val="28"/>
          <w:szCs w:val="28"/>
        </w:rPr>
      </w:pPr>
      <w:r w:rsidRPr="008F6EEB">
        <w:rPr>
          <w:sz w:val="28"/>
          <w:szCs w:val="28"/>
        </w:rPr>
        <w:t xml:space="preserve">19. Основные направления (тенденции) реформирования и модернизации жилищно-коммунального хозяйства в муниципальном образовании (на примере ...). </w:t>
      </w:r>
    </w:p>
    <w:p w:rsidR="0025010F" w:rsidRPr="008F6EEB" w:rsidRDefault="0025010F" w:rsidP="00F75BBA">
      <w:pPr>
        <w:pStyle w:val="Default"/>
        <w:spacing w:after="56"/>
        <w:jc w:val="both"/>
        <w:rPr>
          <w:sz w:val="28"/>
          <w:szCs w:val="28"/>
        </w:rPr>
      </w:pPr>
      <w:r w:rsidRPr="008F6EEB">
        <w:rPr>
          <w:sz w:val="28"/>
          <w:szCs w:val="28"/>
        </w:rPr>
        <w:t xml:space="preserve">20. Эффективность использования бюджетных средств на исполнение государственного (муниципального) заказа (на примере .). </w:t>
      </w:r>
    </w:p>
    <w:p w:rsidR="0025010F" w:rsidRPr="008F6EEB" w:rsidRDefault="0025010F" w:rsidP="00F75BBA">
      <w:pPr>
        <w:pStyle w:val="Default"/>
        <w:spacing w:after="56"/>
        <w:jc w:val="both"/>
        <w:rPr>
          <w:sz w:val="28"/>
          <w:szCs w:val="28"/>
        </w:rPr>
      </w:pPr>
      <w:r w:rsidRPr="008F6EEB">
        <w:rPr>
          <w:sz w:val="28"/>
          <w:szCs w:val="28"/>
        </w:rPr>
        <w:t xml:space="preserve">21. Имидж региональных муниципалитетов как фактор управления инвестиционной привлекательностью региона. </w:t>
      </w:r>
    </w:p>
    <w:p w:rsidR="0025010F" w:rsidRPr="008F6EEB" w:rsidRDefault="0025010F" w:rsidP="008F6EEB">
      <w:pPr>
        <w:pStyle w:val="Default"/>
        <w:jc w:val="both"/>
        <w:rPr>
          <w:color w:val="auto"/>
          <w:sz w:val="28"/>
          <w:szCs w:val="28"/>
        </w:rPr>
      </w:pPr>
      <w:r w:rsidRPr="008F6EEB">
        <w:rPr>
          <w:sz w:val="28"/>
          <w:szCs w:val="28"/>
        </w:rPr>
        <w:t xml:space="preserve">22. Оценка реализации государственных программ социально-экономического развития моногородов (на примере ...).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23. Прогнозирование последствий реализации мер государственной социально-экономической политики.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24. Федеральные целевые программы регионального развития в Российской Федерации.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25. Стратегии экономического развития муниципальных образований в России: сравнительный анализ.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26. Проблема бюджетной обеспеченности регионального и муниципального управления и политика финансового выравнивания в России: сравнительный анализ.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27. Государственно-частное партнерство как инструмент повышения инвестиционной активности. </w:t>
      </w:r>
    </w:p>
    <w:p w:rsidR="0025010F" w:rsidRPr="008F6EEB" w:rsidRDefault="0025010F" w:rsidP="00F75BBA">
      <w:pPr>
        <w:pStyle w:val="Default"/>
        <w:spacing w:after="60"/>
        <w:jc w:val="both"/>
        <w:rPr>
          <w:color w:val="auto"/>
          <w:sz w:val="28"/>
          <w:szCs w:val="28"/>
        </w:rPr>
      </w:pPr>
      <w:r w:rsidRPr="008F6EEB">
        <w:rPr>
          <w:color w:val="auto"/>
          <w:sz w:val="28"/>
          <w:szCs w:val="28"/>
        </w:rPr>
        <w:lastRenderedPageBreak/>
        <w:t xml:space="preserve">28. Город и бизнес: формирование социальной активности российских компаний.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29. Пути стимулирования инвестиционной активности частного сектора.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30. Устойчивое развитие региона (города): вопросы теории, оценка и основные приоритеты.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31. Качество и уровень жизни населения: территориальный разрез.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32. Роль современных информационных технологий в управлении социальным развитием региона.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33. Стратегическое планирование развития социальной сферы.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34. Государственное управление сферой образовательных услуг в субъектах Российской Федерации (на примере конкретного субъекта РФ).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35. Совершенствование управления сферой здравоохранения в субъектах Российской Федерации (на примере конкретного субъекта РФ).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36. Современные технологии организации социальной защиты населения (на примере конкретного субъекта РФ или муниципального образования).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37. Оценка эффективности региональных целевых с программ в сфере молодежной политики (возможно рассмотрение других целевых программ социального блока).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38. Совершенствование государственного управления социальными услугами (на примере конкретного субъекта РФ).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39. Взаимодействие градообразующего предприятия и органов местного самоуправления в решении социальных проблем населения (на примере ...).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40. Внедрение эффективных форм предоставления социальной помощи населению (на примере ...).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41. Управление сферой физической культуры и массового спорта на муниципальном уровне (на конкретном примере).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42. Управление развитием спорта высших достижений на региональном уровне (на конкретном примере).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43. Реализация государственной семейной политики на муниципальном уровне (на конкретном примере).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44. Реализация концепции социального маркетинга в деятельности органов государственного (муниципального) управления и повышение благосостояния на локальных уровнях (на примере региона или муниципального образования).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45. Качество жизни населения региона: оценка и механизм управления.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46. Целевые программы жилищной политики и механизмы их реализации. </w:t>
      </w:r>
    </w:p>
    <w:p w:rsidR="0025010F" w:rsidRPr="008F6EEB" w:rsidRDefault="0025010F" w:rsidP="00F75BBA">
      <w:pPr>
        <w:pStyle w:val="Default"/>
        <w:spacing w:after="60"/>
        <w:jc w:val="both"/>
        <w:rPr>
          <w:color w:val="auto"/>
          <w:sz w:val="28"/>
          <w:szCs w:val="28"/>
        </w:rPr>
      </w:pPr>
      <w:r w:rsidRPr="008F6EEB">
        <w:rPr>
          <w:color w:val="auto"/>
          <w:sz w:val="28"/>
          <w:szCs w:val="28"/>
        </w:rPr>
        <w:t xml:space="preserve">47. Региональная политика в области повышения уровня жизни населения (на примере субъектов РФ). </w:t>
      </w:r>
    </w:p>
    <w:p w:rsidR="0025010F" w:rsidRPr="008F6EEB" w:rsidRDefault="0025010F" w:rsidP="00F75BBA">
      <w:pPr>
        <w:pStyle w:val="Default"/>
        <w:jc w:val="both"/>
        <w:rPr>
          <w:color w:val="auto"/>
          <w:sz w:val="28"/>
          <w:szCs w:val="28"/>
        </w:rPr>
      </w:pPr>
      <w:r w:rsidRPr="008F6EEB">
        <w:rPr>
          <w:color w:val="auto"/>
          <w:sz w:val="28"/>
          <w:szCs w:val="28"/>
        </w:rPr>
        <w:t xml:space="preserve">48. Формирование государственной политики в сфере культуры и ее государственно-правовое регулирование.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49. Деятельность региональных органов государственной власти в сфере охраны объектов историко-культурного наследия (на примере . ). </w:t>
      </w:r>
    </w:p>
    <w:p w:rsidR="0025010F" w:rsidRPr="008F6EEB" w:rsidRDefault="0025010F" w:rsidP="00F75BBA">
      <w:pPr>
        <w:pStyle w:val="Default"/>
        <w:spacing w:after="55"/>
        <w:jc w:val="both"/>
        <w:rPr>
          <w:color w:val="auto"/>
          <w:sz w:val="28"/>
          <w:szCs w:val="28"/>
        </w:rPr>
      </w:pPr>
      <w:r w:rsidRPr="008F6EEB">
        <w:rPr>
          <w:color w:val="auto"/>
          <w:sz w:val="28"/>
          <w:szCs w:val="28"/>
        </w:rPr>
        <w:lastRenderedPageBreak/>
        <w:t xml:space="preserve">50. Оценка эффективности работы региональной (муниципальной) власти.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51. Информационная открытость в государственном (муниципальном) управлении.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52. Обращение граждан как институт влияния на публичную политику (на примере конкретного субъекта РФ или муниципального образования).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53. Взаимодействие органов публичной власти с молодежными организациями в развитии общественных инициатив (на конкретном примере).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54. Инновационные технологии в системе государственного и муниципального управления.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55. Совершенствование системы коммуникационного менеджмента в органах государственной власти и местного самоуправления.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56. Развитие системы дистанционного предоставления государственных услуг.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57. Взаимодействие органов государственной власти и СМИ как фактор становление гражданского общества, региональный аспект.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58. Государственные и муниципальные услуги: проблема оценки качества. </w:t>
      </w:r>
    </w:p>
    <w:p w:rsidR="0025010F" w:rsidRPr="008F6EEB" w:rsidRDefault="0025010F" w:rsidP="00F75BBA">
      <w:pPr>
        <w:pStyle w:val="Default"/>
        <w:spacing w:after="55"/>
        <w:jc w:val="both"/>
        <w:rPr>
          <w:color w:val="auto"/>
          <w:sz w:val="28"/>
          <w:szCs w:val="28"/>
        </w:rPr>
      </w:pPr>
      <w:r w:rsidRPr="008F6EEB">
        <w:rPr>
          <w:color w:val="auto"/>
          <w:sz w:val="28"/>
          <w:szCs w:val="28"/>
        </w:rPr>
        <w:t>59. Формы взаимодействия органов государственной власти (местного самоуправления) и структур гражданского общества при разработке и реализации программы противодействия коррупции (на примере .....</w:t>
      </w:r>
      <w:r w:rsidR="0009254A" w:rsidRPr="008F6EEB">
        <w:rPr>
          <w:color w:val="auto"/>
          <w:sz w:val="28"/>
          <w:szCs w:val="28"/>
        </w:rPr>
        <w:t>...</w:t>
      </w:r>
      <w:r w:rsidRPr="008F6EEB">
        <w:rPr>
          <w:color w:val="auto"/>
          <w:sz w:val="28"/>
          <w:szCs w:val="28"/>
        </w:rPr>
        <w:t xml:space="preserve">.... ).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60. Взаимодействие Федерального Собрания Российской Федерации с законодательными (представительными) органами государственной власти субъектов в федеральном законодательном процессе.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61. Участие государства в управлении компаниями с государственной долей в уставном капитале в Российской Федерации.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62. Сравнительный анализ структуры и содержания сайтов территориальных и региональных органов государственной власти в регионе, выработка рекомендаций по их развитию.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63. Взаимодействие органов исполнительной власти и учреждений науки и образования по формированию инновационного потенциала.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64. Инновационные технологии социального управления в практике государственного управления субъектов РФ (на примере конкретного субъекта).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65. Формирование инновационной системы региона (на примере конкретного региона.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66. Технопарки в системе государственной поддержки инновационной деятельности в субъектах РФ.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67. Состояние и тенденции развития системы государственной и муниципальной статистики в Российской Федерации.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68. Оценка эффективности и контроль в системе распределения государственных и муниципальных грантов в России.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69. Антикоррупционные технологии в профессиональной деятельности государственных служащих (на материалах субъекта РФ). </w:t>
      </w:r>
    </w:p>
    <w:p w:rsidR="0025010F" w:rsidRPr="008F6EEB" w:rsidRDefault="0025010F" w:rsidP="00F75BBA">
      <w:pPr>
        <w:pStyle w:val="Default"/>
        <w:spacing w:after="55"/>
        <w:jc w:val="both"/>
        <w:rPr>
          <w:color w:val="auto"/>
          <w:sz w:val="28"/>
          <w:szCs w:val="28"/>
        </w:rPr>
      </w:pPr>
      <w:r w:rsidRPr="008F6EEB">
        <w:rPr>
          <w:color w:val="auto"/>
          <w:sz w:val="28"/>
          <w:szCs w:val="28"/>
        </w:rPr>
        <w:lastRenderedPageBreak/>
        <w:t xml:space="preserve">70. Совершенствование отбора кадров в органы государственной и муниципальной власти (на материалах субъекта РФ).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71. Совершенствование форм и методов кадровой работы на государственной и муниципальной службе (на материалах субъекта РФ). </w:t>
      </w:r>
    </w:p>
    <w:p w:rsidR="0025010F" w:rsidRPr="008F6EEB" w:rsidRDefault="0025010F" w:rsidP="00F75BBA">
      <w:pPr>
        <w:pStyle w:val="Default"/>
        <w:jc w:val="both"/>
        <w:rPr>
          <w:color w:val="auto"/>
          <w:sz w:val="28"/>
          <w:szCs w:val="28"/>
        </w:rPr>
      </w:pPr>
      <w:r w:rsidRPr="008F6EEB">
        <w:rPr>
          <w:color w:val="auto"/>
          <w:sz w:val="28"/>
          <w:szCs w:val="28"/>
        </w:rPr>
        <w:t xml:space="preserve">72. Современное состояние и перспективы совершенствования социально-правового статуса государственных гражданских служащих в Российской Федерации. </w:t>
      </w:r>
    </w:p>
    <w:p w:rsidR="0025010F" w:rsidRPr="008F6EEB" w:rsidRDefault="0025010F" w:rsidP="00F75BBA">
      <w:pPr>
        <w:pStyle w:val="Default"/>
        <w:jc w:val="both"/>
        <w:rPr>
          <w:color w:val="auto"/>
          <w:sz w:val="28"/>
          <w:szCs w:val="28"/>
        </w:rPr>
      </w:pPr>
      <w:r w:rsidRPr="008F6EEB">
        <w:rPr>
          <w:color w:val="auto"/>
          <w:sz w:val="28"/>
          <w:szCs w:val="28"/>
        </w:rPr>
        <w:t xml:space="preserve">73. Анализ практики разрешения конфликтов интересов на государственной гражданской и муниципальной службе (на материалах органов власти субъекта РФ).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74. Деятельность комиссий по развитию кадрового потенциала при органах исполнительной власти субъектов РФ и местного самоуправления (на примере субъекта РФ). </w:t>
      </w:r>
    </w:p>
    <w:p w:rsidR="0025010F" w:rsidRPr="008F6EEB" w:rsidRDefault="0025010F" w:rsidP="00F75BBA">
      <w:pPr>
        <w:pStyle w:val="Default"/>
        <w:jc w:val="both"/>
        <w:rPr>
          <w:color w:val="auto"/>
          <w:sz w:val="28"/>
          <w:szCs w:val="28"/>
        </w:rPr>
      </w:pPr>
      <w:r w:rsidRPr="008F6EEB">
        <w:rPr>
          <w:color w:val="auto"/>
          <w:sz w:val="28"/>
          <w:szCs w:val="28"/>
        </w:rPr>
        <w:t xml:space="preserve">75. Социальные проблемы молодых специалистов на государственной и муниципальной службе в современной России. </w:t>
      </w:r>
    </w:p>
    <w:p w:rsidR="0025010F" w:rsidRPr="008F6EEB" w:rsidRDefault="0025010F" w:rsidP="00F75BBA">
      <w:pPr>
        <w:pStyle w:val="Default"/>
        <w:spacing w:after="58"/>
        <w:jc w:val="both"/>
        <w:rPr>
          <w:color w:val="auto"/>
          <w:sz w:val="28"/>
          <w:szCs w:val="28"/>
        </w:rPr>
      </w:pPr>
      <w:r w:rsidRPr="008F6EEB">
        <w:rPr>
          <w:color w:val="auto"/>
          <w:sz w:val="28"/>
          <w:szCs w:val="28"/>
        </w:rPr>
        <w:t xml:space="preserve">76. Мотивация трудовой деятельности государственных / муниципальных служащих (на примере государственного или муниципального органа). </w:t>
      </w:r>
    </w:p>
    <w:p w:rsidR="0025010F" w:rsidRPr="008F6EEB" w:rsidRDefault="0025010F" w:rsidP="00F75BBA">
      <w:pPr>
        <w:pStyle w:val="Default"/>
        <w:spacing w:after="58"/>
        <w:jc w:val="both"/>
        <w:rPr>
          <w:color w:val="auto"/>
          <w:sz w:val="28"/>
          <w:szCs w:val="28"/>
        </w:rPr>
      </w:pPr>
      <w:r w:rsidRPr="008F6EEB">
        <w:rPr>
          <w:color w:val="auto"/>
          <w:sz w:val="28"/>
          <w:szCs w:val="28"/>
        </w:rPr>
        <w:t xml:space="preserve">77. Деловая оценка государственных гражданских/муниципальных служащих (на примере государственного или муниципального органа). </w:t>
      </w:r>
    </w:p>
    <w:p w:rsidR="0025010F" w:rsidRPr="008F6EEB" w:rsidRDefault="0025010F" w:rsidP="00F75BBA">
      <w:pPr>
        <w:pStyle w:val="Default"/>
        <w:spacing w:after="58"/>
        <w:jc w:val="both"/>
        <w:rPr>
          <w:color w:val="auto"/>
          <w:sz w:val="28"/>
          <w:szCs w:val="28"/>
        </w:rPr>
      </w:pPr>
      <w:r w:rsidRPr="008F6EEB">
        <w:rPr>
          <w:color w:val="auto"/>
          <w:sz w:val="28"/>
          <w:szCs w:val="28"/>
        </w:rPr>
        <w:t xml:space="preserve">78. Социальные аспекты эффективности местного самоуправления. </w:t>
      </w:r>
    </w:p>
    <w:p w:rsidR="0025010F" w:rsidRPr="008F6EEB" w:rsidRDefault="0025010F" w:rsidP="00F75BBA">
      <w:pPr>
        <w:pStyle w:val="Default"/>
        <w:jc w:val="both"/>
        <w:rPr>
          <w:color w:val="auto"/>
          <w:sz w:val="28"/>
          <w:szCs w:val="28"/>
        </w:rPr>
      </w:pPr>
      <w:r w:rsidRPr="008F6EEB">
        <w:rPr>
          <w:color w:val="auto"/>
          <w:sz w:val="28"/>
          <w:szCs w:val="28"/>
        </w:rPr>
        <w:t xml:space="preserve">79. Эффективность управления развитием инфраструктуры в (городе, поселении): проблемы, возможности и направления.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80. Эффективность управления закупками продукции для муниципальных нужд.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81. Транспортная система региона и качество жизни населения.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82. Управление финансовым потенциалом территории.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83. Совершенствование управления региональной политикой в сфере высшего образования.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84. Эффективность реализации механизма природопользования и охраны окружающей среды на региональном уровне.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85. Совершенствование управления земельными ресурсами и эффективность землепользования.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86. Эффективность использования Интернет-ресурсов в государственном и муниципальном управлении. </w:t>
      </w:r>
    </w:p>
    <w:p w:rsidR="0025010F" w:rsidRPr="008F6EEB" w:rsidRDefault="0025010F" w:rsidP="00F75BBA">
      <w:pPr>
        <w:pStyle w:val="Default"/>
        <w:spacing w:after="55"/>
        <w:jc w:val="both"/>
        <w:rPr>
          <w:color w:val="auto"/>
          <w:sz w:val="28"/>
          <w:szCs w:val="28"/>
        </w:rPr>
      </w:pPr>
      <w:r w:rsidRPr="008F6EEB">
        <w:rPr>
          <w:color w:val="auto"/>
          <w:sz w:val="28"/>
          <w:szCs w:val="28"/>
        </w:rPr>
        <w:t>87. Экономическое обоснование перехода муниципальны</w:t>
      </w:r>
      <w:r w:rsidR="00F75BBA" w:rsidRPr="008F6EEB">
        <w:rPr>
          <w:color w:val="auto"/>
          <w:sz w:val="28"/>
          <w:szCs w:val="28"/>
        </w:rPr>
        <w:t>х</w:t>
      </w:r>
      <w:r w:rsidRPr="008F6EEB">
        <w:rPr>
          <w:color w:val="auto"/>
          <w:sz w:val="28"/>
          <w:szCs w:val="28"/>
        </w:rPr>
        <w:t xml:space="preserve"> учреждений на автономное управление.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88. Разработка муниципальной целевой программы развития курортно-реакционной сферы как способ решения социально-экономических проблем развития муниципального образования. </w:t>
      </w:r>
    </w:p>
    <w:p w:rsidR="0025010F" w:rsidRPr="008F6EEB" w:rsidRDefault="0025010F" w:rsidP="00F75BBA">
      <w:pPr>
        <w:pStyle w:val="Default"/>
        <w:spacing w:after="55"/>
        <w:jc w:val="both"/>
        <w:rPr>
          <w:color w:val="auto"/>
          <w:sz w:val="28"/>
          <w:szCs w:val="28"/>
        </w:rPr>
      </w:pPr>
      <w:r w:rsidRPr="008F6EEB">
        <w:rPr>
          <w:color w:val="auto"/>
          <w:sz w:val="28"/>
          <w:szCs w:val="28"/>
        </w:rPr>
        <w:t xml:space="preserve">89. Неналоговые источники территориального развития. </w:t>
      </w:r>
    </w:p>
    <w:p w:rsidR="0025010F" w:rsidRPr="008F6EEB" w:rsidRDefault="0025010F" w:rsidP="00F75BBA">
      <w:pPr>
        <w:pStyle w:val="Default"/>
        <w:jc w:val="both"/>
        <w:rPr>
          <w:color w:val="auto"/>
          <w:sz w:val="28"/>
          <w:szCs w:val="28"/>
        </w:rPr>
      </w:pPr>
      <w:r w:rsidRPr="008F6EEB">
        <w:rPr>
          <w:color w:val="auto"/>
          <w:sz w:val="28"/>
          <w:szCs w:val="28"/>
        </w:rPr>
        <w:t xml:space="preserve">90. Оценка конкурентного потенциала региона. </w:t>
      </w:r>
    </w:p>
    <w:p w:rsidR="0025010F" w:rsidRDefault="0025010F" w:rsidP="0025010F">
      <w:pPr>
        <w:pStyle w:val="Default"/>
        <w:rPr>
          <w:color w:val="auto"/>
          <w:sz w:val="26"/>
          <w:szCs w:val="26"/>
        </w:rPr>
      </w:pPr>
    </w:p>
    <w:p w:rsidR="00A138C2" w:rsidRPr="00082D5F" w:rsidRDefault="0025010F" w:rsidP="00F653D8">
      <w:pPr>
        <w:pStyle w:val="Default"/>
        <w:ind w:firstLine="708"/>
        <w:jc w:val="both"/>
        <w:rPr>
          <w:b/>
          <w:i/>
          <w:lang w:bidi="he-IL"/>
        </w:rPr>
      </w:pPr>
      <w:r w:rsidRPr="00082D5F">
        <w:rPr>
          <w:i/>
          <w:iCs/>
          <w:color w:val="auto"/>
          <w:sz w:val="26"/>
          <w:szCs w:val="26"/>
        </w:rPr>
        <w:lastRenderedPageBreak/>
        <w:t xml:space="preserve">Данные темы являются примерными, должны согласовываться с научным руководителем. </w:t>
      </w:r>
      <w:r w:rsidR="00082D5F">
        <w:rPr>
          <w:i/>
          <w:iCs/>
          <w:color w:val="auto"/>
          <w:sz w:val="26"/>
          <w:szCs w:val="26"/>
        </w:rPr>
        <w:t xml:space="preserve"> </w:t>
      </w:r>
      <w:r w:rsidRPr="00082D5F">
        <w:rPr>
          <w:i/>
          <w:iCs/>
          <w:color w:val="auto"/>
          <w:sz w:val="26"/>
          <w:szCs w:val="26"/>
        </w:rPr>
        <w:t xml:space="preserve">Студент и руководитель могут предложить свою тему ВКР и утвердить ее на кафедре </w:t>
      </w:r>
      <w:r w:rsidR="00082D5F">
        <w:rPr>
          <w:i/>
          <w:iCs/>
          <w:color w:val="auto"/>
          <w:sz w:val="26"/>
          <w:szCs w:val="26"/>
        </w:rPr>
        <w:t>экономических, гуманитарных и естественнонаучных дисциплин</w:t>
      </w:r>
      <w:r w:rsidR="00975590">
        <w:rPr>
          <w:i/>
          <w:iCs/>
          <w:color w:val="auto"/>
          <w:sz w:val="26"/>
          <w:szCs w:val="26"/>
        </w:rPr>
        <w:t xml:space="preserve"> Филиала ФГБОУ ВО «Майкопский государственный технологический университет» в п. Яблоновском</w:t>
      </w:r>
    </w:p>
    <w:p w:rsidR="00EB43F7" w:rsidRDefault="00EB43F7" w:rsidP="00EB43F7">
      <w:pPr>
        <w:pStyle w:val="21"/>
        <w:widowControl w:val="0"/>
        <w:spacing w:line="360" w:lineRule="auto"/>
        <w:ind w:firstLine="0"/>
        <w:contextualSpacing/>
        <w:rPr>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A84BFD" w:rsidRDefault="00A84BFD" w:rsidP="007413D2">
      <w:pPr>
        <w:pStyle w:val="21"/>
        <w:widowControl w:val="0"/>
        <w:spacing w:line="360" w:lineRule="auto"/>
        <w:ind w:firstLine="0"/>
        <w:contextualSpacing/>
        <w:jc w:val="center"/>
        <w:rPr>
          <w:b/>
          <w:lang w:bidi="he-IL"/>
        </w:rPr>
      </w:pPr>
    </w:p>
    <w:p w:rsidR="00423D4C" w:rsidRDefault="00423D4C" w:rsidP="007413D2">
      <w:pPr>
        <w:pStyle w:val="21"/>
        <w:widowControl w:val="0"/>
        <w:spacing w:line="360" w:lineRule="auto"/>
        <w:ind w:firstLine="0"/>
        <w:contextualSpacing/>
        <w:jc w:val="center"/>
        <w:rPr>
          <w:b/>
          <w:lang w:bidi="he-IL"/>
        </w:rPr>
      </w:pPr>
    </w:p>
    <w:p w:rsidR="00423D4C" w:rsidRDefault="00423D4C" w:rsidP="007413D2">
      <w:pPr>
        <w:pStyle w:val="21"/>
        <w:widowControl w:val="0"/>
        <w:spacing w:line="360" w:lineRule="auto"/>
        <w:ind w:firstLine="0"/>
        <w:contextualSpacing/>
        <w:jc w:val="center"/>
        <w:rPr>
          <w:b/>
          <w:lang w:bidi="he-IL"/>
        </w:rPr>
      </w:pPr>
    </w:p>
    <w:p w:rsidR="00423D4C" w:rsidRDefault="00423D4C" w:rsidP="007413D2">
      <w:pPr>
        <w:pStyle w:val="21"/>
        <w:widowControl w:val="0"/>
        <w:spacing w:line="360" w:lineRule="auto"/>
        <w:ind w:firstLine="0"/>
        <w:contextualSpacing/>
        <w:jc w:val="center"/>
        <w:rPr>
          <w:b/>
          <w:lang w:bidi="he-IL"/>
        </w:rPr>
      </w:pPr>
    </w:p>
    <w:p w:rsidR="00423D4C" w:rsidRDefault="00423D4C" w:rsidP="007413D2">
      <w:pPr>
        <w:pStyle w:val="21"/>
        <w:widowControl w:val="0"/>
        <w:spacing w:line="360" w:lineRule="auto"/>
        <w:ind w:firstLine="0"/>
        <w:contextualSpacing/>
        <w:jc w:val="center"/>
        <w:rPr>
          <w:b/>
          <w:lang w:bidi="he-IL"/>
        </w:rPr>
      </w:pPr>
    </w:p>
    <w:p w:rsidR="00423D4C" w:rsidRDefault="00423D4C" w:rsidP="007413D2">
      <w:pPr>
        <w:pStyle w:val="21"/>
        <w:widowControl w:val="0"/>
        <w:spacing w:line="360" w:lineRule="auto"/>
        <w:ind w:firstLine="0"/>
        <w:contextualSpacing/>
        <w:jc w:val="center"/>
        <w:rPr>
          <w:b/>
          <w:lang w:bidi="he-IL"/>
        </w:rPr>
      </w:pPr>
    </w:p>
    <w:p w:rsidR="007413D2" w:rsidRDefault="007413D2" w:rsidP="007413D2">
      <w:pPr>
        <w:pStyle w:val="21"/>
        <w:widowControl w:val="0"/>
        <w:spacing w:line="360" w:lineRule="auto"/>
        <w:ind w:firstLine="0"/>
        <w:contextualSpacing/>
        <w:jc w:val="center"/>
        <w:rPr>
          <w:b/>
          <w:lang w:bidi="he-IL"/>
        </w:rPr>
      </w:pPr>
      <w:r>
        <w:rPr>
          <w:b/>
          <w:lang w:bidi="he-IL"/>
        </w:rPr>
        <w:lastRenderedPageBreak/>
        <w:t>Литература:</w:t>
      </w:r>
    </w:p>
    <w:p w:rsidR="00A84BFD" w:rsidRDefault="00A84BFD" w:rsidP="007413D2">
      <w:pPr>
        <w:pStyle w:val="21"/>
        <w:widowControl w:val="0"/>
        <w:spacing w:line="360" w:lineRule="auto"/>
        <w:ind w:firstLine="0"/>
        <w:contextualSpacing/>
        <w:jc w:val="center"/>
        <w:rPr>
          <w:b/>
          <w:lang w:bidi="he-IL"/>
        </w:rPr>
      </w:pPr>
    </w:p>
    <w:p w:rsidR="007413D2" w:rsidRPr="00911EB5" w:rsidRDefault="00F54FD5" w:rsidP="00911EB5">
      <w:pPr>
        <w:pStyle w:val="a7"/>
        <w:numPr>
          <w:ilvl w:val="0"/>
          <w:numId w:val="32"/>
        </w:numPr>
        <w:tabs>
          <w:tab w:val="left" w:pos="426"/>
        </w:tabs>
        <w:autoSpaceDE w:val="0"/>
        <w:autoSpaceDN w:val="0"/>
        <w:adjustRightInd w:val="0"/>
        <w:spacing w:line="360" w:lineRule="auto"/>
        <w:ind w:left="0" w:firstLine="0"/>
        <w:jc w:val="both"/>
        <w:rPr>
          <w:b/>
          <w:sz w:val="28"/>
          <w:szCs w:val="28"/>
          <w:lang w:bidi="he-IL"/>
        </w:rPr>
      </w:pPr>
      <w:r w:rsidRPr="00911EB5">
        <w:rPr>
          <w:rFonts w:eastAsiaTheme="minorHAnsi"/>
          <w:sz w:val="28"/>
          <w:szCs w:val="28"/>
          <w:lang w:eastAsia="en-US"/>
        </w:rPr>
        <w:t xml:space="preserve">Приказ Минобрнауки России от 10.12.2014 </w:t>
      </w:r>
      <w:r w:rsidR="009A7B5B" w:rsidRPr="00911EB5">
        <w:rPr>
          <w:rFonts w:eastAsiaTheme="minorHAnsi"/>
          <w:sz w:val="28"/>
          <w:szCs w:val="28"/>
          <w:lang w:eastAsia="en-US"/>
        </w:rPr>
        <w:t xml:space="preserve">№ </w:t>
      </w:r>
      <w:r w:rsidRPr="00911EB5">
        <w:rPr>
          <w:rFonts w:eastAsiaTheme="minorHAnsi"/>
          <w:sz w:val="28"/>
          <w:szCs w:val="28"/>
          <w:lang w:eastAsia="en-US"/>
        </w:rPr>
        <w:t>1567</w:t>
      </w:r>
      <w:r w:rsidR="009A7B5B" w:rsidRPr="00911EB5">
        <w:rPr>
          <w:rFonts w:eastAsiaTheme="minorHAnsi"/>
          <w:sz w:val="28"/>
          <w:szCs w:val="28"/>
          <w:lang w:eastAsia="en-US"/>
        </w:rPr>
        <w:t xml:space="preserve"> </w:t>
      </w:r>
      <w:r w:rsidRPr="00911EB5">
        <w:rPr>
          <w:rFonts w:eastAsiaTheme="minorHAnsi"/>
          <w:sz w:val="28"/>
          <w:szCs w:val="28"/>
          <w:lang w:eastAsia="en-US"/>
        </w:rPr>
        <w:t>"Об утверждении федерального</w:t>
      </w:r>
      <w:r w:rsidR="009A7B5B" w:rsidRPr="00911EB5">
        <w:rPr>
          <w:rFonts w:eastAsiaTheme="minorHAnsi"/>
          <w:sz w:val="28"/>
          <w:szCs w:val="28"/>
          <w:lang w:eastAsia="en-US"/>
        </w:rPr>
        <w:t xml:space="preserve"> </w:t>
      </w:r>
      <w:r w:rsidRPr="00911EB5">
        <w:rPr>
          <w:rFonts w:eastAsiaTheme="minorHAnsi"/>
          <w:sz w:val="28"/>
          <w:szCs w:val="28"/>
          <w:lang w:eastAsia="en-US"/>
        </w:rPr>
        <w:t>государственного образовательного стандарта</w:t>
      </w:r>
      <w:r w:rsidR="009A7B5B" w:rsidRPr="00911EB5">
        <w:rPr>
          <w:rFonts w:eastAsiaTheme="minorHAnsi"/>
          <w:sz w:val="28"/>
          <w:szCs w:val="28"/>
          <w:lang w:eastAsia="en-US"/>
        </w:rPr>
        <w:t xml:space="preserve"> </w:t>
      </w:r>
      <w:r w:rsidRPr="00911EB5">
        <w:rPr>
          <w:rFonts w:eastAsiaTheme="minorHAnsi"/>
          <w:sz w:val="28"/>
          <w:szCs w:val="28"/>
          <w:lang w:eastAsia="en-US"/>
        </w:rPr>
        <w:t>высшего образования по направлению</w:t>
      </w:r>
      <w:r w:rsidR="009A7B5B" w:rsidRPr="00911EB5">
        <w:rPr>
          <w:rFonts w:eastAsiaTheme="minorHAnsi"/>
          <w:sz w:val="28"/>
          <w:szCs w:val="28"/>
          <w:lang w:eastAsia="en-US"/>
        </w:rPr>
        <w:t xml:space="preserve"> </w:t>
      </w:r>
      <w:r w:rsidRPr="00911EB5">
        <w:rPr>
          <w:rFonts w:eastAsiaTheme="minorHAnsi"/>
          <w:sz w:val="28"/>
          <w:szCs w:val="28"/>
          <w:lang w:eastAsia="en-US"/>
        </w:rPr>
        <w:t>подготовки 38.03.04 Государственное и</w:t>
      </w:r>
      <w:r w:rsidR="009A7B5B" w:rsidRPr="00911EB5">
        <w:rPr>
          <w:rFonts w:eastAsiaTheme="minorHAnsi"/>
          <w:sz w:val="28"/>
          <w:szCs w:val="28"/>
          <w:lang w:eastAsia="en-US"/>
        </w:rPr>
        <w:t xml:space="preserve"> </w:t>
      </w:r>
      <w:r w:rsidRPr="00911EB5">
        <w:rPr>
          <w:rFonts w:eastAsiaTheme="minorHAnsi"/>
          <w:sz w:val="28"/>
          <w:szCs w:val="28"/>
          <w:lang w:eastAsia="en-US"/>
        </w:rPr>
        <w:t>муниципальное управление (уровень</w:t>
      </w:r>
      <w:r w:rsidR="009A7B5B" w:rsidRPr="00911EB5">
        <w:rPr>
          <w:rFonts w:eastAsiaTheme="minorHAnsi"/>
          <w:sz w:val="28"/>
          <w:szCs w:val="28"/>
          <w:lang w:eastAsia="en-US"/>
        </w:rPr>
        <w:t xml:space="preserve"> </w:t>
      </w:r>
      <w:r w:rsidRPr="00911EB5">
        <w:rPr>
          <w:rFonts w:eastAsiaTheme="minorHAnsi"/>
          <w:sz w:val="28"/>
          <w:szCs w:val="28"/>
          <w:lang w:eastAsia="en-US"/>
        </w:rPr>
        <w:t>бакалавриата)"</w:t>
      </w:r>
      <w:r w:rsidR="009A7B5B" w:rsidRPr="00911EB5">
        <w:rPr>
          <w:rFonts w:eastAsiaTheme="minorHAnsi"/>
          <w:sz w:val="28"/>
          <w:szCs w:val="28"/>
          <w:lang w:eastAsia="en-US"/>
        </w:rPr>
        <w:t xml:space="preserve"> </w:t>
      </w:r>
      <w:r w:rsidRPr="00911EB5">
        <w:rPr>
          <w:rFonts w:eastAsiaTheme="minorHAnsi"/>
          <w:sz w:val="28"/>
          <w:szCs w:val="28"/>
          <w:lang w:eastAsia="en-US"/>
        </w:rPr>
        <w:t>(Зарегистрировано в Минюсте России</w:t>
      </w:r>
      <w:r w:rsidR="009A7B5B" w:rsidRPr="00911EB5">
        <w:rPr>
          <w:rFonts w:eastAsiaTheme="minorHAnsi"/>
          <w:sz w:val="28"/>
          <w:szCs w:val="28"/>
          <w:lang w:eastAsia="en-US"/>
        </w:rPr>
        <w:t xml:space="preserve"> </w:t>
      </w:r>
      <w:r w:rsidRPr="00911EB5">
        <w:rPr>
          <w:rFonts w:eastAsiaTheme="minorHAnsi"/>
          <w:sz w:val="28"/>
          <w:szCs w:val="28"/>
          <w:lang w:eastAsia="en-US"/>
        </w:rPr>
        <w:t xml:space="preserve">05.02.2015 </w:t>
      </w:r>
      <w:r w:rsidR="009A7B5B" w:rsidRPr="00911EB5">
        <w:rPr>
          <w:rFonts w:eastAsiaTheme="minorHAnsi"/>
          <w:sz w:val="28"/>
          <w:szCs w:val="28"/>
          <w:lang w:eastAsia="en-US"/>
        </w:rPr>
        <w:t>№</w:t>
      </w:r>
      <w:r w:rsidRPr="00911EB5">
        <w:rPr>
          <w:rFonts w:eastAsiaTheme="minorHAnsi"/>
          <w:sz w:val="28"/>
          <w:szCs w:val="28"/>
          <w:lang w:eastAsia="en-US"/>
        </w:rPr>
        <w:t xml:space="preserve"> 35894)</w:t>
      </w:r>
    </w:p>
    <w:p w:rsidR="00F54FD5" w:rsidRPr="00F54FD5" w:rsidRDefault="008E70EC" w:rsidP="00911EB5">
      <w:pPr>
        <w:pStyle w:val="21"/>
        <w:widowControl w:val="0"/>
        <w:numPr>
          <w:ilvl w:val="0"/>
          <w:numId w:val="32"/>
        </w:numPr>
        <w:tabs>
          <w:tab w:val="left" w:pos="426"/>
        </w:tabs>
        <w:spacing w:line="360" w:lineRule="auto"/>
        <w:ind w:left="0" w:firstLine="0"/>
        <w:contextualSpacing/>
        <w:rPr>
          <w:rFonts w:eastAsiaTheme="minorHAnsi"/>
          <w:szCs w:val="28"/>
          <w:lang w:eastAsia="en-US"/>
        </w:rPr>
      </w:pPr>
      <w:r w:rsidRPr="008E70EC">
        <w:rPr>
          <w:lang w:bidi="he-IL"/>
        </w:rPr>
        <w:t xml:space="preserve">Федеральный </w:t>
      </w:r>
      <w:r>
        <w:rPr>
          <w:lang w:bidi="he-IL"/>
        </w:rPr>
        <w:t>государственный образовательный стандарт</w:t>
      </w:r>
      <w:r w:rsidR="00CF33BF">
        <w:rPr>
          <w:lang w:bidi="he-IL"/>
        </w:rPr>
        <w:t xml:space="preserve"> высшего образования направления подготовки 38.03.04 Государственное и муниципальное управление. </w:t>
      </w:r>
      <w:r w:rsidR="00F54FD5" w:rsidRPr="00F54FD5">
        <w:rPr>
          <w:rFonts w:eastAsiaTheme="minorHAnsi"/>
          <w:szCs w:val="28"/>
          <w:lang w:eastAsia="en-US"/>
        </w:rPr>
        <w:t>Утвержден</w:t>
      </w:r>
      <w:r w:rsidR="00CF33BF">
        <w:rPr>
          <w:rFonts w:eastAsiaTheme="minorHAnsi"/>
          <w:szCs w:val="28"/>
          <w:lang w:eastAsia="en-US"/>
        </w:rPr>
        <w:t xml:space="preserve"> </w:t>
      </w:r>
      <w:r w:rsidR="00F54FD5" w:rsidRPr="00F54FD5">
        <w:rPr>
          <w:rFonts w:eastAsiaTheme="minorHAnsi"/>
          <w:szCs w:val="28"/>
          <w:lang w:eastAsia="en-US"/>
        </w:rPr>
        <w:t>приказом Министерства образования</w:t>
      </w:r>
    </w:p>
    <w:p w:rsidR="00F54FD5" w:rsidRPr="00911EB5" w:rsidRDefault="00F54FD5" w:rsidP="00911EB5">
      <w:pPr>
        <w:pStyle w:val="a7"/>
        <w:numPr>
          <w:ilvl w:val="0"/>
          <w:numId w:val="32"/>
        </w:numPr>
        <w:tabs>
          <w:tab w:val="left" w:pos="426"/>
        </w:tabs>
        <w:autoSpaceDE w:val="0"/>
        <w:autoSpaceDN w:val="0"/>
        <w:adjustRightInd w:val="0"/>
        <w:spacing w:line="360" w:lineRule="auto"/>
        <w:ind w:left="0" w:firstLine="0"/>
        <w:rPr>
          <w:rFonts w:eastAsiaTheme="minorHAnsi"/>
          <w:sz w:val="28"/>
          <w:szCs w:val="28"/>
          <w:lang w:eastAsia="en-US"/>
        </w:rPr>
      </w:pPr>
      <w:r w:rsidRPr="00911EB5">
        <w:rPr>
          <w:rFonts w:eastAsiaTheme="minorHAnsi"/>
          <w:sz w:val="28"/>
          <w:szCs w:val="28"/>
          <w:lang w:eastAsia="en-US"/>
        </w:rPr>
        <w:t>и науки Российской Федерации</w:t>
      </w:r>
      <w:r w:rsidR="00CF33BF" w:rsidRPr="00911EB5">
        <w:rPr>
          <w:rFonts w:eastAsiaTheme="minorHAnsi"/>
          <w:sz w:val="28"/>
          <w:szCs w:val="28"/>
          <w:lang w:eastAsia="en-US"/>
        </w:rPr>
        <w:t xml:space="preserve"> </w:t>
      </w:r>
      <w:r w:rsidRPr="00911EB5">
        <w:rPr>
          <w:rFonts w:eastAsiaTheme="minorHAnsi"/>
          <w:sz w:val="28"/>
          <w:szCs w:val="28"/>
          <w:lang w:eastAsia="en-US"/>
        </w:rPr>
        <w:t xml:space="preserve">от 10 декабря 2014 г. </w:t>
      </w:r>
      <w:r w:rsidR="00CF33BF" w:rsidRPr="00911EB5">
        <w:rPr>
          <w:rFonts w:eastAsiaTheme="minorHAnsi"/>
          <w:sz w:val="28"/>
          <w:szCs w:val="28"/>
          <w:lang w:eastAsia="en-US"/>
        </w:rPr>
        <w:t>№</w:t>
      </w:r>
      <w:r w:rsidRPr="00911EB5">
        <w:rPr>
          <w:rFonts w:eastAsiaTheme="minorHAnsi"/>
          <w:sz w:val="28"/>
          <w:szCs w:val="28"/>
          <w:lang w:eastAsia="en-US"/>
        </w:rPr>
        <w:t xml:space="preserve"> 1567</w:t>
      </w:r>
    </w:p>
    <w:p w:rsidR="00CB1718" w:rsidRDefault="00725F24" w:rsidP="00911EB5">
      <w:pPr>
        <w:pStyle w:val="21"/>
        <w:widowControl w:val="0"/>
        <w:numPr>
          <w:ilvl w:val="0"/>
          <w:numId w:val="32"/>
        </w:numPr>
        <w:tabs>
          <w:tab w:val="left" w:pos="426"/>
        </w:tabs>
        <w:spacing w:line="360" w:lineRule="auto"/>
        <w:ind w:left="0" w:firstLine="0"/>
        <w:contextualSpacing/>
      </w:pPr>
      <w:r>
        <w:t xml:space="preserve">Положение о выпускных квалификационных работах в Майкопском государственном технологическом университете. </w:t>
      </w:r>
      <w:r w:rsidR="000B41F3">
        <w:t>Принято на заседании ученого совета 26.03.2008 (протокол № 8)</w:t>
      </w:r>
    </w:p>
    <w:p w:rsidR="009A7B5B" w:rsidRDefault="009A7B5B" w:rsidP="00911EB5">
      <w:pPr>
        <w:pStyle w:val="21"/>
        <w:widowControl w:val="0"/>
        <w:numPr>
          <w:ilvl w:val="0"/>
          <w:numId w:val="32"/>
        </w:numPr>
        <w:tabs>
          <w:tab w:val="left" w:pos="426"/>
        </w:tabs>
        <w:spacing w:line="360" w:lineRule="auto"/>
        <w:ind w:left="0" w:firstLine="0"/>
        <w:contextualSpacing/>
      </w:pPr>
      <w:r>
        <w:t>ГОСТ Р 7.0.5—2008. Библиографическая ссылка. Общие требования и правила составления (2008)// Система стандартов по информации, библиотечному  и издательскому делу. Москва: Стандартинформ</w:t>
      </w:r>
    </w:p>
    <w:p w:rsidR="007413D2" w:rsidRDefault="007413D2" w:rsidP="00911EB5">
      <w:pPr>
        <w:pStyle w:val="21"/>
        <w:widowControl w:val="0"/>
        <w:numPr>
          <w:ilvl w:val="0"/>
          <w:numId w:val="32"/>
        </w:numPr>
        <w:tabs>
          <w:tab w:val="left" w:pos="426"/>
        </w:tabs>
        <w:spacing w:line="360" w:lineRule="auto"/>
        <w:ind w:left="0" w:firstLine="0"/>
        <w:contextualSpacing/>
      </w:pPr>
      <w:r>
        <w:t xml:space="preserve">Методические указания по выполнению курсовых работ для студентов специальности </w:t>
      </w:r>
      <w:r w:rsidRPr="00DA02EB">
        <w:rPr>
          <w:szCs w:val="28"/>
        </w:rPr>
        <w:t>080504 «Государственное и муниципальное управление»</w:t>
      </w:r>
      <w:r>
        <w:rPr>
          <w:szCs w:val="28"/>
        </w:rPr>
        <w:t xml:space="preserve"> </w:t>
      </w:r>
      <w:r w:rsidRPr="00DA02EB">
        <w:rPr>
          <w:rStyle w:val="FontStyle92"/>
          <w:b w:val="0"/>
          <w:szCs w:val="28"/>
        </w:rPr>
        <w:t xml:space="preserve">и </w:t>
      </w:r>
      <w:r w:rsidRPr="00DA02EB">
        <w:rPr>
          <w:szCs w:val="28"/>
        </w:rPr>
        <w:t>направлению 081100.62 «Государственное и муниципальное управление»</w:t>
      </w:r>
      <w:r>
        <w:t>/ М</w:t>
      </w:r>
      <w:r w:rsidRPr="00C10819">
        <w:t>.А.</w:t>
      </w:r>
      <w:r>
        <w:t xml:space="preserve"> Болокова. Майкоп: МГТИ, 2013. 21 с.</w:t>
      </w:r>
    </w:p>
    <w:p w:rsidR="007413D2" w:rsidRDefault="000C60CD" w:rsidP="00911EB5">
      <w:pPr>
        <w:pStyle w:val="21"/>
        <w:widowControl w:val="0"/>
        <w:numPr>
          <w:ilvl w:val="0"/>
          <w:numId w:val="32"/>
        </w:numPr>
        <w:tabs>
          <w:tab w:val="left" w:pos="426"/>
        </w:tabs>
        <w:spacing w:line="360" w:lineRule="auto"/>
        <w:ind w:left="0" w:firstLine="0"/>
        <w:contextualSpacing/>
        <w:rPr>
          <w:lang w:bidi="he-IL"/>
        </w:rPr>
      </w:pPr>
      <w:r>
        <w:rPr>
          <w:lang w:bidi="he-IL"/>
        </w:rPr>
        <w:t>Фокин В.А. Как подготовить выпускную квалификационную работу бакалаврам социальной работы: Учебное пособие/В.А. Фокин, В.В. Соломатова, Л.М. Горячева-М.: Форум, НИЦ ИНФРА-М, 2015. – 56 с.</w:t>
      </w:r>
    </w:p>
    <w:p w:rsidR="00FB7542" w:rsidRDefault="00FB7542" w:rsidP="00EB43F7">
      <w:pPr>
        <w:pStyle w:val="21"/>
        <w:widowControl w:val="0"/>
        <w:spacing w:line="360" w:lineRule="auto"/>
        <w:ind w:firstLine="0"/>
        <w:contextualSpacing/>
        <w:rPr>
          <w:lang w:bidi="he-IL"/>
        </w:rPr>
      </w:pPr>
    </w:p>
    <w:p w:rsidR="00FB7542" w:rsidRDefault="00FB7542" w:rsidP="00EB43F7">
      <w:pPr>
        <w:pStyle w:val="21"/>
        <w:widowControl w:val="0"/>
        <w:spacing w:line="360" w:lineRule="auto"/>
        <w:ind w:firstLine="0"/>
        <w:contextualSpacing/>
        <w:rPr>
          <w:lang w:bidi="he-IL"/>
        </w:rPr>
      </w:pPr>
    </w:p>
    <w:p w:rsidR="00FB7542" w:rsidRDefault="00FB7542" w:rsidP="00EB43F7">
      <w:pPr>
        <w:pStyle w:val="21"/>
        <w:widowControl w:val="0"/>
        <w:spacing w:line="360" w:lineRule="auto"/>
        <w:ind w:firstLine="0"/>
        <w:contextualSpacing/>
        <w:rPr>
          <w:lang w:bidi="he-IL"/>
        </w:rPr>
      </w:pPr>
    </w:p>
    <w:p w:rsidR="00A84BFD" w:rsidRDefault="00A84BFD" w:rsidP="00FB7542">
      <w:pPr>
        <w:pStyle w:val="21"/>
        <w:widowControl w:val="0"/>
        <w:spacing w:line="360" w:lineRule="auto"/>
        <w:ind w:firstLine="0"/>
        <w:contextualSpacing/>
        <w:jc w:val="right"/>
        <w:rPr>
          <w:b/>
          <w:lang w:bidi="he-IL"/>
        </w:rPr>
      </w:pPr>
    </w:p>
    <w:p w:rsidR="00A84BFD" w:rsidRDefault="00A84BFD" w:rsidP="00FB7542">
      <w:pPr>
        <w:pStyle w:val="21"/>
        <w:widowControl w:val="0"/>
        <w:spacing w:line="360" w:lineRule="auto"/>
        <w:ind w:firstLine="0"/>
        <w:contextualSpacing/>
        <w:jc w:val="right"/>
        <w:rPr>
          <w:b/>
          <w:lang w:bidi="he-IL"/>
        </w:rPr>
      </w:pPr>
    </w:p>
    <w:p w:rsidR="00A84BFD" w:rsidRDefault="00A84BFD" w:rsidP="00FB7542">
      <w:pPr>
        <w:pStyle w:val="21"/>
        <w:widowControl w:val="0"/>
        <w:spacing w:line="360" w:lineRule="auto"/>
        <w:ind w:firstLine="0"/>
        <w:contextualSpacing/>
        <w:jc w:val="right"/>
        <w:rPr>
          <w:b/>
          <w:lang w:bidi="he-IL"/>
        </w:rPr>
      </w:pPr>
    </w:p>
    <w:p w:rsidR="00FB7542" w:rsidRDefault="00FB7542" w:rsidP="00FB7542">
      <w:pPr>
        <w:pStyle w:val="21"/>
        <w:widowControl w:val="0"/>
        <w:spacing w:line="360" w:lineRule="auto"/>
        <w:ind w:firstLine="0"/>
        <w:contextualSpacing/>
        <w:jc w:val="right"/>
        <w:rPr>
          <w:b/>
          <w:lang w:bidi="he-IL"/>
        </w:rPr>
      </w:pPr>
      <w:r w:rsidRPr="00FB7542">
        <w:rPr>
          <w:b/>
          <w:lang w:bidi="he-IL"/>
        </w:rPr>
        <w:lastRenderedPageBreak/>
        <w:t>Приложение 1</w:t>
      </w:r>
    </w:p>
    <w:p w:rsidR="00FB7542" w:rsidRPr="00FB7542" w:rsidRDefault="00FB7542" w:rsidP="00F73576">
      <w:pPr>
        <w:pStyle w:val="21"/>
        <w:widowControl w:val="0"/>
        <w:spacing w:line="360" w:lineRule="auto"/>
        <w:ind w:firstLine="0"/>
        <w:contextualSpacing/>
        <w:jc w:val="center"/>
        <w:rPr>
          <w:b/>
          <w:lang w:bidi="he-IL"/>
        </w:rPr>
      </w:pPr>
      <w:r>
        <w:rPr>
          <w:b/>
          <w:lang w:bidi="he-IL"/>
        </w:rPr>
        <w:t>Образец заявления на закрепление темы выпускной квалификационной работы</w:t>
      </w:r>
    </w:p>
    <w:p w:rsidR="00CE1AEF" w:rsidRDefault="00CE1AEF" w:rsidP="004706A0">
      <w:pPr>
        <w:pStyle w:val="21"/>
        <w:widowControl w:val="0"/>
        <w:spacing w:line="360" w:lineRule="auto"/>
        <w:ind w:left="4536" w:firstLine="0"/>
        <w:contextualSpacing/>
        <w:rPr>
          <w:lang w:bidi="he-IL"/>
        </w:rPr>
      </w:pPr>
      <w:r>
        <w:rPr>
          <w:lang w:bidi="he-IL"/>
        </w:rPr>
        <w:t>Зав. кафедрой экономических, гуманитарных и естественнонаучных дисциплин Филиала ФГБОУ ВО МГТУ в поселке Яблоновском Куштанок С.А. студента (ки) группы ГУ-</w:t>
      </w:r>
      <w:r w:rsidR="00393B02">
        <w:rPr>
          <w:lang w:bidi="he-IL"/>
        </w:rPr>
        <w:t>4</w:t>
      </w:r>
      <w:r>
        <w:rPr>
          <w:lang w:bidi="he-IL"/>
        </w:rPr>
        <w:t>1</w:t>
      </w:r>
      <w:r w:rsidR="00307C48">
        <w:rPr>
          <w:lang w:bidi="he-IL"/>
        </w:rPr>
        <w:t xml:space="preserve"> </w:t>
      </w:r>
      <w:r>
        <w:rPr>
          <w:lang w:bidi="he-IL"/>
        </w:rPr>
        <w:t xml:space="preserve">очной формы  обучения </w:t>
      </w:r>
      <w:r w:rsidR="00917A06">
        <w:rPr>
          <w:lang w:bidi="he-IL"/>
        </w:rPr>
        <w:t>направление подготовки 38.03.04 Государственное и муниципальное управление</w:t>
      </w:r>
    </w:p>
    <w:p w:rsidR="00917A06" w:rsidRDefault="00917A06" w:rsidP="004706A0">
      <w:pPr>
        <w:pStyle w:val="21"/>
        <w:widowControl w:val="0"/>
        <w:spacing w:line="360" w:lineRule="auto"/>
        <w:ind w:left="4536" w:firstLine="0"/>
        <w:contextualSpacing/>
        <w:rPr>
          <w:lang w:bidi="he-IL"/>
        </w:rPr>
      </w:pPr>
      <w:r>
        <w:rPr>
          <w:lang w:bidi="he-IL"/>
        </w:rPr>
        <w:t>_________________________</w:t>
      </w:r>
      <w:r w:rsidR="00307C48">
        <w:rPr>
          <w:lang w:bidi="he-IL"/>
        </w:rPr>
        <w:t>_________</w:t>
      </w:r>
    </w:p>
    <w:p w:rsidR="00917A06" w:rsidRDefault="00917A06" w:rsidP="00FB7542">
      <w:pPr>
        <w:pStyle w:val="21"/>
        <w:widowControl w:val="0"/>
        <w:spacing w:line="360" w:lineRule="auto"/>
        <w:ind w:firstLine="0"/>
        <w:contextualSpacing/>
        <w:jc w:val="right"/>
        <w:rPr>
          <w:lang w:bidi="he-IL"/>
        </w:rPr>
      </w:pPr>
    </w:p>
    <w:p w:rsidR="00917A06" w:rsidRDefault="00917A06" w:rsidP="00917A06">
      <w:pPr>
        <w:pStyle w:val="21"/>
        <w:widowControl w:val="0"/>
        <w:spacing w:line="360" w:lineRule="auto"/>
        <w:ind w:firstLine="0"/>
        <w:contextualSpacing/>
        <w:jc w:val="center"/>
        <w:rPr>
          <w:lang w:bidi="he-IL"/>
        </w:rPr>
      </w:pPr>
      <w:r>
        <w:rPr>
          <w:lang w:bidi="he-IL"/>
        </w:rPr>
        <w:t>ЗАЯВЛЕНИЕ</w:t>
      </w:r>
    </w:p>
    <w:p w:rsidR="00917A06" w:rsidRDefault="00917A06" w:rsidP="00917A06">
      <w:pPr>
        <w:pStyle w:val="21"/>
        <w:widowControl w:val="0"/>
        <w:spacing w:line="360" w:lineRule="auto"/>
        <w:ind w:firstLine="0"/>
        <w:contextualSpacing/>
        <w:jc w:val="center"/>
        <w:rPr>
          <w:lang w:bidi="he-IL"/>
        </w:rPr>
      </w:pPr>
    </w:p>
    <w:p w:rsidR="00917A06" w:rsidRDefault="004706A0" w:rsidP="00917A06">
      <w:pPr>
        <w:pStyle w:val="21"/>
        <w:widowControl w:val="0"/>
        <w:spacing w:line="360" w:lineRule="auto"/>
        <w:ind w:firstLine="0"/>
        <w:contextualSpacing/>
        <w:rPr>
          <w:lang w:bidi="he-IL"/>
        </w:rPr>
      </w:pPr>
      <w:r>
        <w:rPr>
          <w:lang w:bidi="he-IL"/>
        </w:rPr>
        <w:t>Прошу Вас закрепить за мной тему выпускной квалификационной работы</w:t>
      </w:r>
    </w:p>
    <w:p w:rsidR="009F715C" w:rsidRDefault="009F715C" w:rsidP="00917A06">
      <w:pPr>
        <w:pStyle w:val="21"/>
        <w:widowControl w:val="0"/>
        <w:spacing w:line="360" w:lineRule="auto"/>
        <w:ind w:firstLine="0"/>
        <w:contextualSpacing/>
        <w:rPr>
          <w:lang w:bidi="he-IL"/>
        </w:rPr>
      </w:pPr>
    </w:p>
    <w:p w:rsidR="00307C48" w:rsidRDefault="00307C48" w:rsidP="00917A06">
      <w:pPr>
        <w:pStyle w:val="21"/>
        <w:widowControl w:val="0"/>
        <w:pBdr>
          <w:top w:val="single" w:sz="12" w:space="1" w:color="auto"/>
          <w:bottom w:val="single" w:sz="12" w:space="1" w:color="auto"/>
        </w:pBdr>
        <w:spacing w:line="360" w:lineRule="auto"/>
        <w:ind w:firstLine="0"/>
        <w:contextualSpacing/>
        <w:rPr>
          <w:lang w:bidi="he-IL"/>
        </w:rPr>
      </w:pPr>
    </w:p>
    <w:p w:rsidR="00307C48" w:rsidRDefault="00307C48" w:rsidP="00917A06">
      <w:pPr>
        <w:pStyle w:val="21"/>
        <w:widowControl w:val="0"/>
        <w:pBdr>
          <w:bottom w:val="single" w:sz="12" w:space="1" w:color="auto"/>
          <w:between w:val="single" w:sz="12" w:space="1" w:color="auto"/>
        </w:pBdr>
        <w:spacing w:line="360" w:lineRule="auto"/>
        <w:ind w:firstLine="0"/>
        <w:contextualSpacing/>
        <w:rPr>
          <w:lang w:bidi="he-IL"/>
        </w:rPr>
      </w:pPr>
    </w:p>
    <w:p w:rsidR="00307C48" w:rsidRDefault="00307C48" w:rsidP="00917A06">
      <w:pPr>
        <w:pStyle w:val="21"/>
        <w:widowControl w:val="0"/>
        <w:pBdr>
          <w:bottom w:val="single" w:sz="12" w:space="1" w:color="auto"/>
          <w:between w:val="single" w:sz="12" w:space="1" w:color="auto"/>
        </w:pBdr>
        <w:spacing w:line="360" w:lineRule="auto"/>
        <w:ind w:firstLine="0"/>
        <w:contextualSpacing/>
        <w:rPr>
          <w:lang w:bidi="he-IL"/>
        </w:rPr>
      </w:pPr>
    </w:p>
    <w:p w:rsidR="00501EF3" w:rsidRDefault="00501EF3" w:rsidP="00917A06">
      <w:pPr>
        <w:pStyle w:val="21"/>
        <w:widowControl w:val="0"/>
        <w:pBdr>
          <w:bottom w:val="single" w:sz="12" w:space="1" w:color="auto"/>
          <w:between w:val="single" w:sz="12" w:space="1" w:color="auto"/>
        </w:pBdr>
        <w:spacing w:line="360" w:lineRule="auto"/>
        <w:ind w:firstLine="0"/>
        <w:contextualSpacing/>
        <w:rPr>
          <w:lang w:bidi="he-IL"/>
        </w:rPr>
      </w:pPr>
    </w:p>
    <w:p w:rsidR="009F715C" w:rsidRDefault="009F715C" w:rsidP="00917A06">
      <w:pPr>
        <w:pStyle w:val="21"/>
        <w:widowControl w:val="0"/>
        <w:spacing w:line="360" w:lineRule="auto"/>
        <w:ind w:firstLine="0"/>
        <w:contextualSpacing/>
        <w:rPr>
          <w:lang w:bidi="he-IL"/>
        </w:rPr>
      </w:pPr>
    </w:p>
    <w:p w:rsidR="009F715C" w:rsidRDefault="009F715C" w:rsidP="00917A06">
      <w:pPr>
        <w:pStyle w:val="21"/>
        <w:widowControl w:val="0"/>
        <w:spacing w:line="360" w:lineRule="auto"/>
        <w:ind w:firstLine="0"/>
        <w:contextualSpacing/>
        <w:rPr>
          <w:lang w:bidi="he-IL"/>
        </w:rPr>
      </w:pPr>
    </w:p>
    <w:p w:rsidR="009F715C" w:rsidRDefault="009F715C" w:rsidP="00917A06">
      <w:pPr>
        <w:pStyle w:val="21"/>
        <w:widowControl w:val="0"/>
        <w:spacing w:line="360" w:lineRule="auto"/>
        <w:ind w:firstLine="0"/>
        <w:contextualSpacing/>
        <w:rPr>
          <w:lang w:bidi="he-IL"/>
        </w:rPr>
      </w:pPr>
      <w:r>
        <w:rPr>
          <w:lang w:bidi="he-IL"/>
        </w:rPr>
        <w:t xml:space="preserve">Руководитель: </w:t>
      </w:r>
      <w:r w:rsidR="0024466D">
        <w:rPr>
          <w:lang w:bidi="he-IL"/>
        </w:rPr>
        <w:t>____________________________________________________</w:t>
      </w:r>
    </w:p>
    <w:p w:rsidR="0024466D" w:rsidRDefault="0024466D" w:rsidP="00917A06">
      <w:pPr>
        <w:pStyle w:val="21"/>
        <w:widowControl w:val="0"/>
        <w:spacing w:line="360" w:lineRule="auto"/>
        <w:ind w:firstLine="0"/>
        <w:contextualSpacing/>
        <w:rPr>
          <w:lang w:bidi="he-IL"/>
        </w:rPr>
      </w:pPr>
      <w:r>
        <w:rPr>
          <w:lang w:bidi="he-IL"/>
        </w:rPr>
        <w:t xml:space="preserve">                                                                       (Ф.И.О.)</w:t>
      </w:r>
    </w:p>
    <w:p w:rsidR="0024466D" w:rsidRDefault="0024466D" w:rsidP="00917A06">
      <w:pPr>
        <w:pStyle w:val="21"/>
        <w:widowControl w:val="0"/>
        <w:spacing w:line="360" w:lineRule="auto"/>
        <w:ind w:firstLine="0"/>
        <w:contextualSpacing/>
        <w:rPr>
          <w:lang w:bidi="he-IL"/>
        </w:rPr>
      </w:pPr>
    </w:p>
    <w:p w:rsidR="0024466D" w:rsidRDefault="0024466D" w:rsidP="00917A06">
      <w:pPr>
        <w:pStyle w:val="21"/>
        <w:widowControl w:val="0"/>
        <w:spacing w:line="360" w:lineRule="auto"/>
        <w:ind w:firstLine="0"/>
        <w:contextualSpacing/>
        <w:rPr>
          <w:lang w:bidi="he-IL"/>
        </w:rPr>
      </w:pPr>
    </w:p>
    <w:p w:rsidR="0024466D" w:rsidRDefault="0008341C" w:rsidP="0008341C">
      <w:pPr>
        <w:pStyle w:val="21"/>
        <w:widowControl w:val="0"/>
        <w:spacing w:line="360" w:lineRule="auto"/>
        <w:ind w:firstLine="0"/>
        <w:contextualSpacing/>
        <w:jc w:val="center"/>
        <w:rPr>
          <w:lang w:bidi="he-IL"/>
        </w:rPr>
      </w:pPr>
      <w:r>
        <w:rPr>
          <w:lang w:bidi="he-IL"/>
        </w:rPr>
        <w:t>______________                                         _______________</w:t>
      </w:r>
    </w:p>
    <w:p w:rsidR="0008341C" w:rsidRPr="0008341C" w:rsidRDefault="0008341C" w:rsidP="0008341C">
      <w:pPr>
        <w:pStyle w:val="21"/>
        <w:widowControl w:val="0"/>
        <w:spacing w:line="360" w:lineRule="auto"/>
        <w:ind w:firstLine="0"/>
        <w:contextualSpacing/>
        <w:rPr>
          <w:sz w:val="20"/>
          <w:szCs w:val="20"/>
          <w:lang w:bidi="he-IL"/>
        </w:rPr>
      </w:pPr>
      <w:r>
        <w:rPr>
          <w:sz w:val="20"/>
          <w:szCs w:val="20"/>
          <w:lang w:bidi="he-IL"/>
        </w:rPr>
        <w:t xml:space="preserve">                                           </w:t>
      </w:r>
      <w:r w:rsidRPr="0008341C">
        <w:rPr>
          <w:sz w:val="20"/>
          <w:szCs w:val="20"/>
          <w:lang w:bidi="he-IL"/>
        </w:rPr>
        <w:t>Число</w:t>
      </w:r>
    </w:p>
    <w:p w:rsidR="003533BA" w:rsidRPr="00526342" w:rsidRDefault="00526342" w:rsidP="00FB7542">
      <w:pPr>
        <w:pStyle w:val="21"/>
        <w:widowControl w:val="0"/>
        <w:spacing w:line="360" w:lineRule="auto"/>
        <w:ind w:firstLine="0"/>
        <w:contextualSpacing/>
        <w:jc w:val="right"/>
        <w:rPr>
          <w:b/>
          <w:lang w:bidi="he-IL"/>
        </w:rPr>
      </w:pPr>
      <w:r w:rsidRPr="00526342">
        <w:rPr>
          <w:b/>
          <w:lang w:bidi="he-IL"/>
        </w:rPr>
        <w:lastRenderedPageBreak/>
        <w:t>Приложение 2</w:t>
      </w:r>
    </w:p>
    <w:p w:rsidR="00526342" w:rsidRDefault="00526342" w:rsidP="00526342">
      <w:pPr>
        <w:pStyle w:val="21"/>
        <w:widowControl w:val="0"/>
        <w:spacing w:line="360" w:lineRule="auto"/>
        <w:ind w:firstLine="0"/>
        <w:contextualSpacing/>
        <w:jc w:val="center"/>
        <w:rPr>
          <w:b/>
          <w:lang w:bidi="he-IL"/>
        </w:rPr>
      </w:pPr>
      <w:r w:rsidRPr="00526342">
        <w:rPr>
          <w:b/>
          <w:lang w:bidi="he-IL"/>
        </w:rPr>
        <w:t xml:space="preserve">Образец оформления титульного листа </w:t>
      </w:r>
      <w:r w:rsidR="0056771B">
        <w:rPr>
          <w:b/>
          <w:lang w:bidi="he-IL"/>
        </w:rPr>
        <w:t>ВКР</w:t>
      </w:r>
    </w:p>
    <w:p w:rsidR="0056771B" w:rsidRDefault="0056771B" w:rsidP="0056771B">
      <w:pPr>
        <w:jc w:val="center"/>
        <w:rPr>
          <w:sz w:val="28"/>
          <w:szCs w:val="28"/>
        </w:rPr>
      </w:pPr>
      <w:r>
        <w:rPr>
          <w:sz w:val="28"/>
          <w:szCs w:val="28"/>
        </w:rPr>
        <w:t>Министерство образования и науки РФ</w:t>
      </w:r>
    </w:p>
    <w:p w:rsidR="0056771B" w:rsidRDefault="0056771B" w:rsidP="0056771B">
      <w:pPr>
        <w:jc w:val="center"/>
        <w:rPr>
          <w:sz w:val="28"/>
          <w:szCs w:val="28"/>
        </w:rPr>
      </w:pPr>
      <w:r>
        <w:rPr>
          <w:sz w:val="28"/>
          <w:szCs w:val="28"/>
        </w:rPr>
        <w:t xml:space="preserve">Филиал федерального государственного бюджетного </w:t>
      </w:r>
    </w:p>
    <w:p w:rsidR="0056771B" w:rsidRDefault="0056771B" w:rsidP="0056771B">
      <w:pPr>
        <w:jc w:val="center"/>
        <w:rPr>
          <w:sz w:val="28"/>
          <w:szCs w:val="28"/>
        </w:rPr>
      </w:pPr>
      <w:r>
        <w:rPr>
          <w:sz w:val="28"/>
          <w:szCs w:val="28"/>
        </w:rPr>
        <w:t>образовательного учреждения высшего образования</w:t>
      </w:r>
    </w:p>
    <w:p w:rsidR="0056771B" w:rsidRDefault="0056771B" w:rsidP="0056771B">
      <w:pPr>
        <w:jc w:val="center"/>
        <w:rPr>
          <w:sz w:val="28"/>
          <w:szCs w:val="28"/>
        </w:rPr>
      </w:pPr>
      <w:r>
        <w:rPr>
          <w:sz w:val="28"/>
          <w:szCs w:val="28"/>
        </w:rPr>
        <w:t>«Майкопский государственный технологический университет»</w:t>
      </w:r>
    </w:p>
    <w:p w:rsidR="0056771B" w:rsidRDefault="0056771B" w:rsidP="0056771B">
      <w:pPr>
        <w:jc w:val="center"/>
        <w:rPr>
          <w:sz w:val="28"/>
          <w:szCs w:val="28"/>
        </w:rPr>
      </w:pPr>
      <w:r>
        <w:rPr>
          <w:sz w:val="28"/>
          <w:szCs w:val="28"/>
        </w:rPr>
        <w:t xml:space="preserve">в поселке  Яблоновском </w:t>
      </w:r>
    </w:p>
    <w:p w:rsidR="0056771B" w:rsidRDefault="0056771B" w:rsidP="0056771B">
      <w:pPr>
        <w:jc w:val="center"/>
        <w:rPr>
          <w:sz w:val="28"/>
          <w:szCs w:val="28"/>
        </w:rPr>
      </w:pPr>
      <w:r>
        <w:rPr>
          <w:sz w:val="28"/>
          <w:szCs w:val="28"/>
        </w:rPr>
        <w:t>Кафедра экономических, гуманитарных и естественнонаучных дисциплин</w:t>
      </w:r>
    </w:p>
    <w:p w:rsidR="0056771B" w:rsidRDefault="0056771B" w:rsidP="0056771B">
      <w:pPr>
        <w:jc w:val="center"/>
        <w:rPr>
          <w:sz w:val="28"/>
          <w:szCs w:val="28"/>
        </w:rPr>
      </w:pPr>
      <w:r>
        <w:rPr>
          <w:sz w:val="28"/>
          <w:szCs w:val="28"/>
        </w:rPr>
        <w:t xml:space="preserve">Направление подготовки бакалавров </w:t>
      </w:r>
    </w:p>
    <w:p w:rsidR="0056771B" w:rsidRDefault="0056771B" w:rsidP="0056771B">
      <w:pPr>
        <w:jc w:val="center"/>
        <w:rPr>
          <w:sz w:val="28"/>
          <w:szCs w:val="28"/>
        </w:rPr>
      </w:pPr>
      <w:r>
        <w:rPr>
          <w:sz w:val="28"/>
          <w:szCs w:val="28"/>
        </w:rPr>
        <w:t>38.03.04  Государственное и муниципальное управление</w:t>
      </w:r>
    </w:p>
    <w:p w:rsidR="0056771B" w:rsidRDefault="0056771B" w:rsidP="0056771B">
      <w:pPr>
        <w:jc w:val="center"/>
        <w:rPr>
          <w:sz w:val="28"/>
          <w:szCs w:val="28"/>
        </w:rPr>
      </w:pPr>
    </w:p>
    <w:p w:rsidR="0056771B" w:rsidRDefault="0056771B" w:rsidP="0056771B">
      <w:pPr>
        <w:ind w:firstLine="5760"/>
        <w:jc w:val="both"/>
        <w:rPr>
          <w:sz w:val="28"/>
          <w:szCs w:val="28"/>
        </w:rPr>
      </w:pPr>
    </w:p>
    <w:p w:rsidR="0056771B" w:rsidRDefault="0056771B" w:rsidP="0056771B">
      <w:pPr>
        <w:ind w:left="4820"/>
        <w:rPr>
          <w:sz w:val="28"/>
          <w:szCs w:val="28"/>
        </w:rPr>
      </w:pPr>
      <w:r>
        <w:rPr>
          <w:sz w:val="28"/>
          <w:szCs w:val="28"/>
        </w:rPr>
        <w:t>Допущена к защите</w:t>
      </w:r>
    </w:p>
    <w:p w:rsidR="0056771B" w:rsidRDefault="0056771B" w:rsidP="0056771B">
      <w:pPr>
        <w:ind w:left="4820"/>
        <w:rPr>
          <w:sz w:val="28"/>
          <w:szCs w:val="28"/>
        </w:rPr>
      </w:pPr>
      <w:r>
        <w:rPr>
          <w:sz w:val="28"/>
          <w:szCs w:val="28"/>
        </w:rPr>
        <w:t xml:space="preserve">Зав. кафедрой экономических, </w:t>
      </w:r>
    </w:p>
    <w:p w:rsidR="0056771B" w:rsidRDefault="0056771B" w:rsidP="0056771B">
      <w:pPr>
        <w:ind w:left="4820"/>
        <w:rPr>
          <w:sz w:val="28"/>
          <w:szCs w:val="28"/>
        </w:rPr>
      </w:pPr>
      <w:r>
        <w:rPr>
          <w:sz w:val="28"/>
          <w:szCs w:val="28"/>
        </w:rPr>
        <w:t>гуманитарных и естественнонаучных дисциплин</w:t>
      </w:r>
    </w:p>
    <w:p w:rsidR="0056771B" w:rsidRDefault="0056771B" w:rsidP="0056771B">
      <w:pPr>
        <w:ind w:left="4820"/>
        <w:rPr>
          <w:sz w:val="28"/>
          <w:szCs w:val="28"/>
        </w:rPr>
      </w:pPr>
      <w:r>
        <w:rPr>
          <w:sz w:val="28"/>
          <w:szCs w:val="28"/>
        </w:rPr>
        <w:t>к.п.н., доцент</w:t>
      </w:r>
    </w:p>
    <w:p w:rsidR="0056771B" w:rsidRDefault="0056771B" w:rsidP="0056771B">
      <w:pPr>
        <w:ind w:left="4820"/>
        <w:rPr>
          <w:sz w:val="28"/>
          <w:szCs w:val="28"/>
        </w:rPr>
      </w:pPr>
      <w:r>
        <w:rPr>
          <w:sz w:val="28"/>
          <w:szCs w:val="28"/>
        </w:rPr>
        <w:t>____________С.А. Куштанок</w:t>
      </w:r>
    </w:p>
    <w:p w:rsidR="0056771B" w:rsidRDefault="0056771B" w:rsidP="0056771B">
      <w:pPr>
        <w:ind w:left="4820"/>
        <w:rPr>
          <w:sz w:val="28"/>
          <w:szCs w:val="28"/>
        </w:rPr>
      </w:pPr>
      <w:r>
        <w:rPr>
          <w:sz w:val="28"/>
          <w:szCs w:val="28"/>
        </w:rPr>
        <w:t>«___</w:t>
      </w:r>
      <w:r w:rsidR="00571FBF">
        <w:rPr>
          <w:sz w:val="28"/>
          <w:szCs w:val="28"/>
        </w:rPr>
        <w:t>»____________201</w:t>
      </w:r>
      <w:r w:rsidR="00B052DC">
        <w:rPr>
          <w:sz w:val="28"/>
          <w:szCs w:val="28"/>
        </w:rPr>
        <w:t>8</w:t>
      </w:r>
      <w:r>
        <w:rPr>
          <w:sz w:val="28"/>
          <w:szCs w:val="28"/>
        </w:rPr>
        <w:t xml:space="preserve"> г.</w:t>
      </w:r>
    </w:p>
    <w:p w:rsidR="0056771B" w:rsidRDefault="0056771B" w:rsidP="0056771B">
      <w:pPr>
        <w:jc w:val="both"/>
        <w:rPr>
          <w:sz w:val="28"/>
          <w:szCs w:val="28"/>
        </w:rPr>
      </w:pPr>
    </w:p>
    <w:p w:rsidR="0056771B" w:rsidRDefault="0056771B" w:rsidP="0056771B">
      <w:pPr>
        <w:jc w:val="both"/>
        <w:rPr>
          <w:sz w:val="28"/>
          <w:szCs w:val="28"/>
        </w:rPr>
      </w:pPr>
    </w:p>
    <w:p w:rsidR="0056771B" w:rsidRPr="00176F5D" w:rsidRDefault="0056771B" w:rsidP="0056771B">
      <w:pPr>
        <w:spacing w:line="360" w:lineRule="auto"/>
        <w:jc w:val="center"/>
        <w:rPr>
          <w:b/>
          <w:sz w:val="32"/>
          <w:szCs w:val="32"/>
        </w:rPr>
      </w:pPr>
      <w:r w:rsidRPr="00176F5D">
        <w:rPr>
          <w:b/>
          <w:sz w:val="32"/>
          <w:szCs w:val="32"/>
        </w:rPr>
        <w:t>В</w:t>
      </w:r>
      <w:r>
        <w:rPr>
          <w:b/>
          <w:sz w:val="32"/>
          <w:szCs w:val="32"/>
        </w:rPr>
        <w:t>ЫПУСКНАЯ КВАЛИФИКАЦИОННАЯ РАБОТА</w:t>
      </w:r>
    </w:p>
    <w:p w:rsidR="0056771B" w:rsidRPr="00176F5D" w:rsidRDefault="0056771B" w:rsidP="0056771B">
      <w:pPr>
        <w:spacing w:line="360" w:lineRule="auto"/>
        <w:jc w:val="center"/>
        <w:rPr>
          <w:b/>
          <w:sz w:val="32"/>
          <w:szCs w:val="32"/>
        </w:rPr>
      </w:pPr>
      <w:r w:rsidRPr="00176F5D">
        <w:rPr>
          <w:b/>
          <w:sz w:val="32"/>
          <w:szCs w:val="32"/>
        </w:rPr>
        <w:t>на тему:</w:t>
      </w:r>
    </w:p>
    <w:p w:rsidR="0056771B" w:rsidRDefault="0056771B" w:rsidP="0056771B">
      <w:pPr>
        <w:spacing w:line="360" w:lineRule="auto"/>
        <w:jc w:val="center"/>
        <w:rPr>
          <w:b/>
          <w:sz w:val="28"/>
          <w:szCs w:val="28"/>
        </w:rPr>
      </w:pPr>
      <w:r>
        <w:rPr>
          <w:b/>
          <w:sz w:val="28"/>
          <w:szCs w:val="28"/>
        </w:rPr>
        <w:t xml:space="preserve">«Совершенствование деятельности органов местного самоуправления </w:t>
      </w:r>
    </w:p>
    <w:p w:rsidR="0056771B" w:rsidRDefault="0056771B" w:rsidP="0056771B">
      <w:pPr>
        <w:spacing w:line="360" w:lineRule="auto"/>
        <w:jc w:val="center"/>
        <w:rPr>
          <w:b/>
          <w:sz w:val="28"/>
          <w:szCs w:val="28"/>
        </w:rPr>
      </w:pPr>
      <w:r>
        <w:rPr>
          <w:b/>
          <w:sz w:val="28"/>
          <w:szCs w:val="28"/>
        </w:rPr>
        <w:t>в области повышения уровня жизни населения (на примере администрации муниципального образования «Город Адыгейск»</w:t>
      </w:r>
      <w:r w:rsidR="000C314A">
        <w:rPr>
          <w:b/>
          <w:sz w:val="28"/>
          <w:szCs w:val="28"/>
        </w:rPr>
        <w:t>)»</w:t>
      </w:r>
    </w:p>
    <w:p w:rsidR="0056771B" w:rsidRDefault="0056771B" w:rsidP="0056771B">
      <w:pPr>
        <w:spacing w:line="360" w:lineRule="auto"/>
        <w:jc w:val="center"/>
        <w:rPr>
          <w:b/>
          <w:sz w:val="28"/>
          <w:szCs w:val="28"/>
        </w:rPr>
      </w:pPr>
    </w:p>
    <w:p w:rsidR="0056771B" w:rsidRDefault="0056771B" w:rsidP="0056771B">
      <w:pPr>
        <w:spacing w:line="360" w:lineRule="auto"/>
        <w:jc w:val="both"/>
        <w:rPr>
          <w:sz w:val="28"/>
          <w:szCs w:val="28"/>
        </w:rPr>
      </w:pPr>
      <w:r>
        <w:rPr>
          <w:sz w:val="28"/>
          <w:szCs w:val="28"/>
        </w:rPr>
        <w:t xml:space="preserve">Выполнил студент </w:t>
      </w:r>
    </w:p>
    <w:p w:rsidR="0056771B" w:rsidRDefault="0056771B" w:rsidP="0056771B">
      <w:pPr>
        <w:spacing w:line="360" w:lineRule="auto"/>
        <w:jc w:val="both"/>
        <w:rPr>
          <w:sz w:val="28"/>
          <w:szCs w:val="28"/>
        </w:rPr>
      </w:pPr>
      <w:r>
        <w:rPr>
          <w:sz w:val="28"/>
          <w:szCs w:val="28"/>
        </w:rPr>
        <w:t xml:space="preserve">группы ГУ-41 </w:t>
      </w:r>
      <w:r>
        <w:rPr>
          <w:sz w:val="28"/>
          <w:szCs w:val="28"/>
        </w:rPr>
        <w:tab/>
      </w:r>
      <w:r>
        <w:rPr>
          <w:sz w:val="28"/>
          <w:szCs w:val="28"/>
        </w:rPr>
        <w:tab/>
        <w:t xml:space="preserve"> _________________  З.С. Сет</w:t>
      </w:r>
    </w:p>
    <w:p w:rsidR="0056771B" w:rsidRDefault="0056771B" w:rsidP="0056771B">
      <w:pPr>
        <w:spacing w:line="360" w:lineRule="auto"/>
        <w:jc w:val="both"/>
        <w:rPr>
          <w:sz w:val="28"/>
          <w:szCs w:val="28"/>
        </w:rPr>
      </w:pPr>
      <w:r>
        <w:rPr>
          <w:sz w:val="28"/>
          <w:szCs w:val="28"/>
        </w:rPr>
        <w:t xml:space="preserve">Научный руководитель, </w:t>
      </w:r>
    </w:p>
    <w:p w:rsidR="0056771B" w:rsidRDefault="0056771B" w:rsidP="0056771B">
      <w:pPr>
        <w:spacing w:line="360" w:lineRule="auto"/>
        <w:jc w:val="both"/>
        <w:rPr>
          <w:sz w:val="28"/>
          <w:szCs w:val="28"/>
        </w:rPr>
      </w:pPr>
      <w:r>
        <w:rPr>
          <w:sz w:val="28"/>
          <w:szCs w:val="28"/>
        </w:rPr>
        <w:t xml:space="preserve">к.с.н.        </w:t>
      </w:r>
      <w:r>
        <w:rPr>
          <w:sz w:val="28"/>
          <w:szCs w:val="28"/>
        </w:rPr>
        <w:tab/>
        <w:t xml:space="preserve">                     _________________  Ф.Р. Хагур</w:t>
      </w:r>
    </w:p>
    <w:p w:rsidR="0056771B" w:rsidRDefault="0056771B" w:rsidP="0056771B">
      <w:pPr>
        <w:spacing w:line="360" w:lineRule="auto"/>
        <w:jc w:val="both"/>
        <w:rPr>
          <w:sz w:val="28"/>
          <w:szCs w:val="28"/>
        </w:rPr>
      </w:pPr>
      <w:r>
        <w:rPr>
          <w:sz w:val="28"/>
          <w:szCs w:val="28"/>
        </w:rPr>
        <w:t xml:space="preserve">Нормоконтроль, </w:t>
      </w:r>
    </w:p>
    <w:p w:rsidR="0056771B" w:rsidRDefault="0056771B" w:rsidP="0056771B">
      <w:pPr>
        <w:spacing w:line="360" w:lineRule="auto"/>
        <w:jc w:val="both"/>
        <w:rPr>
          <w:sz w:val="28"/>
          <w:szCs w:val="28"/>
        </w:rPr>
      </w:pPr>
      <w:r>
        <w:rPr>
          <w:sz w:val="28"/>
          <w:szCs w:val="28"/>
        </w:rPr>
        <w:t xml:space="preserve">к.с.н.                 </w:t>
      </w:r>
      <w:r>
        <w:rPr>
          <w:sz w:val="28"/>
          <w:szCs w:val="28"/>
        </w:rPr>
        <w:tab/>
      </w:r>
      <w:r>
        <w:rPr>
          <w:sz w:val="28"/>
          <w:szCs w:val="28"/>
        </w:rPr>
        <w:tab/>
        <w:t xml:space="preserve"> _________________  Ф.Р. Хагур</w:t>
      </w:r>
    </w:p>
    <w:p w:rsidR="00D126B4" w:rsidRDefault="00D126B4" w:rsidP="0056771B">
      <w:pPr>
        <w:jc w:val="center"/>
        <w:rPr>
          <w:sz w:val="28"/>
          <w:szCs w:val="28"/>
        </w:rPr>
      </w:pPr>
    </w:p>
    <w:p w:rsidR="0056771B" w:rsidRDefault="0056771B" w:rsidP="0056771B">
      <w:pPr>
        <w:jc w:val="center"/>
        <w:rPr>
          <w:sz w:val="28"/>
          <w:szCs w:val="28"/>
        </w:rPr>
      </w:pPr>
      <w:r>
        <w:rPr>
          <w:sz w:val="28"/>
          <w:szCs w:val="28"/>
        </w:rPr>
        <w:t>пос. Яблоновский</w:t>
      </w:r>
    </w:p>
    <w:p w:rsidR="0056771B" w:rsidRDefault="0056771B" w:rsidP="0056771B">
      <w:pPr>
        <w:jc w:val="center"/>
      </w:pPr>
      <w:r>
        <w:rPr>
          <w:sz w:val="28"/>
          <w:szCs w:val="28"/>
        </w:rPr>
        <w:t xml:space="preserve"> 201</w:t>
      </w:r>
      <w:r w:rsidR="00B052DC">
        <w:rPr>
          <w:sz w:val="28"/>
          <w:szCs w:val="28"/>
        </w:rPr>
        <w:t>8</w:t>
      </w:r>
      <w:r>
        <w:rPr>
          <w:sz w:val="28"/>
          <w:szCs w:val="28"/>
        </w:rPr>
        <w:t xml:space="preserve"> г.</w:t>
      </w:r>
    </w:p>
    <w:p w:rsidR="00022257" w:rsidRDefault="00022257" w:rsidP="006758D1">
      <w:pPr>
        <w:jc w:val="right"/>
        <w:rPr>
          <w:b/>
        </w:rPr>
      </w:pPr>
    </w:p>
    <w:p w:rsidR="0056771B" w:rsidRPr="005476A1" w:rsidRDefault="006758D1" w:rsidP="006758D1">
      <w:pPr>
        <w:jc w:val="right"/>
        <w:rPr>
          <w:b/>
        </w:rPr>
      </w:pPr>
      <w:r w:rsidRPr="005476A1">
        <w:rPr>
          <w:b/>
        </w:rPr>
        <w:lastRenderedPageBreak/>
        <w:t>Приложение 3</w:t>
      </w:r>
    </w:p>
    <w:p w:rsidR="00526342" w:rsidRDefault="005476A1" w:rsidP="00526342">
      <w:pPr>
        <w:pStyle w:val="21"/>
        <w:widowControl w:val="0"/>
        <w:spacing w:line="360" w:lineRule="auto"/>
        <w:ind w:firstLine="0"/>
        <w:contextualSpacing/>
        <w:jc w:val="center"/>
        <w:rPr>
          <w:b/>
          <w:lang w:bidi="he-IL"/>
        </w:rPr>
      </w:pPr>
      <w:r>
        <w:rPr>
          <w:b/>
          <w:lang w:bidi="he-IL"/>
        </w:rPr>
        <w:t>Образец оформления задания на выполнение ВКР</w:t>
      </w:r>
    </w:p>
    <w:p w:rsidR="005476A1" w:rsidRDefault="005476A1" w:rsidP="005476A1">
      <w:pPr>
        <w:jc w:val="center"/>
        <w:rPr>
          <w:sz w:val="28"/>
          <w:szCs w:val="28"/>
        </w:rPr>
      </w:pPr>
      <w:r>
        <w:rPr>
          <w:sz w:val="28"/>
          <w:szCs w:val="28"/>
        </w:rPr>
        <w:t>Министерство образования и науки РФ</w:t>
      </w:r>
    </w:p>
    <w:p w:rsidR="005476A1" w:rsidRDefault="005476A1" w:rsidP="005476A1">
      <w:pPr>
        <w:jc w:val="center"/>
        <w:rPr>
          <w:sz w:val="28"/>
          <w:szCs w:val="28"/>
        </w:rPr>
      </w:pPr>
      <w:r>
        <w:rPr>
          <w:sz w:val="28"/>
          <w:szCs w:val="28"/>
        </w:rPr>
        <w:t xml:space="preserve">Филиал федерального государственного бюджетного </w:t>
      </w:r>
    </w:p>
    <w:p w:rsidR="005476A1" w:rsidRDefault="005476A1" w:rsidP="005476A1">
      <w:pPr>
        <w:jc w:val="center"/>
        <w:rPr>
          <w:sz w:val="28"/>
          <w:szCs w:val="28"/>
        </w:rPr>
      </w:pPr>
      <w:r>
        <w:rPr>
          <w:sz w:val="28"/>
          <w:szCs w:val="28"/>
        </w:rPr>
        <w:t>образовательного учреждения высшего образования</w:t>
      </w:r>
    </w:p>
    <w:p w:rsidR="005476A1" w:rsidRDefault="005476A1" w:rsidP="005476A1">
      <w:pPr>
        <w:jc w:val="center"/>
        <w:rPr>
          <w:sz w:val="28"/>
          <w:szCs w:val="28"/>
        </w:rPr>
      </w:pPr>
      <w:r>
        <w:rPr>
          <w:sz w:val="28"/>
          <w:szCs w:val="28"/>
        </w:rPr>
        <w:t>«Майкопский государственный технологический университет»</w:t>
      </w:r>
    </w:p>
    <w:p w:rsidR="005476A1" w:rsidRDefault="005476A1" w:rsidP="005476A1">
      <w:pPr>
        <w:jc w:val="center"/>
        <w:rPr>
          <w:sz w:val="28"/>
          <w:szCs w:val="28"/>
        </w:rPr>
      </w:pPr>
      <w:r>
        <w:rPr>
          <w:sz w:val="28"/>
          <w:szCs w:val="28"/>
        </w:rPr>
        <w:t>в поселке Яблоновском</w:t>
      </w:r>
    </w:p>
    <w:p w:rsidR="005476A1" w:rsidRDefault="005476A1" w:rsidP="005476A1">
      <w:pPr>
        <w:jc w:val="center"/>
        <w:rPr>
          <w:sz w:val="28"/>
          <w:szCs w:val="28"/>
        </w:rPr>
      </w:pPr>
      <w:r>
        <w:rPr>
          <w:sz w:val="28"/>
          <w:szCs w:val="28"/>
        </w:rPr>
        <w:t>Кафедра экономических, гуманитарных и естественнонаучных дисциплин</w:t>
      </w:r>
    </w:p>
    <w:p w:rsidR="005476A1" w:rsidRDefault="005476A1" w:rsidP="005476A1">
      <w:pPr>
        <w:jc w:val="center"/>
        <w:rPr>
          <w:sz w:val="28"/>
          <w:szCs w:val="28"/>
        </w:rPr>
      </w:pPr>
    </w:p>
    <w:p w:rsidR="005476A1" w:rsidRDefault="005476A1" w:rsidP="005476A1">
      <w:pPr>
        <w:jc w:val="center"/>
        <w:rPr>
          <w:sz w:val="28"/>
          <w:szCs w:val="28"/>
        </w:rPr>
      </w:pPr>
    </w:p>
    <w:p w:rsidR="005476A1" w:rsidRPr="00204059" w:rsidRDefault="005476A1" w:rsidP="005476A1">
      <w:pPr>
        <w:jc w:val="center"/>
        <w:rPr>
          <w:sz w:val="28"/>
          <w:szCs w:val="28"/>
        </w:rPr>
      </w:pPr>
      <w:r w:rsidRPr="00204059">
        <w:rPr>
          <w:sz w:val="28"/>
          <w:szCs w:val="28"/>
        </w:rPr>
        <w:t xml:space="preserve">                        </w:t>
      </w:r>
    </w:p>
    <w:p w:rsidR="005476A1" w:rsidRPr="00204059" w:rsidRDefault="005476A1" w:rsidP="005476A1">
      <w:pPr>
        <w:jc w:val="center"/>
        <w:rPr>
          <w:sz w:val="28"/>
          <w:szCs w:val="28"/>
        </w:rPr>
      </w:pPr>
    </w:p>
    <w:p w:rsidR="005476A1" w:rsidRPr="00204059" w:rsidRDefault="005476A1" w:rsidP="005476A1">
      <w:pPr>
        <w:jc w:val="center"/>
        <w:rPr>
          <w:sz w:val="28"/>
          <w:szCs w:val="28"/>
        </w:rPr>
      </w:pPr>
      <w:r w:rsidRPr="00204059">
        <w:rPr>
          <w:sz w:val="28"/>
          <w:szCs w:val="28"/>
        </w:rPr>
        <w:t xml:space="preserve">                  </w:t>
      </w:r>
    </w:p>
    <w:p w:rsidR="005476A1" w:rsidRPr="00204059" w:rsidRDefault="005476A1" w:rsidP="005476A1">
      <w:pPr>
        <w:jc w:val="center"/>
        <w:rPr>
          <w:sz w:val="28"/>
          <w:szCs w:val="28"/>
        </w:rPr>
      </w:pPr>
      <w:r w:rsidRPr="00204059">
        <w:rPr>
          <w:sz w:val="28"/>
          <w:szCs w:val="28"/>
        </w:rPr>
        <w:t xml:space="preserve">                                            УТВЕРЖДАЮ</w:t>
      </w:r>
    </w:p>
    <w:p w:rsidR="005476A1" w:rsidRPr="00204059" w:rsidRDefault="005476A1" w:rsidP="005476A1">
      <w:pPr>
        <w:rPr>
          <w:sz w:val="28"/>
          <w:szCs w:val="28"/>
        </w:rPr>
      </w:pPr>
      <w:r w:rsidRPr="00204059">
        <w:rPr>
          <w:sz w:val="28"/>
          <w:szCs w:val="28"/>
        </w:rPr>
        <w:t xml:space="preserve">                                                                             Заведующ</w:t>
      </w:r>
      <w:r>
        <w:rPr>
          <w:sz w:val="28"/>
          <w:szCs w:val="28"/>
        </w:rPr>
        <w:t xml:space="preserve">ий </w:t>
      </w:r>
      <w:r w:rsidRPr="00204059">
        <w:rPr>
          <w:sz w:val="28"/>
          <w:szCs w:val="28"/>
        </w:rPr>
        <w:t xml:space="preserve"> кафедрой </w:t>
      </w:r>
    </w:p>
    <w:p w:rsidR="005476A1" w:rsidRPr="00204059" w:rsidRDefault="005476A1" w:rsidP="005476A1">
      <w:pPr>
        <w:rPr>
          <w:sz w:val="28"/>
          <w:szCs w:val="28"/>
        </w:rPr>
      </w:pPr>
      <w:r w:rsidRPr="00204059">
        <w:rPr>
          <w:sz w:val="28"/>
          <w:szCs w:val="28"/>
        </w:rPr>
        <w:t xml:space="preserve">                                                                             доцент, к.</w:t>
      </w:r>
      <w:r>
        <w:rPr>
          <w:sz w:val="28"/>
          <w:szCs w:val="28"/>
        </w:rPr>
        <w:t>п</w:t>
      </w:r>
      <w:r w:rsidRPr="00204059">
        <w:rPr>
          <w:sz w:val="28"/>
          <w:szCs w:val="28"/>
        </w:rPr>
        <w:t>.н.</w:t>
      </w:r>
    </w:p>
    <w:p w:rsidR="005476A1" w:rsidRDefault="005476A1" w:rsidP="005476A1">
      <w:pPr>
        <w:tabs>
          <w:tab w:val="left" w:pos="5387"/>
        </w:tabs>
        <w:jc w:val="right"/>
        <w:rPr>
          <w:sz w:val="28"/>
          <w:szCs w:val="28"/>
        </w:rPr>
      </w:pPr>
      <w:r>
        <w:rPr>
          <w:sz w:val="28"/>
          <w:szCs w:val="28"/>
        </w:rPr>
        <w:t>_______________</w:t>
      </w:r>
      <w:r w:rsidRPr="00204059">
        <w:rPr>
          <w:sz w:val="28"/>
          <w:szCs w:val="28"/>
        </w:rPr>
        <w:t>С.</w:t>
      </w:r>
      <w:r>
        <w:rPr>
          <w:sz w:val="28"/>
          <w:szCs w:val="28"/>
        </w:rPr>
        <w:t>А. Куштанок</w:t>
      </w:r>
    </w:p>
    <w:p w:rsidR="005476A1" w:rsidRPr="00204059" w:rsidRDefault="005476A1" w:rsidP="005476A1">
      <w:pPr>
        <w:tabs>
          <w:tab w:val="left" w:pos="5387"/>
        </w:tabs>
        <w:jc w:val="right"/>
        <w:rPr>
          <w:sz w:val="28"/>
          <w:szCs w:val="28"/>
        </w:rPr>
      </w:pPr>
      <w:r w:rsidRPr="00204059">
        <w:rPr>
          <w:sz w:val="28"/>
          <w:szCs w:val="28"/>
        </w:rPr>
        <w:t>«______»_______________201</w:t>
      </w:r>
      <w:r w:rsidR="00B052DC">
        <w:rPr>
          <w:sz w:val="28"/>
          <w:szCs w:val="28"/>
        </w:rPr>
        <w:t>8</w:t>
      </w:r>
      <w:r>
        <w:rPr>
          <w:sz w:val="28"/>
          <w:szCs w:val="28"/>
        </w:rPr>
        <w:t xml:space="preserve"> </w:t>
      </w:r>
      <w:r w:rsidRPr="00204059">
        <w:rPr>
          <w:sz w:val="28"/>
          <w:szCs w:val="28"/>
        </w:rPr>
        <w:t>г.</w:t>
      </w:r>
    </w:p>
    <w:p w:rsidR="005476A1" w:rsidRPr="00204059" w:rsidRDefault="005476A1" w:rsidP="005476A1">
      <w:pPr>
        <w:jc w:val="center"/>
        <w:rPr>
          <w:sz w:val="28"/>
          <w:szCs w:val="28"/>
        </w:rPr>
      </w:pPr>
    </w:p>
    <w:p w:rsidR="005476A1" w:rsidRPr="00204059" w:rsidRDefault="005476A1" w:rsidP="005476A1">
      <w:pPr>
        <w:jc w:val="center"/>
        <w:rPr>
          <w:sz w:val="28"/>
          <w:szCs w:val="28"/>
        </w:rPr>
      </w:pPr>
    </w:p>
    <w:p w:rsidR="005476A1" w:rsidRPr="00204059" w:rsidRDefault="005476A1" w:rsidP="005476A1">
      <w:pPr>
        <w:jc w:val="center"/>
        <w:rPr>
          <w:sz w:val="28"/>
          <w:szCs w:val="28"/>
        </w:rPr>
      </w:pPr>
    </w:p>
    <w:p w:rsidR="005476A1" w:rsidRPr="00204059" w:rsidRDefault="005476A1" w:rsidP="005476A1">
      <w:pPr>
        <w:jc w:val="center"/>
        <w:rPr>
          <w:sz w:val="28"/>
          <w:szCs w:val="28"/>
        </w:rPr>
      </w:pPr>
    </w:p>
    <w:p w:rsidR="005476A1" w:rsidRPr="00204059" w:rsidRDefault="005476A1" w:rsidP="005476A1">
      <w:pPr>
        <w:spacing w:line="360" w:lineRule="auto"/>
        <w:jc w:val="center"/>
        <w:rPr>
          <w:b/>
          <w:sz w:val="32"/>
          <w:szCs w:val="32"/>
        </w:rPr>
      </w:pPr>
      <w:r w:rsidRPr="00204059">
        <w:rPr>
          <w:b/>
          <w:sz w:val="32"/>
          <w:szCs w:val="32"/>
        </w:rPr>
        <w:t xml:space="preserve">ЗАДАНИЕ </w:t>
      </w:r>
    </w:p>
    <w:p w:rsidR="005476A1" w:rsidRPr="00204059" w:rsidRDefault="005476A1" w:rsidP="005476A1">
      <w:pPr>
        <w:spacing w:line="360" w:lineRule="auto"/>
        <w:jc w:val="center"/>
        <w:rPr>
          <w:sz w:val="28"/>
          <w:szCs w:val="28"/>
        </w:rPr>
      </w:pPr>
      <w:r w:rsidRPr="00204059">
        <w:rPr>
          <w:sz w:val="28"/>
          <w:szCs w:val="28"/>
        </w:rPr>
        <w:t>НА ВЫПОЛНЕНИЕ ВЫПУСКНОЙ КВАЛИФИКАЦИОННОЙ РАБОТЫ</w:t>
      </w:r>
    </w:p>
    <w:p w:rsidR="005476A1" w:rsidRPr="00204059" w:rsidRDefault="00571FBF" w:rsidP="005476A1">
      <w:pPr>
        <w:jc w:val="center"/>
        <w:rPr>
          <w:sz w:val="28"/>
          <w:szCs w:val="28"/>
        </w:rPr>
      </w:pPr>
      <w:r>
        <w:rPr>
          <w:sz w:val="28"/>
          <w:szCs w:val="28"/>
        </w:rPr>
        <w:t>с</w:t>
      </w:r>
      <w:r w:rsidR="005476A1" w:rsidRPr="00204059">
        <w:rPr>
          <w:sz w:val="28"/>
          <w:szCs w:val="28"/>
        </w:rPr>
        <w:t>тудент</w:t>
      </w:r>
      <w:r w:rsidR="005476A1">
        <w:rPr>
          <w:sz w:val="28"/>
          <w:szCs w:val="28"/>
        </w:rPr>
        <w:t>у</w:t>
      </w:r>
      <w:r w:rsidR="005476A1" w:rsidRPr="00204059">
        <w:rPr>
          <w:sz w:val="28"/>
          <w:szCs w:val="28"/>
        </w:rPr>
        <w:t xml:space="preserve"> </w:t>
      </w:r>
      <w:r w:rsidR="005476A1">
        <w:rPr>
          <w:sz w:val="28"/>
          <w:szCs w:val="28"/>
        </w:rPr>
        <w:t>4</w:t>
      </w:r>
      <w:r w:rsidR="005476A1" w:rsidRPr="00204059">
        <w:rPr>
          <w:sz w:val="28"/>
          <w:szCs w:val="28"/>
        </w:rPr>
        <w:t xml:space="preserve"> курса </w:t>
      </w:r>
      <w:r w:rsidR="005476A1">
        <w:rPr>
          <w:sz w:val="28"/>
          <w:szCs w:val="28"/>
        </w:rPr>
        <w:t>ОФО группы ГУ – 4</w:t>
      </w:r>
      <w:r w:rsidR="005476A1" w:rsidRPr="00204059">
        <w:rPr>
          <w:sz w:val="28"/>
          <w:szCs w:val="28"/>
        </w:rPr>
        <w:t>1</w:t>
      </w:r>
    </w:p>
    <w:p w:rsidR="005476A1" w:rsidRDefault="005476A1" w:rsidP="005476A1">
      <w:pPr>
        <w:jc w:val="center"/>
        <w:rPr>
          <w:sz w:val="28"/>
          <w:szCs w:val="28"/>
        </w:rPr>
      </w:pPr>
      <w:r>
        <w:rPr>
          <w:sz w:val="28"/>
          <w:szCs w:val="28"/>
        </w:rPr>
        <w:t xml:space="preserve">Направление подготовки бакалавров: </w:t>
      </w:r>
    </w:p>
    <w:p w:rsidR="005476A1" w:rsidRPr="00204059" w:rsidRDefault="005476A1" w:rsidP="005476A1">
      <w:pPr>
        <w:jc w:val="center"/>
        <w:rPr>
          <w:sz w:val="28"/>
          <w:szCs w:val="28"/>
        </w:rPr>
      </w:pPr>
      <w:r>
        <w:rPr>
          <w:sz w:val="28"/>
          <w:szCs w:val="28"/>
        </w:rPr>
        <w:t xml:space="preserve">38.03.04 </w:t>
      </w:r>
      <w:r w:rsidRPr="00204059">
        <w:rPr>
          <w:sz w:val="28"/>
          <w:szCs w:val="28"/>
        </w:rPr>
        <w:t xml:space="preserve"> Государственное и муниципальное управление</w:t>
      </w:r>
    </w:p>
    <w:p w:rsidR="005476A1" w:rsidRPr="00204059" w:rsidRDefault="005476A1" w:rsidP="005476A1">
      <w:pPr>
        <w:jc w:val="center"/>
        <w:rPr>
          <w:sz w:val="16"/>
          <w:szCs w:val="16"/>
        </w:rPr>
      </w:pPr>
      <w:r>
        <w:rPr>
          <w:sz w:val="28"/>
          <w:szCs w:val="28"/>
        </w:rPr>
        <w:t>Сет Зауру Славиковичу</w:t>
      </w:r>
    </w:p>
    <w:p w:rsidR="005476A1" w:rsidRPr="00204059" w:rsidRDefault="005476A1" w:rsidP="005476A1">
      <w:pPr>
        <w:spacing w:line="480" w:lineRule="auto"/>
        <w:rPr>
          <w:sz w:val="28"/>
          <w:szCs w:val="28"/>
        </w:rPr>
      </w:pPr>
    </w:p>
    <w:p w:rsidR="005476A1" w:rsidRPr="00204059" w:rsidRDefault="005476A1" w:rsidP="005476A1">
      <w:pPr>
        <w:spacing w:line="360" w:lineRule="auto"/>
        <w:contextualSpacing/>
        <w:rPr>
          <w:sz w:val="28"/>
          <w:szCs w:val="28"/>
        </w:rPr>
      </w:pPr>
      <w:r w:rsidRPr="00204059">
        <w:rPr>
          <w:sz w:val="28"/>
          <w:szCs w:val="28"/>
        </w:rPr>
        <w:t>Утверждено на заседании кафедры «</w:t>
      </w:r>
      <w:r>
        <w:rPr>
          <w:sz w:val="28"/>
          <w:szCs w:val="28"/>
        </w:rPr>
        <w:t>Экономических, гуманитарных и естественнонаучных дисциплин</w:t>
      </w:r>
      <w:r w:rsidRPr="00204059">
        <w:rPr>
          <w:sz w:val="28"/>
          <w:szCs w:val="28"/>
        </w:rPr>
        <w:t xml:space="preserve">» </w:t>
      </w:r>
    </w:p>
    <w:p w:rsidR="005476A1" w:rsidRPr="00204059" w:rsidRDefault="005476A1" w:rsidP="005476A1">
      <w:pPr>
        <w:spacing w:line="360" w:lineRule="auto"/>
        <w:contextualSpacing/>
        <w:rPr>
          <w:sz w:val="28"/>
          <w:szCs w:val="28"/>
        </w:rPr>
      </w:pPr>
    </w:p>
    <w:p w:rsidR="005476A1" w:rsidRPr="00204059" w:rsidRDefault="005476A1" w:rsidP="005476A1">
      <w:pPr>
        <w:spacing w:line="360" w:lineRule="auto"/>
        <w:contextualSpacing/>
        <w:rPr>
          <w:sz w:val="28"/>
          <w:szCs w:val="28"/>
        </w:rPr>
      </w:pPr>
      <w:r w:rsidRPr="00204059">
        <w:rPr>
          <w:sz w:val="28"/>
          <w:szCs w:val="28"/>
        </w:rPr>
        <w:t xml:space="preserve">Протокол № </w:t>
      </w:r>
      <w:r>
        <w:rPr>
          <w:sz w:val="28"/>
          <w:szCs w:val="28"/>
        </w:rPr>
        <w:t>9</w:t>
      </w:r>
      <w:r w:rsidRPr="00204059">
        <w:rPr>
          <w:sz w:val="28"/>
          <w:szCs w:val="28"/>
        </w:rPr>
        <w:t xml:space="preserve"> от </w:t>
      </w:r>
      <w:r>
        <w:rPr>
          <w:sz w:val="28"/>
          <w:szCs w:val="28"/>
        </w:rPr>
        <w:t xml:space="preserve">25 </w:t>
      </w:r>
      <w:r w:rsidRPr="00204059">
        <w:rPr>
          <w:sz w:val="28"/>
          <w:szCs w:val="28"/>
        </w:rPr>
        <w:t xml:space="preserve"> </w:t>
      </w:r>
      <w:r>
        <w:rPr>
          <w:sz w:val="28"/>
          <w:szCs w:val="28"/>
        </w:rPr>
        <w:t xml:space="preserve">апреля </w:t>
      </w:r>
      <w:r w:rsidRPr="00204059">
        <w:rPr>
          <w:sz w:val="28"/>
          <w:szCs w:val="28"/>
        </w:rPr>
        <w:t xml:space="preserve"> 201</w:t>
      </w:r>
      <w:r w:rsidR="00B052DC">
        <w:rPr>
          <w:sz w:val="28"/>
          <w:szCs w:val="28"/>
        </w:rPr>
        <w:t>8</w:t>
      </w:r>
      <w:r>
        <w:rPr>
          <w:sz w:val="28"/>
          <w:szCs w:val="28"/>
        </w:rPr>
        <w:t xml:space="preserve"> </w:t>
      </w:r>
      <w:r w:rsidRPr="00204059">
        <w:rPr>
          <w:sz w:val="28"/>
          <w:szCs w:val="28"/>
        </w:rPr>
        <w:t>г.</w:t>
      </w:r>
    </w:p>
    <w:p w:rsidR="005476A1" w:rsidRPr="00204059" w:rsidRDefault="005476A1" w:rsidP="005476A1">
      <w:pPr>
        <w:spacing w:line="360" w:lineRule="auto"/>
        <w:contextualSpacing/>
        <w:rPr>
          <w:sz w:val="28"/>
          <w:szCs w:val="28"/>
        </w:rPr>
      </w:pPr>
      <w:r w:rsidRPr="00204059">
        <w:rPr>
          <w:sz w:val="28"/>
          <w:szCs w:val="28"/>
        </w:rPr>
        <w:t xml:space="preserve">Руководитель  к.с.н. Хагур Ф.Р. </w:t>
      </w:r>
    </w:p>
    <w:p w:rsidR="005476A1" w:rsidRPr="00204059" w:rsidRDefault="005476A1" w:rsidP="005476A1">
      <w:pPr>
        <w:rPr>
          <w:sz w:val="16"/>
          <w:szCs w:val="16"/>
        </w:rPr>
      </w:pPr>
    </w:p>
    <w:p w:rsidR="005476A1" w:rsidRPr="00204059" w:rsidRDefault="005476A1" w:rsidP="005476A1">
      <w:pPr>
        <w:shd w:val="clear" w:color="auto" w:fill="FFFFFF"/>
        <w:autoSpaceDE w:val="0"/>
        <w:spacing w:line="360" w:lineRule="auto"/>
        <w:jc w:val="both"/>
        <w:rPr>
          <w:bCs/>
          <w:color w:val="000000"/>
          <w:sz w:val="28"/>
          <w:szCs w:val="28"/>
        </w:rPr>
      </w:pPr>
      <w:r w:rsidRPr="00204059">
        <w:rPr>
          <w:sz w:val="28"/>
          <w:szCs w:val="28"/>
        </w:rPr>
        <w:t>Тема: «</w:t>
      </w:r>
      <w:r>
        <w:rPr>
          <w:bCs/>
          <w:color w:val="000000"/>
          <w:sz w:val="28"/>
          <w:szCs w:val="28"/>
        </w:rPr>
        <w:t>Совершенствование деятельности органов местного самоуправления в области повышения уровня жизни населения (на примере администрации муниципального образования «Город Адыгейск»</w:t>
      </w:r>
    </w:p>
    <w:p w:rsidR="005476A1" w:rsidRDefault="005476A1" w:rsidP="005476A1">
      <w:pPr>
        <w:spacing w:line="480" w:lineRule="auto"/>
        <w:jc w:val="right"/>
        <w:rPr>
          <w:b/>
          <w:sz w:val="28"/>
          <w:szCs w:val="28"/>
          <w:u w:val="single"/>
        </w:rPr>
      </w:pPr>
      <w:r>
        <w:rPr>
          <w:b/>
          <w:sz w:val="28"/>
          <w:szCs w:val="28"/>
          <w:u w:val="single"/>
        </w:rPr>
        <w:lastRenderedPageBreak/>
        <w:t>Продолжение приложения 3</w:t>
      </w:r>
    </w:p>
    <w:p w:rsidR="005476A1" w:rsidRPr="00204059" w:rsidRDefault="005476A1" w:rsidP="005476A1">
      <w:pPr>
        <w:spacing w:line="480" w:lineRule="auto"/>
        <w:rPr>
          <w:b/>
          <w:sz w:val="28"/>
          <w:szCs w:val="28"/>
          <w:u w:val="single"/>
        </w:rPr>
      </w:pPr>
      <w:r w:rsidRPr="00204059">
        <w:rPr>
          <w:b/>
          <w:sz w:val="28"/>
          <w:szCs w:val="28"/>
          <w:u w:val="single"/>
        </w:rPr>
        <w:t>План работы</w:t>
      </w:r>
    </w:p>
    <w:tbl>
      <w:tblPr>
        <w:tblStyle w:val="ad"/>
        <w:tblW w:w="9747" w:type="dxa"/>
        <w:tblLook w:val="04A0" w:firstRow="1" w:lastRow="0" w:firstColumn="1" w:lastColumn="0" w:noHBand="0" w:noVBand="1"/>
      </w:tblPr>
      <w:tblGrid>
        <w:gridCol w:w="675"/>
        <w:gridCol w:w="9072"/>
      </w:tblGrid>
      <w:tr w:rsidR="005476A1" w:rsidRPr="00204059" w:rsidTr="009F715C">
        <w:tc>
          <w:tcPr>
            <w:tcW w:w="675" w:type="dxa"/>
          </w:tcPr>
          <w:p w:rsidR="005476A1" w:rsidRPr="00204059" w:rsidRDefault="005476A1" w:rsidP="009F715C">
            <w:pPr>
              <w:jc w:val="both"/>
              <w:rPr>
                <w:sz w:val="28"/>
                <w:szCs w:val="28"/>
              </w:rPr>
            </w:pPr>
            <w:r w:rsidRPr="00204059">
              <w:rPr>
                <w:sz w:val="28"/>
                <w:szCs w:val="28"/>
              </w:rPr>
              <w:t>1.</w:t>
            </w:r>
          </w:p>
        </w:tc>
        <w:tc>
          <w:tcPr>
            <w:tcW w:w="9072" w:type="dxa"/>
          </w:tcPr>
          <w:p w:rsidR="005476A1" w:rsidRPr="00204059" w:rsidRDefault="005476A1" w:rsidP="009F715C">
            <w:pPr>
              <w:shd w:val="clear" w:color="auto" w:fill="FFFFFF"/>
              <w:autoSpaceDE w:val="0"/>
              <w:snapToGrid w:val="0"/>
              <w:jc w:val="both"/>
              <w:rPr>
                <w:sz w:val="28"/>
                <w:szCs w:val="28"/>
              </w:rPr>
            </w:pPr>
            <w:r>
              <w:rPr>
                <w:sz w:val="28"/>
                <w:szCs w:val="28"/>
              </w:rPr>
              <w:t>Теоретические основы исследования уровня жизни населения</w:t>
            </w:r>
          </w:p>
        </w:tc>
      </w:tr>
      <w:tr w:rsidR="005476A1" w:rsidRPr="00204059" w:rsidTr="009F715C">
        <w:tc>
          <w:tcPr>
            <w:tcW w:w="675" w:type="dxa"/>
          </w:tcPr>
          <w:p w:rsidR="005476A1" w:rsidRPr="00204059" w:rsidRDefault="005476A1" w:rsidP="009F715C">
            <w:pPr>
              <w:jc w:val="both"/>
              <w:rPr>
                <w:sz w:val="28"/>
                <w:szCs w:val="28"/>
              </w:rPr>
            </w:pPr>
            <w:r w:rsidRPr="00204059">
              <w:rPr>
                <w:sz w:val="28"/>
                <w:szCs w:val="28"/>
              </w:rPr>
              <w:t>1.1</w:t>
            </w:r>
          </w:p>
        </w:tc>
        <w:tc>
          <w:tcPr>
            <w:tcW w:w="9072" w:type="dxa"/>
          </w:tcPr>
          <w:p w:rsidR="005476A1" w:rsidRPr="00204059" w:rsidRDefault="005476A1" w:rsidP="009F715C">
            <w:pPr>
              <w:snapToGrid w:val="0"/>
              <w:jc w:val="both"/>
              <w:rPr>
                <w:color w:val="000000" w:themeColor="text1"/>
                <w:sz w:val="28"/>
                <w:szCs w:val="28"/>
              </w:rPr>
            </w:pPr>
            <w:r w:rsidRPr="005F5235">
              <w:rPr>
                <w:sz w:val="28"/>
                <w:szCs w:val="28"/>
              </w:rPr>
              <w:t>Понятие и сущность уровня жизни населения</w:t>
            </w:r>
          </w:p>
        </w:tc>
      </w:tr>
      <w:tr w:rsidR="005476A1" w:rsidRPr="00204059" w:rsidTr="009F715C">
        <w:tc>
          <w:tcPr>
            <w:tcW w:w="675" w:type="dxa"/>
          </w:tcPr>
          <w:p w:rsidR="005476A1" w:rsidRPr="00204059" w:rsidRDefault="005476A1" w:rsidP="009F715C">
            <w:pPr>
              <w:jc w:val="both"/>
              <w:rPr>
                <w:sz w:val="28"/>
                <w:szCs w:val="28"/>
              </w:rPr>
            </w:pPr>
            <w:r>
              <w:rPr>
                <w:sz w:val="28"/>
                <w:szCs w:val="28"/>
              </w:rPr>
              <w:t>1.2</w:t>
            </w:r>
          </w:p>
        </w:tc>
        <w:tc>
          <w:tcPr>
            <w:tcW w:w="9072" w:type="dxa"/>
          </w:tcPr>
          <w:p w:rsidR="005476A1" w:rsidRPr="00204059" w:rsidRDefault="005476A1" w:rsidP="009F715C">
            <w:pPr>
              <w:contextualSpacing/>
              <w:jc w:val="both"/>
              <w:rPr>
                <w:sz w:val="28"/>
                <w:szCs w:val="28"/>
              </w:rPr>
            </w:pPr>
            <w:r>
              <w:rPr>
                <w:sz w:val="28"/>
                <w:szCs w:val="28"/>
              </w:rPr>
              <w:t>Система показателей, определяющих уровень жизни населения</w:t>
            </w:r>
          </w:p>
        </w:tc>
      </w:tr>
      <w:tr w:rsidR="005476A1" w:rsidRPr="00204059" w:rsidTr="009F715C">
        <w:tc>
          <w:tcPr>
            <w:tcW w:w="675" w:type="dxa"/>
          </w:tcPr>
          <w:p w:rsidR="005476A1" w:rsidRPr="00A35779" w:rsidRDefault="005476A1" w:rsidP="009F715C">
            <w:pPr>
              <w:jc w:val="both"/>
              <w:rPr>
                <w:sz w:val="28"/>
                <w:szCs w:val="28"/>
              </w:rPr>
            </w:pPr>
            <w:r w:rsidRPr="00A35779">
              <w:rPr>
                <w:sz w:val="28"/>
                <w:szCs w:val="28"/>
              </w:rPr>
              <w:t>1.3</w:t>
            </w:r>
          </w:p>
        </w:tc>
        <w:tc>
          <w:tcPr>
            <w:tcW w:w="9072" w:type="dxa"/>
          </w:tcPr>
          <w:p w:rsidR="005476A1" w:rsidRPr="00A35779" w:rsidRDefault="005476A1" w:rsidP="009F715C">
            <w:pPr>
              <w:snapToGrid w:val="0"/>
              <w:rPr>
                <w:sz w:val="28"/>
                <w:szCs w:val="28"/>
              </w:rPr>
            </w:pPr>
            <w:r w:rsidRPr="00C41FF9">
              <w:rPr>
                <w:bCs/>
                <w:sz w:val="28"/>
                <w:szCs w:val="28"/>
              </w:rPr>
              <w:t xml:space="preserve">Роль и место муниципалитетов в повышении </w:t>
            </w:r>
            <w:r>
              <w:rPr>
                <w:bCs/>
                <w:sz w:val="28"/>
                <w:szCs w:val="28"/>
              </w:rPr>
              <w:t xml:space="preserve"> уровня</w:t>
            </w:r>
            <w:r w:rsidRPr="00C41FF9">
              <w:rPr>
                <w:bCs/>
                <w:sz w:val="28"/>
                <w:szCs w:val="28"/>
              </w:rPr>
              <w:t xml:space="preserve"> жизни населения</w:t>
            </w:r>
          </w:p>
        </w:tc>
      </w:tr>
      <w:tr w:rsidR="005476A1" w:rsidRPr="00204059" w:rsidTr="009F715C">
        <w:tc>
          <w:tcPr>
            <w:tcW w:w="675" w:type="dxa"/>
          </w:tcPr>
          <w:p w:rsidR="005476A1" w:rsidRPr="00204059" w:rsidRDefault="005476A1" w:rsidP="009F715C">
            <w:pPr>
              <w:jc w:val="both"/>
              <w:rPr>
                <w:sz w:val="28"/>
                <w:szCs w:val="28"/>
              </w:rPr>
            </w:pPr>
            <w:r w:rsidRPr="00204059">
              <w:rPr>
                <w:sz w:val="28"/>
                <w:szCs w:val="28"/>
              </w:rPr>
              <w:t>2.</w:t>
            </w:r>
          </w:p>
        </w:tc>
        <w:tc>
          <w:tcPr>
            <w:tcW w:w="9072" w:type="dxa"/>
          </w:tcPr>
          <w:p w:rsidR="005476A1" w:rsidRPr="00204059" w:rsidRDefault="005476A1" w:rsidP="009F715C">
            <w:pPr>
              <w:pStyle w:val="ae"/>
              <w:snapToGrid w:val="0"/>
              <w:spacing w:before="0" w:after="0"/>
              <w:jc w:val="both"/>
              <w:rPr>
                <w:sz w:val="28"/>
                <w:szCs w:val="28"/>
              </w:rPr>
            </w:pPr>
            <w:r>
              <w:rPr>
                <w:sz w:val="28"/>
                <w:szCs w:val="28"/>
              </w:rPr>
              <w:t>Анализ деятельности администрации муниципального образования «Город Адыгейск» в области повышения уровня жизни населения</w:t>
            </w:r>
          </w:p>
        </w:tc>
      </w:tr>
      <w:tr w:rsidR="005476A1" w:rsidRPr="00204059" w:rsidTr="009F715C">
        <w:tc>
          <w:tcPr>
            <w:tcW w:w="675" w:type="dxa"/>
          </w:tcPr>
          <w:p w:rsidR="005476A1" w:rsidRPr="00204059" w:rsidRDefault="005476A1" w:rsidP="009F715C">
            <w:pPr>
              <w:jc w:val="both"/>
              <w:rPr>
                <w:sz w:val="28"/>
                <w:szCs w:val="28"/>
              </w:rPr>
            </w:pPr>
            <w:r w:rsidRPr="00204059">
              <w:rPr>
                <w:sz w:val="28"/>
                <w:szCs w:val="28"/>
              </w:rPr>
              <w:t>2.1</w:t>
            </w:r>
          </w:p>
        </w:tc>
        <w:tc>
          <w:tcPr>
            <w:tcW w:w="9072" w:type="dxa"/>
          </w:tcPr>
          <w:p w:rsidR="005476A1" w:rsidRPr="00204059" w:rsidRDefault="005476A1" w:rsidP="009F715C">
            <w:pPr>
              <w:pStyle w:val="ae"/>
              <w:shd w:val="clear" w:color="auto" w:fill="FFFFFF"/>
              <w:snapToGrid w:val="0"/>
              <w:spacing w:before="0" w:after="0"/>
              <w:jc w:val="both"/>
              <w:rPr>
                <w:rStyle w:val="af"/>
                <w:b w:val="0"/>
                <w:bCs w:val="0"/>
                <w:szCs w:val="28"/>
              </w:rPr>
            </w:pPr>
            <w:r w:rsidRPr="005F5235">
              <w:rPr>
                <w:sz w:val="28"/>
                <w:szCs w:val="28"/>
              </w:rPr>
              <w:t>Организационно-экономическая характеристика МО «Город Адыгейск»</w:t>
            </w:r>
          </w:p>
        </w:tc>
      </w:tr>
      <w:tr w:rsidR="005476A1" w:rsidRPr="00204059" w:rsidTr="009F715C">
        <w:tc>
          <w:tcPr>
            <w:tcW w:w="675" w:type="dxa"/>
          </w:tcPr>
          <w:p w:rsidR="005476A1" w:rsidRPr="00204059" w:rsidRDefault="005476A1" w:rsidP="009F715C">
            <w:pPr>
              <w:jc w:val="both"/>
              <w:rPr>
                <w:sz w:val="28"/>
                <w:szCs w:val="28"/>
              </w:rPr>
            </w:pPr>
            <w:r w:rsidRPr="00204059">
              <w:rPr>
                <w:sz w:val="28"/>
                <w:szCs w:val="28"/>
              </w:rPr>
              <w:t>2.2</w:t>
            </w:r>
          </w:p>
        </w:tc>
        <w:tc>
          <w:tcPr>
            <w:tcW w:w="9072" w:type="dxa"/>
          </w:tcPr>
          <w:p w:rsidR="005476A1" w:rsidRPr="00204059" w:rsidRDefault="005476A1" w:rsidP="009F715C">
            <w:pPr>
              <w:snapToGrid w:val="0"/>
              <w:jc w:val="both"/>
              <w:rPr>
                <w:sz w:val="28"/>
                <w:szCs w:val="28"/>
              </w:rPr>
            </w:pPr>
            <w:r w:rsidRPr="005F5235">
              <w:rPr>
                <w:sz w:val="28"/>
                <w:szCs w:val="28"/>
              </w:rPr>
              <w:t xml:space="preserve">Анализ уровня жизни населения </w:t>
            </w:r>
            <w:r>
              <w:rPr>
                <w:sz w:val="28"/>
                <w:szCs w:val="28"/>
              </w:rPr>
              <w:t>на территории муниципального образования</w:t>
            </w:r>
          </w:p>
        </w:tc>
      </w:tr>
      <w:tr w:rsidR="005476A1" w:rsidRPr="00204059" w:rsidTr="009F715C">
        <w:tc>
          <w:tcPr>
            <w:tcW w:w="675" w:type="dxa"/>
          </w:tcPr>
          <w:p w:rsidR="005476A1" w:rsidRPr="00204059" w:rsidRDefault="005476A1" w:rsidP="009F715C">
            <w:pPr>
              <w:jc w:val="both"/>
              <w:rPr>
                <w:sz w:val="28"/>
                <w:szCs w:val="28"/>
              </w:rPr>
            </w:pPr>
            <w:r w:rsidRPr="00204059">
              <w:rPr>
                <w:sz w:val="28"/>
                <w:szCs w:val="28"/>
              </w:rPr>
              <w:t>2.3</w:t>
            </w:r>
          </w:p>
        </w:tc>
        <w:tc>
          <w:tcPr>
            <w:tcW w:w="9072" w:type="dxa"/>
          </w:tcPr>
          <w:p w:rsidR="005476A1" w:rsidRPr="00204059" w:rsidRDefault="005476A1" w:rsidP="009F715C">
            <w:pPr>
              <w:pStyle w:val="ae"/>
              <w:snapToGrid w:val="0"/>
              <w:spacing w:before="0" w:after="0"/>
              <w:jc w:val="both"/>
              <w:rPr>
                <w:sz w:val="28"/>
                <w:szCs w:val="28"/>
              </w:rPr>
            </w:pPr>
            <w:r>
              <w:rPr>
                <w:sz w:val="28"/>
                <w:szCs w:val="28"/>
              </w:rPr>
              <w:t>Анализ</w:t>
            </w:r>
            <w:r w:rsidRPr="005F5235">
              <w:rPr>
                <w:sz w:val="28"/>
                <w:szCs w:val="28"/>
              </w:rPr>
              <w:t xml:space="preserve"> деятельности администрации МО «Город Адыгейск» по повышению уровня жизни населения</w:t>
            </w:r>
          </w:p>
        </w:tc>
      </w:tr>
      <w:tr w:rsidR="005476A1" w:rsidRPr="00204059" w:rsidTr="009F715C">
        <w:tc>
          <w:tcPr>
            <w:tcW w:w="675" w:type="dxa"/>
          </w:tcPr>
          <w:p w:rsidR="005476A1" w:rsidRPr="00204059" w:rsidRDefault="005476A1" w:rsidP="009F715C">
            <w:pPr>
              <w:jc w:val="both"/>
              <w:rPr>
                <w:sz w:val="28"/>
                <w:szCs w:val="28"/>
              </w:rPr>
            </w:pPr>
            <w:r>
              <w:rPr>
                <w:sz w:val="28"/>
                <w:szCs w:val="28"/>
              </w:rPr>
              <w:t>2.4</w:t>
            </w:r>
          </w:p>
        </w:tc>
        <w:tc>
          <w:tcPr>
            <w:tcW w:w="9072" w:type="dxa"/>
          </w:tcPr>
          <w:p w:rsidR="005476A1" w:rsidRPr="00204059" w:rsidRDefault="005476A1" w:rsidP="009F715C">
            <w:pPr>
              <w:shd w:val="clear" w:color="auto" w:fill="FFFFFF"/>
              <w:autoSpaceDE w:val="0"/>
              <w:snapToGrid w:val="0"/>
              <w:jc w:val="both"/>
              <w:rPr>
                <w:sz w:val="28"/>
                <w:szCs w:val="28"/>
              </w:rPr>
            </w:pPr>
            <w:r>
              <w:rPr>
                <w:sz w:val="28"/>
                <w:szCs w:val="28"/>
              </w:rPr>
              <w:t xml:space="preserve">Проблемы и пути совершенствования деятельности администрации МО «Город Адыгейск» в области повышения </w:t>
            </w:r>
            <w:r w:rsidRPr="005F5235">
              <w:rPr>
                <w:sz w:val="28"/>
                <w:szCs w:val="28"/>
              </w:rPr>
              <w:t>уровня жизни населения</w:t>
            </w:r>
          </w:p>
        </w:tc>
      </w:tr>
    </w:tbl>
    <w:p w:rsidR="005476A1" w:rsidRDefault="005476A1" w:rsidP="005476A1">
      <w:pPr>
        <w:spacing w:line="480" w:lineRule="auto"/>
        <w:jc w:val="center"/>
        <w:rPr>
          <w:b/>
          <w:sz w:val="28"/>
          <w:szCs w:val="28"/>
          <w:u w:val="single"/>
        </w:rPr>
      </w:pPr>
    </w:p>
    <w:p w:rsidR="005476A1" w:rsidRPr="00204059" w:rsidRDefault="005476A1" w:rsidP="005476A1">
      <w:pPr>
        <w:spacing w:line="480" w:lineRule="auto"/>
        <w:jc w:val="center"/>
        <w:rPr>
          <w:b/>
          <w:sz w:val="28"/>
          <w:szCs w:val="28"/>
          <w:u w:val="single"/>
        </w:rPr>
      </w:pPr>
      <w:r w:rsidRPr="00204059">
        <w:rPr>
          <w:b/>
          <w:sz w:val="28"/>
          <w:szCs w:val="28"/>
          <w:u w:val="single"/>
        </w:rPr>
        <w:t xml:space="preserve">График выполнения ВКР </w:t>
      </w:r>
    </w:p>
    <w:tbl>
      <w:tblPr>
        <w:tblStyle w:val="ad"/>
        <w:tblW w:w="9747" w:type="dxa"/>
        <w:tblLook w:val="04A0" w:firstRow="1" w:lastRow="0" w:firstColumn="1" w:lastColumn="0" w:noHBand="0" w:noVBand="1"/>
      </w:tblPr>
      <w:tblGrid>
        <w:gridCol w:w="7621"/>
        <w:gridCol w:w="2126"/>
      </w:tblGrid>
      <w:tr w:rsidR="005476A1" w:rsidRPr="00204059" w:rsidTr="009F715C">
        <w:tc>
          <w:tcPr>
            <w:tcW w:w="7621" w:type="dxa"/>
          </w:tcPr>
          <w:p w:rsidR="005476A1" w:rsidRPr="00204059" w:rsidRDefault="005476A1" w:rsidP="009F715C">
            <w:pPr>
              <w:spacing w:line="276" w:lineRule="auto"/>
              <w:jc w:val="center"/>
              <w:rPr>
                <w:sz w:val="28"/>
                <w:szCs w:val="28"/>
              </w:rPr>
            </w:pPr>
            <w:r w:rsidRPr="00204059">
              <w:rPr>
                <w:sz w:val="28"/>
                <w:szCs w:val="28"/>
              </w:rPr>
              <w:t xml:space="preserve">Содержание периода выполнения ВКР </w:t>
            </w:r>
          </w:p>
        </w:tc>
        <w:tc>
          <w:tcPr>
            <w:tcW w:w="2126" w:type="dxa"/>
          </w:tcPr>
          <w:p w:rsidR="005476A1" w:rsidRPr="00204059" w:rsidRDefault="005476A1" w:rsidP="009F715C">
            <w:pPr>
              <w:spacing w:line="276" w:lineRule="auto"/>
              <w:jc w:val="center"/>
              <w:rPr>
                <w:sz w:val="28"/>
                <w:szCs w:val="28"/>
              </w:rPr>
            </w:pPr>
            <w:r w:rsidRPr="00204059">
              <w:rPr>
                <w:sz w:val="28"/>
                <w:szCs w:val="28"/>
              </w:rPr>
              <w:t xml:space="preserve">Дата выполнения </w:t>
            </w:r>
          </w:p>
        </w:tc>
      </w:tr>
      <w:tr w:rsidR="005476A1" w:rsidRPr="00204059" w:rsidTr="009F715C">
        <w:tc>
          <w:tcPr>
            <w:tcW w:w="7621" w:type="dxa"/>
          </w:tcPr>
          <w:p w:rsidR="005476A1" w:rsidRPr="00204059" w:rsidRDefault="005476A1" w:rsidP="009F715C">
            <w:pPr>
              <w:spacing w:line="276" w:lineRule="auto"/>
              <w:rPr>
                <w:b/>
                <w:sz w:val="28"/>
                <w:szCs w:val="28"/>
              </w:rPr>
            </w:pPr>
            <w:r w:rsidRPr="00204059">
              <w:rPr>
                <w:sz w:val="28"/>
                <w:szCs w:val="28"/>
              </w:rPr>
              <w:t xml:space="preserve">Написание теоретической части </w:t>
            </w:r>
            <w:r>
              <w:rPr>
                <w:sz w:val="28"/>
                <w:szCs w:val="28"/>
              </w:rPr>
              <w:t>выпускной квалификационной работы</w:t>
            </w:r>
            <w:r w:rsidRPr="00204059">
              <w:rPr>
                <w:sz w:val="28"/>
                <w:szCs w:val="28"/>
              </w:rPr>
              <w:t xml:space="preserve"> (1 главы)                   и    представление её на проверку руководителю.       </w:t>
            </w:r>
          </w:p>
        </w:tc>
        <w:tc>
          <w:tcPr>
            <w:tcW w:w="2126" w:type="dxa"/>
          </w:tcPr>
          <w:p w:rsidR="005476A1" w:rsidRDefault="005476A1" w:rsidP="009F715C">
            <w:pPr>
              <w:jc w:val="center"/>
              <w:rPr>
                <w:sz w:val="28"/>
                <w:szCs w:val="28"/>
              </w:rPr>
            </w:pPr>
            <w:r>
              <w:rPr>
                <w:sz w:val="28"/>
                <w:szCs w:val="28"/>
              </w:rPr>
              <w:t>28.05.201</w:t>
            </w:r>
            <w:r w:rsidR="00B052DC">
              <w:rPr>
                <w:sz w:val="28"/>
                <w:szCs w:val="28"/>
              </w:rPr>
              <w:t>8</w:t>
            </w:r>
            <w:r>
              <w:rPr>
                <w:sz w:val="28"/>
                <w:szCs w:val="28"/>
              </w:rPr>
              <w:t xml:space="preserve"> –</w:t>
            </w:r>
          </w:p>
          <w:p w:rsidR="005476A1" w:rsidRPr="00A51253" w:rsidRDefault="005476A1" w:rsidP="00B052DC">
            <w:pPr>
              <w:jc w:val="center"/>
              <w:rPr>
                <w:sz w:val="28"/>
                <w:szCs w:val="28"/>
                <w:highlight w:val="yellow"/>
              </w:rPr>
            </w:pPr>
            <w:r>
              <w:rPr>
                <w:sz w:val="28"/>
                <w:szCs w:val="28"/>
              </w:rPr>
              <w:t>10.06.201</w:t>
            </w:r>
            <w:r w:rsidR="00B052DC">
              <w:rPr>
                <w:sz w:val="28"/>
                <w:szCs w:val="28"/>
              </w:rPr>
              <w:t>8</w:t>
            </w:r>
          </w:p>
        </w:tc>
      </w:tr>
      <w:tr w:rsidR="005476A1" w:rsidRPr="009879AF" w:rsidTr="009F715C">
        <w:tc>
          <w:tcPr>
            <w:tcW w:w="7621" w:type="dxa"/>
          </w:tcPr>
          <w:p w:rsidR="005476A1" w:rsidRPr="009879AF" w:rsidRDefault="005476A1" w:rsidP="009F715C">
            <w:pPr>
              <w:spacing w:line="276" w:lineRule="auto"/>
              <w:rPr>
                <w:sz w:val="28"/>
                <w:szCs w:val="28"/>
              </w:rPr>
            </w:pPr>
            <w:r w:rsidRPr="009879AF">
              <w:rPr>
                <w:sz w:val="28"/>
                <w:szCs w:val="28"/>
              </w:rPr>
              <w:t xml:space="preserve">Написание и    сдача  второй (аналитической)    главы     </w:t>
            </w:r>
            <w:r>
              <w:rPr>
                <w:sz w:val="28"/>
                <w:szCs w:val="28"/>
              </w:rPr>
              <w:t>выпускной квалификационной работы (раздел преддипломной практики)</w:t>
            </w:r>
          </w:p>
        </w:tc>
        <w:tc>
          <w:tcPr>
            <w:tcW w:w="2126" w:type="dxa"/>
          </w:tcPr>
          <w:p w:rsidR="005476A1" w:rsidRDefault="005476A1" w:rsidP="009F715C">
            <w:pPr>
              <w:jc w:val="center"/>
              <w:rPr>
                <w:sz w:val="28"/>
                <w:szCs w:val="28"/>
              </w:rPr>
            </w:pPr>
            <w:r>
              <w:rPr>
                <w:sz w:val="28"/>
                <w:szCs w:val="28"/>
              </w:rPr>
              <w:t>13</w:t>
            </w:r>
            <w:r w:rsidRPr="009879AF">
              <w:rPr>
                <w:sz w:val="28"/>
                <w:szCs w:val="28"/>
              </w:rPr>
              <w:t>.0</w:t>
            </w:r>
            <w:r>
              <w:rPr>
                <w:sz w:val="28"/>
                <w:szCs w:val="28"/>
              </w:rPr>
              <w:t>6</w:t>
            </w:r>
            <w:r w:rsidRPr="009879AF">
              <w:rPr>
                <w:sz w:val="28"/>
                <w:szCs w:val="28"/>
              </w:rPr>
              <w:t>.201</w:t>
            </w:r>
            <w:r w:rsidR="00B052DC">
              <w:rPr>
                <w:sz w:val="28"/>
                <w:szCs w:val="28"/>
              </w:rPr>
              <w:t>8</w:t>
            </w:r>
            <w:r w:rsidRPr="009879AF">
              <w:rPr>
                <w:sz w:val="28"/>
                <w:szCs w:val="28"/>
              </w:rPr>
              <w:t>-</w:t>
            </w:r>
          </w:p>
          <w:p w:rsidR="005476A1" w:rsidRPr="009879AF" w:rsidRDefault="005476A1" w:rsidP="00B052DC">
            <w:pPr>
              <w:jc w:val="center"/>
              <w:rPr>
                <w:sz w:val="28"/>
                <w:szCs w:val="28"/>
              </w:rPr>
            </w:pPr>
            <w:r>
              <w:rPr>
                <w:sz w:val="28"/>
                <w:szCs w:val="28"/>
              </w:rPr>
              <w:t>20.06.201</w:t>
            </w:r>
            <w:r w:rsidR="00B052DC">
              <w:rPr>
                <w:sz w:val="28"/>
                <w:szCs w:val="28"/>
              </w:rPr>
              <w:t>8</w:t>
            </w:r>
          </w:p>
        </w:tc>
      </w:tr>
      <w:tr w:rsidR="005476A1" w:rsidRPr="009879AF" w:rsidTr="009F715C">
        <w:tc>
          <w:tcPr>
            <w:tcW w:w="7621" w:type="dxa"/>
          </w:tcPr>
          <w:p w:rsidR="005476A1" w:rsidRPr="009879AF" w:rsidRDefault="005476A1" w:rsidP="009F715C">
            <w:pPr>
              <w:spacing w:line="276" w:lineRule="auto"/>
              <w:rPr>
                <w:sz w:val="28"/>
                <w:szCs w:val="28"/>
              </w:rPr>
            </w:pPr>
            <w:r w:rsidRPr="009879AF">
              <w:rPr>
                <w:sz w:val="28"/>
                <w:szCs w:val="28"/>
              </w:rPr>
              <w:t>Кафедральная  предзащита.</w:t>
            </w:r>
          </w:p>
        </w:tc>
        <w:tc>
          <w:tcPr>
            <w:tcW w:w="2126" w:type="dxa"/>
          </w:tcPr>
          <w:p w:rsidR="005476A1" w:rsidRPr="009879AF" w:rsidRDefault="005476A1" w:rsidP="00B052DC">
            <w:pPr>
              <w:spacing w:line="276" w:lineRule="auto"/>
              <w:jc w:val="center"/>
              <w:rPr>
                <w:sz w:val="28"/>
                <w:szCs w:val="28"/>
              </w:rPr>
            </w:pPr>
            <w:r>
              <w:rPr>
                <w:sz w:val="28"/>
                <w:szCs w:val="28"/>
              </w:rPr>
              <w:t>25.06.201</w:t>
            </w:r>
            <w:r w:rsidR="00B052DC">
              <w:rPr>
                <w:sz w:val="28"/>
                <w:szCs w:val="28"/>
              </w:rPr>
              <w:t>8</w:t>
            </w:r>
          </w:p>
        </w:tc>
      </w:tr>
      <w:tr w:rsidR="005476A1" w:rsidRPr="00204059" w:rsidTr="009F715C">
        <w:tc>
          <w:tcPr>
            <w:tcW w:w="7621" w:type="dxa"/>
          </w:tcPr>
          <w:p w:rsidR="005476A1" w:rsidRPr="009879AF" w:rsidRDefault="005476A1" w:rsidP="009F715C">
            <w:pPr>
              <w:spacing w:line="276" w:lineRule="auto"/>
              <w:rPr>
                <w:b/>
                <w:sz w:val="28"/>
                <w:szCs w:val="28"/>
              </w:rPr>
            </w:pPr>
            <w:r w:rsidRPr="009879AF">
              <w:rPr>
                <w:sz w:val="28"/>
                <w:szCs w:val="28"/>
              </w:rPr>
              <w:t xml:space="preserve">Представление  </w:t>
            </w:r>
            <w:r>
              <w:rPr>
                <w:sz w:val="28"/>
                <w:szCs w:val="28"/>
              </w:rPr>
              <w:t>выпускной квалификационной работы</w:t>
            </w:r>
            <w:r w:rsidRPr="009879AF">
              <w:rPr>
                <w:sz w:val="28"/>
                <w:szCs w:val="28"/>
              </w:rPr>
              <w:t xml:space="preserve">  зав. кафедрой для решения вопроса о допуске студента к ее защите. Направление </w:t>
            </w:r>
            <w:r>
              <w:rPr>
                <w:sz w:val="28"/>
                <w:szCs w:val="28"/>
              </w:rPr>
              <w:t xml:space="preserve">выпускной квалификационной работы </w:t>
            </w:r>
            <w:r w:rsidRPr="009879AF">
              <w:rPr>
                <w:sz w:val="28"/>
                <w:szCs w:val="28"/>
              </w:rPr>
              <w:t xml:space="preserve"> на рецензию.</w:t>
            </w:r>
          </w:p>
        </w:tc>
        <w:tc>
          <w:tcPr>
            <w:tcW w:w="2126" w:type="dxa"/>
          </w:tcPr>
          <w:p w:rsidR="005476A1" w:rsidRPr="009879AF" w:rsidRDefault="005476A1" w:rsidP="00B052DC">
            <w:pPr>
              <w:jc w:val="center"/>
              <w:rPr>
                <w:sz w:val="28"/>
                <w:szCs w:val="28"/>
              </w:rPr>
            </w:pPr>
            <w:r>
              <w:rPr>
                <w:sz w:val="28"/>
                <w:szCs w:val="28"/>
              </w:rPr>
              <w:t>28.06.201</w:t>
            </w:r>
            <w:r w:rsidR="00B052DC">
              <w:rPr>
                <w:sz w:val="28"/>
                <w:szCs w:val="28"/>
              </w:rPr>
              <w:t>8</w:t>
            </w:r>
          </w:p>
        </w:tc>
      </w:tr>
    </w:tbl>
    <w:p w:rsidR="005476A1" w:rsidRDefault="005476A1" w:rsidP="005476A1">
      <w:pPr>
        <w:tabs>
          <w:tab w:val="left" w:pos="6663"/>
        </w:tabs>
        <w:spacing w:line="360" w:lineRule="auto"/>
        <w:rPr>
          <w:sz w:val="28"/>
          <w:szCs w:val="28"/>
        </w:rPr>
      </w:pPr>
    </w:p>
    <w:p w:rsidR="005476A1" w:rsidRPr="00204059" w:rsidRDefault="005476A1" w:rsidP="005476A1">
      <w:pPr>
        <w:tabs>
          <w:tab w:val="left" w:pos="6663"/>
        </w:tabs>
        <w:spacing w:line="360" w:lineRule="auto"/>
        <w:rPr>
          <w:sz w:val="28"/>
          <w:szCs w:val="28"/>
        </w:rPr>
      </w:pPr>
      <w:r w:rsidRPr="00204059">
        <w:rPr>
          <w:sz w:val="28"/>
          <w:szCs w:val="28"/>
        </w:rPr>
        <w:t>Научный руководитель ________________________________      ___________</w:t>
      </w:r>
    </w:p>
    <w:p w:rsidR="005476A1" w:rsidRPr="00204059" w:rsidRDefault="005476A1" w:rsidP="005476A1">
      <w:pPr>
        <w:spacing w:line="360" w:lineRule="auto"/>
        <w:ind w:right="-143"/>
        <w:rPr>
          <w:sz w:val="28"/>
          <w:szCs w:val="28"/>
        </w:rPr>
      </w:pPr>
      <w:r w:rsidRPr="00204059">
        <w:rPr>
          <w:sz w:val="28"/>
          <w:szCs w:val="28"/>
        </w:rPr>
        <w:t>Принял к выполнению студент _________________________       ___________</w:t>
      </w:r>
    </w:p>
    <w:p w:rsidR="005476A1" w:rsidRDefault="005476A1" w:rsidP="005476A1">
      <w:pPr>
        <w:spacing w:line="360" w:lineRule="auto"/>
      </w:pPr>
      <w:r w:rsidRPr="00204059">
        <w:rPr>
          <w:sz w:val="28"/>
          <w:szCs w:val="28"/>
        </w:rPr>
        <w:t>«</w:t>
      </w:r>
      <w:r>
        <w:rPr>
          <w:sz w:val="28"/>
          <w:szCs w:val="28"/>
        </w:rPr>
        <w:t xml:space="preserve"> ___ </w:t>
      </w:r>
      <w:r w:rsidRPr="00204059">
        <w:rPr>
          <w:sz w:val="28"/>
          <w:szCs w:val="28"/>
        </w:rPr>
        <w:t>»</w:t>
      </w:r>
      <w:r>
        <w:rPr>
          <w:sz w:val="28"/>
          <w:szCs w:val="28"/>
        </w:rPr>
        <w:t xml:space="preserve"> ________  </w:t>
      </w:r>
      <w:r w:rsidRPr="00204059">
        <w:rPr>
          <w:sz w:val="28"/>
          <w:szCs w:val="28"/>
        </w:rPr>
        <w:t>201</w:t>
      </w:r>
      <w:r>
        <w:rPr>
          <w:sz w:val="28"/>
          <w:szCs w:val="28"/>
        </w:rPr>
        <w:t xml:space="preserve">_ </w:t>
      </w:r>
      <w:r w:rsidRPr="00204059">
        <w:rPr>
          <w:sz w:val="28"/>
          <w:szCs w:val="28"/>
        </w:rPr>
        <w:t xml:space="preserve">г. </w:t>
      </w:r>
    </w:p>
    <w:p w:rsidR="005476A1" w:rsidRDefault="005476A1" w:rsidP="005476A1"/>
    <w:p w:rsidR="005476A1" w:rsidRDefault="005476A1" w:rsidP="005476A1"/>
    <w:p w:rsidR="005476A1" w:rsidRPr="005E5172" w:rsidRDefault="00C477F6" w:rsidP="00C477F6">
      <w:pPr>
        <w:jc w:val="right"/>
        <w:rPr>
          <w:b/>
          <w:sz w:val="28"/>
          <w:szCs w:val="28"/>
        </w:rPr>
      </w:pPr>
      <w:r w:rsidRPr="005E5172">
        <w:rPr>
          <w:b/>
          <w:sz w:val="28"/>
          <w:szCs w:val="28"/>
        </w:rPr>
        <w:lastRenderedPageBreak/>
        <w:t>Приложение 4</w:t>
      </w:r>
    </w:p>
    <w:p w:rsidR="00C477F6" w:rsidRPr="005E5172" w:rsidRDefault="005E5172" w:rsidP="005E5172">
      <w:pPr>
        <w:jc w:val="center"/>
        <w:rPr>
          <w:b/>
          <w:sz w:val="28"/>
          <w:szCs w:val="28"/>
        </w:rPr>
      </w:pPr>
      <w:r w:rsidRPr="005E5172">
        <w:rPr>
          <w:b/>
          <w:sz w:val="28"/>
          <w:szCs w:val="28"/>
        </w:rPr>
        <w:t>Образец отзыва научного руководителя на ВКР</w:t>
      </w:r>
    </w:p>
    <w:p w:rsidR="005476A1" w:rsidRDefault="005476A1" w:rsidP="005476A1"/>
    <w:p w:rsidR="00967F22" w:rsidRDefault="00967F22" w:rsidP="00967F22">
      <w:pPr>
        <w:ind w:right="98"/>
        <w:contextualSpacing/>
        <w:jc w:val="center"/>
        <w:rPr>
          <w:b/>
          <w:sz w:val="28"/>
          <w:szCs w:val="28"/>
        </w:rPr>
      </w:pPr>
      <w:r w:rsidRPr="00953965">
        <w:rPr>
          <w:b/>
          <w:sz w:val="28"/>
          <w:szCs w:val="28"/>
        </w:rPr>
        <w:t>ОТЗЫВ</w:t>
      </w:r>
    </w:p>
    <w:p w:rsidR="00967F22" w:rsidRPr="006C3218" w:rsidRDefault="00967F22" w:rsidP="00967F22">
      <w:pPr>
        <w:ind w:right="98"/>
        <w:contextualSpacing/>
        <w:jc w:val="center"/>
        <w:rPr>
          <w:b/>
          <w:sz w:val="28"/>
          <w:szCs w:val="28"/>
        </w:rPr>
      </w:pPr>
      <w:r w:rsidRPr="006C3218">
        <w:rPr>
          <w:b/>
          <w:sz w:val="28"/>
          <w:szCs w:val="28"/>
        </w:rPr>
        <w:t xml:space="preserve">на выпускную квалификационную работу студента 4 курса </w:t>
      </w:r>
    </w:p>
    <w:p w:rsidR="00967F22" w:rsidRPr="006C3218" w:rsidRDefault="00967F22" w:rsidP="00967F22">
      <w:pPr>
        <w:ind w:right="98"/>
        <w:contextualSpacing/>
        <w:jc w:val="center"/>
        <w:rPr>
          <w:b/>
          <w:sz w:val="28"/>
          <w:szCs w:val="28"/>
        </w:rPr>
      </w:pPr>
      <w:r w:rsidRPr="006C3218">
        <w:rPr>
          <w:b/>
          <w:sz w:val="28"/>
          <w:szCs w:val="28"/>
        </w:rPr>
        <w:t>филиала ФГБОУ ВО «Майкопский государственный технологический университет» в п. Яблоновском</w:t>
      </w:r>
    </w:p>
    <w:p w:rsidR="00967F22" w:rsidRPr="006C3218" w:rsidRDefault="00967F22" w:rsidP="00967F22">
      <w:pPr>
        <w:tabs>
          <w:tab w:val="left" w:pos="8789"/>
        </w:tabs>
        <w:ind w:right="98"/>
        <w:contextualSpacing/>
        <w:jc w:val="center"/>
        <w:rPr>
          <w:b/>
          <w:sz w:val="28"/>
          <w:szCs w:val="28"/>
        </w:rPr>
      </w:pPr>
      <w:r w:rsidRPr="006C3218">
        <w:rPr>
          <w:b/>
          <w:sz w:val="28"/>
          <w:szCs w:val="28"/>
        </w:rPr>
        <w:t>Сет Заура Славиковича</w:t>
      </w:r>
    </w:p>
    <w:p w:rsidR="00967F22" w:rsidRPr="006C3218" w:rsidRDefault="00967F22" w:rsidP="00967F22">
      <w:pPr>
        <w:ind w:right="98"/>
        <w:contextualSpacing/>
        <w:jc w:val="center"/>
        <w:rPr>
          <w:b/>
          <w:sz w:val="28"/>
          <w:szCs w:val="28"/>
        </w:rPr>
      </w:pPr>
    </w:p>
    <w:p w:rsidR="00967F22" w:rsidRPr="006C3218" w:rsidRDefault="00967F22" w:rsidP="00967F22">
      <w:pPr>
        <w:shd w:val="clear" w:color="auto" w:fill="FFFFFF"/>
        <w:contextualSpacing/>
        <w:jc w:val="center"/>
        <w:rPr>
          <w:b/>
          <w:bCs/>
          <w:color w:val="000000"/>
          <w:sz w:val="28"/>
          <w:szCs w:val="28"/>
        </w:rPr>
      </w:pPr>
      <w:r w:rsidRPr="006C3218">
        <w:rPr>
          <w:b/>
          <w:sz w:val="28"/>
          <w:szCs w:val="28"/>
        </w:rPr>
        <w:t xml:space="preserve">на тему: </w:t>
      </w:r>
      <w:r w:rsidRPr="006C3218">
        <w:rPr>
          <w:b/>
          <w:bCs/>
          <w:color w:val="000000"/>
          <w:spacing w:val="-3"/>
          <w:sz w:val="28"/>
          <w:szCs w:val="28"/>
        </w:rPr>
        <w:t>«</w:t>
      </w:r>
      <w:r w:rsidRPr="006C3218">
        <w:rPr>
          <w:b/>
          <w:bCs/>
          <w:color w:val="000000"/>
          <w:sz w:val="28"/>
          <w:szCs w:val="28"/>
        </w:rPr>
        <w:t>Совершенствование деятельности органов местного самоуправления в области повышения уровня жизни населения (на примере администрации муниципального образования «Город Адыгейск»)</w:t>
      </w:r>
    </w:p>
    <w:p w:rsidR="00967F22" w:rsidRPr="006C3218" w:rsidRDefault="00967F22" w:rsidP="00967F22">
      <w:pPr>
        <w:tabs>
          <w:tab w:val="left" w:pos="8647"/>
        </w:tabs>
        <w:ind w:right="98"/>
        <w:contextualSpacing/>
        <w:jc w:val="center"/>
        <w:rPr>
          <w:b/>
          <w:sz w:val="28"/>
          <w:szCs w:val="28"/>
        </w:rPr>
      </w:pPr>
      <w:r>
        <w:rPr>
          <w:b/>
          <w:sz w:val="28"/>
          <w:szCs w:val="28"/>
        </w:rPr>
        <w:t xml:space="preserve">38.03.04 </w:t>
      </w:r>
      <w:r w:rsidRPr="006C3218">
        <w:rPr>
          <w:b/>
          <w:sz w:val="28"/>
          <w:szCs w:val="28"/>
        </w:rPr>
        <w:t xml:space="preserve"> «Государственное и муниципальное управление»</w:t>
      </w:r>
    </w:p>
    <w:p w:rsidR="00967F22" w:rsidRPr="005F7DC4" w:rsidRDefault="00967F22" w:rsidP="00967F22">
      <w:pPr>
        <w:tabs>
          <w:tab w:val="left" w:pos="8789"/>
        </w:tabs>
        <w:ind w:right="98"/>
        <w:contextualSpacing/>
        <w:jc w:val="center"/>
        <w:rPr>
          <w:b/>
          <w:sz w:val="28"/>
          <w:szCs w:val="28"/>
        </w:rPr>
      </w:pPr>
    </w:p>
    <w:p w:rsidR="00967F22" w:rsidRPr="00F30C46" w:rsidRDefault="00967F22" w:rsidP="00967F22">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К</w:t>
      </w:r>
      <w:r w:rsidRPr="0049353A">
        <w:rPr>
          <w:rFonts w:ascii="Times New Roman" w:hAnsi="Times New Roman" w:cs="Times New Roman"/>
          <w:sz w:val="28"/>
          <w:szCs w:val="28"/>
        </w:rPr>
        <w:t xml:space="preserve"> числу первоочередных задач в работе администрации следует отнести повышение научной обоснованного государственной политики в области повышения качества жизни, создание новой системы работы администрации в этой области, расширение сети и качественное обновление государственных учреждений и кадровых служб государственных органов, освоение мирового опыта в управ</w:t>
      </w:r>
      <w:r>
        <w:rPr>
          <w:rFonts w:ascii="Times New Roman" w:hAnsi="Times New Roman" w:cs="Times New Roman"/>
          <w:sz w:val="28"/>
          <w:szCs w:val="28"/>
        </w:rPr>
        <w:t xml:space="preserve">лении качеством жизни населения, </w:t>
      </w:r>
      <w:r w:rsidRPr="00F30C46">
        <w:rPr>
          <w:rFonts w:ascii="Times New Roman" w:hAnsi="Times New Roman" w:cs="Times New Roman"/>
          <w:color w:val="000000"/>
          <w:sz w:val="28"/>
          <w:szCs w:val="28"/>
        </w:rPr>
        <w:t>чем и обусловлена актуальность выбранной темы выпускной квалификационной работы.</w:t>
      </w:r>
    </w:p>
    <w:p w:rsidR="00967F22" w:rsidRDefault="00967F22" w:rsidP="00967F22">
      <w:pPr>
        <w:shd w:val="clear" w:color="auto" w:fill="FFFFFF"/>
        <w:ind w:firstLine="709"/>
        <w:contextualSpacing/>
        <w:jc w:val="both"/>
        <w:rPr>
          <w:color w:val="000000"/>
          <w:sz w:val="28"/>
          <w:szCs w:val="28"/>
        </w:rPr>
      </w:pPr>
      <w:r w:rsidRPr="00953965">
        <w:rPr>
          <w:color w:val="000000"/>
          <w:sz w:val="28"/>
          <w:szCs w:val="28"/>
        </w:rPr>
        <w:t xml:space="preserve">Структура </w:t>
      </w:r>
      <w:r>
        <w:rPr>
          <w:color w:val="000000"/>
          <w:sz w:val="28"/>
          <w:szCs w:val="28"/>
        </w:rPr>
        <w:t>выпускной квалификационной</w:t>
      </w:r>
      <w:r w:rsidRPr="00953965">
        <w:rPr>
          <w:color w:val="000000"/>
          <w:sz w:val="28"/>
          <w:szCs w:val="28"/>
        </w:rPr>
        <w:t xml:space="preserve"> работы обусловлена целью - и задачами исследования и включает в себя введение, </w:t>
      </w:r>
      <w:r>
        <w:rPr>
          <w:color w:val="000000"/>
          <w:sz w:val="28"/>
          <w:szCs w:val="28"/>
        </w:rPr>
        <w:t>две</w:t>
      </w:r>
      <w:r w:rsidRPr="00953965">
        <w:rPr>
          <w:color w:val="000000"/>
          <w:sz w:val="28"/>
          <w:szCs w:val="28"/>
        </w:rPr>
        <w:t xml:space="preserve"> главы, заключение, список </w:t>
      </w:r>
      <w:r>
        <w:rPr>
          <w:color w:val="000000"/>
          <w:sz w:val="28"/>
          <w:szCs w:val="28"/>
        </w:rPr>
        <w:t xml:space="preserve">использованных источников и </w:t>
      </w:r>
      <w:r w:rsidRPr="00953965">
        <w:rPr>
          <w:color w:val="000000"/>
          <w:sz w:val="28"/>
          <w:szCs w:val="28"/>
        </w:rPr>
        <w:t xml:space="preserve">литературы. </w:t>
      </w:r>
    </w:p>
    <w:p w:rsidR="00967F22" w:rsidRPr="006C3218" w:rsidRDefault="00967F22" w:rsidP="00967F22">
      <w:pPr>
        <w:pStyle w:val="a7"/>
        <w:ind w:left="0" w:firstLine="708"/>
        <w:jc w:val="both"/>
        <w:rPr>
          <w:color w:val="000000"/>
          <w:sz w:val="28"/>
          <w:szCs w:val="28"/>
        </w:rPr>
      </w:pPr>
      <w:r w:rsidRPr="006C3218">
        <w:rPr>
          <w:color w:val="000000"/>
          <w:sz w:val="28"/>
          <w:szCs w:val="28"/>
        </w:rPr>
        <w:t xml:space="preserve">В первой главе данной работы рассмотрены </w:t>
      </w:r>
      <w:r w:rsidRPr="006C3218">
        <w:rPr>
          <w:sz w:val="28"/>
          <w:szCs w:val="28"/>
        </w:rPr>
        <w:t>теоретические основы исследования уровня жизни населения</w:t>
      </w:r>
      <w:r w:rsidRPr="006C3218">
        <w:rPr>
          <w:color w:val="000000"/>
          <w:sz w:val="28"/>
          <w:szCs w:val="28"/>
        </w:rPr>
        <w:t>.</w:t>
      </w:r>
    </w:p>
    <w:p w:rsidR="00967F22" w:rsidRPr="006C3218" w:rsidRDefault="00967F22" w:rsidP="00967F22">
      <w:pPr>
        <w:tabs>
          <w:tab w:val="left" w:pos="1080"/>
        </w:tabs>
        <w:ind w:firstLine="709"/>
        <w:contextualSpacing/>
        <w:jc w:val="both"/>
        <w:rPr>
          <w:sz w:val="28"/>
          <w:szCs w:val="28"/>
        </w:rPr>
      </w:pPr>
      <w:r w:rsidRPr="006C3218">
        <w:rPr>
          <w:color w:val="000000"/>
          <w:sz w:val="28"/>
          <w:szCs w:val="28"/>
        </w:rPr>
        <w:t xml:space="preserve"> Во второй главе анализируется </w:t>
      </w:r>
      <w:r w:rsidRPr="006C3218">
        <w:rPr>
          <w:sz w:val="28"/>
          <w:szCs w:val="28"/>
        </w:rPr>
        <w:t>деятельность администрации муниципального образования «Город Адыгейск» в области повышения уровня жизни населения.</w:t>
      </w:r>
    </w:p>
    <w:p w:rsidR="00967F22" w:rsidRPr="00E172D3" w:rsidRDefault="00967F22" w:rsidP="00967F22">
      <w:pPr>
        <w:tabs>
          <w:tab w:val="left" w:pos="426"/>
        </w:tabs>
        <w:contextualSpacing/>
        <w:jc w:val="both"/>
        <w:rPr>
          <w:sz w:val="28"/>
          <w:szCs w:val="28"/>
        </w:rPr>
      </w:pPr>
      <w:r>
        <w:rPr>
          <w:color w:val="000000"/>
          <w:sz w:val="28"/>
          <w:szCs w:val="28"/>
        </w:rPr>
        <w:tab/>
      </w:r>
      <w:r>
        <w:rPr>
          <w:color w:val="000000"/>
          <w:sz w:val="28"/>
          <w:szCs w:val="28"/>
        </w:rPr>
        <w:tab/>
      </w:r>
      <w:r w:rsidRPr="00E172D3">
        <w:rPr>
          <w:sz w:val="28"/>
          <w:szCs w:val="28"/>
        </w:rPr>
        <w:t xml:space="preserve">В заключении автор делает справедливый вывод о неоднозначности ситуации с </w:t>
      </w:r>
      <w:r>
        <w:rPr>
          <w:sz w:val="28"/>
          <w:szCs w:val="28"/>
        </w:rPr>
        <w:t>повышением уровня жизни населения в муниципальном образовании «Город Адыгейск»</w:t>
      </w:r>
      <w:r w:rsidRPr="00E172D3">
        <w:rPr>
          <w:sz w:val="28"/>
          <w:szCs w:val="28"/>
        </w:rPr>
        <w:t xml:space="preserve">  и предлагает свои способы решения этой проблемы.</w:t>
      </w:r>
    </w:p>
    <w:p w:rsidR="00967F22" w:rsidRPr="00953965" w:rsidRDefault="00967F22" w:rsidP="00967F22">
      <w:pPr>
        <w:pStyle w:val="af0"/>
        <w:ind w:firstLine="720"/>
        <w:contextualSpacing/>
        <w:jc w:val="both"/>
      </w:pPr>
      <w:r w:rsidRPr="00953965">
        <w:t xml:space="preserve">В целом </w:t>
      </w:r>
      <w:r>
        <w:t>выпускная квалификационная</w:t>
      </w:r>
      <w:r w:rsidRPr="00953965">
        <w:t xml:space="preserve"> работа носит как теоретический, так и практический характер в аспекте темы </w:t>
      </w:r>
      <w:r>
        <w:t>выпускной квалификационной</w:t>
      </w:r>
      <w:r w:rsidRPr="00953965">
        <w:t xml:space="preserve"> работы. Представленная  </w:t>
      </w:r>
      <w:r>
        <w:t>выпускная квалификационная</w:t>
      </w:r>
      <w:r w:rsidRPr="00953965">
        <w:t xml:space="preserve"> работа </w:t>
      </w:r>
      <w:r>
        <w:t xml:space="preserve">Сет З.С. </w:t>
      </w:r>
      <w:r w:rsidRPr="00953965">
        <w:t xml:space="preserve">вполне соответствует требованиям, </w:t>
      </w:r>
      <w:r>
        <w:t xml:space="preserve"> </w:t>
      </w:r>
      <w:r w:rsidRPr="00953965">
        <w:t>предъявляемым для данного вида исследований и рекомендуется для принятия к защите.</w:t>
      </w:r>
    </w:p>
    <w:p w:rsidR="00967F22" w:rsidRPr="00953965" w:rsidRDefault="00967F22" w:rsidP="00967F22">
      <w:pPr>
        <w:pStyle w:val="af0"/>
        <w:ind w:firstLine="720"/>
        <w:contextualSpacing/>
        <w:jc w:val="both"/>
      </w:pPr>
    </w:p>
    <w:p w:rsidR="00967F22" w:rsidRPr="00953965" w:rsidRDefault="00967F22" w:rsidP="00967F22">
      <w:pPr>
        <w:pStyle w:val="af0"/>
        <w:ind w:firstLine="720"/>
        <w:contextualSpacing/>
        <w:jc w:val="both"/>
      </w:pPr>
    </w:p>
    <w:p w:rsidR="00967F22" w:rsidRPr="00953965" w:rsidRDefault="00967F22" w:rsidP="00967F22">
      <w:pPr>
        <w:pStyle w:val="af0"/>
        <w:contextualSpacing/>
        <w:jc w:val="both"/>
        <w:rPr>
          <w:b/>
        </w:rPr>
      </w:pPr>
      <w:r w:rsidRPr="00953965">
        <w:rPr>
          <w:b/>
        </w:rPr>
        <w:t>Научный руководитель:</w:t>
      </w:r>
    </w:p>
    <w:p w:rsidR="00967F22" w:rsidRDefault="00967F22" w:rsidP="00967F22">
      <w:pPr>
        <w:pStyle w:val="af0"/>
        <w:contextualSpacing/>
        <w:jc w:val="both"/>
      </w:pPr>
      <w:r w:rsidRPr="00953965">
        <w:rPr>
          <w:b/>
        </w:rPr>
        <w:t>Доцент, к.с.н.                                                                                       Хагур Ф.Р.</w:t>
      </w:r>
    </w:p>
    <w:p w:rsidR="005476A1" w:rsidRDefault="005476A1" w:rsidP="005476A1"/>
    <w:p w:rsidR="001F4D2D" w:rsidRDefault="001F4D2D" w:rsidP="00A41146">
      <w:pPr>
        <w:jc w:val="right"/>
        <w:rPr>
          <w:b/>
          <w:sz w:val="28"/>
          <w:szCs w:val="28"/>
        </w:rPr>
      </w:pPr>
    </w:p>
    <w:p w:rsidR="001F4D2D" w:rsidRDefault="001F4D2D" w:rsidP="00A41146">
      <w:pPr>
        <w:jc w:val="right"/>
        <w:rPr>
          <w:b/>
          <w:sz w:val="28"/>
          <w:szCs w:val="28"/>
        </w:rPr>
      </w:pPr>
    </w:p>
    <w:p w:rsidR="00A41146" w:rsidRPr="00A41146" w:rsidRDefault="00A41146" w:rsidP="00A41146">
      <w:pPr>
        <w:jc w:val="right"/>
        <w:rPr>
          <w:b/>
          <w:sz w:val="28"/>
          <w:szCs w:val="28"/>
        </w:rPr>
      </w:pPr>
      <w:r w:rsidRPr="00A41146">
        <w:rPr>
          <w:b/>
          <w:sz w:val="28"/>
          <w:szCs w:val="28"/>
        </w:rPr>
        <w:lastRenderedPageBreak/>
        <w:t>Приложение 5</w:t>
      </w:r>
    </w:p>
    <w:p w:rsidR="00A41146" w:rsidRPr="00A41146" w:rsidRDefault="00A41146" w:rsidP="00A41146">
      <w:pPr>
        <w:jc w:val="center"/>
        <w:rPr>
          <w:b/>
          <w:sz w:val="28"/>
          <w:szCs w:val="28"/>
        </w:rPr>
      </w:pPr>
      <w:r w:rsidRPr="00A41146">
        <w:rPr>
          <w:b/>
          <w:sz w:val="28"/>
          <w:szCs w:val="28"/>
        </w:rPr>
        <w:t>Образец  рецензии на выпускную квалификационную работу</w:t>
      </w:r>
    </w:p>
    <w:p w:rsidR="005476A1" w:rsidRDefault="005476A1" w:rsidP="005476A1"/>
    <w:p w:rsidR="000156C7" w:rsidRPr="00C47BAB" w:rsidRDefault="000156C7" w:rsidP="000156C7">
      <w:pPr>
        <w:ind w:right="98"/>
        <w:jc w:val="center"/>
        <w:rPr>
          <w:b/>
          <w:sz w:val="28"/>
          <w:szCs w:val="28"/>
        </w:rPr>
      </w:pPr>
      <w:r w:rsidRPr="00C47BAB">
        <w:rPr>
          <w:b/>
          <w:sz w:val="28"/>
          <w:szCs w:val="28"/>
        </w:rPr>
        <w:t xml:space="preserve">РЕЦЕНЗИЯ </w:t>
      </w:r>
    </w:p>
    <w:p w:rsidR="000156C7" w:rsidRPr="00352CAC" w:rsidRDefault="000156C7" w:rsidP="000156C7">
      <w:pPr>
        <w:ind w:right="98"/>
        <w:contextualSpacing/>
        <w:jc w:val="center"/>
        <w:rPr>
          <w:b/>
          <w:sz w:val="28"/>
          <w:szCs w:val="28"/>
        </w:rPr>
      </w:pPr>
      <w:r w:rsidRPr="00352CAC">
        <w:rPr>
          <w:b/>
          <w:sz w:val="28"/>
          <w:szCs w:val="28"/>
        </w:rPr>
        <w:t xml:space="preserve">на выпускную квалификационную  работу </w:t>
      </w:r>
    </w:p>
    <w:p w:rsidR="000156C7" w:rsidRPr="00352CAC" w:rsidRDefault="000156C7" w:rsidP="000156C7">
      <w:pPr>
        <w:ind w:right="98"/>
        <w:contextualSpacing/>
        <w:jc w:val="center"/>
        <w:rPr>
          <w:b/>
          <w:sz w:val="28"/>
          <w:szCs w:val="28"/>
        </w:rPr>
      </w:pPr>
      <w:r w:rsidRPr="00352CAC">
        <w:rPr>
          <w:b/>
          <w:sz w:val="28"/>
          <w:szCs w:val="28"/>
        </w:rPr>
        <w:t>студент</w:t>
      </w:r>
      <w:r>
        <w:rPr>
          <w:b/>
          <w:sz w:val="28"/>
          <w:szCs w:val="28"/>
        </w:rPr>
        <w:t>а</w:t>
      </w:r>
      <w:r w:rsidRPr="00352CAC">
        <w:rPr>
          <w:b/>
          <w:sz w:val="28"/>
          <w:szCs w:val="28"/>
        </w:rPr>
        <w:t xml:space="preserve"> </w:t>
      </w:r>
      <w:r>
        <w:rPr>
          <w:b/>
          <w:sz w:val="28"/>
          <w:szCs w:val="28"/>
        </w:rPr>
        <w:t>4</w:t>
      </w:r>
      <w:r w:rsidRPr="00352CAC">
        <w:rPr>
          <w:b/>
          <w:sz w:val="28"/>
          <w:szCs w:val="28"/>
        </w:rPr>
        <w:t xml:space="preserve"> курса филиала </w:t>
      </w:r>
    </w:p>
    <w:p w:rsidR="000156C7" w:rsidRPr="00352CAC" w:rsidRDefault="000156C7" w:rsidP="000156C7">
      <w:pPr>
        <w:ind w:right="98"/>
        <w:contextualSpacing/>
        <w:jc w:val="center"/>
        <w:rPr>
          <w:b/>
          <w:sz w:val="28"/>
          <w:szCs w:val="28"/>
        </w:rPr>
      </w:pPr>
      <w:r w:rsidRPr="00352CAC">
        <w:rPr>
          <w:b/>
          <w:sz w:val="28"/>
          <w:szCs w:val="28"/>
        </w:rPr>
        <w:t>ФГБОУ ВО «Майкопский государственный технологический университет» в поселке Яблоновском</w:t>
      </w:r>
    </w:p>
    <w:p w:rsidR="000156C7" w:rsidRPr="00352CAC" w:rsidRDefault="000156C7" w:rsidP="000156C7">
      <w:pPr>
        <w:tabs>
          <w:tab w:val="left" w:pos="8789"/>
        </w:tabs>
        <w:ind w:right="98"/>
        <w:contextualSpacing/>
        <w:jc w:val="center"/>
        <w:rPr>
          <w:b/>
          <w:sz w:val="28"/>
          <w:szCs w:val="28"/>
        </w:rPr>
      </w:pPr>
      <w:r>
        <w:rPr>
          <w:b/>
          <w:sz w:val="28"/>
          <w:szCs w:val="28"/>
        </w:rPr>
        <w:t>Сет Заура Славиковича</w:t>
      </w:r>
    </w:p>
    <w:p w:rsidR="000156C7" w:rsidRPr="00352CAC" w:rsidRDefault="000156C7" w:rsidP="000156C7">
      <w:pPr>
        <w:tabs>
          <w:tab w:val="left" w:pos="8789"/>
        </w:tabs>
        <w:ind w:right="98"/>
        <w:contextualSpacing/>
        <w:jc w:val="center"/>
        <w:rPr>
          <w:b/>
          <w:sz w:val="28"/>
          <w:szCs w:val="28"/>
        </w:rPr>
      </w:pPr>
    </w:p>
    <w:p w:rsidR="009559FA" w:rsidRDefault="000156C7" w:rsidP="000156C7">
      <w:pPr>
        <w:shd w:val="clear" w:color="auto" w:fill="FFFFFF"/>
        <w:contextualSpacing/>
        <w:jc w:val="center"/>
        <w:rPr>
          <w:b/>
          <w:bCs/>
          <w:color w:val="000000"/>
          <w:sz w:val="28"/>
          <w:szCs w:val="28"/>
        </w:rPr>
      </w:pPr>
      <w:r w:rsidRPr="00614E60">
        <w:rPr>
          <w:b/>
          <w:sz w:val="28"/>
          <w:szCs w:val="28"/>
        </w:rPr>
        <w:t xml:space="preserve">на тему: </w:t>
      </w:r>
      <w:r w:rsidRPr="008A7C26">
        <w:rPr>
          <w:b/>
          <w:bCs/>
          <w:color w:val="000000"/>
          <w:spacing w:val="-3"/>
          <w:sz w:val="28"/>
          <w:szCs w:val="28"/>
        </w:rPr>
        <w:t>«</w:t>
      </w:r>
      <w:r w:rsidRPr="008A7C26">
        <w:rPr>
          <w:b/>
          <w:bCs/>
          <w:color w:val="000000"/>
          <w:sz w:val="28"/>
          <w:szCs w:val="28"/>
        </w:rPr>
        <w:t xml:space="preserve">Совершенствование </w:t>
      </w:r>
      <w:r>
        <w:rPr>
          <w:b/>
          <w:bCs/>
          <w:color w:val="000000"/>
          <w:sz w:val="28"/>
          <w:szCs w:val="28"/>
        </w:rPr>
        <w:t xml:space="preserve">деятельности органов местного самоуправления в области повышения уровня жизни населения (на примере администрации муниципального образования </w:t>
      </w:r>
    </w:p>
    <w:p w:rsidR="000156C7" w:rsidRPr="008A7C26" w:rsidRDefault="000156C7" w:rsidP="000156C7">
      <w:pPr>
        <w:shd w:val="clear" w:color="auto" w:fill="FFFFFF"/>
        <w:contextualSpacing/>
        <w:jc w:val="center"/>
        <w:rPr>
          <w:b/>
          <w:bCs/>
          <w:color w:val="000000"/>
          <w:sz w:val="28"/>
          <w:szCs w:val="28"/>
        </w:rPr>
      </w:pPr>
      <w:r>
        <w:rPr>
          <w:b/>
          <w:bCs/>
          <w:color w:val="000000"/>
          <w:sz w:val="28"/>
          <w:szCs w:val="28"/>
        </w:rPr>
        <w:t>«Город Адыгейск»)</w:t>
      </w:r>
    </w:p>
    <w:p w:rsidR="000156C7" w:rsidRPr="00614E60" w:rsidRDefault="000156C7" w:rsidP="000156C7">
      <w:pPr>
        <w:shd w:val="clear" w:color="auto" w:fill="FFFFFF"/>
        <w:contextualSpacing/>
        <w:jc w:val="center"/>
        <w:rPr>
          <w:b/>
          <w:sz w:val="28"/>
          <w:szCs w:val="28"/>
        </w:rPr>
      </w:pPr>
      <w:r w:rsidRPr="00614E60">
        <w:rPr>
          <w:b/>
          <w:sz w:val="28"/>
          <w:szCs w:val="28"/>
        </w:rPr>
        <w:t>направление подготовки:</w:t>
      </w:r>
    </w:p>
    <w:p w:rsidR="000156C7" w:rsidRPr="00614E60" w:rsidRDefault="000156C7" w:rsidP="000156C7">
      <w:pPr>
        <w:tabs>
          <w:tab w:val="left" w:pos="8647"/>
        </w:tabs>
        <w:ind w:right="98"/>
        <w:jc w:val="center"/>
        <w:rPr>
          <w:b/>
          <w:sz w:val="28"/>
          <w:szCs w:val="28"/>
        </w:rPr>
      </w:pPr>
      <w:r w:rsidRPr="00614E60">
        <w:rPr>
          <w:b/>
          <w:sz w:val="28"/>
          <w:szCs w:val="28"/>
        </w:rPr>
        <w:t xml:space="preserve"> 38.03.04  «Государственное и муниципальное управление»</w:t>
      </w:r>
    </w:p>
    <w:p w:rsidR="000156C7" w:rsidRDefault="000156C7" w:rsidP="000156C7">
      <w:pPr>
        <w:ind w:firstLine="709"/>
        <w:jc w:val="both"/>
        <w:rPr>
          <w:sz w:val="28"/>
          <w:szCs w:val="28"/>
        </w:rPr>
      </w:pPr>
    </w:p>
    <w:p w:rsidR="000156C7" w:rsidRPr="0049353A" w:rsidRDefault="000156C7" w:rsidP="000156C7">
      <w:pPr>
        <w:pStyle w:val="ConsPlusNormal"/>
        <w:widowControl/>
        <w:contextualSpacing/>
        <w:jc w:val="both"/>
        <w:rPr>
          <w:rFonts w:ascii="Times New Roman" w:hAnsi="Times New Roman" w:cs="Times New Roman"/>
          <w:sz w:val="28"/>
          <w:szCs w:val="28"/>
        </w:rPr>
      </w:pPr>
      <w:r w:rsidRPr="00DA58E6">
        <w:rPr>
          <w:rFonts w:ascii="Times New Roman" w:hAnsi="Times New Roman" w:cs="Times New Roman"/>
          <w:sz w:val="28"/>
          <w:szCs w:val="28"/>
        </w:rPr>
        <w:t xml:space="preserve">Тема данной </w:t>
      </w:r>
      <w:r>
        <w:rPr>
          <w:rFonts w:ascii="Times New Roman" w:hAnsi="Times New Roman" w:cs="Times New Roman"/>
          <w:sz w:val="28"/>
          <w:szCs w:val="28"/>
        </w:rPr>
        <w:t>выпускной квалификационной</w:t>
      </w:r>
      <w:r w:rsidRPr="00DA58E6">
        <w:rPr>
          <w:rFonts w:ascii="Times New Roman" w:hAnsi="Times New Roman" w:cs="Times New Roman"/>
          <w:sz w:val="28"/>
          <w:szCs w:val="28"/>
        </w:rPr>
        <w:t xml:space="preserve"> работы выбрана автором не случайно, </w:t>
      </w:r>
      <w:r w:rsidRPr="00AF56A7">
        <w:rPr>
          <w:rFonts w:ascii="Times New Roman" w:hAnsi="Times New Roman" w:cs="Times New Roman"/>
          <w:sz w:val="28"/>
          <w:szCs w:val="28"/>
        </w:rPr>
        <w:t xml:space="preserve">поскольку </w:t>
      </w:r>
      <w:r w:rsidRPr="0049353A">
        <w:rPr>
          <w:rFonts w:ascii="Times New Roman" w:hAnsi="Times New Roman" w:cs="Times New Roman"/>
          <w:sz w:val="28"/>
          <w:szCs w:val="28"/>
        </w:rPr>
        <w:t>к числу первоочередных задач в работе администрации следует отнести повышение научной обоснованного государственной политики в области повышения качества жизни, создание новой системы работы администрации в этой области, расширение сети и качественное обновление государственных учреждений и кадровых служб государственных органов, освоение мирового опыта в управлении качеством жизни населения.</w:t>
      </w:r>
    </w:p>
    <w:p w:rsidR="000156C7" w:rsidRPr="00BE767E" w:rsidRDefault="000156C7" w:rsidP="000156C7">
      <w:pPr>
        <w:pStyle w:val="a7"/>
        <w:ind w:left="0" w:firstLine="708"/>
        <w:jc w:val="both"/>
        <w:rPr>
          <w:color w:val="000000"/>
          <w:sz w:val="28"/>
          <w:szCs w:val="28"/>
        </w:rPr>
      </w:pPr>
      <w:r w:rsidRPr="00743EDD">
        <w:rPr>
          <w:sz w:val="28"/>
          <w:szCs w:val="28"/>
        </w:rPr>
        <w:t xml:space="preserve">Выпускная квалификационная работа выполнена в последовательной форме и включает введение, две главы, заключение, список использованных источников и приложений. </w:t>
      </w:r>
      <w:r w:rsidRPr="00F12F3A">
        <w:rPr>
          <w:color w:val="000000"/>
          <w:sz w:val="28"/>
          <w:szCs w:val="28"/>
        </w:rPr>
        <w:t xml:space="preserve">В первой главе данной работы рассмотрены </w:t>
      </w:r>
      <w:r w:rsidRPr="00332815">
        <w:rPr>
          <w:sz w:val="28"/>
          <w:szCs w:val="28"/>
        </w:rPr>
        <w:t>теоретические основы исследования уровня жизни населения</w:t>
      </w:r>
      <w:r w:rsidRPr="00332815">
        <w:rPr>
          <w:color w:val="000000"/>
          <w:sz w:val="28"/>
          <w:szCs w:val="28"/>
        </w:rPr>
        <w:t>.</w:t>
      </w:r>
    </w:p>
    <w:p w:rsidR="000156C7" w:rsidRPr="00F12F3A" w:rsidRDefault="000156C7" w:rsidP="000156C7">
      <w:pPr>
        <w:tabs>
          <w:tab w:val="left" w:pos="1080"/>
        </w:tabs>
        <w:ind w:firstLine="709"/>
        <w:contextualSpacing/>
        <w:jc w:val="both"/>
        <w:rPr>
          <w:sz w:val="28"/>
          <w:szCs w:val="28"/>
        </w:rPr>
      </w:pPr>
      <w:r w:rsidRPr="00F12F3A">
        <w:rPr>
          <w:color w:val="000000"/>
          <w:sz w:val="28"/>
          <w:szCs w:val="28"/>
        </w:rPr>
        <w:t xml:space="preserve"> Во второй главе анализируется </w:t>
      </w:r>
      <w:r>
        <w:rPr>
          <w:sz w:val="28"/>
          <w:szCs w:val="28"/>
        </w:rPr>
        <w:t>деятельность администрации муниципального образования «Город Адыгейск» в области повышения уровня жизни населения.</w:t>
      </w:r>
    </w:p>
    <w:p w:rsidR="000156C7" w:rsidRDefault="000156C7" w:rsidP="000156C7">
      <w:pPr>
        <w:pStyle w:val="ConsPlusNormal"/>
        <w:widowControl/>
        <w:jc w:val="both"/>
        <w:rPr>
          <w:rFonts w:ascii="Times New Roman" w:hAnsi="Times New Roman" w:cs="Times New Roman"/>
          <w:sz w:val="28"/>
          <w:szCs w:val="28"/>
        </w:rPr>
      </w:pPr>
      <w:r w:rsidRPr="00FF67E9">
        <w:rPr>
          <w:rFonts w:ascii="Times New Roman" w:hAnsi="Times New Roman" w:cs="Times New Roman"/>
          <w:sz w:val="28"/>
          <w:szCs w:val="28"/>
        </w:rPr>
        <w:t xml:space="preserve">При написании выпускной квалификационной работы автор проявил любознательность, эрудицию, добросовестное отношение к выполнению исследовательских мероприятий. Выпускная квалификационная работа выиграла бы, если автор рассмотрел и сравнил анализ деятельности администрации </w:t>
      </w:r>
      <w:r>
        <w:rPr>
          <w:rFonts w:ascii="Times New Roman" w:hAnsi="Times New Roman" w:cs="Times New Roman"/>
          <w:sz w:val="28"/>
          <w:szCs w:val="28"/>
        </w:rPr>
        <w:t xml:space="preserve">муниципального образования «Город Адыгейск» в области повышения уровня жизни населения </w:t>
      </w:r>
      <w:r w:rsidRPr="00FF67E9">
        <w:rPr>
          <w:rFonts w:ascii="Times New Roman" w:hAnsi="Times New Roman" w:cs="Times New Roman"/>
          <w:sz w:val="28"/>
          <w:szCs w:val="28"/>
        </w:rPr>
        <w:t xml:space="preserve">с анализом деятельности администрации другого </w:t>
      </w:r>
      <w:r>
        <w:rPr>
          <w:rFonts w:ascii="Times New Roman" w:hAnsi="Times New Roman" w:cs="Times New Roman"/>
          <w:sz w:val="28"/>
          <w:szCs w:val="28"/>
        </w:rPr>
        <w:t>муниципального образования</w:t>
      </w:r>
      <w:r w:rsidRPr="00FF67E9">
        <w:rPr>
          <w:rFonts w:ascii="Times New Roman" w:hAnsi="Times New Roman" w:cs="Times New Roman"/>
          <w:sz w:val="28"/>
          <w:szCs w:val="28"/>
        </w:rPr>
        <w:t>.</w:t>
      </w:r>
    </w:p>
    <w:p w:rsidR="005476A1" w:rsidRDefault="000156C7" w:rsidP="00D10856">
      <w:pPr>
        <w:pStyle w:val="ConsPlusNormal"/>
        <w:widowControl/>
        <w:jc w:val="both"/>
        <w:rPr>
          <w:rFonts w:ascii="Times New Roman" w:hAnsi="Times New Roman" w:cs="Times New Roman"/>
          <w:sz w:val="28"/>
          <w:szCs w:val="28"/>
        </w:rPr>
      </w:pPr>
      <w:r w:rsidRPr="00FF67E9">
        <w:rPr>
          <w:rFonts w:ascii="Times New Roman" w:hAnsi="Times New Roman" w:cs="Times New Roman"/>
          <w:sz w:val="28"/>
          <w:szCs w:val="28"/>
        </w:rPr>
        <w:t xml:space="preserve">В целом выпускная квалификационная работа </w:t>
      </w:r>
      <w:r>
        <w:rPr>
          <w:rFonts w:ascii="Times New Roman" w:hAnsi="Times New Roman" w:cs="Times New Roman"/>
          <w:sz w:val="28"/>
          <w:szCs w:val="28"/>
        </w:rPr>
        <w:t>Сет Заура Славиковича</w:t>
      </w:r>
      <w:r w:rsidRPr="00FF67E9">
        <w:rPr>
          <w:rFonts w:ascii="Times New Roman" w:hAnsi="Times New Roman" w:cs="Times New Roman"/>
          <w:sz w:val="28"/>
          <w:szCs w:val="28"/>
        </w:rPr>
        <w:t xml:space="preserve"> представляет собой самостоятельное научно-практическое исследование, отвечает требованиям для допуска к защите и заслуживает отличной оценки, а ее автор присвоения квалификации «менеджер» по направлению подготовки бакалавров: 38.03.04 «Государственное и муниципальное управление».</w:t>
      </w:r>
    </w:p>
    <w:p w:rsidR="001F4D2D" w:rsidRPr="001F4D2D" w:rsidRDefault="001F4D2D" w:rsidP="00D10856">
      <w:pPr>
        <w:pStyle w:val="ConsPlusNormal"/>
        <w:widowControl/>
        <w:jc w:val="both"/>
        <w:rPr>
          <w:i/>
          <w:lang w:bidi="he-IL"/>
        </w:rPr>
      </w:pPr>
      <w:r w:rsidRPr="001F4D2D">
        <w:rPr>
          <w:rFonts w:ascii="Times New Roman" w:hAnsi="Times New Roman" w:cs="Times New Roman"/>
          <w:i/>
          <w:sz w:val="28"/>
          <w:szCs w:val="28"/>
        </w:rPr>
        <w:t>Должность рецензента                 М.П.                   Ф.И.О. рецензента</w:t>
      </w:r>
    </w:p>
    <w:sectPr w:rsidR="001F4D2D" w:rsidRPr="001F4D2D" w:rsidSect="001D486D">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713" w:rsidRDefault="00493713" w:rsidP="00ED6FB6">
      <w:r>
        <w:separator/>
      </w:r>
    </w:p>
  </w:endnote>
  <w:endnote w:type="continuationSeparator" w:id="0">
    <w:p w:rsidR="00493713" w:rsidRDefault="00493713" w:rsidP="00ED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103751"/>
      <w:docPartObj>
        <w:docPartGallery w:val="Page Numbers (Bottom of Page)"/>
        <w:docPartUnique/>
      </w:docPartObj>
    </w:sdtPr>
    <w:sdtEndPr/>
    <w:sdtContent>
      <w:p w:rsidR="0009297A" w:rsidRDefault="00493713">
        <w:pPr>
          <w:pStyle w:val="af4"/>
          <w:jc w:val="right"/>
        </w:pPr>
        <w:r>
          <w:rPr>
            <w:noProof/>
          </w:rPr>
          <w:fldChar w:fldCharType="begin"/>
        </w:r>
        <w:r>
          <w:rPr>
            <w:noProof/>
          </w:rPr>
          <w:instrText xml:space="preserve"> PAGE   \* MERGEFORMAT </w:instrText>
        </w:r>
        <w:r>
          <w:rPr>
            <w:noProof/>
          </w:rPr>
          <w:fldChar w:fldCharType="separate"/>
        </w:r>
        <w:r w:rsidR="00297F38">
          <w:rPr>
            <w:noProof/>
          </w:rPr>
          <w:t>2</w:t>
        </w:r>
        <w:r>
          <w:rPr>
            <w:noProof/>
          </w:rPr>
          <w:fldChar w:fldCharType="end"/>
        </w:r>
      </w:p>
    </w:sdtContent>
  </w:sdt>
  <w:p w:rsidR="0009297A" w:rsidRDefault="0009297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713" w:rsidRDefault="00493713" w:rsidP="00ED6FB6">
      <w:r>
        <w:separator/>
      </w:r>
    </w:p>
  </w:footnote>
  <w:footnote w:type="continuationSeparator" w:id="0">
    <w:p w:rsidR="00493713" w:rsidRDefault="00493713" w:rsidP="00ED6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B31B26"/>
    <w:multiLevelType w:val="hybridMultilevel"/>
    <w:tmpl w:val="3C9FE1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240A4"/>
    <w:multiLevelType w:val="hybridMultilevel"/>
    <w:tmpl w:val="BC858D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8D4D2C"/>
    <w:multiLevelType w:val="hybridMultilevel"/>
    <w:tmpl w:val="68CB8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E5EC74"/>
    <w:multiLevelType w:val="hybridMultilevel"/>
    <w:tmpl w:val="AB0C94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730700"/>
    <w:multiLevelType w:val="hybridMultilevel"/>
    <w:tmpl w:val="999A59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9C1041"/>
    <w:multiLevelType w:val="hybridMultilevel"/>
    <w:tmpl w:val="5E3ECC48"/>
    <w:lvl w:ilvl="0" w:tplc="A0F2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FD7F4C"/>
    <w:multiLevelType w:val="hybridMultilevel"/>
    <w:tmpl w:val="FB9E5FC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047C450F"/>
    <w:multiLevelType w:val="hybridMultilevel"/>
    <w:tmpl w:val="1220A55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0AAB6D75"/>
    <w:multiLevelType w:val="hybridMultilevel"/>
    <w:tmpl w:val="BEA655DE"/>
    <w:lvl w:ilvl="0" w:tplc="A0F2D25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0CA88562"/>
    <w:multiLevelType w:val="hybridMultilevel"/>
    <w:tmpl w:val="F120B0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3F0E2B"/>
    <w:multiLevelType w:val="hybridMultilevel"/>
    <w:tmpl w:val="5AB6522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4C334A1"/>
    <w:multiLevelType w:val="hybridMultilevel"/>
    <w:tmpl w:val="8A4C1D6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6B85524"/>
    <w:multiLevelType w:val="multilevel"/>
    <w:tmpl w:val="1EB8FB86"/>
    <w:lvl w:ilvl="0">
      <w:start w:val="38"/>
      <w:numFmt w:val="decimal"/>
      <w:lvlText w:val="%1"/>
      <w:lvlJc w:val="left"/>
      <w:pPr>
        <w:ind w:left="1050" w:hanging="1050"/>
      </w:pPr>
      <w:rPr>
        <w:rFonts w:eastAsiaTheme="minorHAnsi" w:hint="default"/>
      </w:rPr>
    </w:lvl>
    <w:lvl w:ilvl="1">
      <w:start w:val="3"/>
      <w:numFmt w:val="decimalZero"/>
      <w:lvlText w:val="%1.%2"/>
      <w:lvlJc w:val="left"/>
      <w:pPr>
        <w:ind w:left="1050" w:hanging="1050"/>
      </w:pPr>
      <w:rPr>
        <w:rFonts w:eastAsiaTheme="minorHAnsi" w:hint="default"/>
      </w:rPr>
    </w:lvl>
    <w:lvl w:ilvl="2">
      <w:start w:val="4"/>
      <w:numFmt w:val="decimalZero"/>
      <w:lvlText w:val="%1.%2.%3"/>
      <w:lvlJc w:val="left"/>
      <w:pPr>
        <w:ind w:left="1050" w:hanging="105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3" w15:restartNumberingAfterBreak="0">
    <w:nsid w:val="18813FCE"/>
    <w:multiLevelType w:val="hybridMultilevel"/>
    <w:tmpl w:val="23A247D2"/>
    <w:lvl w:ilvl="0" w:tplc="A0F2D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3C4357"/>
    <w:multiLevelType w:val="hybridMultilevel"/>
    <w:tmpl w:val="22821BD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BE56134"/>
    <w:multiLevelType w:val="hybridMultilevel"/>
    <w:tmpl w:val="CAE0819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22252058"/>
    <w:multiLevelType w:val="hybridMultilevel"/>
    <w:tmpl w:val="FA60C38C"/>
    <w:lvl w:ilvl="0" w:tplc="A0F2D25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2FE2BDD"/>
    <w:multiLevelType w:val="hybridMultilevel"/>
    <w:tmpl w:val="FB9E5FC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8" w15:restartNumberingAfterBreak="0">
    <w:nsid w:val="27B57A0D"/>
    <w:multiLevelType w:val="hybridMultilevel"/>
    <w:tmpl w:val="1C6CE304"/>
    <w:lvl w:ilvl="0" w:tplc="A0F2D25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2BA21724"/>
    <w:multiLevelType w:val="hybridMultilevel"/>
    <w:tmpl w:val="0E4E25EE"/>
    <w:lvl w:ilvl="0" w:tplc="A0F2D25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2E2D3FE2"/>
    <w:multiLevelType w:val="hybridMultilevel"/>
    <w:tmpl w:val="0AEF48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F2F580A"/>
    <w:multiLevelType w:val="multilevel"/>
    <w:tmpl w:val="1DB62A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9872B7"/>
    <w:multiLevelType w:val="hybridMultilevel"/>
    <w:tmpl w:val="40DA70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1535B7"/>
    <w:multiLevelType w:val="hybridMultilevel"/>
    <w:tmpl w:val="E96A25BC"/>
    <w:lvl w:ilvl="0" w:tplc="12AE1F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03FAF5"/>
    <w:multiLevelType w:val="hybridMultilevel"/>
    <w:tmpl w:val="8BCF6C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5D2C00"/>
    <w:multiLevelType w:val="hybridMultilevel"/>
    <w:tmpl w:val="6474340E"/>
    <w:lvl w:ilvl="0" w:tplc="A0F2D25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439C6912"/>
    <w:multiLevelType w:val="hybridMultilevel"/>
    <w:tmpl w:val="4B8E0A9A"/>
    <w:lvl w:ilvl="0" w:tplc="A0F2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A064B2"/>
    <w:multiLevelType w:val="hybridMultilevel"/>
    <w:tmpl w:val="AD5066FA"/>
    <w:lvl w:ilvl="0" w:tplc="A0F2D25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59F14190"/>
    <w:multiLevelType w:val="hybridMultilevel"/>
    <w:tmpl w:val="0736DD86"/>
    <w:lvl w:ilvl="0" w:tplc="A0F2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953FA7"/>
    <w:multiLevelType w:val="hybridMultilevel"/>
    <w:tmpl w:val="5B9CCABC"/>
    <w:lvl w:ilvl="0" w:tplc="A0F2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4F63C6"/>
    <w:multiLevelType w:val="hybridMultilevel"/>
    <w:tmpl w:val="D14286E6"/>
    <w:lvl w:ilvl="0" w:tplc="A0F2D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0364AF"/>
    <w:multiLevelType w:val="hybridMultilevel"/>
    <w:tmpl w:val="A9768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29"/>
  </w:num>
  <w:num w:numId="4">
    <w:abstractNumId w:val="5"/>
  </w:num>
  <w:num w:numId="5">
    <w:abstractNumId w:val="26"/>
  </w:num>
  <w:num w:numId="6">
    <w:abstractNumId w:val="7"/>
  </w:num>
  <w:num w:numId="7">
    <w:abstractNumId w:val="8"/>
  </w:num>
  <w:num w:numId="8">
    <w:abstractNumId w:val="11"/>
  </w:num>
  <w:num w:numId="9">
    <w:abstractNumId w:val="31"/>
  </w:num>
  <w:num w:numId="10">
    <w:abstractNumId w:val="13"/>
  </w:num>
  <w:num w:numId="11">
    <w:abstractNumId w:val="19"/>
  </w:num>
  <w:num w:numId="12">
    <w:abstractNumId w:val="22"/>
  </w:num>
  <w:num w:numId="13">
    <w:abstractNumId w:val="16"/>
  </w:num>
  <w:num w:numId="14">
    <w:abstractNumId w:val="15"/>
  </w:num>
  <w:num w:numId="15">
    <w:abstractNumId w:val="25"/>
  </w:num>
  <w:num w:numId="16">
    <w:abstractNumId w:val="10"/>
  </w:num>
  <w:num w:numId="17">
    <w:abstractNumId w:val="27"/>
  </w:num>
  <w:num w:numId="18">
    <w:abstractNumId w:val="14"/>
  </w:num>
  <w:num w:numId="19">
    <w:abstractNumId w:val="18"/>
  </w:num>
  <w:num w:numId="20">
    <w:abstractNumId w:val="28"/>
  </w:num>
  <w:num w:numId="21">
    <w:abstractNumId w:val="17"/>
  </w:num>
  <w:num w:numId="22">
    <w:abstractNumId w:val="4"/>
  </w:num>
  <w:num w:numId="23">
    <w:abstractNumId w:val="20"/>
  </w:num>
  <w:num w:numId="24">
    <w:abstractNumId w:val="0"/>
  </w:num>
  <w:num w:numId="25">
    <w:abstractNumId w:val="1"/>
  </w:num>
  <w:num w:numId="26">
    <w:abstractNumId w:val="9"/>
  </w:num>
  <w:num w:numId="27">
    <w:abstractNumId w:val="3"/>
  </w:num>
  <w:num w:numId="28">
    <w:abstractNumId w:val="2"/>
  </w:num>
  <w:num w:numId="29">
    <w:abstractNumId w:val="24"/>
  </w:num>
  <w:num w:numId="30">
    <w:abstractNumId w:val="6"/>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B6"/>
    <w:rsid w:val="000156C7"/>
    <w:rsid w:val="00016157"/>
    <w:rsid w:val="000161F0"/>
    <w:rsid w:val="00022257"/>
    <w:rsid w:val="00022F91"/>
    <w:rsid w:val="00034795"/>
    <w:rsid w:val="000438E3"/>
    <w:rsid w:val="0004637A"/>
    <w:rsid w:val="000530C2"/>
    <w:rsid w:val="00056331"/>
    <w:rsid w:val="00060888"/>
    <w:rsid w:val="000654CA"/>
    <w:rsid w:val="00071E45"/>
    <w:rsid w:val="00082D5F"/>
    <w:rsid w:val="0008341C"/>
    <w:rsid w:val="00084D81"/>
    <w:rsid w:val="0009254A"/>
    <w:rsid w:val="0009297A"/>
    <w:rsid w:val="000A749B"/>
    <w:rsid w:val="000B41F3"/>
    <w:rsid w:val="000B4926"/>
    <w:rsid w:val="000C2E0E"/>
    <w:rsid w:val="000C314A"/>
    <w:rsid w:val="000C60CD"/>
    <w:rsid w:val="000C7899"/>
    <w:rsid w:val="000D01FB"/>
    <w:rsid w:val="000D60D8"/>
    <w:rsid w:val="000E69A2"/>
    <w:rsid w:val="000F0A86"/>
    <w:rsid w:val="000F17BB"/>
    <w:rsid w:val="000F49BB"/>
    <w:rsid w:val="0010169C"/>
    <w:rsid w:val="00103F9B"/>
    <w:rsid w:val="00116883"/>
    <w:rsid w:val="0013502D"/>
    <w:rsid w:val="0014125A"/>
    <w:rsid w:val="00143199"/>
    <w:rsid w:val="00147086"/>
    <w:rsid w:val="00151D84"/>
    <w:rsid w:val="00165613"/>
    <w:rsid w:val="00167291"/>
    <w:rsid w:val="00172F7B"/>
    <w:rsid w:val="001868CF"/>
    <w:rsid w:val="00191701"/>
    <w:rsid w:val="001B1E05"/>
    <w:rsid w:val="001B1E78"/>
    <w:rsid w:val="001D1116"/>
    <w:rsid w:val="001D486D"/>
    <w:rsid w:val="001D72DA"/>
    <w:rsid w:val="001E4BD3"/>
    <w:rsid w:val="001F4D2D"/>
    <w:rsid w:val="00202814"/>
    <w:rsid w:val="0021105B"/>
    <w:rsid w:val="00222AE2"/>
    <w:rsid w:val="0024466D"/>
    <w:rsid w:val="0025010F"/>
    <w:rsid w:val="00254013"/>
    <w:rsid w:val="00255420"/>
    <w:rsid w:val="00255F1A"/>
    <w:rsid w:val="00256282"/>
    <w:rsid w:val="002846B4"/>
    <w:rsid w:val="00287FFC"/>
    <w:rsid w:val="00297593"/>
    <w:rsid w:val="00297F38"/>
    <w:rsid w:val="002A6CBD"/>
    <w:rsid w:val="002A7F5B"/>
    <w:rsid w:val="002C2480"/>
    <w:rsid w:val="002D2E37"/>
    <w:rsid w:val="002D4D1A"/>
    <w:rsid w:val="002E3202"/>
    <w:rsid w:val="002F2A7E"/>
    <w:rsid w:val="00301564"/>
    <w:rsid w:val="00306CCF"/>
    <w:rsid w:val="00307C48"/>
    <w:rsid w:val="0031717E"/>
    <w:rsid w:val="003207F2"/>
    <w:rsid w:val="00325213"/>
    <w:rsid w:val="003314E1"/>
    <w:rsid w:val="00340043"/>
    <w:rsid w:val="00343A59"/>
    <w:rsid w:val="0035157B"/>
    <w:rsid w:val="003533BA"/>
    <w:rsid w:val="00354107"/>
    <w:rsid w:val="00354912"/>
    <w:rsid w:val="00377408"/>
    <w:rsid w:val="00390470"/>
    <w:rsid w:val="00392768"/>
    <w:rsid w:val="00393B02"/>
    <w:rsid w:val="003A08E1"/>
    <w:rsid w:val="003B0BED"/>
    <w:rsid w:val="003C506E"/>
    <w:rsid w:val="003C65FE"/>
    <w:rsid w:val="003C781E"/>
    <w:rsid w:val="003D3CC7"/>
    <w:rsid w:val="003F4649"/>
    <w:rsid w:val="003F6C40"/>
    <w:rsid w:val="004107ED"/>
    <w:rsid w:val="00411EBA"/>
    <w:rsid w:val="00420D14"/>
    <w:rsid w:val="00423316"/>
    <w:rsid w:val="00423D4C"/>
    <w:rsid w:val="004262E6"/>
    <w:rsid w:val="00430829"/>
    <w:rsid w:val="0043412F"/>
    <w:rsid w:val="0043470B"/>
    <w:rsid w:val="00437AAA"/>
    <w:rsid w:val="00462D11"/>
    <w:rsid w:val="004706A0"/>
    <w:rsid w:val="0047074A"/>
    <w:rsid w:val="0047120C"/>
    <w:rsid w:val="00476B37"/>
    <w:rsid w:val="00484394"/>
    <w:rsid w:val="0049031F"/>
    <w:rsid w:val="00493713"/>
    <w:rsid w:val="0049534B"/>
    <w:rsid w:val="004B1164"/>
    <w:rsid w:val="004B1905"/>
    <w:rsid w:val="004B7280"/>
    <w:rsid w:val="004C41B0"/>
    <w:rsid w:val="004D3ABB"/>
    <w:rsid w:val="004F0DA8"/>
    <w:rsid w:val="004F6DCF"/>
    <w:rsid w:val="00501EF3"/>
    <w:rsid w:val="00512706"/>
    <w:rsid w:val="00515C54"/>
    <w:rsid w:val="00520F60"/>
    <w:rsid w:val="0052499D"/>
    <w:rsid w:val="00526342"/>
    <w:rsid w:val="00530191"/>
    <w:rsid w:val="005305D0"/>
    <w:rsid w:val="005314F4"/>
    <w:rsid w:val="0054468D"/>
    <w:rsid w:val="00546BB0"/>
    <w:rsid w:val="005476A1"/>
    <w:rsid w:val="0055083B"/>
    <w:rsid w:val="0055540B"/>
    <w:rsid w:val="005625B4"/>
    <w:rsid w:val="0056771B"/>
    <w:rsid w:val="00571FBF"/>
    <w:rsid w:val="00597021"/>
    <w:rsid w:val="005B1A46"/>
    <w:rsid w:val="005C5FDB"/>
    <w:rsid w:val="005D1C8B"/>
    <w:rsid w:val="005E5172"/>
    <w:rsid w:val="005F4814"/>
    <w:rsid w:val="00611BEB"/>
    <w:rsid w:val="006221E6"/>
    <w:rsid w:val="00624F27"/>
    <w:rsid w:val="00627EF3"/>
    <w:rsid w:val="00664ED3"/>
    <w:rsid w:val="006672EA"/>
    <w:rsid w:val="00674287"/>
    <w:rsid w:val="006758D1"/>
    <w:rsid w:val="006901AB"/>
    <w:rsid w:val="006909D7"/>
    <w:rsid w:val="00695974"/>
    <w:rsid w:val="006A2EB5"/>
    <w:rsid w:val="006A3482"/>
    <w:rsid w:val="006B1B3D"/>
    <w:rsid w:val="006B5E92"/>
    <w:rsid w:val="006C3DE0"/>
    <w:rsid w:val="006C45BC"/>
    <w:rsid w:val="006D2FC5"/>
    <w:rsid w:val="006D3970"/>
    <w:rsid w:val="006E02AA"/>
    <w:rsid w:val="006E5082"/>
    <w:rsid w:val="006F70BE"/>
    <w:rsid w:val="0072501C"/>
    <w:rsid w:val="0072519A"/>
    <w:rsid w:val="00725F24"/>
    <w:rsid w:val="00727BBF"/>
    <w:rsid w:val="007413D2"/>
    <w:rsid w:val="00753161"/>
    <w:rsid w:val="007701AD"/>
    <w:rsid w:val="00772633"/>
    <w:rsid w:val="007748FD"/>
    <w:rsid w:val="00781CD9"/>
    <w:rsid w:val="007950A5"/>
    <w:rsid w:val="00795AFC"/>
    <w:rsid w:val="007966E1"/>
    <w:rsid w:val="007A5FA6"/>
    <w:rsid w:val="007C20AE"/>
    <w:rsid w:val="007D29DB"/>
    <w:rsid w:val="007D4B51"/>
    <w:rsid w:val="007E3A8D"/>
    <w:rsid w:val="00803C56"/>
    <w:rsid w:val="008044DB"/>
    <w:rsid w:val="0080481E"/>
    <w:rsid w:val="0080511C"/>
    <w:rsid w:val="00805AEC"/>
    <w:rsid w:val="008138DD"/>
    <w:rsid w:val="0082400B"/>
    <w:rsid w:val="00824EDB"/>
    <w:rsid w:val="008264EC"/>
    <w:rsid w:val="008308AF"/>
    <w:rsid w:val="00835B65"/>
    <w:rsid w:val="00843DB3"/>
    <w:rsid w:val="0086402B"/>
    <w:rsid w:val="00880756"/>
    <w:rsid w:val="00882D45"/>
    <w:rsid w:val="008871C9"/>
    <w:rsid w:val="0088749A"/>
    <w:rsid w:val="00895A9A"/>
    <w:rsid w:val="008B442B"/>
    <w:rsid w:val="008B7747"/>
    <w:rsid w:val="008C0E1E"/>
    <w:rsid w:val="008C61C4"/>
    <w:rsid w:val="008D0DE6"/>
    <w:rsid w:val="008E70EC"/>
    <w:rsid w:val="008F0249"/>
    <w:rsid w:val="008F37E2"/>
    <w:rsid w:val="008F4AF2"/>
    <w:rsid w:val="008F5735"/>
    <w:rsid w:val="008F6EEB"/>
    <w:rsid w:val="00901CB3"/>
    <w:rsid w:val="00903B52"/>
    <w:rsid w:val="00910526"/>
    <w:rsid w:val="00911EB5"/>
    <w:rsid w:val="00916F13"/>
    <w:rsid w:val="00917A06"/>
    <w:rsid w:val="00924980"/>
    <w:rsid w:val="00932E55"/>
    <w:rsid w:val="0094000C"/>
    <w:rsid w:val="00943639"/>
    <w:rsid w:val="009559FA"/>
    <w:rsid w:val="00966D1D"/>
    <w:rsid w:val="00967F22"/>
    <w:rsid w:val="00971A50"/>
    <w:rsid w:val="0097386B"/>
    <w:rsid w:val="00975590"/>
    <w:rsid w:val="0098385E"/>
    <w:rsid w:val="009A4DFE"/>
    <w:rsid w:val="009A7B5B"/>
    <w:rsid w:val="009B28E8"/>
    <w:rsid w:val="009C1637"/>
    <w:rsid w:val="009D7A60"/>
    <w:rsid w:val="009E0E8F"/>
    <w:rsid w:val="009F0C98"/>
    <w:rsid w:val="009F4389"/>
    <w:rsid w:val="009F715C"/>
    <w:rsid w:val="00A05555"/>
    <w:rsid w:val="00A07EF8"/>
    <w:rsid w:val="00A138C2"/>
    <w:rsid w:val="00A15AF7"/>
    <w:rsid w:val="00A220B0"/>
    <w:rsid w:val="00A224E9"/>
    <w:rsid w:val="00A24F7E"/>
    <w:rsid w:val="00A26C08"/>
    <w:rsid w:val="00A41146"/>
    <w:rsid w:val="00A45FF2"/>
    <w:rsid w:val="00A73E48"/>
    <w:rsid w:val="00A82285"/>
    <w:rsid w:val="00A82B11"/>
    <w:rsid w:val="00A84BFD"/>
    <w:rsid w:val="00A86D2A"/>
    <w:rsid w:val="00A87DF8"/>
    <w:rsid w:val="00A9595C"/>
    <w:rsid w:val="00AE25DB"/>
    <w:rsid w:val="00AE3FAD"/>
    <w:rsid w:val="00B0027E"/>
    <w:rsid w:val="00B052DC"/>
    <w:rsid w:val="00B0607F"/>
    <w:rsid w:val="00B15C49"/>
    <w:rsid w:val="00B30434"/>
    <w:rsid w:val="00B3347B"/>
    <w:rsid w:val="00B33AFB"/>
    <w:rsid w:val="00B33DB0"/>
    <w:rsid w:val="00B60CEA"/>
    <w:rsid w:val="00B677E0"/>
    <w:rsid w:val="00B72774"/>
    <w:rsid w:val="00B745EF"/>
    <w:rsid w:val="00B80BF7"/>
    <w:rsid w:val="00B82A00"/>
    <w:rsid w:val="00BA2DFA"/>
    <w:rsid w:val="00BB0364"/>
    <w:rsid w:val="00BB5064"/>
    <w:rsid w:val="00BC5D24"/>
    <w:rsid w:val="00BD169D"/>
    <w:rsid w:val="00BD5B8F"/>
    <w:rsid w:val="00BE6487"/>
    <w:rsid w:val="00BF533F"/>
    <w:rsid w:val="00C1190E"/>
    <w:rsid w:val="00C20FEA"/>
    <w:rsid w:val="00C372BD"/>
    <w:rsid w:val="00C37364"/>
    <w:rsid w:val="00C46CB5"/>
    <w:rsid w:val="00C477F6"/>
    <w:rsid w:val="00C52F5A"/>
    <w:rsid w:val="00C54B61"/>
    <w:rsid w:val="00C60BB9"/>
    <w:rsid w:val="00C63940"/>
    <w:rsid w:val="00C63D28"/>
    <w:rsid w:val="00C775B3"/>
    <w:rsid w:val="00C81425"/>
    <w:rsid w:val="00C82773"/>
    <w:rsid w:val="00C94920"/>
    <w:rsid w:val="00C96636"/>
    <w:rsid w:val="00CA1541"/>
    <w:rsid w:val="00CA276A"/>
    <w:rsid w:val="00CA692A"/>
    <w:rsid w:val="00CB1718"/>
    <w:rsid w:val="00CB682D"/>
    <w:rsid w:val="00CC1C06"/>
    <w:rsid w:val="00CC1C74"/>
    <w:rsid w:val="00CD59D0"/>
    <w:rsid w:val="00CE1AEF"/>
    <w:rsid w:val="00CE32B4"/>
    <w:rsid w:val="00CE37F6"/>
    <w:rsid w:val="00CE404D"/>
    <w:rsid w:val="00CE764D"/>
    <w:rsid w:val="00CF123D"/>
    <w:rsid w:val="00CF33BF"/>
    <w:rsid w:val="00CF4E2B"/>
    <w:rsid w:val="00CF5688"/>
    <w:rsid w:val="00D0373B"/>
    <w:rsid w:val="00D0652B"/>
    <w:rsid w:val="00D10856"/>
    <w:rsid w:val="00D11D88"/>
    <w:rsid w:val="00D126B4"/>
    <w:rsid w:val="00D222FC"/>
    <w:rsid w:val="00D36E93"/>
    <w:rsid w:val="00D47F6F"/>
    <w:rsid w:val="00D51026"/>
    <w:rsid w:val="00D56ADD"/>
    <w:rsid w:val="00D646DD"/>
    <w:rsid w:val="00D659C8"/>
    <w:rsid w:val="00D7132D"/>
    <w:rsid w:val="00D76BD9"/>
    <w:rsid w:val="00D86A8D"/>
    <w:rsid w:val="00D91FBD"/>
    <w:rsid w:val="00D9685F"/>
    <w:rsid w:val="00DA2147"/>
    <w:rsid w:val="00DA2B51"/>
    <w:rsid w:val="00DA3CC1"/>
    <w:rsid w:val="00DC4467"/>
    <w:rsid w:val="00DE45B0"/>
    <w:rsid w:val="00DF3F2E"/>
    <w:rsid w:val="00DF50BD"/>
    <w:rsid w:val="00E01B53"/>
    <w:rsid w:val="00E0239F"/>
    <w:rsid w:val="00E04542"/>
    <w:rsid w:val="00E15B77"/>
    <w:rsid w:val="00E15E8D"/>
    <w:rsid w:val="00E24CD0"/>
    <w:rsid w:val="00E643E1"/>
    <w:rsid w:val="00E76D5C"/>
    <w:rsid w:val="00E848EF"/>
    <w:rsid w:val="00E864F6"/>
    <w:rsid w:val="00EA50BB"/>
    <w:rsid w:val="00EB43F7"/>
    <w:rsid w:val="00EB5222"/>
    <w:rsid w:val="00EC2813"/>
    <w:rsid w:val="00ED29EC"/>
    <w:rsid w:val="00ED5278"/>
    <w:rsid w:val="00ED616C"/>
    <w:rsid w:val="00ED6B4F"/>
    <w:rsid w:val="00ED6FB6"/>
    <w:rsid w:val="00ED706E"/>
    <w:rsid w:val="00EE1573"/>
    <w:rsid w:val="00EF0CC4"/>
    <w:rsid w:val="00EF61E5"/>
    <w:rsid w:val="00F01288"/>
    <w:rsid w:val="00F2092A"/>
    <w:rsid w:val="00F27276"/>
    <w:rsid w:val="00F42367"/>
    <w:rsid w:val="00F54FD5"/>
    <w:rsid w:val="00F564D7"/>
    <w:rsid w:val="00F653D8"/>
    <w:rsid w:val="00F73576"/>
    <w:rsid w:val="00F75BBA"/>
    <w:rsid w:val="00F804EC"/>
    <w:rsid w:val="00FA020A"/>
    <w:rsid w:val="00FA2F55"/>
    <w:rsid w:val="00FB0786"/>
    <w:rsid w:val="00FB39FF"/>
    <w:rsid w:val="00FB3C6B"/>
    <w:rsid w:val="00FB7542"/>
    <w:rsid w:val="00FC2201"/>
    <w:rsid w:val="00FC6E33"/>
    <w:rsid w:val="00FE65EF"/>
    <w:rsid w:val="00FF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3E3229-7C36-426D-8D51-481448B9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F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FB6"/>
    <w:pPr>
      <w:keepNext/>
      <w:spacing w:before="240" w:after="120"/>
      <w:jc w:val="center"/>
      <w:outlineLvl w:val="0"/>
    </w:pPr>
    <w:rPr>
      <w:rFonts w:cs="Arial"/>
      <w:b/>
      <w:bCs/>
      <w:caps/>
      <w:kern w:val="32"/>
      <w:sz w:val="28"/>
      <w:szCs w:val="32"/>
    </w:rPr>
  </w:style>
  <w:style w:type="paragraph" w:styleId="2">
    <w:name w:val="heading 2"/>
    <w:basedOn w:val="a"/>
    <w:next w:val="a"/>
    <w:link w:val="20"/>
    <w:uiPriority w:val="9"/>
    <w:semiHidden/>
    <w:unhideWhenUsed/>
    <w:qFormat/>
    <w:rsid w:val="005508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FB6"/>
    <w:rPr>
      <w:rFonts w:ascii="Times New Roman" w:eastAsia="Times New Roman" w:hAnsi="Times New Roman" w:cs="Arial"/>
      <w:b/>
      <w:bCs/>
      <w:caps/>
      <w:kern w:val="32"/>
      <w:sz w:val="28"/>
      <w:szCs w:val="32"/>
      <w:lang w:eastAsia="ru-RU"/>
    </w:rPr>
  </w:style>
  <w:style w:type="paragraph" w:customStyle="1" w:styleId="21">
    <w:name w:val="Обычный2"/>
    <w:basedOn w:val="a"/>
    <w:link w:val="22"/>
    <w:rsid w:val="00ED6FB6"/>
    <w:pPr>
      <w:ind w:firstLine="720"/>
      <w:jc w:val="both"/>
    </w:pPr>
    <w:rPr>
      <w:sz w:val="28"/>
    </w:rPr>
  </w:style>
  <w:style w:type="character" w:customStyle="1" w:styleId="22">
    <w:name w:val="Обычный2 Знак"/>
    <w:link w:val="21"/>
    <w:rsid w:val="00ED6FB6"/>
    <w:rPr>
      <w:rFonts w:ascii="Times New Roman" w:eastAsia="Times New Roman" w:hAnsi="Times New Roman" w:cs="Times New Roman"/>
      <w:sz w:val="28"/>
      <w:szCs w:val="24"/>
      <w:lang w:eastAsia="ru-RU"/>
    </w:rPr>
  </w:style>
  <w:style w:type="paragraph" w:styleId="a3">
    <w:name w:val="Title"/>
    <w:basedOn w:val="a"/>
    <w:link w:val="a4"/>
    <w:qFormat/>
    <w:rsid w:val="00ED6FB6"/>
    <w:pPr>
      <w:jc w:val="center"/>
    </w:pPr>
    <w:rPr>
      <w:sz w:val="32"/>
      <w:szCs w:val="20"/>
    </w:rPr>
  </w:style>
  <w:style w:type="character" w:customStyle="1" w:styleId="a4">
    <w:name w:val="Название Знак"/>
    <w:basedOn w:val="a0"/>
    <w:link w:val="a3"/>
    <w:rsid w:val="00ED6FB6"/>
    <w:rPr>
      <w:rFonts w:ascii="Times New Roman" w:eastAsia="Times New Roman" w:hAnsi="Times New Roman" w:cs="Times New Roman"/>
      <w:sz w:val="32"/>
      <w:szCs w:val="20"/>
      <w:lang w:eastAsia="ru-RU"/>
    </w:rPr>
  </w:style>
  <w:style w:type="paragraph" w:styleId="a5">
    <w:name w:val="Subtitle"/>
    <w:basedOn w:val="a"/>
    <w:link w:val="a6"/>
    <w:qFormat/>
    <w:rsid w:val="00ED6FB6"/>
    <w:pPr>
      <w:jc w:val="center"/>
    </w:pPr>
    <w:rPr>
      <w:b/>
      <w:szCs w:val="20"/>
    </w:rPr>
  </w:style>
  <w:style w:type="character" w:customStyle="1" w:styleId="a6">
    <w:name w:val="Подзаголовок Знак"/>
    <w:basedOn w:val="a0"/>
    <w:link w:val="a5"/>
    <w:rsid w:val="00ED6FB6"/>
    <w:rPr>
      <w:rFonts w:ascii="Times New Roman" w:eastAsia="Times New Roman" w:hAnsi="Times New Roman" w:cs="Times New Roman"/>
      <w:b/>
      <w:sz w:val="24"/>
      <w:szCs w:val="20"/>
      <w:lang w:eastAsia="ru-RU"/>
    </w:rPr>
  </w:style>
  <w:style w:type="paragraph" w:customStyle="1" w:styleId="11">
    <w:name w:val="Обычный1"/>
    <w:rsid w:val="00ED6FB6"/>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8308AF"/>
    <w:pPr>
      <w:ind w:left="720"/>
      <w:contextualSpacing/>
    </w:pPr>
  </w:style>
  <w:style w:type="paragraph" w:styleId="a8">
    <w:name w:val="footnote text"/>
    <w:basedOn w:val="a"/>
    <w:link w:val="a9"/>
    <w:semiHidden/>
    <w:rsid w:val="00E643E1"/>
    <w:pPr>
      <w:widowControl w:val="0"/>
      <w:autoSpaceDE w:val="0"/>
      <w:autoSpaceDN w:val="0"/>
      <w:adjustRightInd w:val="0"/>
    </w:pPr>
    <w:rPr>
      <w:sz w:val="20"/>
      <w:szCs w:val="20"/>
      <w:lang w:bidi="he-IL"/>
    </w:rPr>
  </w:style>
  <w:style w:type="character" w:customStyle="1" w:styleId="a9">
    <w:name w:val="Текст сноски Знак"/>
    <w:basedOn w:val="a0"/>
    <w:link w:val="a8"/>
    <w:semiHidden/>
    <w:rsid w:val="00E643E1"/>
    <w:rPr>
      <w:rFonts w:ascii="Times New Roman" w:eastAsia="Times New Roman" w:hAnsi="Times New Roman" w:cs="Times New Roman"/>
      <w:sz w:val="20"/>
      <w:szCs w:val="20"/>
      <w:lang w:eastAsia="ru-RU" w:bidi="he-IL"/>
    </w:rPr>
  </w:style>
  <w:style w:type="character" w:styleId="aa">
    <w:name w:val="footnote reference"/>
    <w:semiHidden/>
    <w:rsid w:val="00E643E1"/>
    <w:rPr>
      <w:vertAlign w:val="superscript"/>
    </w:rPr>
  </w:style>
  <w:style w:type="character" w:customStyle="1" w:styleId="20">
    <w:name w:val="Заголовок 2 Знак"/>
    <w:basedOn w:val="a0"/>
    <w:link w:val="2"/>
    <w:uiPriority w:val="9"/>
    <w:semiHidden/>
    <w:rsid w:val="0055083B"/>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unhideWhenUsed/>
    <w:rsid w:val="00EE1573"/>
    <w:rPr>
      <w:rFonts w:ascii="Tahoma" w:hAnsi="Tahoma" w:cs="Tahoma"/>
      <w:sz w:val="16"/>
      <w:szCs w:val="16"/>
    </w:rPr>
  </w:style>
  <w:style w:type="character" w:customStyle="1" w:styleId="ac">
    <w:name w:val="Текст выноски Знак"/>
    <w:basedOn w:val="a0"/>
    <w:link w:val="ab"/>
    <w:uiPriority w:val="99"/>
    <w:semiHidden/>
    <w:rsid w:val="00EE1573"/>
    <w:rPr>
      <w:rFonts w:ascii="Tahoma" w:eastAsia="Times New Roman" w:hAnsi="Tahoma" w:cs="Tahoma"/>
      <w:sz w:val="16"/>
      <w:szCs w:val="16"/>
      <w:lang w:eastAsia="ru-RU"/>
    </w:rPr>
  </w:style>
  <w:style w:type="table" w:styleId="ad">
    <w:name w:val="Table Grid"/>
    <w:basedOn w:val="a1"/>
    <w:uiPriority w:val="59"/>
    <w:rsid w:val="00F4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2C2480"/>
    <w:rPr>
      <w:rFonts w:ascii="Times New Roman" w:hAnsi="Times New Roman" w:cs="Times New Roman"/>
      <w:b/>
      <w:bCs/>
      <w:sz w:val="22"/>
      <w:szCs w:val="22"/>
    </w:rPr>
  </w:style>
  <w:style w:type="paragraph" w:customStyle="1" w:styleId="Default">
    <w:name w:val="Default"/>
    <w:rsid w:val="0025010F"/>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basedOn w:val="a"/>
    <w:rsid w:val="005476A1"/>
    <w:pPr>
      <w:spacing w:before="100" w:beforeAutospacing="1" w:after="100" w:afterAutospacing="1"/>
    </w:pPr>
  </w:style>
  <w:style w:type="character" w:styleId="af">
    <w:name w:val="Strong"/>
    <w:qFormat/>
    <w:rsid w:val="005476A1"/>
    <w:rPr>
      <w:b/>
      <w:bCs/>
    </w:rPr>
  </w:style>
  <w:style w:type="paragraph" w:styleId="af0">
    <w:name w:val="Body Text"/>
    <w:basedOn w:val="a"/>
    <w:link w:val="af1"/>
    <w:rsid w:val="00967F22"/>
    <w:rPr>
      <w:sz w:val="28"/>
      <w:szCs w:val="20"/>
    </w:rPr>
  </w:style>
  <w:style w:type="character" w:customStyle="1" w:styleId="af1">
    <w:name w:val="Основной текст Знак"/>
    <w:basedOn w:val="a0"/>
    <w:link w:val="af0"/>
    <w:rsid w:val="00967F22"/>
    <w:rPr>
      <w:rFonts w:ascii="Times New Roman" w:eastAsia="Times New Roman" w:hAnsi="Times New Roman" w:cs="Times New Roman"/>
      <w:sz w:val="28"/>
      <w:szCs w:val="20"/>
      <w:lang w:eastAsia="ru-RU"/>
    </w:rPr>
  </w:style>
  <w:style w:type="paragraph" w:customStyle="1" w:styleId="ConsPlusNormal">
    <w:name w:val="ConsPlusNormal"/>
    <w:rsid w:val="00967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semiHidden/>
    <w:unhideWhenUsed/>
    <w:rsid w:val="007950A5"/>
    <w:pPr>
      <w:tabs>
        <w:tab w:val="center" w:pos="4677"/>
        <w:tab w:val="right" w:pos="9355"/>
      </w:tabs>
    </w:pPr>
  </w:style>
  <w:style w:type="character" w:customStyle="1" w:styleId="af3">
    <w:name w:val="Верхний колонтитул Знак"/>
    <w:basedOn w:val="a0"/>
    <w:link w:val="af2"/>
    <w:uiPriority w:val="99"/>
    <w:semiHidden/>
    <w:rsid w:val="007950A5"/>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950A5"/>
    <w:pPr>
      <w:tabs>
        <w:tab w:val="center" w:pos="4677"/>
        <w:tab w:val="right" w:pos="9355"/>
      </w:tabs>
    </w:pPr>
  </w:style>
  <w:style w:type="character" w:customStyle="1" w:styleId="af5">
    <w:name w:val="Нижний колонтитул Знак"/>
    <w:basedOn w:val="a0"/>
    <w:link w:val="af4"/>
    <w:uiPriority w:val="99"/>
    <w:rsid w:val="007950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21B9A-4CD8-4684-B7F3-3695B43A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11815</Words>
  <Characters>67347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Светлана Куштанок</cp:lastModifiedBy>
  <cp:revision>3</cp:revision>
  <cp:lastPrinted>2016-10-09T13:13:00Z</cp:lastPrinted>
  <dcterms:created xsi:type="dcterms:W3CDTF">2018-11-09T11:43:00Z</dcterms:created>
  <dcterms:modified xsi:type="dcterms:W3CDTF">2018-11-09T11:43:00Z</dcterms:modified>
</cp:coreProperties>
</file>