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A5" w:rsidRPr="00941098" w:rsidRDefault="00A81BA5" w:rsidP="00A81BA5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941098">
        <w:rPr>
          <w:rFonts w:ascii="Times New Roman" w:hAnsi="Times New Roman" w:cs="Times New Roman"/>
          <w:b/>
          <w:sz w:val="30"/>
          <w:szCs w:val="30"/>
        </w:rPr>
        <w:t>Организация самостоятельной деятельности учащихся на уроках информатики</w:t>
      </w:r>
    </w:p>
    <w:p w:rsidR="00782C2C" w:rsidRPr="00941098" w:rsidRDefault="00A81BA5" w:rsidP="0078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В настоящее время одной из наиболее главных и важных целей обучения является воспитание всесторонне-развитой личности. Для воспитания такой личности важное значение имеют развитие самостоятельной деятельности учащихся и воспитание навыков самообучения. Все это в полной мере можно отнести  и к школьному курсу информатики. </w:t>
      </w:r>
    </w:p>
    <w:p w:rsidR="002824EA" w:rsidRPr="00941098" w:rsidRDefault="002824EA" w:rsidP="0078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>В настоящее время учитель должен научить учащихся самостоятельно добывать знания, т. е.  сообщать только необходимый минимум знаний в соответствии с государственными стандартами, на основе которых учащиеся должны развить дальнейшее доказательство, сделать выводы, увидеть практическую применимость (увиденного) изученного.</w:t>
      </w:r>
    </w:p>
    <w:p w:rsidR="00A81BA5" w:rsidRPr="00941098" w:rsidRDefault="00A81BA5" w:rsidP="0078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>В психолого-педагогической литературе само</w:t>
      </w:r>
      <w:r w:rsidR="00782C2C" w:rsidRPr="00941098">
        <w:rPr>
          <w:rFonts w:ascii="Times New Roman" w:hAnsi="Times New Roman" w:cs="Times New Roman"/>
          <w:sz w:val="30"/>
          <w:szCs w:val="30"/>
        </w:rPr>
        <w:t xml:space="preserve">стоятельность обычно понимается, </w:t>
      </w:r>
      <w:r w:rsidRPr="00941098">
        <w:rPr>
          <w:rFonts w:ascii="Times New Roman" w:hAnsi="Times New Roman" w:cs="Times New Roman"/>
          <w:sz w:val="30"/>
          <w:szCs w:val="30"/>
        </w:rPr>
        <w:t>как</w:t>
      </w:r>
      <w:r w:rsidR="00782C2C" w:rsidRPr="00941098">
        <w:rPr>
          <w:rFonts w:ascii="Times New Roman" w:hAnsi="Times New Roman" w:cs="Times New Roman"/>
          <w:sz w:val="30"/>
          <w:szCs w:val="30"/>
        </w:rPr>
        <w:t xml:space="preserve"> способность без посторонней помощи пользоваться средствами и способами взаимодействия с миром</w:t>
      </w:r>
      <w:r w:rsidRPr="00941098">
        <w:rPr>
          <w:rFonts w:ascii="Times New Roman" w:hAnsi="Times New Roman" w:cs="Times New Roman"/>
          <w:sz w:val="30"/>
          <w:szCs w:val="30"/>
        </w:rPr>
        <w:t xml:space="preserve">. Самостоятельность личности не выступает как </w:t>
      </w:r>
      <w:r w:rsidR="00782C2C" w:rsidRPr="00941098">
        <w:rPr>
          <w:rFonts w:ascii="Times New Roman" w:hAnsi="Times New Roman" w:cs="Times New Roman"/>
          <w:sz w:val="30"/>
          <w:szCs w:val="30"/>
        </w:rPr>
        <w:t xml:space="preserve">обособленное </w:t>
      </w:r>
      <w:r w:rsidRPr="00941098">
        <w:rPr>
          <w:rFonts w:ascii="Times New Roman" w:hAnsi="Times New Roman" w:cs="Times New Roman"/>
          <w:sz w:val="30"/>
          <w:szCs w:val="30"/>
        </w:rPr>
        <w:t xml:space="preserve">качество личности, она тесно связана с инициативностью, активностью, самокритичностью и самоконтролем, уверенностью в себе. </w:t>
      </w:r>
    </w:p>
    <w:p w:rsidR="00782C2C" w:rsidRPr="00941098" w:rsidRDefault="00782C2C" w:rsidP="0078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Под самостоятельной работой понимают работу, выполняемую учениками без активной помощи учителя. Провести более четкую границу между самостоятельными работами и работами, выполняющими под руководством учителя довольно трудно. </w:t>
      </w:r>
    </w:p>
    <w:p w:rsidR="00782C2C" w:rsidRPr="00941098" w:rsidRDefault="00782C2C" w:rsidP="0078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Главная цель самостоятельных работ – формирование у учащихся самостоятельности мышления, создание у них системы знаний. </w:t>
      </w:r>
    </w:p>
    <w:p w:rsidR="001561F7" w:rsidRPr="00941098" w:rsidRDefault="00782C2C" w:rsidP="00782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Методологическую основу самостоятельной работы составляет </w:t>
      </w:r>
      <w:proofErr w:type="spellStart"/>
      <w:r w:rsidRPr="00941098">
        <w:rPr>
          <w:rFonts w:ascii="Times New Roman" w:hAnsi="Times New Roman" w:cs="Times New Roman"/>
          <w:sz w:val="30"/>
          <w:szCs w:val="30"/>
        </w:rPr>
        <w:t>деятельностный</w:t>
      </w:r>
      <w:proofErr w:type="spellEnd"/>
      <w:r w:rsidRPr="00941098">
        <w:rPr>
          <w:rFonts w:ascii="Times New Roman" w:hAnsi="Times New Roman" w:cs="Times New Roman"/>
          <w:sz w:val="30"/>
          <w:szCs w:val="30"/>
        </w:rPr>
        <w:t xml:space="preserve"> подход, когда цели обучения ориентированы на формирование умений решать типовые и нетиповые задачи, где учащимся надо проявить знание конкретной дисциплины. Методически обеспечить самостоятельную работу учащихся – значит составить перечень форм и тематику самостоятельных работ, сформулировать цели и задачи каждого из них, разработать инструкции или </w:t>
      </w:r>
      <w:r w:rsidRPr="00941098">
        <w:rPr>
          <w:rFonts w:ascii="Times New Roman" w:hAnsi="Times New Roman" w:cs="Times New Roman"/>
          <w:sz w:val="30"/>
          <w:szCs w:val="30"/>
        </w:rPr>
        <w:lastRenderedPageBreak/>
        <w:t>методические указания, подобрать учебную, справочную, методическую и научную литературу</w:t>
      </w:r>
    </w:p>
    <w:p w:rsidR="002824EA" w:rsidRPr="00941098" w:rsidRDefault="00204C6A" w:rsidP="00E9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же можно организовать самостоятельную деятельность 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</w:rPr>
        <w:t>ребенка?</w:t>
      </w:r>
      <w:r w:rsidR="001561F7" w:rsidRPr="00941098">
        <w:rPr>
          <w:rFonts w:ascii="Times New Roman" w:hAnsi="Times New Roman" w:cs="Times New Roman"/>
          <w:sz w:val="30"/>
          <w:szCs w:val="30"/>
        </w:rPr>
        <w:t>Главная</w:t>
      </w:r>
      <w:proofErr w:type="spellEnd"/>
      <w:proofErr w:type="gramEnd"/>
      <w:r w:rsidR="001561F7" w:rsidRPr="00941098">
        <w:rPr>
          <w:rFonts w:ascii="Times New Roman" w:hAnsi="Times New Roman" w:cs="Times New Roman"/>
          <w:sz w:val="30"/>
          <w:szCs w:val="30"/>
        </w:rPr>
        <w:t xml:space="preserve"> ценность сегодня-читающий ребенок</w:t>
      </w:r>
      <w:r w:rsidR="004E5F2C" w:rsidRPr="00941098">
        <w:rPr>
          <w:rFonts w:ascii="Times New Roman" w:hAnsi="Times New Roman" w:cs="Times New Roman"/>
          <w:sz w:val="30"/>
          <w:szCs w:val="30"/>
        </w:rPr>
        <w:t>.</w:t>
      </w:r>
      <w:r w:rsidR="001561F7" w:rsidRPr="00941098">
        <w:rPr>
          <w:rFonts w:ascii="Times New Roman" w:hAnsi="Times New Roman" w:cs="Times New Roman"/>
          <w:sz w:val="30"/>
          <w:szCs w:val="30"/>
        </w:rPr>
        <w:t xml:space="preserve"> Читая книгу, он вместе с тем развивается духовно, расширяет свой потенциал. Как свидетельствует опыт, дети, которые не прикасаются к книге</w:t>
      </w:r>
      <w:r w:rsidR="00E9182A" w:rsidRPr="00941098">
        <w:rPr>
          <w:rFonts w:ascii="Times New Roman" w:hAnsi="Times New Roman" w:cs="Times New Roman"/>
          <w:sz w:val="30"/>
          <w:szCs w:val="30"/>
        </w:rPr>
        <w:t xml:space="preserve"> тем самым, </w:t>
      </w:r>
      <w:r w:rsidR="001561F7" w:rsidRPr="00941098">
        <w:rPr>
          <w:rFonts w:ascii="Times New Roman" w:hAnsi="Times New Roman" w:cs="Times New Roman"/>
          <w:sz w:val="30"/>
          <w:szCs w:val="30"/>
        </w:rPr>
        <w:t xml:space="preserve">имеют плохую успеваемость в школе. Поэтому важно с ранних лет </w:t>
      </w:r>
      <w:r w:rsidR="00E9182A" w:rsidRPr="00941098">
        <w:rPr>
          <w:rFonts w:ascii="Times New Roman" w:hAnsi="Times New Roman" w:cs="Times New Roman"/>
          <w:sz w:val="30"/>
          <w:szCs w:val="30"/>
        </w:rPr>
        <w:t xml:space="preserve">приучать ребенка к тому, чтобы у него было самостоятельное влечение и желание к прочтению книг. Кроме того, в процессе чтения у ребенка будет совершенствоваться память, устойчивость внимания от которых как раз, так и зависит умственная работоспособность. При организации работы с учебником учитель может предложить детям законспектировать самостоятельно в виде схемы параграф учебника. Важно, чтобы дети могли самостоятельно использовать в своей деятельности все формы работы с учебником: репродуктивно-поисковую (составление плана, схемы), сравнительно-аналитическую </w:t>
      </w:r>
    </w:p>
    <w:p w:rsidR="00E9182A" w:rsidRPr="00941098" w:rsidRDefault="002824EA" w:rsidP="002824E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>(</w:t>
      </w:r>
      <w:r w:rsidR="00E9182A" w:rsidRPr="00941098">
        <w:rPr>
          <w:rFonts w:ascii="Times New Roman" w:hAnsi="Times New Roman" w:cs="Times New Roman"/>
          <w:sz w:val="30"/>
          <w:szCs w:val="30"/>
        </w:rPr>
        <w:t>составление таблиц, рисунков), творческую</w:t>
      </w:r>
      <w:r w:rsidRPr="00941098">
        <w:rPr>
          <w:rFonts w:ascii="Times New Roman" w:hAnsi="Times New Roman" w:cs="Times New Roman"/>
          <w:sz w:val="30"/>
          <w:szCs w:val="30"/>
        </w:rPr>
        <w:t xml:space="preserve"> (</w:t>
      </w:r>
      <w:r w:rsidR="00E9182A" w:rsidRPr="00941098">
        <w:rPr>
          <w:rFonts w:ascii="Times New Roman" w:hAnsi="Times New Roman" w:cs="Times New Roman"/>
          <w:sz w:val="30"/>
          <w:szCs w:val="30"/>
        </w:rPr>
        <w:t>тесты, кроссворды).</w:t>
      </w:r>
    </w:p>
    <w:p w:rsidR="002824EA" w:rsidRPr="00941098" w:rsidRDefault="002824EA" w:rsidP="00E91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>Следующий вид, который может использовать учитель, это самостоятельные работы, которые формируют умения и навыки поиска ответа за пределами известного образца.</w:t>
      </w:r>
    </w:p>
    <w:p w:rsidR="00D056FF" w:rsidRPr="00941098" w:rsidRDefault="002824EA" w:rsidP="00D056F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При </w:t>
      </w:r>
      <w:r w:rsidR="00937D79" w:rsidRPr="00941098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941098">
        <w:rPr>
          <w:rFonts w:ascii="Times New Roman" w:hAnsi="Times New Roman" w:cs="Times New Roman"/>
          <w:sz w:val="30"/>
          <w:szCs w:val="30"/>
        </w:rPr>
        <w:t xml:space="preserve">дети сами определяют пути решения задач и находят его. Знания, которые он уже получил, нелегко, получается, отобрать в памяти. Поэтому </w:t>
      </w:r>
      <w:r w:rsidR="00937D79" w:rsidRPr="00941098">
        <w:rPr>
          <w:rFonts w:ascii="Times New Roman" w:hAnsi="Times New Roman" w:cs="Times New Roman"/>
          <w:sz w:val="30"/>
          <w:szCs w:val="30"/>
        </w:rPr>
        <w:t>при данном подходе</w:t>
      </w:r>
      <w:r w:rsidRPr="00941098">
        <w:rPr>
          <w:rFonts w:ascii="Times New Roman" w:hAnsi="Times New Roman" w:cs="Times New Roman"/>
          <w:sz w:val="30"/>
          <w:szCs w:val="30"/>
        </w:rPr>
        <w:t xml:space="preserve"> будет развиваться не только самостоятельность учащегося, но и творческая деятельность.</w:t>
      </w:r>
      <w:r w:rsidR="005711A4" w:rsidRPr="00941098">
        <w:rPr>
          <w:sz w:val="30"/>
          <w:szCs w:val="30"/>
        </w:rPr>
        <w:t xml:space="preserve"> </w:t>
      </w:r>
      <w:r w:rsidR="005711A4" w:rsidRPr="00941098">
        <w:rPr>
          <w:rFonts w:ascii="Times New Roman" w:hAnsi="Times New Roman" w:cs="Times New Roman"/>
          <w:sz w:val="30"/>
          <w:szCs w:val="30"/>
        </w:rPr>
        <w:t xml:space="preserve">Выполнение этих работ основано на восстановлении в памяти ранее изученного материала, который необходим для понимания нового материала. Так, перед изучением </w:t>
      </w:r>
      <w:r w:rsidR="00C305E3" w:rsidRPr="00941098">
        <w:rPr>
          <w:rFonts w:ascii="Times New Roman" w:hAnsi="Times New Roman" w:cs="Times New Roman"/>
          <w:sz w:val="30"/>
          <w:szCs w:val="30"/>
        </w:rPr>
        <w:t>главы</w:t>
      </w:r>
      <w:r w:rsidR="005711A4" w:rsidRPr="00941098">
        <w:rPr>
          <w:rFonts w:ascii="Times New Roman" w:hAnsi="Times New Roman" w:cs="Times New Roman"/>
          <w:sz w:val="30"/>
          <w:szCs w:val="30"/>
        </w:rPr>
        <w:t xml:space="preserve"> «</w:t>
      </w:r>
      <w:r w:rsidR="00C305E3" w:rsidRPr="00941098">
        <w:rPr>
          <w:rFonts w:ascii="Times New Roman" w:hAnsi="Times New Roman" w:cs="Times New Roman"/>
          <w:sz w:val="30"/>
          <w:szCs w:val="30"/>
        </w:rPr>
        <w:t>Начало программирования</w:t>
      </w:r>
      <w:r w:rsidR="005711A4" w:rsidRPr="00941098">
        <w:rPr>
          <w:rFonts w:ascii="Times New Roman" w:hAnsi="Times New Roman" w:cs="Times New Roman"/>
          <w:sz w:val="30"/>
          <w:szCs w:val="30"/>
        </w:rPr>
        <w:t>» в 8 классе</w:t>
      </w:r>
      <w:r w:rsidR="00C305E3" w:rsidRPr="00941098">
        <w:rPr>
          <w:rFonts w:ascii="Times New Roman" w:hAnsi="Times New Roman" w:cs="Times New Roman"/>
          <w:sz w:val="30"/>
          <w:szCs w:val="30"/>
        </w:rPr>
        <w:t xml:space="preserve"> Л.Л. </w:t>
      </w:r>
      <w:proofErr w:type="spellStart"/>
      <w:r w:rsidR="00C305E3" w:rsidRPr="00941098">
        <w:rPr>
          <w:rFonts w:ascii="Times New Roman" w:hAnsi="Times New Roman" w:cs="Times New Roman"/>
          <w:sz w:val="30"/>
          <w:szCs w:val="30"/>
        </w:rPr>
        <w:t>Босова</w:t>
      </w:r>
      <w:proofErr w:type="spellEnd"/>
      <w:r w:rsidR="00C305E3" w:rsidRPr="00941098">
        <w:rPr>
          <w:rFonts w:ascii="Times New Roman" w:hAnsi="Times New Roman" w:cs="Times New Roman"/>
          <w:sz w:val="30"/>
          <w:szCs w:val="30"/>
        </w:rPr>
        <w:t xml:space="preserve">, А.Ю. </w:t>
      </w:r>
      <w:proofErr w:type="spellStart"/>
      <w:r w:rsidR="00C305E3" w:rsidRPr="00941098">
        <w:rPr>
          <w:rFonts w:ascii="Times New Roman" w:hAnsi="Times New Roman" w:cs="Times New Roman"/>
          <w:sz w:val="30"/>
          <w:szCs w:val="30"/>
        </w:rPr>
        <w:t>Босова</w:t>
      </w:r>
      <w:proofErr w:type="spellEnd"/>
      <w:r w:rsidR="005711A4" w:rsidRPr="00941098">
        <w:rPr>
          <w:rFonts w:ascii="Times New Roman" w:hAnsi="Times New Roman" w:cs="Times New Roman"/>
          <w:sz w:val="30"/>
          <w:szCs w:val="30"/>
        </w:rPr>
        <w:t>, можно предложить задание: подготовить ответ по следующему плану:</w:t>
      </w:r>
      <w:r w:rsidR="00C305E3" w:rsidRPr="00941098">
        <w:rPr>
          <w:rFonts w:ascii="Times New Roman" w:hAnsi="Times New Roman" w:cs="Times New Roman"/>
          <w:sz w:val="30"/>
          <w:szCs w:val="30"/>
        </w:rPr>
        <w:t xml:space="preserve"> алгоритмы и исполнители, способы записи алгоритмов, объекты алгоритмов, основные алгоритмические конструкции</w:t>
      </w:r>
      <w:r w:rsidR="005711A4" w:rsidRPr="00941098">
        <w:rPr>
          <w:rFonts w:ascii="Times New Roman" w:hAnsi="Times New Roman" w:cs="Times New Roman"/>
          <w:sz w:val="30"/>
          <w:szCs w:val="30"/>
        </w:rPr>
        <w:t xml:space="preserve">. Все эти сведения следует вспомнить, так как при </w:t>
      </w:r>
      <w:r w:rsidR="00C305E3" w:rsidRPr="00941098">
        <w:rPr>
          <w:rFonts w:ascii="Times New Roman" w:hAnsi="Times New Roman" w:cs="Times New Roman"/>
          <w:sz w:val="30"/>
          <w:szCs w:val="30"/>
        </w:rPr>
        <w:t>понимании следующей главы, детям придется опираться на предыдущую тему</w:t>
      </w:r>
      <w:r w:rsidR="005711A4" w:rsidRPr="00941098">
        <w:rPr>
          <w:rFonts w:ascii="Times New Roman" w:hAnsi="Times New Roman" w:cs="Times New Roman"/>
          <w:sz w:val="30"/>
          <w:szCs w:val="30"/>
        </w:rPr>
        <w:t xml:space="preserve">. Хотя этот вид работы носит репродуктивный </w:t>
      </w:r>
      <w:r w:rsidR="00C305E3" w:rsidRPr="00941098">
        <w:rPr>
          <w:rFonts w:ascii="Times New Roman" w:hAnsi="Times New Roman" w:cs="Times New Roman"/>
          <w:sz w:val="30"/>
          <w:szCs w:val="30"/>
        </w:rPr>
        <w:t>характер, он не является легким, так как</w:t>
      </w:r>
      <w:r w:rsidR="005711A4" w:rsidRPr="00941098">
        <w:rPr>
          <w:rFonts w:ascii="Times New Roman" w:hAnsi="Times New Roman" w:cs="Times New Roman"/>
          <w:sz w:val="30"/>
          <w:szCs w:val="30"/>
        </w:rPr>
        <w:t xml:space="preserve"> учащимся необходимо вспомнить </w:t>
      </w:r>
      <w:r w:rsidR="00C305E3" w:rsidRPr="00941098">
        <w:rPr>
          <w:rFonts w:ascii="Times New Roman" w:hAnsi="Times New Roman" w:cs="Times New Roman"/>
          <w:sz w:val="30"/>
          <w:szCs w:val="30"/>
        </w:rPr>
        <w:t xml:space="preserve">целый ряд понятий, и </w:t>
      </w:r>
      <w:r w:rsidR="00C305E3" w:rsidRPr="00941098">
        <w:rPr>
          <w:rFonts w:ascii="Times New Roman" w:hAnsi="Times New Roman" w:cs="Times New Roman"/>
          <w:sz w:val="30"/>
          <w:szCs w:val="30"/>
        </w:rPr>
        <w:lastRenderedPageBreak/>
        <w:t>выстроить их в цепочку, тем самым получить связное выступление.</w:t>
      </w:r>
    </w:p>
    <w:p w:rsidR="00283AC0" w:rsidRPr="00941098" w:rsidRDefault="00283AC0" w:rsidP="00D05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Тренировочные самостоятельные работы </w:t>
      </w:r>
      <w:r w:rsidR="00D056FF" w:rsidRPr="00941098">
        <w:rPr>
          <w:rFonts w:ascii="Times New Roman" w:hAnsi="Times New Roman" w:cs="Times New Roman"/>
          <w:sz w:val="30"/>
          <w:szCs w:val="30"/>
        </w:rPr>
        <w:t xml:space="preserve">также можно использовать в качестве самостоятельной работы. Они могут </w:t>
      </w:r>
      <w:r w:rsidRPr="00941098">
        <w:rPr>
          <w:rFonts w:ascii="Times New Roman" w:hAnsi="Times New Roman" w:cs="Times New Roman"/>
          <w:sz w:val="30"/>
          <w:szCs w:val="30"/>
        </w:rPr>
        <w:t xml:space="preserve"> включать однотипные примеры и задачи, содержащие существительные признаки </w:t>
      </w:r>
      <w:r w:rsidR="00D056FF" w:rsidRPr="00941098">
        <w:rPr>
          <w:rFonts w:ascii="Times New Roman" w:hAnsi="Times New Roman" w:cs="Times New Roman"/>
          <w:sz w:val="30"/>
          <w:szCs w:val="30"/>
        </w:rPr>
        <w:t xml:space="preserve">и свойства данного определения или </w:t>
      </w:r>
      <w:r w:rsidRPr="00941098">
        <w:rPr>
          <w:rFonts w:ascii="Times New Roman" w:hAnsi="Times New Roman" w:cs="Times New Roman"/>
          <w:sz w:val="30"/>
          <w:szCs w:val="30"/>
        </w:rPr>
        <w:t>правила. Выполняя данные работы, учащиеся вырабатывают определённые навыки и умения.</w:t>
      </w:r>
    </w:p>
    <w:p w:rsidR="002C76ED" w:rsidRPr="00941098" w:rsidRDefault="00283AC0" w:rsidP="0028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К таким работам можно отнести выполнение </w:t>
      </w:r>
      <w:proofErr w:type="spellStart"/>
      <w:r w:rsidRPr="00941098">
        <w:rPr>
          <w:rFonts w:ascii="Times New Roman" w:hAnsi="Times New Roman" w:cs="Times New Roman"/>
          <w:sz w:val="30"/>
          <w:szCs w:val="30"/>
        </w:rPr>
        <w:t>разноуровневых</w:t>
      </w:r>
      <w:proofErr w:type="spellEnd"/>
      <w:r w:rsidRPr="00941098">
        <w:rPr>
          <w:rFonts w:ascii="Times New Roman" w:hAnsi="Times New Roman" w:cs="Times New Roman"/>
          <w:sz w:val="30"/>
          <w:szCs w:val="30"/>
        </w:rPr>
        <w:t xml:space="preserve"> заданий. </w:t>
      </w:r>
      <w:r w:rsidR="00D056FF" w:rsidRPr="00941098">
        <w:rPr>
          <w:rFonts w:ascii="Times New Roman" w:hAnsi="Times New Roman" w:cs="Times New Roman"/>
          <w:sz w:val="30"/>
          <w:szCs w:val="30"/>
        </w:rPr>
        <w:t>Лучше будет,</w:t>
      </w:r>
      <w:r w:rsidR="007D335D" w:rsidRPr="00941098">
        <w:rPr>
          <w:rFonts w:ascii="Times New Roman" w:hAnsi="Times New Roman" w:cs="Times New Roman"/>
          <w:sz w:val="30"/>
          <w:szCs w:val="30"/>
        </w:rPr>
        <w:t xml:space="preserve"> </w:t>
      </w:r>
      <w:r w:rsidR="00D056FF" w:rsidRPr="00941098">
        <w:rPr>
          <w:rFonts w:ascii="Times New Roman" w:hAnsi="Times New Roman" w:cs="Times New Roman"/>
          <w:sz w:val="30"/>
          <w:szCs w:val="30"/>
        </w:rPr>
        <w:t>если будет собрана картотека из заданий.</w:t>
      </w:r>
      <w:r w:rsidRPr="00941098">
        <w:rPr>
          <w:rFonts w:ascii="Times New Roman" w:hAnsi="Times New Roman" w:cs="Times New Roman"/>
          <w:sz w:val="30"/>
          <w:szCs w:val="30"/>
        </w:rPr>
        <w:t xml:space="preserve"> В каждом конверте </w:t>
      </w:r>
      <w:r w:rsidR="00D056FF" w:rsidRPr="00941098">
        <w:rPr>
          <w:rFonts w:ascii="Times New Roman" w:hAnsi="Times New Roman" w:cs="Times New Roman"/>
          <w:sz w:val="30"/>
          <w:szCs w:val="30"/>
        </w:rPr>
        <w:t>можно</w:t>
      </w:r>
      <w:r w:rsidRPr="00941098">
        <w:rPr>
          <w:rFonts w:ascii="Times New Roman" w:hAnsi="Times New Roman" w:cs="Times New Roman"/>
          <w:sz w:val="30"/>
          <w:szCs w:val="30"/>
        </w:rPr>
        <w:t xml:space="preserve"> разместить 4-5 карточек с упражнениями или заданиями. В зависимости от </w:t>
      </w:r>
      <w:r w:rsidR="00D056FF" w:rsidRPr="00941098">
        <w:rPr>
          <w:rFonts w:ascii="Times New Roman" w:hAnsi="Times New Roman" w:cs="Times New Roman"/>
          <w:sz w:val="30"/>
          <w:szCs w:val="30"/>
        </w:rPr>
        <w:t>уровня задани</w:t>
      </w:r>
      <w:r w:rsidR="007D335D" w:rsidRPr="00941098">
        <w:rPr>
          <w:rFonts w:ascii="Times New Roman" w:hAnsi="Times New Roman" w:cs="Times New Roman"/>
          <w:sz w:val="30"/>
          <w:szCs w:val="30"/>
        </w:rPr>
        <w:t xml:space="preserve">я карточки могут различаться по уровню сложности. </w:t>
      </w:r>
      <w:r w:rsidRPr="00941098">
        <w:rPr>
          <w:rFonts w:ascii="Times New Roman" w:hAnsi="Times New Roman" w:cs="Times New Roman"/>
          <w:sz w:val="30"/>
          <w:szCs w:val="30"/>
        </w:rPr>
        <w:t xml:space="preserve">При выполнении тренировочных самостоятельных работ учащимся ещё </w:t>
      </w:r>
      <w:r w:rsidR="00D056FF" w:rsidRPr="00941098">
        <w:rPr>
          <w:rFonts w:ascii="Times New Roman" w:hAnsi="Times New Roman" w:cs="Times New Roman"/>
          <w:sz w:val="30"/>
          <w:szCs w:val="30"/>
        </w:rPr>
        <w:t xml:space="preserve">может быть </w:t>
      </w:r>
      <w:r w:rsidRPr="00941098">
        <w:rPr>
          <w:rFonts w:ascii="Times New Roman" w:hAnsi="Times New Roman" w:cs="Times New Roman"/>
          <w:sz w:val="30"/>
          <w:szCs w:val="30"/>
        </w:rPr>
        <w:t>необходима помощь учителя. После проверки, учитель работает со сл</w:t>
      </w:r>
      <w:r w:rsidR="00D056FF" w:rsidRPr="00941098">
        <w:rPr>
          <w:rFonts w:ascii="Times New Roman" w:hAnsi="Times New Roman" w:cs="Times New Roman"/>
          <w:sz w:val="30"/>
          <w:szCs w:val="30"/>
        </w:rPr>
        <w:t>абоуспевающими учениками, а сильные ученики тем самым усовершенствуют свои знания.</w:t>
      </w:r>
      <w:r w:rsidR="007D335D" w:rsidRPr="00941098">
        <w:rPr>
          <w:rFonts w:ascii="Times New Roman" w:hAnsi="Times New Roman" w:cs="Times New Roman"/>
          <w:sz w:val="30"/>
          <w:szCs w:val="30"/>
        </w:rPr>
        <w:t xml:space="preserve"> </w:t>
      </w:r>
      <w:r w:rsidR="002C76ED" w:rsidRPr="00941098">
        <w:rPr>
          <w:rFonts w:ascii="Times New Roman" w:hAnsi="Times New Roman" w:cs="Times New Roman"/>
          <w:sz w:val="30"/>
          <w:szCs w:val="30"/>
        </w:rPr>
        <w:t>Например,</w:t>
      </w:r>
      <w:r w:rsidR="007D335D" w:rsidRPr="00941098">
        <w:rPr>
          <w:rFonts w:ascii="Times New Roman" w:hAnsi="Times New Roman" w:cs="Times New Roman"/>
          <w:sz w:val="30"/>
          <w:szCs w:val="30"/>
        </w:rPr>
        <w:t xml:space="preserve"> </w:t>
      </w:r>
      <w:r w:rsidR="002C76ED" w:rsidRPr="00941098">
        <w:rPr>
          <w:rFonts w:ascii="Times New Roman" w:hAnsi="Times New Roman" w:cs="Times New Roman"/>
          <w:sz w:val="30"/>
          <w:szCs w:val="30"/>
        </w:rPr>
        <w:t xml:space="preserve">можно предложить следующие задания по теме: «Гипертекст». </w:t>
      </w:r>
    </w:p>
    <w:p w:rsidR="002C76ED" w:rsidRPr="00941098" w:rsidRDefault="002C76ED" w:rsidP="0028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1 уровень: Создайте новый документ. Создайте две гиперссылки для перехода: на новый документ </w:t>
      </w:r>
      <w:proofErr w:type="spellStart"/>
      <w:r w:rsidRPr="00941098">
        <w:rPr>
          <w:rFonts w:ascii="Times New Roman" w:hAnsi="Times New Roman" w:cs="Times New Roman"/>
          <w:sz w:val="30"/>
          <w:szCs w:val="30"/>
        </w:rPr>
        <w:t>Word</w:t>
      </w:r>
      <w:proofErr w:type="spellEnd"/>
      <w:r w:rsidRPr="00941098">
        <w:rPr>
          <w:rFonts w:ascii="Times New Roman" w:hAnsi="Times New Roman" w:cs="Times New Roman"/>
          <w:sz w:val="30"/>
          <w:szCs w:val="30"/>
        </w:rPr>
        <w:t xml:space="preserve">, новый файл. Сохраните документ. </w:t>
      </w:r>
    </w:p>
    <w:p w:rsidR="002C76ED" w:rsidRPr="00941098" w:rsidRDefault="002C76ED" w:rsidP="0028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2 уровень: Создайте новый документ. Создайте три гиперссылки для перехода: на новый документ </w:t>
      </w:r>
      <w:proofErr w:type="spellStart"/>
      <w:r w:rsidRPr="00941098">
        <w:rPr>
          <w:rFonts w:ascii="Times New Roman" w:hAnsi="Times New Roman" w:cs="Times New Roman"/>
          <w:sz w:val="30"/>
          <w:szCs w:val="30"/>
        </w:rPr>
        <w:t>Word</w:t>
      </w:r>
      <w:proofErr w:type="spellEnd"/>
      <w:r w:rsidRPr="00941098">
        <w:rPr>
          <w:rFonts w:ascii="Times New Roman" w:hAnsi="Times New Roman" w:cs="Times New Roman"/>
          <w:sz w:val="30"/>
          <w:szCs w:val="30"/>
        </w:rPr>
        <w:t xml:space="preserve">, новый файл, по адресу электронной почты. Организуйте в качестве указателей ссылок и закладок не только фрагменты текста, но и графические изображения. Сохраните документ. </w:t>
      </w:r>
    </w:p>
    <w:p w:rsidR="001561F7" w:rsidRPr="00941098" w:rsidRDefault="002C76ED" w:rsidP="0028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3 уровень: Разработайте </w:t>
      </w:r>
      <w:proofErr w:type="gramStart"/>
      <w:r w:rsidRPr="00941098">
        <w:rPr>
          <w:rFonts w:ascii="Times New Roman" w:hAnsi="Times New Roman" w:cs="Times New Roman"/>
          <w:sz w:val="30"/>
          <w:szCs w:val="30"/>
        </w:rPr>
        <w:t>гипертекстовый документ</w:t>
      </w:r>
      <w:proofErr w:type="gramEnd"/>
      <w:r w:rsidRPr="00941098">
        <w:rPr>
          <w:rFonts w:ascii="Times New Roman" w:hAnsi="Times New Roman" w:cs="Times New Roman"/>
          <w:sz w:val="30"/>
          <w:szCs w:val="30"/>
        </w:rPr>
        <w:t xml:space="preserve"> состоящий из 5 страниц. На первой странице оформите оглавление страниц с гипертекстовым переходом к остальным страницам. На остальные страницы поместите рисунки и кнопки с гиперссылками для возврата к первой странице. На последней странице оформите три гиперссылки для перехода: на новый документ </w:t>
      </w:r>
      <w:proofErr w:type="spellStart"/>
      <w:r w:rsidRPr="00941098">
        <w:rPr>
          <w:rFonts w:ascii="Times New Roman" w:hAnsi="Times New Roman" w:cs="Times New Roman"/>
          <w:sz w:val="30"/>
          <w:szCs w:val="30"/>
        </w:rPr>
        <w:t>Word</w:t>
      </w:r>
      <w:proofErr w:type="spellEnd"/>
      <w:r w:rsidRPr="00941098">
        <w:rPr>
          <w:rFonts w:ascii="Times New Roman" w:hAnsi="Times New Roman" w:cs="Times New Roman"/>
          <w:sz w:val="30"/>
          <w:szCs w:val="30"/>
        </w:rPr>
        <w:t>, новый файл, по адресу электронной почты. Сохраните документ.</w:t>
      </w:r>
    </w:p>
    <w:p w:rsidR="00941098" w:rsidRPr="00941098" w:rsidRDefault="005711A4" w:rsidP="00941098">
      <w:pPr>
        <w:ind w:right="-25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Практическая работа на уроке - это главный вид самостоятельной работы на уроке. В процессе работы за компьютером дети не только получают навыки работы с компьютером, но и закрепляют </w:t>
      </w:r>
      <w:r w:rsidRPr="00941098">
        <w:rPr>
          <w:rFonts w:ascii="Times New Roman" w:hAnsi="Times New Roman" w:cs="Times New Roman"/>
          <w:sz w:val="30"/>
          <w:szCs w:val="30"/>
        </w:rPr>
        <w:lastRenderedPageBreak/>
        <w:t>полученные теоретические знания на уроке.</w:t>
      </w:r>
      <w:r w:rsidR="00941098" w:rsidRPr="00941098">
        <w:rPr>
          <w:rFonts w:ascii="Times New Roman" w:hAnsi="Times New Roman" w:cs="Times New Roman"/>
          <w:sz w:val="30"/>
          <w:szCs w:val="30"/>
        </w:rPr>
        <w:t xml:space="preserve"> Например, можно предложить следующие самостоятельные задания по теме: </w:t>
      </w:r>
      <w:r w:rsidR="00941098" w:rsidRPr="00941098">
        <w:rPr>
          <w:rFonts w:ascii="Times New Roman" w:hAnsi="Times New Roman" w:cs="Times New Roman"/>
          <w:color w:val="000000" w:themeColor="text1"/>
          <w:sz w:val="30"/>
          <w:szCs w:val="30"/>
        </w:rPr>
        <w:t>«</w:t>
      </w:r>
      <w:r w:rsidR="00941098" w:rsidRPr="009410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Технология обработки</w:t>
      </w:r>
      <w:r w:rsidR="00941098" w:rsidRPr="00941098">
        <w:rPr>
          <w:rFonts w:ascii="Times New Roman" w:eastAsiaTheme="minorEastAsia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941098" w:rsidRPr="0094109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графической информации</w:t>
      </w:r>
      <w:r w:rsidR="00941098" w:rsidRPr="00941098">
        <w:rPr>
          <w:rFonts w:ascii="Times New Roman" w:hAnsi="Times New Roman" w:cs="Times New Roman"/>
          <w:color w:val="000000" w:themeColor="text1"/>
          <w:sz w:val="30"/>
          <w:szCs w:val="30"/>
        </w:rPr>
        <w:t>».</w:t>
      </w:r>
    </w:p>
    <w:p w:rsidR="007D335D" w:rsidRPr="00941098" w:rsidRDefault="007D335D" w:rsidP="00941098">
      <w:pPr>
        <w:pStyle w:val="a3"/>
        <w:numPr>
          <w:ilvl w:val="0"/>
          <w:numId w:val="24"/>
        </w:numPr>
        <w:ind w:right="-25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 xml:space="preserve">Создайте рисунок по образцу в любом </w:t>
      </w:r>
      <w:r w:rsidR="00941098" w:rsidRPr="00941098">
        <w:rPr>
          <w:noProof/>
          <w:sz w:val="30"/>
          <w:szCs w:val="30"/>
          <w:lang w:eastAsia="ru-RU"/>
        </w:rPr>
        <w:drawing>
          <wp:inline distT="0" distB="0" distL="0" distR="0" wp14:anchorId="6C133A3C" wp14:editId="38ADF52D">
            <wp:extent cx="1444625" cy="10852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098">
        <w:rPr>
          <w:rFonts w:ascii="Times New Roman" w:hAnsi="Times New Roman" w:cs="Times New Roman"/>
          <w:sz w:val="30"/>
          <w:szCs w:val="30"/>
        </w:rPr>
        <w:t>растровом редакторе. Сохраните в формате b</w:t>
      </w:r>
      <w:proofErr w:type="spellStart"/>
      <w:r w:rsidRPr="00941098">
        <w:rPr>
          <w:rFonts w:ascii="Times New Roman" w:hAnsi="Times New Roman" w:cs="Times New Roman"/>
          <w:sz w:val="30"/>
          <w:szCs w:val="30"/>
          <w:lang w:val="en-US"/>
        </w:rPr>
        <w:t>mp</w:t>
      </w:r>
      <w:proofErr w:type="spellEnd"/>
      <w:r w:rsidRPr="00941098">
        <w:rPr>
          <w:rFonts w:ascii="Times New Roman" w:hAnsi="Times New Roman" w:cs="Times New Roman"/>
          <w:sz w:val="30"/>
          <w:szCs w:val="30"/>
        </w:rPr>
        <w:t>.</w:t>
      </w:r>
      <w:r w:rsidR="00941098" w:rsidRPr="009410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41098" w:rsidRPr="00941098" w:rsidRDefault="00941098" w:rsidP="00941098">
      <w:pPr>
        <w:pStyle w:val="a3"/>
        <w:numPr>
          <w:ilvl w:val="0"/>
          <w:numId w:val="24"/>
        </w:numPr>
        <w:rPr>
          <w:sz w:val="30"/>
          <w:szCs w:val="30"/>
        </w:rPr>
      </w:pPr>
      <w:r w:rsidRPr="00941098">
        <w:rPr>
          <w:rFonts w:ascii="Times New Roman" w:eastAsia="Times New Roman" w:hAnsi="Times New Roman" w:cs="Times New Roman"/>
          <w:sz w:val="30"/>
          <w:szCs w:val="30"/>
        </w:rPr>
        <w:t xml:space="preserve">Используя алгоритм копирования объектов, соберите шахматное поле    </w:t>
      </w:r>
      <w:r w:rsidRPr="00941098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04A3900D" wp14:editId="11D9E7E4">
            <wp:extent cx="1268095" cy="1365885"/>
            <wp:effectExtent l="0" t="0" r="825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36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41098">
        <w:rPr>
          <w:rFonts w:ascii="Times New Roman" w:eastAsia="Times New Roman" w:hAnsi="Times New Roman" w:cs="Times New Roman"/>
          <w:sz w:val="30"/>
          <w:szCs w:val="30"/>
        </w:rPr>
        <w:t xml:space="preserve"> из 64 клеток.</w:t>
      </w:r>
    </w:p>
    <w:p w:rsidR="00941098" w:rsidRPr="00941098" w:rsidRDefault="00941098" w:rsidP="00941098">
      <w:pPr>
        <w:pStyle w:val="a3"/>
        <w:ind w:left="810" w:right="-259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</w:p>
    <w:p w:rsidR="005711A4" w:rsidRPr="00941098" w:rsidRDefault="005711A4" w:rsidP="00283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41098">
        <w:rPr>
          <w:rFonts w:ascii="Times New Roman" w:hAnsi="Times New Roman" w:cs="Times New Roman"/>
          <w:sz w:val="30"/>
          <w:szCs w:val="30"/>
        </w:rPr>
        <w:t>Таким образом,</w:t>
      </w:r>
      <w:r w:rsidR="00204C6A">
        <w:rPr>
          <w:rFonts w:ascii="Times New Roman" w:hAnsi="Times New Roman" w:cs="Times New Roman"/>
          <w:sz w:val="30"/>
          <w:szCs w:val="30"/>
        </w:rPr>
        <w:t xml:space="preserve"> чтобы организовать самостоятельную деятельность ребёнка,</w:t>
      </w:r>
      <w:r w:rsidR="002C76ED" w:rsidRPr="00941098">
        <w:rPr>
          <w:rFonts w:ascii="Times New Roman" w:hAnsi="Times New Roman" w:cs="Times New Roman"/>
          <w:sz w:val="30"/>
          <w:szCs w:val="30"/>
        </w:rPr>
        <w:t xml:space="preserve"> </w:t>
      </w:r>
      <w:r w:rsidR="00204C6A">
        <w:rPr>
          <w:rFonts w:ascii="Times New Roman" w:hAnsi="Times New Roman" w:cs="Times New Roman"/>
          <w:sz w:val="30"/>
          <w:szCs w:val="30"/>
        </w:rPr>
        <w:t xml:space="preserve">нужно использовать во время урока, разнообразные виды упражнений. Тогда, </w:t>
      </w:r>
      <w:r w:rsidR="002C76ED" w:rsidRPr="00941098">
        <w:rPr>
          <w:rFonts w:ascii="Times New Roman" w:hAnsi="Times New Roman" w:cs="Times New Roman"/>
          <w:sz w:val="30"/>
          <w:szCs w:val="30"/>
        </w:rPr>
        <w:t>работа учащихся</w:t>
      </w:r>
      <w:r w:rsidR="00204C6A">
        <w:rPr>
          <w:rFonts w:ascii="Times New Roman" w:hAnsi="Times New Roman" w:cs="Times New Roman"/>
          <w:sz w:val="30"/>
          <w:szCs w:val="30"/>
        </w:rPr>
        <w:t xml:space="preserve"> будет способствовать</w:t>
      </w:r>
      <w:r w:rsidR="002C76ED" w:rsidRPr="00941098">
        <w:rPr>
          <w:rFonts w:ascii="Times New Roman" w:hAnsi="Times New Roman" w:cs="Times New Roman"/>
          <w:sz w:val="30"/>
          <w:szCs w:val="30"/>
        </w:rPr>
        <w:t xml:space="preserve"> не только сознательному и прочному усвоению знаний, формированию умений и навыков, но и </w:t>
      </w:r>
      <w:r w:rsidR="00204C6A">
        <w:rPr>
          <w:rFonts w:ascii="Times New Roman" w:hAnsi="Times New Roman" w:cs="Times New Roman"/>
          <w:sz w:val="30"/>
          <w:szCs w:val="30"/>
        </w:rPr>
        <w:t xml:space="preserve">будет </w:t>
      </w:r>
      <w:r w:rsidR="002C76ED" w:rsidRPr="00941098">
        <w:rPr>
          <w:rFonts w:ascii="Times New Roman" w:hAnsi="Times New Roman" w:cs="Times New Roman"/>
          <w:sz w:val="30"/>
          <w:szCs w:val="30"/>
        </w:rPr>
        <w:t>служит</w:t>
      </w:r>
      <w:r w:rsidR="00204C6A">
        <w:rPr>
          <w:rFonts w:ascii="Times New Roman" w:hAnsi="Times New Roman" w:cs="Times New Roman"/>
          <w:sz w:val="30"/>
          <w:szCs w:val="30"/>
        </w:rPr>
        <w:t>ь</w:t>
      </w:r>
      <w:r w:rsidR="002C76ED" w:rsidRPr="00941098">
        <w:rPr>
          <w:rFonts w:ascii="Times New Roman" w:hAnsi="Times New Roman" w:cs="Times New Roman"/>
          <w:sz w:val="30"/>
          <w:szCs w:val="30"/>
        </w:rPr>
        <w:t xml:space="preserve"> средством воспитания самостоятел</w:t>
      </w:r>
      <w:r w:rsidR="00204C6A">
        <w:rPr>
          <w:rFonts w:ascii="Times New Roman" w:hAnsi="Times New Roman" w:cs="Times New Roman"/>
          <w:sz w:val="30"/>
          <w:szCs w:val="30"/>
        </w:rPr>
        <w:t>ьности, а в дальнейшем позволит</w:t>
      </w:r>
      <w:r w:rsidR="002C76ED" w:rsidRPr="00941098">
        <w:rPr>
          <w:rFonts w:ascii="Times New Roman" w:hAnsi="Times New Roman" w:cs="Times New Roman"/>
          <w:sz w:val="30"/>
          <w:szCs w:val="30"/>
        </w:rPr>
        <w:t xml:space="preserve"> самостоятельно решать различные жизненные задачи.</w:t>
      </w:r>
    </w:p>
    <w:sectPr w:rsidR="005711A4" w:rsidRPr="00941098" w:rsidSect="00A81BA5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D1"/>
    <w:multiLevelType w:val="multilevel"/>
    <w:tmpl w:val="FDB6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15322"/>
    <w:multiLevelType w:val="multilevel"/>
    <w:tmpl w:val="E7B4AB3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B1DEE"/>
    <w:multiLevelType w:val="multilevel"/>
    <w:tmpl w:val="E69C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57606"/>
    <w:multiLevelType w:val="hybridMultilevel"/>
    <w:tmpl w:val="06D80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F3DFE"/>
    <w:multiLevelType w:val="multilevel"/>
    <w:tmpl w:val="D6007A0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B05A6F"/>
    <w:multiLevelType w:val="multilevel"/>
    <w:tmpl w:val="5E3E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33422"/>
    <w:multiLevelType w:val="multilevel"/>
    <w:tmpl w:val="783A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A10805"/>
    <w:multiLevelType w:val="multilevel"/>
    <w:tmpl w:val="B61A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3C324E"/>
    <w:multiLevelType w:val="multilevel"/>
    <w:tmpl w:val="0F38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01DB2"/>
    <w:multiLevelType w:val="multilevel"/>
    <w:tmpl w:val="C58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C5160"/>
    <w:multiLevelType w:val="multilevel"/>
    <w:tmpl w:val="3DE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4D6807"/>
    <w:multiLevelType w:val="multilevel"/>
    <w:tmpl w:val="339C46A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FC213B"/>
    <w:multiLevelType w:val="multilevel"/>
    <w:tmpl w:val="2C50884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683B00"/>
    <w:multiLevelType w:val="hybridMultilevel"/>
    <w:tmpl w:val="36D04A8C"/>
    <w:lvl w:ilvl="0" w:tplc="EE82924E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71713"/>
    <w:multiLevelType w:val="multilevel"/>
    <w:tmpl w:val="D532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38C56CF"/>
    <w:multiLevelType w:val="hybridMultilevel"/>
    <w:tmpl w:val="8E164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22B98"/>
    <w:multiLevelType w:val="multilevel"/>
    <w:tmpl w:val="314C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AA41F64"/>
    <w:multiLevelType w:val="multilevel"/>
    <w:tmpl w:val="D07A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2448F"/>
    <w:multiLevelType w:val="multilevel"/>
    <w:tmpl w:val="DE90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8508B"/>
    <w:multiLevelType w:val="multilevel"/>
    <w:tmpl w:val="3424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3379E3"/>
    <w:multiLevelType w:val="multilevel"/>
    <w:tmpl w:val="A738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F3647E"/>
    <w:multiLevelType w:val="multilevel"/>
    <w:tmpl w:val="253C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8E1947"/>
    <w:multiLevelType w:val="multilevel"/>
    <w:tmpl w:val="E9EA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CF7CA4"/>
    <w:multiLevelType w:val="multilevel"/>
    <w:tmpl w:val="02DA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6"/>
  </w:num>
  <w:num w:numId="5">
    <w:abstractNumId w:val="10"/>
  </w:num>
  <w:num w:numId="6">
    <w:abstractNumId w:val="14"/>
  </w:num>
  <w:num w:numId="7">
    <w:abstractNumId w:val="12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17"/>
  </w:num>
  <w:num w:numId="16">
    <w:abstractNumId w:val="21"/>
  </w:num>
  <w:num w:numId="17">
    <w:abstractNumId w:val="23"/>
  </w:num>
  <w:num w:numId="18">
    <w:abstractNumId w:val="22"/>
  </w:num>
  <w:num w:numId="19">
    <w:abstractNumId w:val="9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C"/>
    <w:rsid w:val="00022107"/>
    <w:rsid w:val="00030042"/>
    <w:rsid w:val="000C027C"/>
    <w:rsid w:val="001561F7"/>
    <w:rsid w:val="001B4591"/>
    <w:rsid w:val="001D7DEE"/>
    <w:rsid w:val="001E7C28"/>
    <w:rsid w:val="00204C6A"/>
    <w:rsid w:val="002824EA"/>
    <w:rsid w:val="00283AC0"/>
    <w:rsid w:val="002A0504"/>
    <w:rsid w:val="002C76ED"/>
    <w:rsid w:val="003C1450"/>
    <w:rsid w:val="003D515F"/>
    <w:rsid w:val="00433F61"/>
    <w:rsid w:val="00483BB9"/>
    <w:rsid w:val="004E5F2C"/>
    <w:rsid w:val="005711A4"/>
    <w:rsid w:val="005B54E0"/>
    <w:rsid w:val="00671FA5"/>
    <w:rsid w:val="006C5266"/>
    <w:rsid w:val="007656B4"/>
    <w:rsid w:val="00782C2C"/>
    <w:rsid w:val="007D335D"/>
    <w:rsid w:val="007E23B1"/>
    <w:rsid w:val="008A6BF6"/>
    <w:rsid w:val="00937D79"/>
    <w:rsid w:val="00941098"/>
    <w:rsid w:val="00A81BA5"/>
    <w:rsid w:val="00C305E3"/>
    <w:rsid w:val="00C40BF7"/>
    <w:rsid w:val="00D056FF"/>
    <w:rsid w:val="00D34685"/>
    <w:rsid w:val="00E75549"/>
    <w:rsid w:val="00E9182A"/>
    <w:rsid w:val="00EE35D1"/>
    <w:rsid w:val="00F24A4F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52F6"/>
  <w15:docId w15:val="{FCE1753C-BD42-4798-9C44-FC0A1F7F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4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BF7"/>
  </w:style>
  <w:style w:type="paragraph" w:customStyle="1" w:styleId="c2">
    <w:name w:val="c2"/>
    <w:basedOn w:val="a"/>
    <w:rsid w:val="007E2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23B1"/>
  </w:style>
  <w:style w:type="character" w:customStyle="1" w:styleId="c12">
    <w:name w:val="c12"/>
    <w:basedOn w:val="a0"/>
    <w:rsid w:val="007E23B1"/>
  </w:style>
  <w:style w:type="paragraph" w:customStyle="1" w:styleId="c5">
    <w:name w:val="c5"/>
    <w:basedOn w:val="a"/>
    <w:rsid w:val="006C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266"/>
  </w:style>
  <w:style w:type="character" w:customStyle="1" w:styleId="c0">
    <w:name w:val="c0"/>
    <w:basedOn w:val="a0"/>
    <w:rsid w:val="006C5266"/>
  </w:style>
  <w:style w:type="paragraph" w:styleId="a5">
    <w:name w:val="Balloon Text"/>
    <w:basedOn w:val="a"/>
    <w:link w:val="a6"/>
    <w:uiPriority w:val="99"/>
    <w:semiHidden/>
    <w:unhideWhenUsed/>
    <w:rsid w:val="001E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632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930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М. Картошкина</cp:lastModifiedBy>
  <cp:revision>8</cp:revision>
  <cp:lastPrinted>2017-06-25T12:04:00Z</cp:lastPrinted>
  <dcterms:created xsi:type="dcterms:W3CDTF">2017-10-27T16:18:00Z</dcterms:created>
  <dcterms:modified xsi:type="dcterms:W3CDTF">2018-12-05T04:53:00Z</dcterms:modified>
</cp:coreProperties>
</file>