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F9" w:rsidRDefault="00EA4AF9"/>
    <w:p w:rsidR="00434907" w:rsidRPr="00D01F47" w:rsidRDefault="00E54FB5" w:rsidP="0037554B">
      <w:pPr>
        <w:rPr>
          <w:rFonts w:ascii="Times New Roman" w:hAnsi="Times New Roman" w:cs="Times New Roman"/>
          <w:sz w:val="28"/>
          <w:szCs w:val="28"/>
        </w:rPr>
      </w:pPr>
      <w:r w:rsidRPr="00D01F47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D01F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01F47">
        <w:rPr>
          <w:rFonts w:ascii="Times New Roman" w:hAnsi="Times New Roman" w:cs="Times New Roman"/>
          <w:sz w:val="28"/>
          <w:szCs w:val="28"/>
        </w:rPr>
        <w:t xml:space="preserve"> связей на уроках. Интегрирование.</w:t>
      </w:r>
    </w:p>
    <w:p w:rsidR="00434907" w:rsidRPr="00D01F47" w:rsidRDefault="009B45AF" w:rsidP="0037554B">
      <w:pPr>
        <w:rPr>
          <w:rFonts w:ascii="Times New Roman" w:hAnsi="Times New Roman" w:cs="Times New Roman"/>
          <w:sz w:val="28"/>
          <w:szCs w:val="28"/>
        </w:rPr>
      </w:pPr>
      <w:r w:rsidRPr="00D01F47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D01F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01F47">
        <w:rPr>
          <w:rFonts w:ascii="Times New Roman" w:hAnsi="Times New Roman" w:cs="Times New Roman"/>
          <w:sz w:val="28"/>
          <w:szCs w:val="28"/>
        </w:rPr>
        <w:t xml:space="preserve"> связей интересовала педагогов еще в далеком прошлом. Ян </w:t>
      </w:r>
      <w:proofErr w:type="spellStart"/>
      <w:r w:rsidRPr="00D01F47">
        <w:rPr>
          <w:rFonts w:ascii="Times New Roman" w:hAnsi="Times New Roman" w:cs="Times New Roman"/>
          <w:sz w:val="28"/>
          <w:szCs w:val="28"/>
        </w:rPr>
        <w:t>Амос</w:t>
      </w:r>
      <w:proofErr w:type="spellEnd"/>
      <w:r w:rsidRPr="00D01F47">
        <w:rPr>
          <w:rFonts w:ascii="Times New Roman" w:hAnsi="Times New Roman" w:cs="Times New Roman"/>
          <w:sz w:val="28"/>
          <w:szCs w:val="28"/>
        </w:rPr>
        <w:t xml:space="preserve"> Коменский выступал за взаимосвязанное изучение грамматики и философии, философии и литературы, Джон Локк - истории и географии. В России значение </w:t>
      </w:r>
      <w:proofErr w:type="spellStart"/>
      <w:r w:rsidRPr="00D01F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01F47">
        <w:rPr>
          <w:rFonts w:ascii="Times New Roman" w:hAnsi="Times New Roman" w:cs="Times New Roman"/>
          <w:sz w:val="28"/>
          <w:szCs w:val="28"/>
        </w:rPr>
        <w:t xml:space="preserve"> связей обосновывали В.Ф. Одоевский, </w:t>
      </w:r>
      <w:proofErr w:type="spellStart"/>
      <w:r w:rsidRPr="00D01F47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D01F47">
        <w:rPr>
          <w:rFonts w:ascii="Times New Roman" w:hAnsi="Times New Roman" w:cs="Times New Roman"/>
          <w:sz w:val="28"/>
          <w:szCs w:val="28"/>
        </w:rPr>
        <w:t xml:space="preserve"> и другие педагоги.</w:t>
      </w:r>
    </w:p>
    <w:p w:rsidR="009B45AF" w:rsidRPr="00D01F47" w:rsidRDefault="009B45AF" w:rsidP="0037554B">
      <w:pPr>
        <w:rPr>
          <w:rFonts w:ascii="Times New Roman" w:hAnsi="Times New Roman" w:cs="Times New Roman"/>
          <w:sz w:val="28"/>
          <w:szCs w:val="28"/>
        </w:rPr>
      </w:pPr>
      <w:r w:rsidRPr="00D01F47">
        <w:rPr>
          <w:rFonts w:ascii="Times New Roman" w:hAnsi="Times New Roman" w:cs="Times New Roman"/>
          <w:sz w:val="28"/>
          <w:szCs w:val="28"/>
        </w:rPr>
        <w:t>Связь между учебными предметами является, прежде всего, отражением объективно существующей связи между отдельными науками и связи наук с техникой, с практической деятельностью людей, определяет роль изучаемого предмета в будущей жизни.</w:t>
      </w:r>
    </w:p>
    <w:p w:rsidR="009B45AF" w:rsidRPr="00D01F47" w:rsidRDefault="009B45AF" w:rsidP="003755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01F4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01F47">
        <w:rPr>
          <w:rFonts w:ascii="Times New Roman" w:hAnsi="Times New Roman" w:cs="Times New Roman"/>
          <w:sz w:val="28"/>
          <w:szCs w:val="28"/>
        </w:rPr>
        <w:t xml:space="preserve"> связи являются конкретным выражением интеграционных процессов, происходящих сегодня в науке и в жизни общества. Эти связи играют важную роль в повышении практической и научно-теоретической подготовки учащихся, существенной особенностью которой является овладение ими обобщенным характером познавательной деятельности.</w:t>
      </w:r>
    </w:p>
    <w:p w:rsidR="000C0AD0" w:rsidRPr="00D01F47" w:rsidRDefault="000C0AD0" w:rsidP="003755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значение </w:t>
      </w:r>
      <w:proofErr w:type="spellStart"/>
      <w:r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состоит в том, что они дают возможность увязать в единую систему все знания, получаемые по различным учебным дисциплинам, а также приобрести новые знания на основе этих связей. </w:t>
      </w:r>
      <w:proofErr w:type="spellStart"/>
      <w:r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имеют следующие функции:</w:t>
      </w:r>
    </w:p>
    <w:p w:rsidR="000C0AD0" w:rsidRPr="00D01F47" w:rsidRDefault="000C0AD0" w:rsidP="0037554B">
      <w:pPr>
        <w:rPr>
          <w:rFonts w:ascii="Times New Roman" w:hAnsi="Times New Roman" w:cs="Times New Roman"/>
          <w:sz w:val="28"/>
          <w:szCs w:val="28"/>
        </w:rPr>
      </w:pPr>
      <w:r w:rsidRPr="00D01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AC6F98" w:rsidRPr="00D01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655351" w:rsidRPr="00D01F47">
        <w:rPr>
          <w:rFonts w:ascii="Times New Roman" w:hAnsi="Times New Roman" w:cs="Times New Roman"/>
          <w:sz w:val="28"/>
          <w:szCs w:val="28"/>
        </w:rPr>
        <w:t>образовательная функция </w:t>
      </w:r>
      <w:proofErr w:type="spellStart"/>
      <w:r w:rsidR="00655351" w:rsidRPr="00D01F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55351" w:rsidRPr="00D01F47">
        <w:rPr>
          <w:rFonts w:ascii="Times New Roman" w:hAnsi="Times New Roman" w:cs="Times New Roman"/>
          <w:sz w:val="28"/>
          <w:szCs w:val="28"/>
        </w:rPr>
        <w:t xml:space="preserve"> связей состоит в том, что с их помощью учитель формирует такие качества знаний учащихся, как системность, глубина, осознанность, гибкость. </w:t>
      </w:r>
      <w:proofErr w:type="spellStart"/>
      <w:r w:rsidR="00655351" w:rsidRPr="00D01F4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655351" w:rsidRPr="00D01F47">
        <w:rPr>
          <w:rFonts w:ascii="Times New Roman" w:hAnsi="Times New Roman" w:cs="Times New Roman"/>
          <w:sz w:val="28"/>
          <w:szCs w:val="28"/>
        </w:rPr>
        <w:t xml:space="preserve"> связи выступают как средство развития понятий, способствуют усвоению связей между ними и общими понятиями</w:t>
      </w:r>
    </w:p>
    <w:p w:rsidR="000C0AD0" w:rsidRPr="00D01F47" w:rsidRDefault="00AC6F98" w:rsidP="003755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AD0"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функция, заключающаяся в развитии системного и диалектического мышления, гибкости и самостоятельности ума, познавательной активности и интересов обучающихся;</w:t>
      </w:r>
    </w:p>
    <w:p w:rsidR="000C0AD0" w:rsidRPr="00D01F47" w:rsidRDefault="00AC6F98" w:rsidP="003755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AD0"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воспитывающая функция, способствующая формированию правильного мировоззрения, диа</w:t>
      </w:r>
      <w:r w:rsidR="000C0AD0"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лектико-материалистических взглядов;</w:t>
      </w:r>
    </w:p>
    <w:p w:rsidR="000C0AD0" w:rsidRPr="00D01F47" w:rsidRDefault="00AC6F98" w:rsidP="0037554B">
      <w:pPr>
        <w:rPr>
          <w:rFonts w:ascii="Times New Roman" w:hAnsi="Times New Roman" w:cs="Times New Roman"/>
          <w:sz w:val="28"/>
          <w:szCs w:val="28"/>
        </w:rPr>
      </w:pPr>
      <w:r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5351" w:rsidRPr="00D01F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функция</w:t>
      </w:r>
      <w:r w:rsidR="00655351" w:rsidRPr="00D01F4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="00655351" w:rsidRPr="00D01F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55351" w:rsidRPr="00D01F47">
        <w:rPr>
          <w:rFonts w:ascii="Times New Roman" w:hAnsi="Times New Roman" w:cs="Times New Roman"/>
          <w:sz w:val="28"/>
          <w:szCs w:val="28"/>
        </w:rPr>
        <w:t xml:space="preserve"> связей состоит в том, что с их помощью учитель совершенствует содержание учебного материала, методы и формы организации обучения. Реализация </w:t>
      </w:r>
      <w:proofErr w:type="spellStart"/>
      <w:r w:rsidR="00655351" w:rsidRPr="00D01F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55351" w:rsidRPr="00D01F47">
        <w:rPr>
          <w:rFonts w:ascii="Times New Roman" w:hAnsi="Times New Roman" w:cs="Times New Roman"/>
          <w:sz w:val="28"/>
          <w:szCs w:val="28"/>
        </w:rPr>
        <w:t xml:space="preserve"> связей требует совместного планирования учителями комплексных форм учебной и внеклассной работы, которые предполагают знания ими учебников и программ смежных предметов</w:t>
      </w:r>
    </w:p>
    <w:p w:rsidR="001F7BEC" w:rsidRPr="00D01F47" w:rsidRDefault="001F7BEC" w:rsidP="001F7B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1F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Важная роль </w:t>
      </w:r>
      <w:proofErr w:type="spellStart"/>
      <w:r w:rsidRPr="00D01F47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01F47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при обучении иностранному языку вытекает и из его мето</w:t>
      </w:r>
      <w:r w:rsidRPr="00D01F47">
        <w:rPr>
          <w:rFonts w:ascii="Times New Roman" w:hAnsi="Times New Roman" w:cs="Times New Roman"/>
          <w:sz w:val="28"/>
          <w:szCs w:val="28"/>
          <w:lang w:eastAsia="ru-RU"/>
        </w:rPr>
        <w:softHyphen/>
        <w:t>дических особенностей. В обучении иностранному языку велика роль упражнений, рассчитанных на закрепление умений и навыков. Практическое применение языковых знаний, умений и навыков осо</w:t>
      </w:r>
      <w:r w:rsidRPr="00D01F47">
        <w:rPr>
          <w:rFonts w:ascii="Times New Roman" w:hAnsi="Times New Roman" w:cs="Times New Roman"/>
          <w:sz w:val="28"/>
          <w:szCs w:val="28"/>
          <w:lang w:eastAsia="ru-RU"/>
        </w:rPr>
        <w:softHyphen/>
        <w:t>бенно эффективно в условиях взаимосвязи иностранного языка с другими предметами.</w:t>
      </w:r>
    </w:p>
    <w:p w:rsidR="001F7BEC" w:rsidRPr="00D01F47" w:rsidRDefault="001F7BEC" w:rsidP="001F7BE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01F47">
        <w:rPr>
          <w:rFonts w:ascii="Times New Roman" w:hAnsi="Times New Roman" w:cs="Times New Roman"/>
          <w:sz w:val="28"/>
          <w:szCs w:val="28"/>
          <w:lang w:eastAsia="ru-RU"/>
        </w:rPr>
        <w:t>Межпредметное</w:t>
      </w:r>
      <w:proofErr w:type="spellEnd"/>
      <w:r w:rsidRPr="00D01F47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взаимодействие иностранного языка с другими дисциплинами гуманитарного цикла (например, историей, литературой) позволяет создавать интегративные иноязычные курсы (на</w:t>
      </w:r>
      <w:r w:rsidRPr="00D01F4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пример, страноведческие и </w:t>
      </w:r>
      <w:proofErr w:type="spellStart"/>
      <w:r w:rsidRPr="00D01F47">
        <w:rPr>
          <w:rFonts w:ascii="Times New Roman" w:hAnsi="Times New Roman" w:cs="Times New Roman"/>
          <w:sz w:val="28"/>
          <w:szCs w:val="28"/>
          <w:lang w:eastAsia="ru-RU"/>
        </w:rPr>
        <w:t>культуроведческие</w:t>
      </w:r>
      <w:proofErr w:type="spellEnd"/>
      <w:r w:rsidR="00667C40" w:rsidRPr="00D01F4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D01F47">
        <w:rPr>
          <w:rFonts w:ascii="Times New Roman" w:hAnsi="Times New Roman" w:cs="Times New Roman"/>
          <w:sz w:val="28"/>
          <w:szCs w:val="28"/>
          <w:lang w:eastAsia="ru-RU"/>
        </w:rPr>
        <w:t xml:space="preserve">Относительно языковых дисциплин в языковом образовании достигнута </w:t>
      </w:r>
      <w:proofErr w:type="spellStart"/>
      <w:r w:rsidRPr="00D01F47">
        <w:rPr>
          <w:rFonts w:ascii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D01F47">
        <w:rPr>
          <w:rFonts w:ascii="Times New Roman" w:hAnsi="Times New Roman" w:cs="Times New Roman"/>
          <w:sz w:val="28"/>
          <w:szCs w:val="28"/>
          <w:lang w:eastAsia="ru-RU"/>
        </w:rPr>
        <w:t xml:space="preserve"> соотне</w:t>
      </w:r>
      <w:r w:rsidRPr="00D01F47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сенность в подходах к изучению как родного, так и неродных языков, включая иностранные. Наличие </w:t>
      </w:r>
      <w:proofErr w:type="spellStart"/>
      <w:r w:rsidRPr="00D01F47">
        <w:rPr>
          <w:rFonts w:ascii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D01F47">
        <w:rPr>
          <w:rFonts w:ascii="Times New Roman" w:hAnsi="Times New Roman" w:cs="Times New Roman"/>
          <w:sz w:val="28"/>
          <w:szCs w:val="28"/>
          <w:lang w:eastAsia="ru-RU"/>
        </w:rPr>
        <w:t xml:space="preserve"> взаимосвязи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кругозор, способствуют формированию культуры общения, содействуют общему речевому развитию обучаю</w:t>
      </w:r>
      <w:r w:rsidRPr="00D01F47">
        <w:rPr>
          <w:rFonts w:ascii="Times New Roman" w:hAnsi="Times New Roman" w:cs="Times New Roman"/>
          <w:sz w:val="28"/>
          <w:szCs w:val="28"/>
          <w:lang w:eastAsia="ru-RU"/>
        </w:rPr>
        <w:softHyphen/>
        <w:t>щихся. В этом проявляется взаимодействие всех языковых учебных предметов, способствующих формированию основ языкового образования.</w:t>
      </w:r>
    </w:p>
    <w:p w:rsidR="001F7BEC" w:rsidRPr="00D01F47" w:rsidRDefault="001F7BEC" w:rsidP="001F7B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1F47">
        <w:rPr>
          <w:rFonts w:ascii="Times New Roman" w:hAnsi="Times New Roman" w:cs="Times New Roman"/>
          <w:sz w:val="28"/>
          <w:szCs w:val="28"/>
          <w:lang w:eastAsia="ru-RU"/>
        </w:rPr>
        <w:t xml:space="preserve">Итак, специфика иностранного языка как учебного предмета заключается в том, что он, являясь орудием познания и средством общения, может быть применен в различных областях познавательной деятельности обучающегося. Способствуя всестороннему развитию личности, связь иностранного языка с другими предметами означает применение на практике языковых знаний, умений и навыков. Таково образовательное и практическое значение </w:t>
      </w:r>
      <w:proofErr w:type="spellStart"/>
      <w:r w:rsidRPr="00D01F47">
        <w:rPr>
          <w:rFonts w:ascii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D01F47">
        <w:rPr>
          <w:rFonts w:ascii="Times New Roman" w:hAnsi="Times New Roman" w:cs="Times New Roman"/>
          <w:sz w:val="28"/>
          <w:szCs w:val="28"/>
          <w:lang w:eastAsia="ru-RU"/>
        </w:rPr>
        <w:t xml:space="preserve"> связей при обучении иностранно</w:t>
      </w:r>
      <w:r w:rsidRPr="00D01F47">
        <w:rPr>
          <w:rFonts w:ascii="Times New Roman" w:hAnsi="Times New Roman" w:cs="Times New Roman"/>
          <w:sz w:val="28"/>
          <w:szCs w:val="28"/>
          <w:lang w:eastAsia="ru-RU"/>
        </w:rPr>
        <w:softHyphen/>
        <w:t>му языку.</w:t>
      </w:r>
    </w:p>
    <w:p w:rsidR="00667C40" w:rsidRPr="00D01F47" w:rsidRDefault="00667C40" w:rsidP="00667C40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13"/>
          <w:b/>
          <w:bCs/>
          <w:color w:val="1D1B11"/>
          <w:sz w:val="28"/>
          <w:szCs w:val="28"/>
        </w:rPr>
        <w:t> </w:t>
      </w:r>
      <w:r w:rsidR="00D01F47">
        <w:rPr>
          <w:rStyle w:val="c13"/>
          <w:b/>
          <w:bCs/>
          <w:color w:val="1D1B11"/>
          <w:sz w:val="28"/>
          <w:szCs w:val="28"/>
        </w:rPr>
        <w:t xml:space="preserve">     </w:t>
      </w:r>
      <w:proofErr w:type="spellStart"/>
      <w:proofErr w:type="gramStart"/>
      <w:r w:rsidRPr="00D01F47">
        <w:rPr>
          <w:rStyle w:val="c13"/>
          <w:b/>
          <w:bCs/>
          <w:color w:val="1D1B11"/>
          <w:sz w:val="28"/>
          <w:szCs w:val="28"/>
        </w:rPr>
        <w:t>Межпредметные</w:t>
      </w:r>
      <w:proofErr w:type="spellEnd"/>
      <w:r w:rsidRPr="00D01F47">
        <w:rPr>
          <w:rStyle w:val="c13"/>
          <w:b/>
          <w:bCs/>
          <w:color w:val="1D1B11"/>
          <w:sz w:val="28"/>
          <w:szCs w:val="28"/>
        </w:rPr>
        <w:t xml:space="preserve">  связи</w:t>
      </w:r>
      <w:proofErr w:type="gramEnd"/>
      <w:r w:rsidRPr="00D01F47">
        <w:rPr>
          <w:rStyle w:val="c13"/>
          <w:b/>
          <w:bCs/>
          <w:color w:val="1D1B11"/>
          <w:sz w:val="28"/>
          <w:szCs w:val="28"/>
        </w:rPr>
        <w:t xml:space="preserve"> на уроках английского языка .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 xml:space="preserve">Реализация </w:t>
      </w:r>
      <w:proofErr w:type="spellStart"/>
      <w:r w:rsidRPr="00D01F47">
        <w:rPr>
          <w:rStyle w:val="c3"/>
          <w:color w:val="1D1B11"/>
          <w:sz w:val="28"/>
          <w:szCs w:val="28"/>
        </w:rPr>
        <w:t>межпредметных</w:t>
      </w:r>
      <w:proofErr w:type="spellEnd"/>
      <w:r w:rsidRPr="00D01F47">
        <w:rPr>
          <w:rStyle w:val="c3"/>
          <w:color w:val="1D1B11"/>
          <w:sz w:val="28"/>
          <w:szCs w:val="28"/>
        </w:rPr>
        <w:t xml:space="preserve"> связей в школьном обучении на практике является конкретным выражением интеграционных процессов, происходящих сегодня в науке и в жизни общества. Эти связи играют важную роль в повышении практической и научно-теоретической подготовки учащихся, существенной особенностью которой является овладение школьниками обобщенным характером познавательной деятельности. Обобщенность же дает возможность применять знания и умения в конкретных ситуациях, при рассмотрении частных вопросов, как в учебной, так и во внеурочной деятельности, в будущей производственной, научной и общественной жизни выпускников средней школ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1D1B11"/>
          <w:sz w:val="28"/>
          <w:szCs w:val="28"/>
        </w:rPr>
        <w:t xml:space="preserve">       </w:t>
      </w:r>
      <w:proofErr w:type="spellStart"/>
      <w:r w:rsidR="00667C40" w:rsidRPr="00D01F47">
        <w:rPr>
          <w:rStyle w:val="c4"/>
          <w:b/>
          <w:bCs/>
          <w:color w:val="1D1B11"/>
          <w:sz w:val="28"/>
          <w:szCs w:val="28"/>
        </w:rPr>
        <w:t>Межпредметные</w:t>
      </w:r>
      <w:proofErr w:type="spellEnd"/>
      <w:r w:rsidR="00667C40" w:rsidRPr="00D01F47">
        <w:rPr>
          <w:rStyle w:val="c4"/>
          <w:b/>
          <w:bCs/>
          <w:color w:val="1D1B11"/>
          <w:sz w:val="28"/>
          <w:szCs w:val="28"/>
        </w:rPr>
        <w:t xml:space="preserve"> связи на уроках английского языка в начальной школе.</w:t>
      </w:r>
    </w:p>
    <w:p w:rsidR="0083082F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rStyle w:val="c3"/>
          <w:color w:val="1D1B11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 xml:space="preserve">Обучение английскому языку необходимо строить на вхождение в культуру носителей языка. Ознакомление младших школьников с фольклором, </w:t>
      </w:r>
      <w:r w:rsidRPr="00D01F47">
        <w:rPr>
          <w:rStyle w:val="c3"/>
          <w:color w:val="1D1B11"/>
          <w:sz w:val="28"/>
          <w:szCs w:val="28"/>
        </w:rPr>
        <w:lastRenderedPageBreak/>
        <w:t>традициями и особенностями культуры Англии, а этот процесс будет гораздо эффективнее, если связать его с культурой своего родного языка. В качестве примера хотелось бы пр</w:t>
      </w:r>
      <w:r w:rsidR="0083082F" w:rsidRPr="00D01F47">
        <w:rPr>
          <w:rStyle w:val="c3"/>
          <w:color w:val="1D1B11"/>
          <w:sz w:val="28"/>
          <w:szCs w:val="28"/>
        </w:rPr>
        <w:t xml:space="preserve">ивести разучивание стишков </w:t>
      </w:r>
    </w:p>
    <w:p w:rsidR="00667C40" w:rsidRPr="00D01F47" w:rsidRDefault="0083082F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А</w:t>
      </w:r>
      <w:r w:rsidR="00667C40" w:rsidRPr="00D01F47">
        <w:rPr>
          <w:rStyle w:val="c3"/>
          <w:color w:val="1D1B11"/>
          <w:sz w:val="28"/>
          <w:szCs w:val="28"/>
        </w:rPr>
        <w:t xml:space="preserve"> </w:t>
      </w:r>
      <w:proofErr w:type="spellStart"/>
      <w:r w:rsidR="00667C40" w:rsidRPr="00D01F47">
        <w:rPr>
          <w:rStyle w:val="c3"/>
          <w:color w:val="1D1B11"/>
          <w:sz w:val="28"/>
          <w:szCs w:val="28"/>
        </w:rPr>
        <w:t>Барто</w:t>
      </w:r>
      <w:proofErr w:type="spellEnd"/>
      <w:r w:rsidR="00667C40" w:rsidRPr="00D01F47">
        <w:rPr>
          <w:rStyle w:val="c3"/>
          <w:color w:val="1D1B11"/>
          <w:sz w:val="28"/>
          <w:szCs w:val="28"/>
        </w:rPr>
        <w:t xml:space="preserve"> и К. И. Чуковского в переводе на английский язык. Дети с детства знакомятся со стихами Агнии </w:t>
      </w:r>
      <w:proofErr w:type="spellStart"/>
      <w:r w:rsidR="00667C40" w:rsidRPr="00D01F47">
        <w:rPr>
          <w:rStyle w:val="c3"/>
          <w:color w:val="1D1B11"/>
          <w:sz w:val="28"/>
          <w:szCs w:val="28"/>
        </w:rPr>
        <w:t>Барто</w:t>
      </w:r>
      <w:proofErr w:type="spellEnd"/>
      <w:r w:rsidR="00667C40" w:rsidRPr="00D01F47">
        <w:rPr>
          <w:rStyle w:val="c3"/>
          <w:color w:val="1D1B11"/>
          <w:sz w:val="28"/>
          <w:szCs w:val="28"/>
        </w:rPr>
        <w:t>, поэтому им будет легче учить это стихотворение на английском языке, и они уже знают, о чем это стихотворение.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1F47">
        <w:rPr>
          <w:rStyle w:val="c3"/>
          <w:color w:val="1D1B11"/>
          <w:sz w:val="28"/>
          <w:szCs w:val="28"/>
          <w:lang w:val="en-US"/>
        </w:rPr>
        <w:t>Little Tanya sadly sobbing,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1F47">
        <w:rPr>
          <w:rStyle w:val="c3"/>
          <w:color w:val="1D1B11"/>
          <w:sz w:val="28"/>
          <w:szCs w:val="28"/>
          <w:lang w:val="en-US"/>
        </w:rPr>
        <w:t>On the waves her ball is bobbing,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D01F47">
        <w:rPr>
          <w:rStyle w:val="c3"/>
          <w:color w:val="1D1B11"/>
          <w:sz w:val="28"/>
          <w:szCs w:val="28"/>
          <w:lang w:val="en-US"/>
        </w:rPr>
        <w:t>Don’t</w:t>
      </w:r>
      <w:proofErr w:type="gramEnd"/>
      <w:r w:rsidRPr="00D01F47">
        <w:rPr>
          <w:rStyle w:val="c3"/>
          <w:color w:val="1D1B11"/>
          <w:sz w:val="28"/>
          <w:szCs w:val="28"/>
          <w:lang w:val="en-US"/>
        </w:rPr>
        <w:t xml:space="preserve"> cry your eyes out so: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1F47">
        <w:rPr>
          <w:rStyle w:val="c3"/>
          <w:color w:val="1D1B11"/>
          <w:sz w:val="28"/>
          <w:szCs w:val="28"/>
          <w:lang w:val="en-US"/>
        </w:rPr>
        <w:t xml:space="preserve">Rubber balls </w:t>
      </w:r>
      <w:proofErr w:type="gramStart"/>
      <w:r w:rsidRPr="00D01F47">
        <w:rPr>
          <w:rStyle w:val="c3"/>
          <w:color w:val="1D1B11"/>
          <w:sz w:val="28"/>
          <w:szCs w:val="28"/>
          <w:lang w:val="en-US"/>
        </w:rPr>
        <w:t>don’t</w:t>
      </w:r>
      <w:proofErr w:type="gramEnd"/>
      <w:r w:rsidRPr="00D01F47">
        <w:rPr>
          <w:rStyle w:val="c3"/>
          <w:color w:val="1D1B11"/>
          <w:sz w:val="28"/>
          <w:szCs w:val="28"/>
          <w:lang w:val="en-US"/>
        </w:rPr>
        <w:t xml:space="preserve"> drone, you know.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1F47">
        <w:rPr>
          <w:rStyle w:val="c3"/>
          <w:color w:val="1D1B11"/>
          <w:sz w:val="28"/>
          <w:szCs w:val="28"/>
          <w:lang w:val="en-US"/>
        </w:rPr>
        <w:t>My horse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1F47">
        <w:rPr>
          <w:rStyle w:val="c3"/>
          <w:color w:val="1D1B11"/>
          <w:sz w:val="28"/>
          <w:szCs w:val="28"/>
          <w:lang w:val="en-US"/>
        </w:rPr>
        <w:t>How I love my little horse,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1F47">
        <w:rPr>
          <w:rStyle w:val="c3"/>
          <w:color w:val="1D1B11"/>
          <w:sz w:val="28"/>
          <w:szCs w:val="28"/>
          <w:lang w:val="en-US"/>
        </w:rPr>
        <w:t>I will brush him very well, of course.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D01F47">
        <w:rPr>
          <w:rStyle w:val="c3"/>
          <w:color w:val="1D1B11"/>
          <w:sz w:val="28"/>
          <w:szCs w:val="28"/>
          <w:lang w:val="en-US"/>
        </w:rPr>
        <w:t>I will comb his tail and mane,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D01F47">
        <w:rPr>
          <w:rStyle w:val="c3"/>
          <w:color w:val="1D1B11"/>
          <w:sz w:val="28"/>
          <w:szCs w:val="28"/>
          <w:lang w:val="en-US"/>
        </w:rPr>
        <w:t>And</w:t>
      </w:r>
      <w:proofErr w:type="gramEnd"/>
      <w:r w:rsidRPr="00D01F47">
        <w:rPr>
          <w:rStyle w:val="c3"/>
          <w:color w:val="1D1B11"/>
          <w:sz w:val="28"/>
          <w:szCs w:val="28"/>
          <w:lang w:val="en-US"/>
        </w:rPr>
        <w:t xml:space="preserve"> go riding out again.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D4C98">
        <w:rPr>
          <w:rStyle w:val="c4"/>
          <w:b/>
          <w:bCs/>
          <w:color w:val="1D1B11"/>
          <w:sz w:val="28"/>
          <w:szCs w:val="28"/>
          <w:lang w:val="en-US"/>
        </w:rPr>
        <w:t xml:space="preserve">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>Английский язык и математика</w:t>
      </w:r>
      <w:r w:rsidR="00667C40" w:rsidRPr="00D01F47">
        <w:rPr>
          <w:rStyle w:val="c3"/>
          <w:color w:val="1D1B11"/>
          <w:sz w:val="28"/>
          <w:szCs w:val="28"/>
        </w:rPr>
        <w:t>. Здесь очень помогают считалочки. Манера исполнения считалочек знакома детям с детства, поэтому они легко их запоминают. </w:t>
      </w:r>
      <w:r w:rsidR="00667C40" w:rsidRPr="00D01F47">
        <w:rPr>
          <w:rStyle w:val="c3"/>
          <w:color w:val="1D1B11"/>
          <w:sz w:val="28"/>
          <w:szCs w:val="28"/>
          <w:shd w:val="clear" w:color="auto" w:fill="FFFFFF"/>
        </w:rPr>
        <w:t>Благодаря разучиванию считалок на английском, у детей тренируется память и развивается чувство ритма. Английские дразнилки играют существенную роль в общем развитии детей, обучая их иностранному языку и счету, и прослеживается связь со считалочками на родном языке.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 w:rsidRPr="00D01F47">
        <w:rPr>
          <w:rStyle w:val="c3"/>
          <w:color w:val="1D1B11"/>
          <w:sz w:val="28"/>
          <w:szCs w:val="28"/>
          <w:shd w:val="clear" w:color="auto" w:fill="F3F3F3"/>
          <w:lang w:val="en-US"/>
        </w:rPr>
        <w:t>Let’s</w:t>
      </w:r>
      <w:proofErr w:type="gramEnd"/>
      <w:r w:rsidRPr="00D01F47">
        <w:rPr>
          <w:rStyle w:val="c3"/>
          <w:color w:val="1D1B11"/>
          <w:sz w:val="28"/>
          <w:szCs w:val="28"/>
          <w:shd w:val="clear" w:color="auto" w:fill="F3F3F3"/>
          <w:lang w:val="en-US"/>
        </w:rPr>
        <w:t xml:space="preserve"> count one, one, one. One from two is one. One, one, one. Two from three is one. One potato, two potatoes </w:t>
      </w:r>
      <w:proofErr w:type="gramStart"/>
      <w:r w:rsidRPr="00D01F47">
        <w:rPr>
          <w:rStyle w:val="c3"/>
          <w:color w:val="1D1B11"/>
          <w:sz w:val="28"/>
          <w:szCs w:val="28"/>
          <w:shd w:val="clear" w:color="auto" w:fill="F3F3F3"/>
          <w:lang w:val="en-US"/>
        </w:rPr>
        <w:t>Three</w:t>
      </w:r>
      <w:proofErr w:type="gramEnd"/>
      <w:r w:rsidRPr="00D01F47">
        <w:rPr>
          <w:rStyle w:val="c3"/>
          <w:color w:val="1D1B11"/>
          <w:sz w:val="28"/>
          <w:szCs w:val="28"/>
          <w:shd w:val="clear" w:color="auto" w:fill="F3F3F3"/>
          <w:lang w:val="en-US"/>
        </w:rPr>
        <w:t xml:space="preserve"> potatoes, four, Five potatoes, six potatoes, Seven potatoes more.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D01F47">
        <w:rPr>
          <w:rStyle w:val="c3"/>
          <w:color w:val="1D1B11"/>
          <w:sz w:val="28"/>
          <w:szCs w:val="28"/>
          <w:lang w:val="en-US"/>
        </w:rPr>
        <w:t>Eeny</w:t>
      </w:r>
      <w:proofErr w:type="spellEnd"/>
      <w:r w:rsidRPr="00D01F47">
        <w:rPr>
          <w:rStyle w:val="c3"/>
          <w:color w:val="1D1B11"/>
          <w:sz w:val="28"/>
          <w:szCs w:val="28"/>
          <w:lang w:val="en-US"/>
        </w:rPr>
        <w:t xml:space="preserve">, weeny, winey, </w:t>
      </w:r>
      <w:proofErr w:type="gramStart"/>
      <w:r w:rsidRPr="00D01F47">
        <w:rPr>
          <w:rStyle w:val="c3"/>
          <w:color w:val="1D1B11"/>
          <w:sz w:val="28"/>
          <w:szCs w:val="28"/>
          <w:lang w:val="en-US"/>
        </w:rPr>
        <w:t>wo</w:t>
      </w:r>
      <w:proofErr w:type="gramEnd"/>
      <w:r w:rsidRPr="00D01F47">
        <w:rPr>
          <w:rStyle w:val="c3"/>
          <w:color w:val="1D1B11"/>
          <w:sz w:val="28"/>
          <w:szCs w:val="28"/>
          <w:lang w:val="en-US"/>
        </w:rPr>
        <w:t xml:space="preserve">, </w:t>
      </w:r>
      <w:proofErr w:type="spellStart"/>
      <w:r w:rsidRPr="00D01F47">
        <w:rPr>
          <w:rStyle w:val="c3"/>
          <w:color w:val="1D1B11"/>
          <w:sz w:val="28"/>
          <w:szCs w:val="28"/>
        </w:rPr>
        <w:t>Ени</w:t>
      </w:r>
      <w:proofErr w:type="spellEnd"/>
      <w:r w:rsidRPr="00D01F47">
        <w:rPr>
          <w:rStyle w:val="c3"/>
          <w:color w:val="1D1B11"/>
          <w:sz w:val="28"/>
          <w:szCs w:val="28"/>
          <w:lang w:val="en-US"/>
        </w:rPr>
        <w:t xml:space="preserve">, </w:t>
      </w:r>
      <w:r w:rsidRPr="00D01F47">
        <w:rPr>
          <w:rStyle w:val="c3"/>
          <w:color w:val="1D1B11"/>
          <w:sz w:val="28"/>
          <w:szCs w:val="28"/>
        </w:rPr>
        <w:t>Вени</w:t>
      </w:r>
      <w:r w:rsidRPr="00D01F47">
        <w:rPr>
          <w:rStyle w:val="c3"/>
          <w:color w:val="1D1B11"/>
          <w:sz w:val="28"/>
          <w:szCs w:val="28"/>
          <w:lang w:val="en-US"/>
        </w:rPr>
        <w:t xml:space="preserve">, </w:t>
      </w:r>
      <w:r w:rsidRPr="00D01F47">
        <w:rPr>
          <w:rStyle w:val="c3"/>
          <w:color w:val="1D1B11"/>
          <w:sz w:val="28"/>
          <w:szCs w:val="28"/>
        </w:rPr>
        <w:t>Вини</w:t>
      </w:r>
      <w:r w:rsidRPr="00D01F47">
        <w:rPr>
          <w:rStyle w:val="c3"/>
          <w:color w:val="1D1B11"/>
          <w:sz w:val="28"/>
          <w:szCs w:val="28"/>
          <w:lang w:val="en-US"/>
        </w:rPr>
        <w:t xml:space="preserve">, </w:t>
      </w:r>
      <w:proofErr w:type="spellStart"/>
      <w:r w:rsidRPr="00D01F47">
        <w:rPr>
          <w:rStyle w:val="c3"/>
          <w:color w:val="1D1B11"/>
          <w:sz w:val="28"/>
          <w:szCs w:val="28"/>
        </w:rPr>
        <w:t>Вут</w:t>
      </w:r>
      <w:proofErr w:type="spellEnd"/>
      <w:r w:rsidRPr="00D01F47">
        <w:rPr>
          <w:rStyle w:val="c3"/>
          <w:color w:val="1D1B11"/>
          <w:sz w:val="28"/>
          <w:szCs w:val="28"/>
          <w:lang w:val="en-US"/>
        </w:rPr>
        <w:t>,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  <w:lang w:val="en-US"/>
        </w:rPr>
        <w:t xml:space="preserve">Where do all the Frenchmen go? </w:t>
      </w:r>
      <w:r w:rsidRPr="00D01F47">
        <w:rPr>
          <w:rStyle w:val="c3"/>
          <w:color w:val="1D1B11"/>
          <w:sz w:val="28"/>
          <w:szCs w:val="28"/>
        </w:rPr>
        <w:t>Куда французы все бегут?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  <w:lang w:val="en-US"/>
        </w:rPr>
        <w:t>To</w:t>
      </w:r>
      <w:r w:rsidRPr="00D01F47">
        <w:rPr>
          <w:rStyle w:val="c3"/>
          <w:color w:val="1D1B11"/>
          <w:sz w:val="28"/>
          <w:szCs w:val="28"/>
        </w:rPr>
        <w:t xml:space="preserve"> </w:t>
      </w:r>
      <w:r w:rsidRPr="00D01F47">
        <w:rPr>
          <w:rStyle w:val="c3"/>
          <w:color w:val="1D1B11"/>
          <w:sz w:val="28"/>
          <w:szCs w:val="28"/>
          <w:lang w:val="en-US"/>
        </w:rPr>
        <w:t>the</w:t>
      </w:r>
      <w:r w:rsidRPr="00D01F47">
        <w:rPr>
          <w:rStyle w:val="c3"/>
          <w:color w:val="1D1B11"/>
          <w:sz w:val="28"/>
          <w:szCs w:val="28"/>
        </w:rPr>
        <w:t xml:space="preserve"> </w:t>
      </w:r>
      <w:r w:rsidRPr="00D01F47">
        <w:rPr>
          <w:rStyle w:val="c3"/>
          <w:color w:val="1D1B11"/>
          <w:sz w:val="28"/>
          <w:szCs w:val="28"/>
          <w:lang w:val="en-US"/>
        </w:rPr>
        <w:t>east</w:t>
      </w:r>
      <w:r w:rsidRPr="00D01F47">
        <w:rPr>
          <w:rStyle w:val="c3"/>
          <w:color w:val="1D1B11"/>
          <w:sz w:val="28"/>
          <w:szCs w:val="28"/>
        </w:rPr>
        <w:t xml:space="preserve"> </w:t>
      </w:r>
      <w:r w:rsidRPr="00D01F47">
        <w:rPr>
          <w:rStyle w:val="c3"/>
          <w:color w:val="1D1B11"/>
          <w:sz w:val="28"/>
          <w:szCs w:val="28"/>
          <w:lang w:val="en-US"/>
        </w:rPr>
        <w:t>and</w:t>
      </w:r>
      <w:r w:rsidRPr="00D01F47">
        <w:rPr>
          <w:rStyle w:val="c3"/>
          <w:color w:val="1D1B11"/>
          <w:sz w:val="28"/>
          <w:szCs w:val="28"/>
        </w:rPr>
        <w:t xml:space="preserve"> </w:t>
      </w:r>
      <w:r w:rsidRPr="00D01F47">
        <w:rPr>
          <w:rStyle w:val="c3"/>
          <w:color w:val="1D1B11"/>
          <w:sz w:val="28"/>
          <w:szCs w:val="28"/>
          <w:lang w:val="en-US"/>
        </w:rPr>
        <w:t>to</w:t>
      </w:r>
      <w:r w:rsidRPr="00D01F47">
        <w:rPr>
          <w:rStyle w:val="c3"/>
          <w:color w:val="1D1B11"/>
          <w:sz w:val="28"/>
          <w:szCs w:val="28"/>
        </w:rPr>
        <w:t xml:space="preserve"> </w:t>
      </w:r>
      <w:r w:rsidRPr="00D01F47">
        <w:rPr>
          <w:rStyle w:val="c3"/>
          <w:color w:val="1D1B11"/>
          <w:sz w:val="28"/>
          <w:szCs w:val="28"/>
          <w:lang w:val="en-US"/>
        </w:rPr>
        <w:t>the</w:t>
      </w:r>
      <w:r w:rsidRPr="00D01F47">
        <w:rPr>
          <w:rStyle w:val="c3"/>
          <w:color w:val="1D1B11"/>
          <w:sz w:val="28"/>
          <w:szCs w:val="28"/>
        </w:rPr>
        <w:t xml:space="preserve"> </w:t>
      </w:r>
      <w:r w:rsidRPr="00D01F47">
        <w:rPr>
          <w:rStyle w:val="c3"/>
          <w:color w:val="1D1B11"/>
          <w:sz w:val="28"/>
          <w:szCs w:val="28"/>
          <w:lang w:val="en-US"/>
        </w:rPr>
        <w:t>west</w:t>
      </w:r>
      <w:r w:rsidRPr="00D01F47">
        <w:rPr>
          <w:rStyle w:val="c3"/>
          <w:color w:val="1D1B11"/>
          <w:sz w:val="28"/>
          <w:szCs w:val="28"/>
        </w:rPr>
        <w:t>, Бегут на запад и восток,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01F47">
        <w:rPr>
          <w:rStyle w:val="c3"/>
          <w:color w:val="1D1B11"/>
          <w:sz w:val="28"/>
          <w:szCs w:val="28"/>
          <w:lang w:val="en-US"/>
        </w:rPr>
        <w:t>And</w:t>
      </w:r>
      <w:proofErr w:type="gramEnd"/>
      <w:r w:rsidRPr="00D01F47">
        <w:rPr>
          <w:rStyle w:val="c3"/>
          <w:color w:val="1D1B11"/>
          <w:sz w:val="28"/>
          <w:szCs w:val="28"/>
          <w:lang w:val="en-US"/>
        </w:rPr>
        <w:t xml:space="preserve"> into the old crow’s nest. </w:t>
      </w:r>
      <w:r w:rsidRPr="00D01F47">
        <w:rPr>
          <w:rStyle w:val="c3"/>
          <w:color w:val="1D1B11"/>
          <w:sz w:val="28"/>
          <w:szCs w:val="28"/>
        </w:rPr>
        <w:t>К вороне старой на шесток!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1D1B11"/>
          <w:sz w:val="28"/>
          <w:szCs w:val="28"/>
        </w:rPr>
        <w:t xml:space="preserve">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>Английский и информатика</w:t>
      </w:r>
      <w:r w:rsidR="00667C40" w:rsidRPr="00D01F47">
        <w:rPr>
          <w:rStyle w:val="c3"/>
          <w:color w:val="1D1B11"/>
          <w:sz w:val="28"/>
          <w:szCs w:val="28"/>
        </w:rPr>
        <w:t>. Знания, полученные на уроках английского языка и информатики, объединяются в единую систему мировосприятия. Пропедевтика этих понятий позволит учащимся создать ситуацию успеха уже в старших классах. Целью интеграции английского языка и информатики является овладение знаниями в информационной, образовательной и социокультурной среде.</w:t>
      </w:r>
    </w:p>
    <w:p w:rsidR="00667C40" w:rsidRPr="00D01F47" w:rsidRDefault="00D01F47" w:rsidP="00E10C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1D1B11"/>
          <w:sz w:val="28"/>
          <w:szCs w:val="28"/>
        </w:rPr>
        <w:t xml:space="preserve"> 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>Английский язык и изобразительное искусство</w:t>
      </w:r>
      <w:r w:rsidR="00667C40" w:rsidRPr="00D01F47">
        <w:rPr>
          <w:rStyle w:val="c3"/>
          <w:color w:val="1D1B11"/>
          <w:sz w:val="28"/>
          <w:szCs w:val="28"/>
        </w:rPr>
        <w:t>. В начальных классах очень эффективной является работа с раскрасками. Детям очень нравится такая форма работы, и они с удовольствием разукрашивают картинки. Ресурсы интернета здесь безграничны. Я распечатываю учащимся раскраски, которые соответствуют темам уроков. Дети воспринимают мир целостно. Их любимые занятия: раскрашивание, рисование, вырезание из бумаги.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> </w:t>
      </w:r>
      <w:r w:rsidR="00667C40" w:rsidRPr="00D01F47">
        <w:rPr>
          <w:rStyle w:val="c3"/>
          <w:color w:val="1D1B11"/>
          <w:sz w:val="28"/>
          <w:szCs w:val="28"/>
        </w:rPr>
        <w:t xml:space="preserve"> Английский язык и математика. </w:t>
      </w:r>
      <w:r w:rsidR="00E10CDD" w:rsidRPr="00D01F47">
        <w:rPr>
          <w:rStyle w:val="c3"/>
          <w:color w:val="1D1B11"/>
          <w:sz w:val="28"/>
          <w:szCs w:val="28"/>
          <w:shd w:val="clear" w:color="auto" w:fill="FFFFFF"/>
        </w:rPr>
        <w:t xml:space="preserve"> М</w:t>
      </w:r>
      <w:r w:rsidR="00667C40" w:rsidRPr="00D01F47">
        <w:rPr>
          <w:rStyle w:val="c3"/>
          <w:color w:val="1D1B11"/>
          <w:sz w:val="28"/>
          <w:szCs w:val="28"/>
          <w:shd w:val="clear" w:color="auto" w:fill="FFFFFF"/>
        </w:rPr>
        <w:t>атематический счет на английском языке при изучении темы «Числительные». </w:t>
      </w:r>
      <w:r w:rsidR="00667C40" w:rsidRPr="00D01F47">
        <w:rPr>
          <w:rStyle w:val="c3"/>
          <w:color w:val="1D1B11"/>
          <w:sz w:val="28"/>
          <w:szCs w:val="28"/>
        </w:rPr>
        <w:t xml:space="preserve">Среди всех гуманитарных дисциплин наиболее ярко </w:t>
      </w:r>
      <w:proofErr w:type="spellStart"/>
      <w:r w:rsidR="00667C40" w:rsidRPr="00D01F47">
        <w:rPr>
          <w:rStyle w:val="c3"/>
          <w:color w:val="1D1B11"/>
          <w:sz w:val="28"/>
          <w:szCs w:val="28"/>
        </w:rPr>
        <w:t>межпредметные</w:t>
      </w:r>
      <w:proofErr w:type="spellEnd"/>
      <w:r w:rsidR="00667C40" w:rsidRPr="00D01F47">
        <w:rPr>
          <w:rStyle w:val="c3"/>
          <w:color w:val="1D1B11"/>
          <w:sz w:val="28"/>
          <w:szCs w:val="28"/>
        </w:rPr>
        <w:t xml:space="preserve"> связи английского языка выражаются в опоре на родной язык. Ведь родной язык может служить </w:t>
      </w:r>
      <w:r w:rsidR="00667C40" w:rsidRPr="00D01F47">
        <w:rPr>
          <w:rStyle w:val="c3"/>
          <w:color w:val="1D1B11"/>
          <w:sz w:val="28"/>
          <w:szCs w:val="28"/>
        </w:rPr>
        <w:lastRenderedPageBreak/>
        <w:t xml:space="preserve">подспорьем в овладении иностранным практически на любой ступени обучения, если его применение системно </w:t>
      </w:r>
      <w:proofErr w:type="gramStart"/>
      <w:r w:rsidR="00667C40" w:rsidRPr="00D01F47">
        <w:rPr>
          <w:rStyle w:val="c3"/>
          <w:color w:val="1D1B11"/>
          <w:sz w:val="28"/>
          <w:szCs w:val="28"/>
        </w:rPr>
        <w:t>и</w:t>
      </w:r>
      <w:proofErr w:type="gramEnd"/>
      <w:r w:rsidR="00667C40" w:rsidRPr="00D01F47">
        <w:rPr>
          <w:rStyle w:val="c3"/>
          <w:color w:val="1D1B11"/>
          <w:sz w:val="28"/>
          <w:szCs w:val="28"/>
        </w:rPr>
        <w:t xml:space="preserve"> если с его помощью достигаются не только практические, но также и образовательные и развивающие цели. 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Здесь стоит сказать, что роль родного языка может нести пользу, а может и навредить. На родном языке ведется объяснение урока и тут надо учитывать особенности родного языка и английского. Во время объяснения грамматического материала следует учитывать порядок слов при переводе. В таких случаях необходимо проводить сравнительный анализ перевода и обращать внимание на порядок слов в родном языке и в английском при переводе. </w:t>
      </w:r>
      <w:r w:rsidRPr="00D01F47">
        <w:rPr>
          <w:rStyle w:val="c3"/>
          <w:color w:val="1D1B11"/>
          <w:sz w:val="28"/>
          <w:szCs w:val="28"/>
          <w:shd w:val="clear" w:color="auto" w:fill="FFFFFF"/>
        </w:rPr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 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1D1B11"/>
          <w:sz w:val="28"/>
          <w:szCs w:val="28"/>
          <w:shd w:val="clear" w:color="auto" w:fill="FFFFFF"/>
        </w:rPr>
        <w:t xml:space="preserve">                   </w:t>
      </w:r>
      <w:r w:rsidR="00667C40" w:rsidRPr="00D01F47">
        <w:rPr>
          <w:rStyle w:val="c2"/>
          <w:b/>
          <w:bCs/>
          <w:color w:val="1D1B11"/>
          <w:sz w:val="28"/>
          <w:szCs w:val="28"/>
          <w:shd w:val="clear" w:color="auto" w:fill="FFFFFF"/>
        </w:rPr>
        <w:t xml:space="preserve">Синтаксис и </w:t>
      </w:r>
      <w:proofErr w:type="gramStart"/>
      <w:r w:rsidR="00667C40" w:rsidRPr="00D01F47">
        <w:rPr>
          <w:rStyle w:val="c2"/>
          <w:b/>
          <w:bCs/>
          <w:color w:val="1D1B11"/>
          <w:sz w:val="28"/>
          <w:szCs w:val="28"/>
          <w:shd w:val="clear" w:color="auto" w:fill="FFFFFF"/>
        </w:rPr>
        <w:t>пунктуация:</w:t>
      </w:r>
      <w:r w:rsidR="00667C40" w:rsidRPr="00D01F47">
        <w:rPr>
          <w:b/>
          <w:bCs/>
          <w:color w:val="1D1B11"/>
          <w:sz w:val="28"/>
          <w:szCs w:val="28"/>
        </w:rPr>
        <w:br/>
      </w:r>
      <w:r w:rsidR="00667C40" w:rsidRPr="00D01F47">
        <w:rPr>
          <w:rStyle w:val="c3"/>
          <w:color w:val="1D1B11"/>
          <w:sz w:val="28"/>
          <w:szCs w:val="28"/>
          <w:shd w:val="clear" w:color="auto" w:fill="FFFFFF"/>
        </w:rPr>
        <w:t>Изучение</w:t>
      </w:r>
      <w:proofErr w:type="gramEnd"/>
      <w:r w:rsidR="00667C40" w:rsidRPr="00D01F47">
        <w:rPr>
          <w:rStyle w:val="c3"/>
          <w:color w:val="1D1B11"/>
          <w:sz w:val="28"/>
          <w:szCs w:val="28"/>
          <w:shd w:val="clear" w:color="auto" w:fill="FFFFFF"/>
        </w:rPr>
        <w:t xml:space="preserve">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В английском языке, </w:t>
      </w:r>
      <w:proofErr w:type="gramStart"/>
      <w:r w:rsidR="00667C40" w:rsidRPr="00D01F47">
        <w:rPr>
          <w:rStyle w:val="c3"/>
          <w:color w:val="1D1B11"/>
          <w:sz w:val="28"/>
          <w:szCs w:val="28"/>
          <w:shd w:val="clear" w:color="auto" w:fill="FFFFFF"/>
        </w:rPr>
        <w:t>также</w:t>
      </w:r>
      <w:proofErr w:type="gramEnd"/>
      <w:r w:rsidR="00667C40" w:rsidRPr="00D01F47">
        <w:rPr>
          <w:rStyle w:val="c3"/>
          <w:color w:val="1D1B11"/>
          <w:sz w:val="28"/>
          <w:szCs w:val="28"/>
          <w:shd w:val="clear" w:color="auto" w:fill="FFFFFF"/>
        </w:rPr>
        <w:t xml:space="preserve"> как и в русском, существуют родственные понятия, такие как: существительное, глагол, местоимение, определение, обстоятельство, дополнение и т.д. Правила постановки знаков препинания в английском, также имеют ряд сходств с русским языком: обращения выделяются запятыми, также запятые ставятся перед союзами: «а, но», существуют вопросительные и восклицательные предложения и т.д. </w:t>
      </w:r>
      <w:r w:rsidR="00667C40" w:rsidRPr="00D01F47">
        <w:rPr>
          <w:color w:val="1D1B11"/>
          <w:sz w:val="28"/>
          <w:szCs w:val="28"/>
          <w:shd w:val="clear" w:color="auto" w:fill="FFFFFF"/>
        </w:rPr>
        <w:br/>
      </w:r>
      <w:r>
        <w:rPr>
          <w:rStyle w:val="c4"/>
          <w:b/>
          <w:bCs/>
          <w:color w:val="1D1B11"/>
          <w:sz w:val="28"/>
          <w:szCs w:val="28"/>
        </w:rPr>
        <w:t xml:space="preserve">           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 xml:space="preserve">Средство </w:t>
      </w:r>
      <w:proofErr w:type="spellStart"/>
      <w:r w:rsidR="00667C40" w:rsidRPr="00D01F47">
        <w:rPr>
          <w:rStyle w:val="c4"/>
          <w:b/>
          <w:bCs/>
          <w:color w:val="1D1B11"/>
          <w:sz w:val="28"/>
          <w:szCs w:val="28"/>
        </w:rPr>
        <w:t>семантизации</w:t>
      </w:r>
      <w:proofErr w:type="spellEnd"/>
      <w:r w:rsidR="00667C40" w:rsidRPr="00D01F47">
        <w:rPr>
          <w:rStyle w:val="c4"/>
          <w:b/>
          <w:bCs/>
          <w:color w:val="1D1B11"/>
          <w:sz w:val="28"/>
          <w:szCs w:val="28"/>
        </w:rPr>
        <w:t xml:space="preserve"> лексических единиц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В этой функции родной язык применяется только тогда, когда не срабатывается приемы прямой демонстрации, догадки по форме слова или иноязычного толкования значения. В этой ситуации используется либо перевод одним - двумя словами (</w:t>
      </w:r>
      <w:proofErr w:type="spellStart"/>
      <w:r w:rsidRPr="00D01F47">
        <w:rPr>
          <w:rStyle w:val="c3"/>
          <w:color w:val="1D1B11"/>
          <w:sz w:val="28"/>
          <w:szCs w:val="28"/>
        </w:rPr>
        <w:t>admire</w:t>
      </w:r>
      <w:proofErr w:type="spellEnd"/>
      <w:r w:rsidRPr="00D01F47">
        <w:rPr>
          <w:rStyle w:val="c3"/>
          <w:color w:val="1D1B11"/>
          <w:sz w:val="28"/>
          <w:szCs w:val="28"/>
        </w:rPr>
        <w:t xml:space="preserve"> – восхищаться, </w:t>
      </w:r>
      <w:proofErr w:type="spellStart"/>
      <w:r w:rsidRPr="00D01F47">
        <w:rPr>
          <w:rStyle w:val="c3"/>
          <w:color w:val="1D1B11"/>
          <w:sz w:val="28"/>
          <w:szCs w:val="28"/>
        </w:rPr>
        <w:t>man</w:t>
      </w:r>
      <w:proofErr w:type="spellEnd"/>
      <w:r w:rsidRPr="00D01F47">
        <w:rPr>
          <w:rStyle w:val="c3"/>
          <w:color w:val="1D1B11"/>
          <w:sz w:val="28"/>
          <w:szCs w:val="28"/>
        </w:rPr>
        <w:t xml:space="preserve"> – человек, мужчина), либо перевод-толкование, например, «в конце концов» может означать «уж если </w:t>
      </w:r>
      <w:proofErr w:type="gramStart"/>
      <w:r w:rsidRPr="00D01F47">
        <w:rPr>
          <w:rStyle w:val="c3"/>
          <w:color w:val="1D1B11"/>
          <w:sz w:val="28"/>
          <w:szCs w:val="28"/>
        </w:rPr>
        <w:t>на</w:t>
      </w:r>
      <w:proofErr w:type="gramEnd"/>
      <w:r w:rsidRPr="00D01F47">
        <w:rPr>
          <w:rStyle w:val="c3"/>
          <w:color w:val="1D1B11"/>
          <w:sz w:val="28"/>
          <w:szCs w:val="28"/>
        </w:rPr>
        <w:t xml:space="preserve"> то пошло» (</w:t>
      </w:r>
      <w:proofErr w:type="spellStart"/>
      <w:r w:rsidRPr="00D01F47">
        <w:rPr>
          <w:rStyle w:val="c3"/>
          <w:color w:val="1D1B11"/>
          <w:sz w:val="28"/>
          <w:szCs w:val="28"/>
        </w:rPr>
        <w:t>after</w:t>
      </w:r>
      <w:proofErr w:type="spellEnd"/>
      <w:r w:rsidRPr="00D01F47">
        <w:rPr>
          <w:rStyle w:val="c3"/>
          <w:color w:val="1D1B11"/>
          <w:sz w:val="28"/>
          <w:szCs w:val="28"/>
        </w:rPr>
        <w:t xml:space="preserve"> </w:t>
      </w:r>
      <w:proofErr w:type="spellStart"/>
      <w:r w:rsidRPr="00D01F47">
        <w:rPr>
          <w:rStyle w:val="c3"/>
          <w:color w:val="1D1B11"/>
          <w:sz w:val="28"/>
          <w:szCs w:val="28"/>
        </w:rPr>
        <w:t>all</w:t>
      </w:r>
      <w:proofErr w:type="spellEnd"/>
      <w:r w:rsidRPr="00D01F47">
        <w:rPr>
          <w:rStyle w:val="c3"/>
          <w:color w:val="1D1B11"/>
          <w:sz w:val="28"/>
          <w:szCs w:val="28"/>
        </w:rPr>
        <w:t>) или «в итоге» (</w:t>
      </w:r>
      <w:proofErr w:type="spellStart"/>
      <w:r w:rsidRPr="00D01F47">
        <w:rPr>
          <w:rStyle w:val="c3"/>
          <w:color w:val="1D1B11"/>
          <w:sz w:val="28"/>
          <w:szCs w:val="28"/>
        </w:rPr>
        <w:t>in</w:t>
      </w:r>
      <w:proofErr w:type="spellEnd"/>
      <w:r w:rsidRPr="00D01F47">
        <w:rPr>
          <w:rStyle w:val="c3"/>
          <w:color w:val="1D1B11"/>
          <w:sz w:val="28"/>
          <w:szCs w:val="28"/>
        </w:rPr>
        <w:t xml:space="preserve"> </w:t>
      </w:r>
      <w:proofErr w:type="spellStart"/>
      <w:r w:rsidRPr="00D01F47">
        <w:rPr>
          <w:rStyle w:val="c3"/>
          <w:color w:val="1D1B11"/>
          <w:sz w:val="28"/>
          <w:szCs w:val="28"/>
        </w:rPr>
        <w:t>the</w:t>
      </w:r>
      <w:proofErr w:type="spellEnd"/>
      <w:r w:rsidRPr="00D01F47">
        <w:rPr>
          <w:rStyle w:val="c3"/>
          <w:color w:val="1D1B11"/>
          <w:sz w:val="28"/>
          <w:szCs w:val="28"/>
        </w:rPr>
        <w:t xml:space="preserve"> </w:t>
      </w:r>
      <w:proofErr w:type="spellStart"/>
      <w:r w:rsidRPr="00D01F47">
        <w:rPr>
          <w:rStyle w:val="c3"/>
          <w:color w:val="1D1B11"/>
          <w:sz w:val="28"/>
          <w:szCs w:val="28"/>
        </w:rPr>
        <w:t>end</w:t>
      </w:r>
      <w:proofErr w:type="spellEnd"/>
      <w:r w:rsidRPr="00D01F47">
        <w:rPr>
          <w:rStyle w:val="c3"/>
          <w:color w:val="1D1B11"/>
          <w:sz w:val="28"/>
          <w:szCs w:val="28"/>
        </w:rPr>
        <w:t>).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Обеспечение учебного общения (то есть команды, инструкции к заданиям, формулировка цели урока, представление речевой ситуации и т.п.)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Правда, родной язык здесь быстро вытесняется иностранным, особенно в устном общении на уроке, а наиболее опытные учителя с самого начала вообще не задействуют родной язык в этой функции. Однако письменные инструкции и комментарии на родном языке (в учебнике, в раздаточных материалах) необходимы хотя бы в начальный период обучения, чтобы обеспечить самостоятельную работу учащихся. Кроме того, инструкция на родном языке помогает придать осмысленность даже формальным заданиям.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1D1B11"/>
          <w:sz w:val="28"/>
          <w:szCs w:val="28"/>
        </w:rPr>
        <w:t xml:space="preserve">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>Средство профилактики ошибок, вызываемых межъязыковой интерференцией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Опора на родной язык также желательна в случаях, когда значение грамматического явления на родном языке шире, чем на иностранном. Например, знакомясь с предлогом «</w:t>
      </w:r>
      <w:proofErr w:type="spellStart"/>
      <w:r w:rsidRPr="00D01F47">
        <w:rPr>
          <w:rStyle w:val="c3"/>
          <w:color w:val="1D1B11"/>
          <w:sz w:val="28"/>
          <w:szCs w:val="28"/>
        </w:rPr>
        <w:t>in</w:t>
      </w:r>
      <w:proofErr w:type="spellEnd"/>
      <w:r w:rsidRPr="00D01F47">
        <w:rPr>
          <w:rStyle w:val="c3"/>
          <w:color w:val="1D1B11"/>
          <w:sz w:val="28"/>
          <w:szCs w:val="28"/>
        </w:rPr>
        <w:t xml:space="preserve">», младших школьников надо сразу </w:t>
      </w:r>
      <w:r w:rsidRPr="00D01F47">
        <w:rPr>
          <w:rStyle w:val="c3"/>
          <w:color w:val="1D1B11"/>
          <w:sz w:val="28"/>
          <w:szCs w:val="28"/>
        </w:rPr>
        <w:lastRenderedPageBreak/>
        <w:t>предупредить, что русский предлог «в» отвечает на вопросы «где» и «куда», а английский предлог «</w:t>
      </w:r>
      <w:proofErr w:type="spellStart"/>
      <w:r w:rsidRPr="00D01F47">
        <w:rPr>
          <w:rStyle w:val="c3"/>
          <w:color w:val="1D1B11"/>
          <w:sz w:val="28"/>
          <w:szCs w:val="28"/>
        </w:rPr>
        <w:t>in</w:t>
      </w:r>
      <w:proofErr w:type="spellEnd"/>
      <w:r w:rsidRPr="00D01F47">
        <w:rPr>
          <w:rStyle w:val="c3"/>
          <w:color w:val="1D1B11"/>
          <w:sz w:val="28"/>
          <w:szCs w:val="28"/>
        </w:rPr>
        <w:t>» - только на вопрос «где».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1D1B11"/>
          <w:sz w:val="28"/>
          <w:szCs w:val="28"/>
        </w:rPr>
        <w:t xml:space="preserve">  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>Средство формирования лексических и грамматических навыков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Для этой цели очень эффективен так называемый «обратный перевод», когда учащимся предъявляются высказывания на родном языке в левой колонке и те же высказывания на иностранном в правой колонке.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1D1B11"/>
          <w:sz w:val="28"/>
          <w:szCs w:val="28"/>
        </w:rPr>
        <w:t xml:space="preserve">   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>Средство экономного совмещения практических и образовательных целей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Совершенствуя нужные навыки употребления лексики или грамматики, мы одновременно даем учащимся возможность проверить свой кругозор. Однако пробелы в образовании – не вина школьника, и у него не должен развиваться комплекс неполноценности. Задача учителя – подтолкнуть учащихся к расширению общего кругозора, к более внимательному изучению общеобразовательных дисциплин, привить им любовь к самостоятельному чтению, приучить пользоваться справочной литературой.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1D1B11"/>
          <w:sz w:val="28"/>
          <w:szCs w:val="28"/>
        </w:rPr>
        <w:t xml:space="preserve">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>Средство формирования языковой картины мира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В этой функции родной язык выступает на всех ступенях обучения параллельно с иностранным. Он помогает установить этимологическую близость слов внутри одного языка и на уровне межъязыковых соответствий выявить внутреннюю форму слова, увидеть смысл пословиц и поговорок, проследить развитие значений слов и т.п.</w:t>
      </w:r>
    </w:p>
    <w:p w:rsidR="00667C40" w:rsidRPr="00D01F47" w:rsidRDefault="00D01F47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1D1B11"/>
          <w:sz w:val="28"/>
          <w:szCs w:val="28"/>
        </w:rPr>
        <w:t xml:space="preserve">       </w:t>
      </w:r>
      <w:r w:rsidR="00667C40" w:rsidRPr="00D01F47">
        <w:rPr>
          <w:rStyle w:val="c4"/>
          <w:b/>
          <w:bCs/>
          <w:color w:val="1D1B11"/>
          <w:sz w:val="28"/>
          <w:szCs w:val="28"/>
        </w:rPr>
        <w:t xml:space="preserve">Средство активизации оперативной памяти и мышления учащихся в процессе чтения или </w:t>
      </w:r>
      <w:proofErr w:type="spellStart"/>
      <w:r w:rsidR="00667C40" w:rsidRPr="00D01F47">
        <w:rPr>
          <w:rStyle w:val="c4"/>
          <w:b/>
          <w:bCs/>
          <w:color w:val="1D1B11"/>
          <w:sz w:val="28"/>
          <w:szCs w:val="28"/>
        </w:rPr>
        <w:t>аудирования</w:t>
      </w:r>
      <w:proofErr w:type="spellEnd"/>
      <w:r w:rsidR="00667C40" w:rsidRPr="00D01F47">
        <w:rPr>
          <w:rStyle w:val="c4"/>
          <w:b/>
          <w:bCs/>
          <w:color w:val="1D1B11"/>
          <w:sz w:val="28"/>
          <w:szCs w:val="28"/>
        </w:rPr>
        <w:t>.</w:t>
      </w:r>
    </w:p>
    <w:p w:rsidR="00667C40" w:rsidRPr="00D01F47" w:rsidRDefault="00667C40" w:rsidP="00667C4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01F47">
        <w:rPr>
          <w:rStyle w:val="c3"/>
          <w:color w:val="1D1B11"/>
          <w:sz w:val="28"/>
          <w:szCs w:val="28"/>
        </w:rPr>
        <w:t>В данной функции родной язык используется преимущественно на начальной и средней ступени обучения. Форма задания может быть самой традиционной – множественный выбор или правильные и ложные высказывания о содержании текста, которые надо подтвердить или опровергнуть деталями из текста. Роль родного языка состоит в том, что подбираются емкие высказывания, компрессирующие сообщение или выражающие общие суждения, и учащимся приходится самостоятельно искать в тексте доказательства или опровержения.</w:t>
      </w:r>
    </w:p>
    <w:p w:rsidR="00667C40" w:rsidRPr="00D01F47" w:rsidRDefault="00667C40" w:rsidP="00667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C40" w:rsidRPr="00D01F47" w:rsidRDefault="00667C40" w:rsidP="001F7B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55C09" w:rsidRPr="00D01F47" w:rsidRDefault="00D01F47" w:rsidP="00E02F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F41" w:rsidRPr="00D01F47">
        <w:rPr>
          <w:rFonts w:ascii="Times New Roman" w:hAnsi="Times New Roman" w:cs="Times New Roman"/>
          <w:sz w:val="28"/>
          <w:szCs w:val="28"/>
        </w:rPr>
        <w:t xml:space="preserve">Использованная </w:t>
      </w:r>
      <w:r w:rsidR="00155C09" w:rsidRPr="00D01F47">
        <w:rPr>
          <w:rFonts w:ascii="Times New Roman" w:hAnsi="Times New Roman" w:cs="Times New Roman"/>
          <w:sz w:val="28"/>
          <w:szCs w:val="28"/>
        </w:rPr>
        <w:t>литература</w:t>
      </w:r>
      <w:r w:rsidR="00155C09" w:rsidRPr="00D01F47">
        <w:rPr>
          <w:rFonts w:ascii="Times New Roman" w:hAnsi="Times New Roman" w:cs="Times New Roman"/>
          <w:sz w:val="28"/>
          <w:szCs w:val="28"/>
        </w:rPr>
        <w:br/>
      </w:r>
      <w:r w:rsidR="00155C09" w:rsidRPr="00D01F47">
        <w:rPr>
          <w:rFonts w:ascii="Times New Roman" w:hAnsi="Times New Roman" w:cs="Times New Roman"/>
          <w:sz w:val="28"/>
          <w:szCs w:val="28"/>
        </w:rPr>
        <w:br/>
        <w:t>Брюсова Н.Г. «Английский язык. Учимся и играем на уроках английского языка. 2-4 классы. М., 2003.</w:t>
      </w:r>
      <w:r w:rsidR="00155C09" w:rsidRPr="00D01F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55C09" w:rsidRPr="00D01F47">
        <w:rPr>
          <w:rFonts w:ascii="Times New Roman" w:hAnsi="Times New Roman" w:cs="Times New Roman"/>
          <w:sz w:val="28"/>
          <w:szCs w:val="28"/>
        </w:rPr>
        <w:t>Бушканец</w:t>
      </w:r>
      <w:proofErr w:type="spellEnd"/>
      <w:r w:rsidR="00155C09" w:rsidRPr="00D01F47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="00155C09" w:rsidRPr="00D01F47">
        <w:rPr>
          <w:rFonts w:ascii="Times New Roman" w:hAnsi="Times New Roman" w:cs="Times New Roman"/>
          <w:sz w:val="28"/>
          <w:szCs w:val="28"/>
        </w:rPr>
        <w:t>Леухин</w:t>
      </w:r>
      <w:proofErr w:type="spellEnd"/>
      <w:r w:rsidR="00155C09" w:rsidRPr="00D01F47">
        <w:rPr>
          <w:rFonts w:ascii="Times New Roman" w:hAnsi="Times New Roman" w:cs="Times New Roman"/>
          <w:sz w:val="28"/>
          <w:szCs w:val="28"/>
        </w:rPr>
        <w:t xml:space="preserve"> Б.Д. «Хрестоматия по педагогике», М., 1976.</w:t>
      </w:r>
      <w:r w:rsidR="00155C09" w:rsidRPr="00D01F47">
        <w:rPr>
          <w:rFonts w:ascii="Times New Roman" w:hAnsi="Times New Roman" w:cs="Times New Roman"/>
          <w:sz w:val="28"/>
          <w:szCs w:val="28"/>
        </w:rPr>
        <w:br/>
        <w:t>Кузнецов Л.В. «Гармоничное развитие личности младшего школьника: Кн. для учителя», М., 1998.</w:t>
      </w:r>
      <w:r w:rsidR="00155C09" w:rsidRPr="00D01F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55C09" w:rsidRPr="00D01F47">
        <w:rPr>
          <w:rFonts w:ascii="Times New Roman" w:hAnsi="Times New Roman" w:cs="Times New Roman"/>
          <w:sz w:val="28"/>
          <w:szCs w:val="28"/>
        </w:rPr>
        <w:t>Маслыко</w:t>
      </w:r>
      <w:proofErr w:type="spellEnd"/>
      <w:r w:rsidR="00155C09" w:rsidRPr="00D01F47">
        <w:rPr>
          <w:rFonts w:ascii="Times New Roman" w:hAnsi="Times New Roman" w:cs="Times New Roman"/>
          <w:sz w:val="28"/>
          <w:szCs w:val="28"/>
        </w:rPr>
        <w:t xml:space="preserve"> Е.А., «Настольная книга преподавателя иностранного языка» Минск: Высшая школа, 1992.</w:t>
      </w:r>
      <w:r w:rsidR="00155C09" w:rsidRPr="00D01F47">
        <w:rPr>
          <w:rFonts w:ascii="Times New Roman" w:hAnsi="Times New Roman" w:cs="Times New Roman"/>
          <w:sz w:val="28"/>
          <w:szCs w:val="28"/>
        </w:rPr>
        <w:br/>
        <w:t>Сальникова Т.П., «Педагогические технологии», М., 2005.</w:t>
      </w:r>
      <w:r w:rsidR="00155C09" w:rsidRPr="00D01F47">
        <w:rPr>
          <w:rFonts w:ascii="Times New Roman" w:hAnsi="Times New Roman" w:cs="Times New Roman"/>
          <w:sz w:val="28"/>
          <w:szCs w:val="28"/>
        </w:rPr>
        <w:br/>
        <w:t xml:space="preserve">Сборник нормативных документов. Иностранный </w:t>
      </w:r>
      <w:proofErr w:type="gramStart"/>
      <w:r w:rsidR="00155C09" w:rsidRPr="00D01F47">
        <w:rPr>
          <w:rFonts w:ascii="Times New Roman" w:hAnsi="Times New Roman" w:cs="Times New Roman"/>
          <w:sz w:val="28"/>
          <w:szCs w:val="28"/>
        </w:rPr>
        <w:t>язык.,</w:t>
      </w:r>
      <w:proofErr w:type="gramEnd"/>
      <w:r w:rsidR="00155C09" w:rsidRPr="00D01F47">
        <w:rPr>
          <w:rFonts w:ascii="Times New Roman" w:hAnsi="Times New Roman" w:cs="Times New Roman"/>
          <w:sz w:val="28"/>
          <w:szCs w:val="28"/>
        </w:rPr>
        <w:t xml:space="preserve"> М., 2008.</w:t>
      </w:r>
      <w:r w:rsidR="00155C09" w:rsidRPr="00D01F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55C09" w:rsidRPr="00D01F47">
        <w:rPr>
          <w:rFonts w:ascii="Times New Roman" w:hAnsi="Times New Roman" w:cs="Times New Roman"/>
          <w:sz w:val="28"/>
          <w:szCs w:val="28"/>
        </w:rPr>
        <w:lastRenderedPageBreak/>
        <w:t>Подгорская</w:t>
      </w:r>
      <w:proofErr w:type="spellEnd"/>
      <w:r w:rsidR="00155C09" w:rsidRPr="00D01F47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="00155C09" w:rsidRPr="00D01F47">
        <w:rPr>
          <w:rFonts w:ascii="Times New Roman" w:hAnsi="Times New Roman" w:cs="Times New Roman"/>
          <w:sz w:val="28"/>
          <w:szCs w:val="28"/>
        </w:rPr>
        <w:t>Черничкина</w:t>
      </w:r>
      <w:proofErr w:type="spellEnd"/>
      <w:r w:rsidR="00155C09" w:rsidRPr="00D01F47">
        <w:rPr>
          <w:rFonts w:ascii="Times New Roman" w:hAnsi="Times New Roman" w:cs="Times New Roman"/>
          <w:sz w:val="28"/>
          <w:szCs w:val="28"/>
        </w:rPr>
        <w:t xml:space="preserve"> Е.К., «Предметные недели в школе: английский язык», Волгоград: Учитель, 2003.</w:t>
      </w:r>
      <w:r w:rsidR="00155C09" w:rsidRPr="00D01F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55C09" w:rsidRPr="00D01F47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="00155C09" w:rsidRPr="00D01F47">
        <w:rPr>
          <w:rFonts w:ascii="Times New Roman" w:hAnsi="Times New Roman" w:cs="Times New Roman"/>
          <w:sz w:val="28"/>
          <w:szCs w:val="28"/>
        </w:rPr>
        <w:t xml:space="preserve"> В.С., Бондаренко С.М., «Мозг. Обучение. Здоровье», М., 1989.</w:t>
      </w:r>
    </w:p>
    <w:p w:rsidR="00155C09" w:rsidRPr="00D01F47" w:rsidRDefault="00155C09" w:rsidP="00155C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C40" w:rsidRPr="00D01F47" w:rsidRDefault="00667C40" w:rsidP="001F7B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C40" w:rsidRPr="00D01F47" w:rsidRDefault="00667C40" w:rsidP="001F7BE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C40" w:rsidRPr="00667C40" w:rsidRDefault="00667C40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C40" w:rsidRPr="00667C40" w:rsidRDefault="00667C40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1F47" w:rsidRDefault="00D01F47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67C40" w:rsidRPr="00F30D0A" w:rsidRDefault="00D01F47" w:rsidP="001F7BEC">
      <w:pPr>
        <w:rPr>
          <w:rFonts w:ascii="Times New Roman" w:hAnsi="Times New Roman" w:cs="Times New Roman"/>
          <w:sz w:val="96"/>
          <w:szCs w:val="96"/>
          <w:lang w:eastAsia="ru-RU"/>
        </w:rPr>
      </w:pPr>
      <w:r w:rsidRPr="00F30D0A">
        <w:rPr>
          <w:rFonts w:ascii="Times New Roman" w:hAnsi="Times New Roman" w:cs="Times New Roman"/>
          <w:sz w:val="96"/>
          <w:szCs w:val="96"/>
          <w:lang w:eastAsia="ru-RU"/>
        </w:rPr>
        <w:t xml:space="preserve">                                         Доклад </w:t>
      </w:r>
    </w:p>
    <w:p w:rsidR="00667C40" w:rsidRPr="00F30D0A" w:rsidRDefault="00D01F47" w:rsidP="001F7BEC">
      <w:pPr>
        <w:rPr>
          <w:rFonts w:ascii="Times New Roman" w:hAnsi="Times New Roman" w:cs="Times New Roman"/>
          <w:sz w:val="44"/>
          <w:szCs w:val="44"/>
          <w:lang w:eastAsia="ru-RU"/>
        </w:rPr>
      </w:pPr>
      <w:proofErr w:type="gramStart"/>
      <w:r w:rsidRPr="00F30D0A">
        <w:rPr>
          <w:rFonts w:ascii="Times New Roman" w:hAnsi="Times New Roman" w:cs="Times New Roman"/>
          <w:sz w:val="44"/>
          <w:szCs w:val="44"/>
          <w:lang w:eastAsia="ru-RU"/>
        </w:rPr>
        <w:t xml:space="preserve">Тема </w:t>
      </w:r>
      <w:r w:rsidR="00F30D0A" w:rsidRPr="00F30D0A">
        <w:rPr>
          <w:rFonts w:ascii="Times New Roman" w:hAnsi="Times New Roman" w:cs="Times New Roman"/>
          <w:sz w:val="44"/>
          <w:szCs w:val="44"/>
          <w:lang w:eastAsia="ru-RU"/>
        </w:rPr>
        <w:t>:</w:t>
      </w:r>
      <w:proofErr w:type="gramEnd"/>
      <w:r w:rsidRPr="00F30D0A">
        <w:rPr>
          <w:rFonts w:ascii="Times New Roman" w:hAnsi="Times New Roman" w:cs="Times New Roman"/>
          <w:sz w:val="44"/>
          <w:szCs w:val="44"/>
          <w:lang w:eastAsia="ru-RU"/>
        </w:rPr>
        <w:t xml:space="preserve">“Осуществление  </w:t>
      </w:r>
      <w:proofErr w:type="spellStart"/>
      <w:r w:rsidRPr="00F30D0A">
        <w:rPr>
          <w:rFonts w:ascii="Times New Roman" w:hAnsi="Times New Roman" w:cs="Times New Roman"/>
          <w:sz w:val="44"/>
          <w:szCs w:val="44"/>
          <w:lang w:eastAsia="ru-RU"/>
        </w:rPr>
        <w:t>межпредметных</w:t>
      </w:r>
      <w:proofErr w:type="spellEnd"/>
      <w:r w:rsidRPr="00F30D0A">
        <w:rPr>
          <w:rFonts w:ascii="Times New Roman" w:hAnsi="Times New Roman" w:cs="Times New Roman"/>
          <w:sz w:val="44"/>
          <w:szCs w:val="44"/>
          <w:lang w:eastAsia="ru-RU"/>
        </w:rPr>
        <w:t xml:space="preserve"> связей на уроках .Интегрирование .”</w:t>
      </w:r>
    </w:p>
    <w:p w:rsidR="00D01F47" w:rsidRPr="00F30D0A" w:rsidRDefault="00D01F47" w:rsidP="001F7BEC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F30D0A" w:rsidRPr="00BD4C98" w:rsidRDefault="00BD4C98" w:rsidP="001F7BEC">
      <w:pPr>
        <w:rPr>
          <w:rFonts w:ascii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hAnsi="Times New Roman" w:cs="Times New Roman"/>
          <w:sz w:val="44"/>
          <w:szCs w:val="44"/>
          <w:lang w:eastAsia="ru-RU"/>
        </w:rPr>
        <w:t>Подготовили</w:t>
      </w:r>
      <w:r w:rsidR="00F30D0A" w:rsidRPr="00F30D0A">
        <w:rPr>
          <w:rFonts w:ascii="Times New Roman" w:hAnsi="Times New Roman" w:cs="Times New Roman"/>
          <w:sz w:val="44"/>
          <w:szCs w:val="44"/>
          <w:lang w:eastAsia="ru-RU"/>
        </w:rPr>
        <w:t xml:space="preserve"> :</w:t>
      </w:r>
      <w:proofErr w:type="gramEnd"/>
      <w:r w:rsidR="00F30D0A" w:rsidRPr="00F30D0A">
        <w:rPr>
          <w:rFonts w:ascii="Times New Roman" w:hAnsi="Times New Roman" w:cs="Times New Roman"/>
          <w:sz w:val="44"/>
          <w:szCs w:val="44"/>
          <w:lang w:eastAsia="ru-RU"/>
        </w:rPr>
        <w:t xml:space="preserve">  </w:t>
      </w:r>
      <w:proofErr w:type="spellStart"/>
      <w:r w:rsidR="00F30D0A" w:rsidRPr="00BD4C98">
        <w:rPr>
          <w:rFonts w:ascii="Times New Roman" w:hAnsi="Times New Roman" w:cs="Times New Roman"/>
          <w:sz w:val="36"/>
          <w:szCs w:val="36"/>
          <w:lang w:eastAsia="ru-RU"/>
        </w:rPr>
        <w:t>Амамбаева</w:t>
      </w:r>
      <w:proofErr w:type="spellEnd"/>
      <w:r w:rsidR="00F30D0A" w:rsidRPr="00BD4C98">
        <w:rPr>
          <w:rFonts w:ascii="Times New Roman" w:hAnsi="Times New Roman" w:cs="Times New Roman"/>
          <w:sz w:val="36"/>
          <w:szCs w:val="36"/>
          <w:lang w:eastAsia="ru-RU"/>
        </w:rPr>
        <w:t xml:space="preserve"> З.А. </w:t>
      </w:r>
      <w:r w:rsidRPr="00BD4C98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BD4C98">
        <w:rPr>
          <w:rFonts w:ascii="Times New Roman" w:hAnsi="Times New Roman" w:cs="Times New Roman"/>
          <w:sz w:val="36"/>
          <w:szCs w:val="36"/>
          <w:lang w:eastAsia="ru-RU"/>
        </w:rPr>
        <w:t>Жолмуханбетова</w:t>
      </w:r>
      <w:proofErr w:type="spellEnd"/>
      <w:r w:rsidRPr="00BD4C98">
        <w:rPr>
          <w:rFonts w:ascii="Times New Roman" w:hAnsi="Times New Roman" w:cs="Times New Roman"/>
          <w:sz w:val="36"/>
          <w:szCs w:val="36"/>
          <w:lang w:eastAsia="ru-RU"/>
        </w:rPr>
        <w:t xml:space="preserve"> С.Б</w:t>
      </w:r>
    </w:p>
    <w:p w:rsidR="00F30D0A" w:rsidRPr="00F30D0A" w:rsidRDefault="00F30D0A" w:rsidP="001F7BEC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F30D0A" w:rsidRPr="00F30D0A" w:rsidRDefault="00F30D0A" w:rsidP="001F7BEC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30D0A" w:rsidRPr="00F30D0A" w:rsidRDefault="00F30D0A" w:rsidP="001F7BEC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Pr="00F30D0A">
        <w:rPr>
          <w:rFonts w:ascii="Times New Roman" w:hAnsi="Times New Roman" w:cs="Times New Roman"/>
          <w:sz w:val="40"/>
          <w:szCs w:val="40"/>
          <w:lang w:eastAsia="ru-RU"/>
        </w:rPr>
        <w:t>Актобе</w:t>
      </w:r>
      <w:proofErr w:type="spellEnd"/>
      <w:r w:rsidRPr="00F30D0A">
        <w:rPr>
          <w:rFonts w:ascii="Times New Roman" w:hAnsi="Times New Roman" w:cs="Times New Roman"/>
          <w:sz w:val="40"/>
          <w:szCs w:val="40"/>
          <w:lang w:eastAsia="ru-RU"/>
        </w:rPr>
        <w:t xml:space="preserve"> 2018 </w:t>
      </w:r>
    </w:p>
    <w:sectPr w:rsidR="00F30D0A" w:rsidRPr="00F3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95631"/>
    <w:multiLevelType w:val="multilevel"/>
    <w:tmpl w:val="B472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F6CAB"/>
    <w:multiLevelType w:val="multilevel"/>
    <w:tmpl w:val="332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B5"/>
    <w:rsid w:val="000C0AD0"/>
    <w:rsid w:val="00155C09"/>
    <w:rsid w:val="001F7BEC"/>
    <w:rsid w:val="0037554B"/>
    <w:rsid w:val="00434907"/>
    <w:rsid w:val="00655351"/>
    <w:rsid w:val="00667C40"/>
    <w:rsid w:val="0083082F"/>
    <w:rsid w:val="009B45AF"/>
    <w:rsid w:val="00A67113"/>
    <w:rsid w:val="00AC6F98"/>
    <w:rsid w:val="00AF07EF"/>
    <w:rsid w:val="00BD4C98"/>
    <w:rsid w:val="00D01F47"/>
    <w:rsid w:val="00DF744B"/>
    <w:rsid w:val="00E02F41"/>
    <w:rsid w:val="00E10CDD"/>
    <w:rsid w:val="00E54FB5"/>
    <w:rsid w:val="00EA4143"/>
    <w:rsid w:val="00EA4AF9"/>
    <w:rsid w:val="00F30D0A"/>
    <w:rsid w:val="00F54315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8540-A0CF-44C2-853B-5097C65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7C40"/>
  </w:style>
  <w:style w:type="paragraph" w:customStyle="1" w:styleId="c0">
    <w:name w:val="c0"/>
    <w:basedOn w:val="a"/>
    <w:rsid w:val="0066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7C40"/>
  </w:style>
  <w:style w:type="character" w:customStyle="1" w:styleId="c4">
    <w:name w:val="c4"/>
    <w:basedOn w:val="a0"/>
    <w:rsid w:val="00667C40"/>
  </w:style>
  <w:style w:type="character" w:customStyle="1" w:styleId="c2">
    <w:name w:val="c2"/>
    <w:basedOn w:val="a0"/>
    <w:rsid w:val="00667C40"/>
  </w:style>
  <w:style w:type="paragraph" w:styleId="a4">
    <w:name w:val="No Spacing"/>
    <w:uiPriority w:val="1"/>
    <w:qFormat/>
    <w:rsid w:val="00E02F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User</cp:lastModifiedBy>
  <cp:revision>23</cp:revision>
  <cp:lastPrinted>2018-08-15T18:53:00Z</cp:lastPrinted>
  <dcterms:created xsi:type="dcterms:W3CDTF">2018-07-20T06:33:00Z</dcterms:created>
  <dcterms:modified xsi:type="dcterms:W3CDTF">2018-08-23T17:33:00Z</dcterms:modified>
</cp:coreProperties>
</file>