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FB35F" w14:textId="77777777" w:rsidR="00E93EC9" w:rsidRPr="005D3AAD" w:rsidRDefault="00E93EC9" w:rsidP="00FD3D38">
      <w:pPr>
        <w:rPr>
          <w:i/>
          <w:sz w:val="20"/>
          <w:szCs w:val="20"/>
        </w:rPr>
      </w:pPr>
    </w:p>
    <w:p w14:paraId="525116AE" w14:textId="77777777" w:rsidR="00C1116E" w:rsidRPr="00424659" w:rsidRDefault="00197187" w:rsidP="00CE3FE4">
      <w:pPr>
        <w:ind w:left="1416" w:firstLine="708"/>
        <w:jc w:val="both"/>
        <w:rPr>
          <w:sz w:val="20"/>
          <w:szCs w:val="20"/>
        </w:rPr>
      </w:pPr>
      <w:r w:rsidRPr="0046658D">
        <w:rPr>
          <w:bCs/>
          <w:iCs/>
        </w:rPr>
        <w:tab/>
      </w:r>
      <w:r w:rsidR="00C1116E" w:rsidRPr="00424659">
        <w:rPr>
          <w:sz w:val="20"/>
          <w:szCs w:val="20"/>
        </w:rPr>
        <w:t>Министерство здравоохранения Российской Федерации</w:t>
      </w:r>
    </w:p>
    <w:p w14:paraId="0BE002E1" w14:textId="1F158C67" w:rsidR="00C1116E" w:rsidRPr="00424659" w:rsidRDefault="00505B1E" w:rsidP="008326FA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</w:t>
      </w:r>
      <w:r w:rsidR="00C1116E" w:rsidRPr="00424659">
        <w:rPr>
          <w:sz w:val="20"/>
          <w:szCs w:val="20"/>
        </w:rPr>
        <w:t xml:space="preserve">осударственное </w:t>
      </w:r>
      <w:bookmarkStart w:id="0" w:name="_GoBack"/>
      <w:bookmarkEnd w:id="0"/>
      <w:r w:rsidR="00A9072D">
        <w:rPr>
          <w:sz w:val="20"/>
          <w:szCs w:val="20"/>
        </w:rPr>
        <w:t xml:space="preserve">автономное </w:t>
      </w:r>
      <w:r w:rsidR="00C1116E" w:rsidRPr="00424659">
        <w:rPr>
          <w:sz w:val="20"/>
          <w:szCs w:val="20"/>
        </w:rPr>
        <w:t>образовательное учреждение высшего образования</w:t>
      </w:r>
    </w:p>
    <w:p w14:paraId="2BDB3A45" w14:textId="77777777" w:rsidR="00C1116E" w:rsidRDefault="00C1116E" w:rsidP="008326FA">
      <w:pPr>
        <w:jc w:val="center"/>
        <w:rPr>
          <w:b/>
        </w:rPr>
      </w:pPr>
      <w:r>
        <w:rPr>
          <w:b/>
        </w:rPr>
        <w:t>ПЕРВЫЙ МОСКОВСКИЙ ГОСУДАРСТВЕННЫЙ МЕДИЦИНСКИЙ УНИВЕРСИТЕТ имени И.М.СЕЧЕНОВА</w:t>
      </w:r>
    </w:p>
    <w:p w14:paraId="159DB94C" w14:textId="763B89F5" w:rsidR="00A9072D" w:rsidRDefault="00A9072D" w:rsidP="008326FA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Сеченовский</w:t>
      </w:r>
      <w:proofErr w:type="spellEnd"/>
      <w:r>
        <w:rPr>
          <w:b/>
        </w:rPr>
        <w:t xml:space="preserve"> Университет)</w:t>
      </w:r>
    </w:p>
    <w:p w14:paraId="14573C51" w14:textId="77777777" w:rsidR="00197187" w:rsidRPr="0046658D" w:rsidRDefault="00197187" w:rsidP="008326FA"/>
    <w:p w14:paraId="3B4D1499" w14:textId="77777777" w:rsidR="00AF468E" w:rsidRDefault="00491454" w:rsidP="008326FA">
      <w:pPr>
        <w:ind w:left="3545" w:firstLine="709"/>
        <w:jc w:val="both"/>
      </w:pPr>
      <w:r w:rsidRPr="0046658D">
        <w:t>Утверждено</w:t>
      </w:r>
      <w:r w:rsidRPr="0046658D">
        <w:tab/>
      </w:r>
      <w:r w:rsidRPr="0046658D">
        <w:tab/>
      </w:r>
      <w:r w:rsidRPr="0046658D">
        <w:tab/>
      </w:r>
      <w:r w:rsidRPr="0046658D">
        <w:tab/>
      </w:r>
      <w:r w:rsidRPr="0046658D">
        <w:tab/>
      </w:r>
      <w:r w:rsidRPr="0046658D">
        <w:tab/>
      </w:r>
      <w:r w:rsidRPr="0046658D">
        <w:tab/>
      </w:r>
      <w:r w:rsidR="00AF468E">
        <w:t xml:space="preserve">на заседании Учебно-методического </w:t>
      </w:r>
    </w:p>
    <w:p w14:paraId="6807A8F3" w14:textId="77777777" w:rsidR="00AF468E" w:rsidRDefault="00AF468E" w:rsidP="00AF468E">
      <w:pPr>
        <w:ind w:left="3545" w:firstLine="709"/>
        <w:jc w:val="both"/>
      </w:pPr>
      <w:r>
        <w:t>совета по специальности</w:t>
      </w:r>
    </w:p>
    <w:p w14:paraId="71B19B55" w14:textId="07B95F84" w:rsidR="00491454" w:rsidRDefault="00AF468E" w:rsidP="00AF468E">
      <w:pPr>
        <w:ind w:left="3545" w:firstLine="709"/>
        <w:jc w:val="both"/>
      </w:pPr>
      <w:r>
        <w:t>060103 ПЕДИАТРИЯ</w:t>
      </w:r>
      <w:r w:rsidR="00491454" w:rsidRPr="0046658D">
        <w:tab/>
      </w:r>
      <w:r w:rsidR="00491454" w:rsidRPr="0046658D">
        <w:tab/>
        <w:t>«__</w:t>
      </w:r>
      <w:r>
        <w:t>____»_____________________2017 г.</w:t>
      </w:r>
      <w:r w:rsidR="00491454" w:rsidRPr="0046658D">
        <w:tab/>
      </w:r>
      <w:r w:rsidR="00491454" w:rsidRPr="0046658D">
        <w:tab/>
      </w:r>
      <w:r w:rsidR="00491454" w:rsidRPr="0046658D">
        <w:tab/>
        <w:t>протокол № ______________________</w:t>
      </w:r>
    </w:p>
    <w:p w14:paraId="6D91F79C" w14:textId="6D56E343" w:rsidR="00AF468E" w:rsidRDefault="00AF468E" w:rsidP="00AF468E">
      <w:pPr>
        <w:ind w:left="3545" w:firstLine="709"/>
        <w:jc w:val="both"/>
      </w:pPr>
      <w:r>
        <w:t>Председатель УМС</w:t>
      </w:r>
    </w:p>
    <w:p w14:paraId="13D4FF68" w14:textId="77C19E14" w:rsidR="00AF468E" w:rsidRPr="00AF468E" w:rsidRDefault="00AF468E" w:rsidP="00AF468E">
      <w:pPr>
        <w:ind w:left="3545" w:firstLine="709"/>
        <w:jc w:val="both"/>
      </w:pPr>
      <w:r>
        <w:t>________________</w:t>
      </w:r>
      <w:r>
        <w:rPr>
          <w:lang w:val="en-US"/>
        </w:rPr>
        <w:t>/</w:t>
      </w:r>
      <w:proofErr w:type="spellStart"/>
      <w:r>
        <w:rPr>
          <w:lang w:val="en-US"/>
        </w:rPr>
        <w:t>Алексеева</w:t>
      </w:r>
      <w:proofErr w:type="spellEnd"/>
      <w:r>
        <w:rPr>
          <w:lang w:val="en-US"/>
        </w:rPr>
        <w:t xml:space="preserve"> Е.И.</w:t>
      </w:r>
      <w:r>
        <w:t>/</w:t>
      </w:r>
    </w:p>
    <w:p w14:paraId="45A0F6A7" w14:textId="77777777" w:rsidR="00491454" w:rsidRPr="0046658D" w:rsidRDefault="00491454" w:rsidP="008326FA"/>
    <w:p w14:paraId="4B23385D" w14:textId="77777777" w:rsidR="00197187" w:rsidRPr="00556C74" w:rsidRDefault="00197187" w:rsidP="008326FA">
      <w:pPr>
        <w:pStyle w:val="afc"/>
        <w:widowControl w:val="0"/>
        <w:rPr>
          <w:b w:val="0"/>
          <w:bCs/>
        </w:rPr>
      </w:pPr>
    </w:p>
    <w:p w14:paraId="21361D81" w14:textId="77777777" w:rsidR="00197187" w:rsidRPr="00556C74" w:rsidRDefault="00197187" w:rsidP="008326FA">
      <w:pPr>
        <w:pStyle w:val="afc"/>
        <w:widowControl w:val="0"/>
        <w:rPr>
          <w:b w:val="0"/>
          <w:bCs/>
        </w:rPr>
      </w:pPr>
    </w:p>
    <w:p w14:paraId="3416AFE9" w14:textId="77777777" w:rsidR="00197187" w:rsidRPr="00556C74" w:rsidRDefault="00197187" w:rsidP="008326FA">
      <w:pPr>
        <w:pStyle w:val="afc"/>
        <w:widowControl w:val="0"/>
        <w:rPr>
          <w:b w:val="0"/>
          <w:bCs/>
        </w:rPr>
      </w:pPr>
    </w:p>
    <w:p w14:paraId="65675383" w14:textId="77777777" w:rsidR="00197187" w:rsidRPr="00556C74" w:rsidRDefault="00197187" w:rsidP="008326FA">
      <w:pPr>
        <w:pStyle w:val="afc"/>
        <w:widowControl w:val="0"/>
        <w:rPr>
          <w:b w:val="0"/>
          <w:bCs/>
        </w:rPr>
      </w:pPr>
    </w:p>
    <w:p w14:paraId="47FBA893" w14:textId="68322864" w:rsidR="00197187" w:rsidRPr="0046658D" w:rsidRDefault="00197187" w:rsidP="00502CF5">
      <w:pPr>
        <w:widowControl w:val="0"/>
        <w:tabs>
          <w:tab w:val="right" w:leader="underscore" w:pos="8505"/>
        </w:tabs>
        <w:jc w:val="center"/>
        <w:rPr>
          <w:bCs/>
        </w:rPr>
      </w:pPr>
      <w:r w:rsidRPr="0046658D">
        <w:rPr>
          <w:bCs/>
        </w:rPr>
        <w:t>РАБОЧАЯ ПРОГРАММА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>ДИСЦИПЛИНЫ</w:t>
      </w:r>
    </w:p>
    <w:p w14:paraId="1C7EDD08" w14:textId="77777777" w:rsidR="00197187" w:rsidRPr="0046658D" w:rsidRDefault="00197187" w:rsidP="00502CF5">
      <w:pPr>
        <w:widowControl w:val="0"/>
        <w:jc w:val="center"/>
        <w:rPr>
          <w:bCs/>
          <w:u w:val="single"/>
        </w:rPr>
      </w:pPr>
      <w:r w:rsidRPr="0046658D">
        <w:rPr>
          <w:bCs/>
          <w:u w:val="single"/>
        </w:rPr>
        <w:t>_________________</w:t>
      </w:r>
      <w:r w:rsidR="00E5643F">
        <w:rPr>
          <w:bCs/>
          <w:u w:val="single"/>
        </w:rPr>
        <w:t>Детская онкология</w:t>
      </w:r>
      <w:r w:rsidR="004C308B">
        <w:rPr>
          <w:bCs/>
          <w:u w:val="single"/>
        </w:rPr>
        <w:t>_____</w:t>
      </w:r>
      <w:r w:rsidRPr="0046658D">
        <w:rPr>
          <w:bCs/>
          <w:u w:val="single"/>
        </w:rPr>
        <w:t>__________________</w:t>
      </w:r>
    </w:p>
    <w:p w14:paraId="49F23646" w14:textId="77777777" w:rsidR="00197187" w:rsidRPr="0046658D" w:rsidRDefault="00197187" w:rsidP="00502CF5">
      <w:pPr>
        <w:widowControl w:val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>(</w:t>
      </w:r>
      <w:r w:rsidRPr="004A24D9">
        <w:rPr>
          <w:bCs/>
          <w:i/>
          <w:sz w:val="16"/>
          <w:szCs w:val="16"/>
        </w:rPr>
        <w:t>наименование дисциплины</w:t>
      </w:r>
      <w:r w:rsidR="004A24D9">
        <w:rPr>
          <w:bCs/>
          <w:sz w:val="16"/>
          <w:szCs w:val="16"/>
        </w:rPr>
        <w:t>)</w:t>
      </w:r>
    </w:p>
    <w:p w14:paraId="6C190860" w14:textId="77777777" w:rsidR="00CE3FE4" w:rsidRDefault="00CE3FE4" w:rsidP="00502CF5">
      <w:pPr>
        <w:jc w:val="center"/>
      </w:pPr>
      <w:r>
        <w:t xml:space="preserve">основная профессиональная образовательная программа высшего образования - программа бакалавриата/ </w:t>
      </w:r>
      <w:r w:rsidRPr="00F87309">
        <w:rPr>
          <w:u w:val="single"/>
        </w:rPr>
        <w:t>специалитета</w:t>
      </w:r>
      <w:r>
        <w:t>/ магистратуры</w:t>
      </w:r>
      <w:r w:rsidR="0052347D">
        <w:t>/ ординатуры/ аспирантуры</w:t>
      </w:r>
    </w:p>
    <w:p w14:paraId="176328C3" w14:textId="77777777" w:rsidR="00CE3FE4" w:rsidRPr="0046658D" w:rsidRDefault="00234758" w:rsidP="00502CF5">
      <w:pPr>
        <w:jc w:val="center"/>
        <w:rPr>
          <w:bCs/>
        </w:rPr>
      </w:pPr>
      <w:r>
        <w:rPr>
          <w:bCs/>
        </w:rPr>
        <w:t>___________</w:t>
      </w:r>
      <w:r w:rsidR="00CE3FE4" w:rsidRPr="0046658D">
        <w:rPr>
          <w:bCs/>
        </w:rPr>
        <w:t>___</w:t>
      </w:r>
      <w:r w:rsidR="00DA2EF1">
        <w:rPr>
          <w:bCs/>
        </w:rPr>
        <w:t>31.00.00 Клиническая медицина</w:t>
      </w:r>
      <w:r w:rsidR="00AE0593">
        <w:rPr>
          <w:bCs/>
        </w:rPr>
        <w:t>________________________</w:t>
      </w:r>
    </w:p>
    <w:p w14:paraId="521F8B3E" w14:textId="6744856D" w:rsidR="00CE3FE4" w:rsidRDefault="00CE3FE4" w:rsidP="00502CF5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</w:p>
    <w:p w14:paraId="1F2DB187" w14:textId="7B472364" w:rsidR="00CE3FE4" w:rsidRPr="0046658D" w:rsidRDefault="00CE3FE4" w:rsidP="00502CF5">
      <w:pPr>
        <w:jc w:val="center"/>
        <w:rPr>
          <w:bCs/>
        </w:rPr>
      </w:pPr>
      <w:r w:rsidRPr="0046658D">
        <w:rPr>
          <w:bCs/>
        </w:rPr>
        <w:t>__________________</w:t>
      </w:r>
      <w:r w:rsidR="00AF468E">
        <w:rPr>
          <w:bCs/>
        </w:rPr>
        <w:t>06.01.03</w:t>
      </w:r>
      <w:r w:rsidR="00DA2EF1" w:rsidRPr="0046658D">
        <w:rPr>
          <w:bCs/>
        </w:rPr>
        <w:t>___________</w:t>
      </w:r>
      <w:r w:rsidR="00F87309">
        <w:rPr>
          <w:bCs/>
        </w:rPr>
        <w:t>П</w:t>
      </w:r>
      <w:r w:rsidR="00DA2EF1">
        <w:rPr>
          <w:bCs/>
        </w:rPr>
        <w:t>едиатрия</w:t>
      </w:r>
      <w:r w:rsidRPr="0046658D">
        <w:rPr>
          <w:bCs/>
        </w:rPr>
        <w:t>___________________________________________</w:t>
      </w:r>
    </w:p>
    <w:p w14:paraId="37004004" w14:textId="77777777" w:rsidR="00CE3FE4" w:rsidRPr="0046658D" w:rsidRDefault="00CE3FE4" w:rsidP="00502CF5">
      <w:pPr>
        <w:jc w:val="center"/>
        <w:rPr>
          <w:bCs/>
          <w:i/>
          <w:sz w:val="20"/>
          <w:szCs w:val="20"/>
        </w:rPr>
      </w:pPr>
      <w:r w:rsidRPr="0046658D">
        <w:rPr>
          <w:bCs/>
          <w:i/>
          <w:sz w:val="20"/>
          <w:szCs w:val="20"/>
        </w:rPr>
        <w:t>указывается код и наименование направления подготовки (специальности)</w:t>
      </w:r>
    </w:p>
    <w:p w14:paraId="1FA4A73B" w14:textId="77777777" w:rsidR="00CE3FE4" w:rsidRPr="0046658D" w:rsidRDefault="00CE3FE4" w:rsidP="00502CF5">
      <w:pPr>
        <w:widowControl w:val="0"/>
        <w:jc w:val="center"/>
      </w:pPr>
    </w:p>
    <w:p w14:paraId="0AB04ABE" w14:textId="77777777" w:rsidR="00197187" w:rsidRPr="0046658D" w:rsidRDefault="00197187" w:rsidP="00502CF5">
      <w:pPr>
        <w:widowControl w:val="0"/>
        <w:tabs>
          <w:tab w:val="right" w:leader="underscore" w:pos="8505"/>
        </w:tabs>
        <w:jc w:val="center"/>
        <w:rPr>
          <w:bCs/>
        </w:rPr>
      </w:pPr>
    </w:p>
    <w:p w14:paraId="2830195E" w14:textId="77777777" w:rsidR="00E802AA" w:rsidRDefault="00E802AA" w:rsidP="00502CF5">
      <w:pPr>
        <w:widowControl w:val="0"/>
        <w:tabs>
          <w:tab w:val="right" w:leader="underscore" w:pos="8505"/>
        </w:tabs>
        <w:jc w:val="center"/>
        <w:rPr>
          <w:bCs/>
        </w:rPr>
      </w:pPr>
    </w:p>
    <w:p w14:paraId="5849E36B" w14:textId="2B1756E5" w:rsidR="00E802AA" w:rsidRDefault="00E802AA" w:rsidP="00502CF5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Трудоемкость дисциплины ____________</w:t>
      </w:r>
      <w:r w:rsidR="00AF468E">
        <w:rPr>
          <w:bCs/>
        </w:rPr>
        <w:t>2</w:t>
      </w:r>
      <w:r>
        <w:rPr>
          <w:bCs/>
        </w:rPr>
        <w:t>____________ зачетных единиц</w:t>
      </w:r>
      <w:r w:rsidR="001137A8">
        <w:rPr>
          <w:bCs/>
        </w:rPr>
        <w:t>ы</w:t>
      </w:r>
    </w:p>
    <w:p w14:paraId="25A66986" w14:textId="77777777" w:rsidR="004A24D9" w:rsidRDefault="004A24D9" w:rsidP="00502CF5">
      <w:pPr>
        <w:widowControl w:val="0"/>
        <w:tabs>
          <w:tab w:val="right" w:leader="underscore" w:pos="8505"/>
        </w:tabs>
        <w:jc w:val="center"/>
        <w:rPr>
          <w:bCs/>
        </w:rPr>
      </w:pPr>
    </w:p>
    <w:p w14:paraId="7C2AF17F" w14:textId="77777777" w:rsidR="00E802AA" w:rsidRDefault="00E802AA" w:rsidP="00502CF5">
      <w:pPr>
        <w:widowControl w:val="0"/>
        <w:tabs>
          <w:tab w:val="right" w:leader="underscore" w:pos="8505"/>
        </w:tabs>
        <w:jc w:val="center"/>
        <w:rPr>
          <w:bCs/>
        </w:rPr>
      </w:pPr>
    </w:p>
    <w:p w14:paraId="167FA1B4" w14:textId="77777777" w:rsidR="004A24D9" w:rsidRPr="00E802AA" w:rsidRDefault="004A24D9" w:rsidP="008326FA">
      <w:pPr>
        <w:widowControl w:val="0"/>
        <w:tabs>
          <w:tab w:val="right" w:leader="underscore" w:pos="8505"/>
        </w:tabs>
        <w:jc w:val="both"/>
        <w:rPr>
          <w:bCs/>
        </w:rPr>
      </w:pPr>
    </w:p>
    <w:p w14:paraId="396B46F0" w14:textId="77777777" w:rsidR="00197187" w:rsidRPr="0046658D" w:rsidRDefault="00A80AF6" w:rsidP="008326FA">
      <w:pPr>
        <w:widowControl w:val="0"/>
        <w:jc w:val="both"/>
      </w:pPr>
      <w:r w:rsidRPr="0046658D">
        <w:rPr>
          <w:bCs/>
        </w:rPr>
        <w:br w:type="page"/>
      </w:r>
    </w:p>
    <w:p w14:paraId="638D4924" w14:textId="77777777" w:rsidR="00082248" w:rsidRPr="0046658D" w:rsidRDefault="00197187" w:rsidP="00082248">
      <w:pPr>
        <w:widowControl w:val="0"/>
        <w:tabs>
          <w:tab w:val="left" w:pos="709"/>
        </w:tabs>
        <w:ind w:firstLine="708"/>
      </w:pPr>
      <w:r w:rsidRPr="0046658D">
        <w:lastRenderedPageBreak/>
        <w:t>1. Ц</w:t>
      </w:r>
      <w:r w:rsidRPr="0046658D">
        <w:rPr>
          <w:bCs/>
        </w:rPr>
        <w:t>ель и задачи освоения дисциплины</w:t>
      </w:r>
      <w:r w:rsidR="00AE0593">
        <w:rPr>
          <w:bCs/>
        </w:rPr>
        <w:t xml:space="preserve"> </w:t>
      </w:r>
      <w:r w:rsidR="00406F12">
        <w:rPr>
          <w:bCs/>
        </w:rPr>
        <w:t>(далее – дисциплина</w:t>
      </w:r>
      <w:r w:rsidR="00082248">
        <w:rPr>
          <w:bCs/>
        </w:rPr>
        <w:t>)</w:t>
      </w:r>
      <w:r w:rsidR="002440C8">
        <w:rPr>
          <w:bCs/>
        </w:rPr>
        <w:t xml:space="preserve"> </w:t>
      </w:r>
      <w:r w:rsidR="00E5643F">
        <w:rPr>
          <w:bCs/>
        </w:rPr>
        <w:t xml:space="preserve">Детская </w:t>
      </w:r>
      <w:r w:rsidR="002440C8">
        <w:rPr>
          <w:bCs/>
        </w:rPr>
        <w:t>онкология</w:t>
      </w:r>
      <w:r w:rsidR="00082248">
        <w:rPr>
          <w:bCs/>
        </w:rPr>
        <w:t>.</w:t>
      </w:r>
    </w:p>
    <w:p w14:paraId="3E3BCFC2" w14:textId="26FA8DD2" w:rsidR="00197187" w:rsidRPr="0046658D" w:rsidRDefault="00197187" w:rsidP="008326F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D322F8">
        <w:t xml:space="preserve">Цель </w:t>
      </w:r>
      <w:r w:rsidRPr="0046658D">
        <w:t>освоения дисциплины</w:t>
      </w:r>
      <w:r w:rsidR="00E06226" w:rsidRPr="0046658D">
        <w:t>:</w:t>
      </w:r>
      <w:r w:rsidR="00497A84" w:rsidRPr="0046658D">
        <w:t xml:space="preserve"> </w:t>
      </w:r>
      <w:r w:rsidR="00E06226" w:rsidRPr="0046658D">
        <w:t>(</w:t>
      </w:r>
      <w:r w:rsidR="002440C8">
        <w:rPr>
          <w:i/>
        </w:rPr>
        <w:t>участие в формировании</w:t>
      </w:r>
      <w:r w:rsidR="002440C8" w:rsidRPr="00451D2E">
        <w:rPr>
          <w:i/>
        </w:rPr>
        <w:t xml:space="preserve"> </w:t>
      </w:r>
      <w:r w:rsidR="002440C8" w:rsidRPr="00DA2EF1">
        <w:t>ОК-1,</w:t>
      </w:r>
      <w:r w:rsidR="004C308B" w:rsidRPr="00DA2EF1">
        <w:t xml:space="preserve"> </w:t>
      </w:r>
      <w:r w:rsidR="001C207C" w:rsidRPr="00DA2EF1">
        <w:t xml:space="preserve">ОК - </w:t>
      </w:r>
      <w:r w:rsidR="002440C8" w:rsidRPr="00DA2EF1">
        <w:t>5,</w:t>
      </w:r>
      <w:r w:rsidR="001C207C" w:rsidRPr="00DA2EF1">
        <w:t xml:space="preserve"> ОК-</w:t>
      </w:r>
      <w:r w:rsidR="002440C8" w:rsidRPr="00DA2EF1">
        <w:t>8;</w:t>
      </w:r>
      <w:r w:rsidR="002440C8" w:rsidRPr="00DA2EF1">
        <w:rPr>
          <w:sz w:val="28"/>
          <w:szCs w:val="28"/>
        </w:rPr>
        <w:t xml:space="preserve"> ПК-1; ПК-5; ПК-6; </w:t>
      </w:r>
      <w:r w:rsidR="00172B21">
        <w:rPr>
          <w:sz w:val="28"/>
          <w:szCs w:val="28"/>
        </w:rPr>
        <w:t>ПК</w:t>
      </w:r>
      <w:r w:rsidR="00FD3D38">
        <w:rPr>
          <w:sz w:val="28"/>
          <w:szCs w:val="28"/>
        </w:rPr>
        <w:t xml:space="preserve">-7; </w:t>
      </w:r>
      <w:r w:rsidR="002440C8" w:rsidRPr="00DA2EF1">
        <w:rPr>
          <w:sz w:val="28"/>
          <w:szCs w:val="28"/>
        </w:rPr>
        <w:t>ПК-8; ПК-16;</w:t>
      </w:r>
      <w:r w:rsidR="00E06226" w:rsidRPr="0046658D">
        <w:rPr>
          <w:i/>
        </w:rPr>
        <w:t>)</w:t>
      </w:r>
      <w:r w:rsidR="00AB29B6">
        <w:rPr>
          <w:i/>
        </w:rPr>
        <w:t>.</w:t>
      </w:r>
    </w:p>
    <w:p w14:paraId="179E0B9D" w14:textId="77777777" w:rsidR="002440C8" w:rsidRDefault="00E06226" w:rsidP="008326F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322F8">
        <w:t>З</w:t>
      </w:r>
      <w:r w:rsidR="00197187" w:rsidRPr="00D322F8">
        <w:t>адачи</w:t>
      </w:r>
      <w:r w:rsidR="00197187" w:rsidRPr="0046658D">
        <w:rPr>
          <w:i/>
        </w:rPr>
        <w:t xml:space="preserve"> </w:t>
      </w:r>
      <w:r w:rsidR="00197187" w:rsidRPr="0046658D">
        <w:t>дисциплины</w:t>
      </w:r>
      <w:r w:rsidRPr="0046658D">
        <w:t>:</w:t>
      </w:r>
      <w:r w:rsidR="00497A84" w:rsidRPr="0046658D">
        <w:t xml:space="preserve"> </w:t>
      </w:r>
      <w:r w:rsidR="00197187" w:rsidRPr="0046658D">
        <w:t>(</w:t>
      </w:r>
      <w:r w:rsidRPr="0046658D">
        <w:rPr>
          <w:i/>
        </w:rPr>
        <w:t>знать, уметь, владеть</w:t>
      </w:r>
      <w:r w:rsidRPr="0046658D">
        <w:t>)</w:t>
      </w:r>
    </w:p>
    <w:p w14:paraId="25303A1D" w14:textId="60648EF4" w:rsidR="002440C8" w:rsidRDefault="002440C8" w:rsidP="002440C8">
      <w:pPr>
        <w:widowControl w:val="0"/>
        <w:shd w:val="clear" w:color="auto" w:fill="FFFFFF"/>
        <w:tabs>
          <w:tab w:val="left" w:pos="709"/>
        </w:tabs>
        <w:jc w:val="both"/>
      </w:pPr>
      <w:r>
        <w:t>Знать: Факторы, спос</w:t>
      </w:r>
      <w:r w:rsidR="001C207C">
        <w:t>о</w:t>
      </w:r>
      <w:r>
        <w:t>бствующие возникновению опухолей и меры профилактики; структуру заболеваемости злокачественными опухолями у</w:t>
      </w:r>
      <w:r w:rsidR="00967C7C">
        <w:t xml:space="preserve"> детей</w:t>
      </w:r>
      <w:r>
        <w:t xml:space="preserve">; особенности организации онкологической помощи </w:t>
      </w:r>
      <w:r w:rsidR="00967C7C">
        <w:t xml:space="preserve">детскому </w:t>
      </w:r>
      <w:r>
        <w:t xml:space="preserve">населению России; </w:t>
      </w:r>
      <w:r w:rsidR="00EF07E3">
        <w:t xml:space="preserve">патогенез и клинические симптомы  </w:t>
      </w:r>
      <w:r>
        <w:t>наиболее частых злокачественных опухол</w:t>
      </w:r>
      <w:r w:rsidR="00EF07E3">
        <w:t>ей</w:t>
      </w:r>
      <w:r w:rsidR="00967C7C">
        <w:t xml:space="preserve"> у детей</w:t>
      </w:r>
      <w:r>
        <w:t xml:space="preserve">;  современные принципы радикального и паллиативного лечения </w:t>
      </w:r>
      <w:r w:rsidR="00967C7C">
        <w:t xml:space="preserve">детей со </w:t>
      </w:r>
      <w:r>
        <w:t>злокачественными опухолями</w:t>
      </w:r>
      <w:r w:rsidR="000541B1">
        <w:t xml:space="preserve">; </w:t>
      </w:r>
      <w:proofErr w:type="spellStart"/>
      <w:r w:rsidR="000541B1">
        <w:t>деонтологические</w:t>
      </w:r>
      <w:proofErr w:type="spellEnd"/>
      <w:r w:rsidR="000541B1">
        <w:t xml:space="preserve"> аспекты </w:t>
      </w:r>
      <w:r w:rsidR="00967C7C">
        <w:t xml:space="preserve">детской </w:t>
      </w:r>
      <w:r w:rsidR="000541B1">
        <w:t>онкологии</w:t>
      </w:r>
      <w:r w:rsidR="00967C7C">
        <w:t>.</w:t>
      </w:r>
    </w:p>
    <w:p w14:paraId="4632273A" w14:textId="5E60698C" w:rsidR="002440C8" w:rsidRPr="009D2EDD" w:rsidRDefault="002440C8" w:rsidP="002440C8">
      <w:pPr>
        <w:pStyle w:val="Text06"/>
        <w:ind w:left="0" w:firstLine="0"/>
        <w:rPr>
          <w:color w:val="auto"/>
          <w:sz w:val="24"/>
          <w:szCs w:val="24"/>
        </w:rPr>
      </w:pPr>
      <w:r w:rsidRPr="000541B1">
        <w:rPr>
          <w:color w:val="auto"/>
        </w:rPr>
        <w:t>Уметь:</w:t>
      </w:r>
      <w:r w:rsidRPr="0046658D">
        <w:t xml:space="preserve"> </w:t>
      </w:r>
      <w:r w:rsidRPr="009D2EDD">
        <w:rPr>
          <w:color w:val="auto"/>
          <w:sz w:val="24"/>
          <w:szCs w:val="24"/>
        </w:rPr>
        <w:t>Собрать и проанализировать информацию об онкологическом больном.</w:t>
      </w:r>
      <w:r>
        <w:rPr>
          <w:color w:val="auto"/>
          <w:sz w:val="24"/>
          <w:szCs w:val="24"/>
        </w:rPr>
        <w:t xml:space="preserve"> </w:t>
      </w:r>
      <w:r w:rsidRPr="009D2EDD">
        <w:rPr>
          <w:color w:val="auto"/>
          <w:sz w:val="24"/>
          <w:szCs w:val="24"/>
        </w:rPr>
        <w:t>Провести расспрос</w:t>
      </w:r>
      <w:r w:rsidR="00967C7C">
        <w:rPr>
          <w:color w:val="auto"/>
          <w:sz w:val="24"/>
          <w:szCs w:val="24"/>
        </w:rPr>
        <w:t xml:space="preserve"> </w:t>
      </w:r>
      <w:r w:rsidRPr="009D2EDD">
        <w:rPr>
          <w:color w:val="auto"/>
          <w:sz w:val="24"/>
          <w:szCs w:val="24"/>
        </w:rPr>
        <w:t>пациента</w:t>
      </w:r>
      <w:r w:rsidR="00967C7C">
        <w:rPr>
          <w:color w:val="auto"/>
          <w:sz w:val="24"/>
          <w:szCs w:val="24"/>
        </w:rPr>
        <w:t>, его</w:t>
      </w:r>
      <w:r w:rsidRPr="009D2EDD">
        <w:rPr>
          <w:color w:val="auto"/>
          <w:sz w:val="24"/>
          <w:szCs w:val="24"/>
        </w:rPr>
        <w:t xml:space="preserve"> </w:t>
      </w:r>
      <w:r w:rsidR="00967C7C">
        <w:rPr>
          <w:color w:val="auto"/>
          <w:sz w:val="24"/>
          <w:szCs w:val="24"/>
        </w:rPr>
        <w:t>родителей</w:t>
      </w:r>
      <w:r w:rsidR="00967C7C" w:rsidRPr="009D2EDD">
        <w:rPr>
          <w:color w:val="auto"/>
          <w:sz w:val="24"/>
          <w:szCs w:val="24"/>
        </w:rPr>
        <w:t xml:space="preserve"> </w:t>
      </w:r>
      <w:r w:rsidRPr="009D2EDD">
        <w:rPr>
          <w:color w:val="auto"/>
          <w:sz w:val="24"/>
          <w:szCs w:val="24"/>
        </w:rPr>
        <w:t>и родственников</w:t>
      </w:r>
      <w:r>
        <w:rPr>
          <w:color w:val="auto"/>
          <w:sz w:val="24"/>
          <w:szCs w:val="24"/>
        </w:rPr>
        <w:t xml:space="preserve"> (</w:t>
      </w:r>
      <w:r w:rsidRPr="009D2EDD">
        <w:rPr>
          <w:color w:val="auto"/>
          <w:sz w:val="24"/>
          <w:szCs w:val="24"/>
        </w:rPr>
        <w:t>выявить жалобы и проанализировать их характер</w:t>
      </w:r>
      <w:r w:rsidR="00EF07E3">
        <w:rPr>
          <w:color w:val="auto"/>
          <w:sz w:val="24"/>
          <w:szCs w:val="24"/>
        </w:rPr>
        <w:t>,</w:t>
      </w:r>
      <w:r w:rsidRPr="009D2EDD">
        <w:rPr>
          <w:color w:val="auto"/>
          <w:sz w:val="24"/>
          <w:szCs w:val="24"/>
        </w:rPr>
        <w:t xml:space="preserve"> </w:t>
      </w:r>
      <w:r w:rsidR="00EF07E3">
        <w:rPr>
          <w:color w:val="auto"/>
          <w:sz w:val="24"/>
          <w:szCs w:val="24"/>
        </w:rPr>
        <w:t xml:space="preserve"> </w:t>
      </w:r>
      <w:r w:rsidRPr="009D2EDD">
        <w:rPr>
          <w:color w:val="auto"/>
          <w:sz w:val="24"/>
          <w:szCs w:val="24"/>
        </w:rPr>
        <w:t>изменение общего состояния, наличие болевого синдрома, патологических выделений и т.д.);собрать анамнез жизни и болезни.</w:t>
      </w:r>
      <w:r>
        <w:rPr>
          <w:color w:val="auto"/>
          <w:sz w:val="24"/>
          <w:szCs w:val="24"/>
        </w:rPr>
        <w:t xml:space="preserve"> </w:t>
      </w:r>
      <w:r w:rsidRPr="009D2EDD">
        <w:rPr>
          <w:color w:val="auto"/>
          <w:sz w:val="24"/>
          <w:szCs w:val="24"/>
        </w:rPr>
        <w:t>Провести физикальное обследование первичного очага опухоли, зон регионарного и отдалённого метастазирования.</w:t>
      </w:r>
      <w:r>
        <w:rPr>
          <w:color w:val="auto"/>
          <w:sz w:val="24"/>
          <w:szCs w:val="24"/>
        </w:rPr>
        <w:t xml:space="preserve"> </w:t>
      </w:r>
      <w:r w:rsidRPr="009D2EDD">
        <w:rPr>
          <w:color w:val="auto"/>
          <w:sz w:val="24"/>
          <w:szCs w:val="24"/>
        </w:rPr>
        <w:t>Составить план клинического и инструментального обследования больного с подозрением на злокачественную опухоль.</w:t>
      </w:r>
      <w:r>
        <w:rPr>
          <w:color w:val="auto"/>
          <w:sz w:val="24"/>
          <w:szCs w:val="24"/>
        </w:rPr>
        <w:t xml:space="preserve"> </w:t>
      </w:r>
      <w:r w:rsidRPr="009D2EDD">
        <w:rPr>
          <w:color w:val="auto"/>
          <w:sz w:val="24"/>
          <w:szCs w:val="24"/>
        </w:rPr>
        <w:t>Оценить результаты инструментальных методов исследования — рентгенологических, эндоскопических и гистологических.</w:t>
      </w:r>
      <w:r>
        <w:rPr>
          <w:color w:val="auto"/>
          <w:sz w:val="24"/>
          <w:szCs w:val="24"/>
        </w:rPr>
        <w:t xml:space="preserve"> </w:t>
      </w:r>
      <w:r w:rsidRPr="009D2EDD">
        <w:rPr>
          <w:color w:val="auto"/>
          <w:sz w:val="24"/>
          <w:szCs w:val="24"/>
        </w:rPr>
        <w:t>Владеть алгоритмом постановки предварительного диагноза</w:t>
      </w:r>
      <w:r w:rsidR="00EF07E3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9D2EDD">
        <w:rPr>
          <w:color w:val="auto"/>
          <w:sz w:val="24"/>
          <w:szCs w:val="24"/>
        </w:rPr>
        <w:t>Формировать группы лиц повышенного риска возникновени</w:t>
      </w:r>
      <w:r w:rsidR="00EF07E3">
        <w:rPr>
          <w:color w:val="auto"/>
          <w:sz w:val="24"/>
          <w:szCs w:val="24"/>
        </w:rPr>
        <w:t>я</w:t>
      </w:r>
      <w:r w:rsidRPr="009D2EDD">
        <w:rPr>
          <w:color w:val="auto"/>
          <w:sz w:val="24"/>
          <w:szCs w:val="24"/>
        </w:rPr>
        <w:t xml:space="preserve"> злокачественной опухоли.</w:t>
      </w:r>
      <w:r>
        <w:rPr>
          <w:color w:val="auto"/>
          <w:sz w:val="24"/>
          <w:szCs w:val="24"/>
        </w:rPr>
        <w:t xml:space="preserve"> </w:t>
      </w:r>
      <w:r w:rsidRPr="009D2EDD">
        <w:rPr>
          <w:color w:val="auto"/>
          <w:sz w:val="24"/>
          <w:szCs w:val="24"/>
        </w:rPr>
        <w:t>Проводить анализ</w:t>
      </w:r>
      <w:r w:rsidR="00967C7C">
        <w:rPr>
          <w:color w:val="auto"/>
          <w:sz w:val="24"/>
          <w:szCs w:val="24"/>
        </w:rPr>
        <w:t xml:space="preserve"> причин поздней диагностики злокачественных опухолей</w:t>
      </w:r>
      <w:r w:rsidRPr="009D2EDD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9D2EDD">
        <w:rPr>
          <w:color w:val="auto"/>
          <w:sz w:val="24"/>
          <w:szCs w:val="24"/>
        </w:rPr>
        <w:t>Решать деонтологические задачи, связанные со сбором информации о пациенте, диагностико</w:t>
      </w:r>
      <w:r w:rsidR="00967C7C">
        <w:rPr>
          <w:color w:val="auto"/>
          <w:sz w:val="24"/>
          <w:szCs w:val="24"/>
        </w:rPr>
        <w:t>й, лечением и профилактикой злокачественных опухолей</w:t>
      </w:r>
      <w:r w:rsidRPr="009D2EDD">
        <w:rPr>
          <w:color w:val="auto"/>
          <w:sz w:val="24"/>
          <w:szCs w:val="24"/>
        </w:rPr>
        <w:t>.</w:t>
      </w:r>
      <w:r w:rsidR="00633540">
        <w:rPr>
          <w:color w:val="auto"/>
          <w:sz w:val="24"/>
          <w:szCs w:val="24"/>
        </w:rPr>
        <w:t xml:space="preserve"> </w:t>
      </w:r>
      <w:r w:rsidRPr="009D2EDD">
        <w:rPr>
          <w:color w:val="auto"/>
          <w:sz w:val="24"/>
          <w:szCs w:val="24"/>
        </w:rPr>
        <w:t xml:space="preserve">Осуществлять самостоятельную работу с учебной, научной и справочной литературой по </w:t>
      </w:r>
      <w:r w:rsidR="00502CF5">
        <w:rPr>
          <w:color w:val="auto"/>
          <w:sz w:val="24"/>
          <w:szCs w:val="24"/>
        </w:rPr>
        <w:t xml:space="preserve">детской онкологии – </w:t>
      </w:r>
      <w:r w:rsidRPr="009D2EDD">
        <w:rPr>
          <w:color w:val="auto"/>
          <w:sz w:val="24"/>
          <w:szCs w:val="24"/>
        </w:rPr>
        <w:t>вести поиск, превращать прочитанное в средство для решения профессиональных задач.</w:t>
      </w:r>
    </w:p>
    <w:p w14:paraId="0D17BADC" w14:textId="38895735" w:rsidR="002440C8" w:rsidRPr="009D2EDD" w:rsidRDefault="002440C8" w:rsidP="002440C8">
      <w:pPr>
        <w:widowControl w:val="0"/>
        <w:rPr>
          <w:rFonts w:ascii="Times New Roman CYR" w:hAnsi="Times New Roman CYR"/>
          <w:snapToGrid w:val="0"/>
        </w:rPr>
      </w:pPr>
      <w:r>
        <w:t>Владеть:</w:t>
      </w:r>
      <w:r w:rsidRPr="00AE0593">
        <w:rPr>
          <w:rFonts w:ascii="Times New Roman CYR" w:hAnsi="Times New Roman CYR"/>
          <w:snapToGrid w:val="0"/>
        </w:rPr>
        <w:t xml:space="preserve"> </w:t>
      </w:r>
      <w:r w:rsidRPr="009D2EDD">
        <w:rPr>
          <w:rFonts w:ascii="Times New Roman CYR" w:hAnsi="Times New Roman CYR"/>
          <w:snapToGrid w:val="0"/>
        </w:rPr>
        <w:t>практическими навыками анализа болевых ощущений, нарушений функции органа и возникших патологических выделений,</w:t>
      </w:r>
      <w:r>
        <w:rPr>
          <w:rFonts w:ascii="Times New Roman CYR" w:hAnsi="Times New Roman CYR"/>
          <w:snapToGrid w:val="0"/>
        </w:rPr>
        <w:t xml:space="preserve"> </w:t>
      </w:r>
      <w:r w:rsidRPr="009D2EDD">
        <w:rPr>
          <w:rFonts w:ascii="Times New Roman CYR" w:hAnsi="Times New Roman CYR"/>
          <w:snapToGrid w:val="0"/>
        </w:rPr>
        <w:t xml:space="preserve">навыками </w:t>
      </w:r>
      <w:proofErr w:type="spellStart"/>
      <w:r w:rsidRPr="009D2EDD">
        <w:rPr>
          <w:rFonts w:ascii="Times New Roman CYR" w:hAnsi="Times New Roman CYR"/>
          <w:snapToGrid w:val="0"/>
        </w:rPr>
        <w:t>физикального</w:t>
      </w:r>
      <w:proofErr w:type="spellEnd"/>
      <w:r w:rsidRPr="009D2EDD">
        <w:rPr>
          <w:rFonts w:ascii="Times New Roman CYR" w:hAnsi="Times New Roman CYR"/>
          <w:snapToGrid w:val="0"/>
        </w:rPr>
        <w:t xml:space="preserve"> обследования и описания локального статуса первичного онкологического больного с учетом первичной локализации опухоли и зон возможного метастазирования,</w:t>
      </w:r>
      <w:r>
        <w:rPr>
          <w:rFonts w:ascii="Times New Roman CYR" w:hAnsi="Times New Roman CYR"/>
          <w:snapToGrid w:val="0"/>
        </w:rPr>
        <w:t xml:space="preserve"> </w:t>
      </w:r>
      <w:r w:rsidRPr="009D2EDD">
        <w:rPr>
          <w:rFonts w:ascii="Times New Roman CYR" w:hAnsi="Times New Roman CYR"/>
          <w:snapToGrid w:val="0"/>
        </w:rPr>
        <w:t>навыками составления плана клинического, лабораторного и инструментального обследования для подтверждения или исключения злокачественной опухоли,</w:t>
      </w:r>
      <w:r>
        <w:rPr>
          <w:rFonts w:ascii="Times New Roman CYR" w:hAnsi="Times New Roman CYR"/>
          <w:snapToGrid w:val="0"/>
        </w:rPr>
        <w:t xml:space="preserve"> </w:t>
      </w:r>
      <w:r w:rsidRPr="009D2EDD">
        <w:rPr>
          <w:rFonts w:ascii="Times New Roman CYR" w:hAnsi="Times New Roman CYR"/>
          <w:snapToGrid w:val="0"/>
        </w:rPr>
        <w:t>навыками проведения дифференциальной диагностики</w:t>
      </w:r>
      <w:r w:rsidR="00EF07E3">
        <w:rPr>
          <w:rFonts w:ascii="Times New Roman CYR" w:hAnsi="Times New Roman CYR"/>
          <w:snapToGrid w:val="0"/>
        </w:rPr>
        <w:t>. При подозрении на злокачественную оп</w:t>
      </w:r>
      <w:r w:rsidR="00502CF5">
        <w:rPr>
          <w:rFonts w:ascii="Times New Roman CYR" w:hAnsi="Times New Roman CYR"/>
          <w:snapToGrid w:val="0"/>
        </w:rPr>
        <w:t xml:space="preserve">ухоль направление к специалисту – детскому </w:t>
      </w:r>
      <w:r w:rsidR="00EF07E3">
        <w:rPr>
          <w:rFonts w:ascii="Times New Roman CYR" w:hAnsi="Times New Roman CYR"/>
          <w:snapToGrid w:val="0"/>
        </w:rPr>
        <w:t>онкологу.</w:t>
      </w:r>
    </w:p>
    <w:p w14:paraId="626834C7" w14:textId="77777777" w:rsidR="00197187" w:rsidRPr="0046658D" w:rsidRDefault="00197187" w:rsidP="008326FA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14:paraId="52BDB299" w14:textId="77777777" w:rsidR="00197187" w:rsidRPr="0046658D" w:rsidRDefault="00E06226" w:rsidP="008326FA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46658D">
        <w:rPr>
          <w:bCs/>
        </w:rPr>
        <w:tab/>
      </w:r>
      <w:r w:rsidR="00197187" w:rsidRPr="0046658D">
        <w:rPr>
          <w:bCs/>
        </w:rPr>
        <w:t xml:space="preserve">2. Место дисциплины в структуре </w:t>
      </w:r>
      <w:r w:rsidR="00F23A50">
        <w:rPr>
          <w:bCs/>
          <w:caps/>
        </w:rPr>
        <w:t>ОПОП ВО</w:t>
      </w:r>
      <w:r w:rsidRPr="0046658D">
        <w:rPr>
          <w:bCs/>
        </w:rPr>
        <w:t xml:space="preserve"> У</w:t>
      </w:r>
      <w:r w:rsidR="00197187" w:rsidRPr="0046658D">
        <w:rPr>
          <w:bCs/>
        </w:rPr>
        <w:t>ниверситета</w:t>
      </w:r>
      <w:r w:rsidR="00AB29B6">
        <w:rPr>
          <w:bCs/>
        </w:rPr>
        <w:t>.</w:t>
      </w:r>
    </w:p>
    <w:p w14:paraId="52797E88" w14:textId="77777777" w:rsidR="00197187" w:rsidRDefault="00E06226" w:rsidP="008326FA">
      <w:pPr>
        <w:widowControl w:val="0"/>
        <w:tabs>
          <w:tab w:val="left" w:pos="709"/>
        </w:tabs>
        <w:jc w:val="both"/>
        <w:rPr>
          <w:u w:val="single"/>
        </w:rPr>
      </w:pPr>
      <w:r w:rsidRPr="0046658D">
        <w:tab/>
      </w:r>
      <w:r w:rsidR="00197187" w:rsidRPr="0046658D">
        <w:t xml:space="preserve">2.1. </w:t>
      </w:r>
      <w:r w:rsidRPr="0046658D">
        <w:t>Д</w:t>
      </w:r>
      <w:r w:rsidR="00197187" w:rsidRPr="0046658D">
        <w:t xml:space="preserve">исциплина относится к </w:t>
      </w:r>
      <w:r w:rsidR="00CE3FE4">
        <w:t>базовой (вариативной) части</w:t>
      </w:r>
      <w:r w:rsidRPr="0046658D">
        <w:t xml:space="preserve"> </w:t>
      </w:r>
      <w:r w:rsidR="00197187" w:rsidRPr="0046658D">
        <w:rPr>
          <w:u w:val="single"/>
        </w:rPr>
        <w:tab/>
      </w:r>
      <w:r w:rsidR="00AE0593">
        <w:rPr>
          <w:u w:val="single"/>
        </w:rPr>
        <w:t>хирургии</w:t>
      </w:r>
      <w:r w:rsidR="00197187" w:rsidRPr="0046658D">
        <w:rPr>
          <w:u w:val="single"/>
        </w:rPr>
        <w:tab/>
      </w:r>
    </w:p>
    <w:p w14:paraId="19F81747" w14:textId="77777777" w:rsidR="000714FB" w:rsidRPr="000714FB" w:rsidRDefault="000714FB" w:rsidP="008326FA">
      <w:pPr>
        <w:widowControl w:val="0"/>
        <w:tabs>
          <w:tab w:val="left" w:pos="709"/>
        </w:tabs>
        <w:jc w:val="both"/>
      </w:pPr>
      <w:r>
        <w:t>_________________________________________________________________________</w:t>
      </w:r>
      <w:r w:rsidR="00AB29B6">
        <w:t>.</w:t>
      </w:r>
    </w:p>
    <w:p w14:paraId="5DA1B989" w14:textId="77777777" w:rsidR="00197187" w:rsidRPr="00E17302" w:rsidRDefault="00E06226" w:rsidP="008326FA">
      <w:pPr>
        <w:widowControl w:val="0"/>
        <w:tabs>
          <w:tab w:val="left" w:pos="709"/>
        </w:tabs>
        <w:jc w:val="both"/>
      </w:pPr>
      <w:r w:rsidRPr="0046658D">
        <w:tab/>
      </w:r>
      <w:r w:rsidR="00197187" w:rsidRPr="0046658D">
        <w:t xml:space="preserve">2.2. Для изучения дисциплины </w:t>
      </w:r>
      <w:r w:rsidR="00197187" w:rsidRPr="00856023">
        <w:t>необходимы</w:t>
      </w:r>
      <w:r w:rsidR="00197187" w:rsidRPr="0046658D">
        <w:t xml:space="preserve"> знания, умения и навыки, </w:t>
      </w:r>
      <w:r w:rsidR="00197187" w:rsidRPr="00E17302">
        <w:t>формируемые предшествующими дисциплинами</w:t>
      </w:r>
      <w:r w:rsidR="000714FB" w:rsidRPr="00E17302">
        <w:t>/практиками</w:t>
      </w:r>
      <w:r w:rsidR="00197187" w:rsidRPr="00E17302">
        <w:t>:</w:t>
      </w:r>
    </w:p>
    <w:p w14:paraId="2057A632" w14:textId="77777777" w:rsidR="00633540" w:rsidRPr="003F65A5" w:rsidRDefault="00633540" w:rsidP="00633540">
      <w:pPr>
        <w:widowControl w:val="0"/>
        <w:tabs>
          <w:tab w:val="left" w:pos="709"/>
        </w:tabs>
        <w:jc w:val="both"/>
        <w:rPr>
          <w:u w:val="single"/>
        </w:rPr>
      </w:pPr>
      <w:r w:rsidRPr="00E17302">
        <w:t xml:space="preserve"> </w:t>
      </w:r>
      <w:r w:rsidRPr="003F65A5">
        <w:rPr>
          <w:u w:val="single"/>
        </w:rPr>
        <w:tab/>
      </w:r>
      <w:r w:rsidRPr="003F65A5">
        <w:rPr>
          <w:u w:val="single"/>
        </w:rPr>
        <w:tab/>
        <w:t xml:space="preserve">Основы латинского языка с медицинской терминологией </w:t>
      </w:r>
      <w:r w:rsidRPr="003F65A5">
        <w:rPr>
          <w:u w:val="single"/>
        </w:rPr>
        <w:tab/>
      </w:r>
      <w:r w:rsidRPr="003F65A5">
        <w:rPr>
          <w:u w:val="single"/>
        </w:rPr>
        <w:tab/>
      </w:r>
      <w:r w:rsidRPr="003F65A5">
        <w:rPr>
          <w:u w:val="single"/>
        </w:rPr>
        <w:tab/>
      </w:r>
    </w:p>
    <w:p w14:paraId="5D8F9571" w14:textId="77777777" w:rsidR="00633540" w:rsidRPr="003F65A5" w:rsidRDefault="00633540" w:rsidP="00633540">
      <w:pPr>
        <w:widowControl w:val="0"/>
        <w:tabs>
          <w:tab w:val="left" w:pos="709"/>
        </w:tabs>
        <w:jc w:val="center"/>
        <w:rPr>
          <w:sz w:val="16"/>
          <w:szCs w:val="16"/>
          <w:u w:val="single"/>
        </w:rPr>
      </w:pPr>
      <w:r w:rsidRPr="003F65A5">
        <w:rPr>
          <w:sz w:val="16"/>
          <w:szCs w:val="16"/>
          <w:u w:val="single"/>
        </w:rPr>
        <w:t>(наименование дисциплины/практики)</w:t>
      </w:r>
    </w:p>
    <w:p w14:paraId="6865029D" w14:textId="77777777" w:rsidR="00633540" w:rsidRPr="00E17302" w:rsidRDefault="00633540" w:rsidP="00633540">
      <w:pPr>
        <w:widowControl w:val="0"/>
        <w:tabs>
          <w:tab w:val="left" w:pos="709"/>
        </w:tabs>
        <w:jc w:val="both"/>
      </w:pPr>
      <w:r w:rsidRPr="00E17302">
        <w:t>Знания: основн</w:t>
      </w:r>
      <w:r w:rsidR="003F65A5">
        <w:t>ой</w:t>
      </w:r>
      <w:r w:rsidRPr="00E17302">
        <w:t xml:space="preserve"> медицинск</w:t>
      </w:r>
      <w:r w:rsidR="003F65A5">
        <w:t>ой</w:t>
      </w:r>
      <w:r w:rsidRPr="00E17302">
        <w:t xml:space="preserve"> и фармацевтическ</w:t>
      </w:r>
      <w:r w:rsidR="003F65A5">
        <w:t>ой</w:t>
      </w:r>
      <w:r w:rsidRPr="00E17302">
        <w:t xml:space="preserve"> терминологи</w:t>
      </w:r>
      <w:r w:rsidR="003F65A5">
        <w:t>и</w:t>
      </w:r>
      <w:r w:rsidRPr="00E17302">
        <w:t xml:space="preserve"> на латинском и иностранном языках</w:t>
      </w:r>
      <w:r w:rsidRPr="00E17302">
        <w:tab/>
      </w:r>
      <w:r w:rsidRPr="00E17302">
        <w:tab/>
      </w:r>
      <w:r w:rsidRPr="00E17302">
        <w:tab/>
      </w:r>
      <w:r w:rsidRPr="00E17302">
        <w:tab/>
      </w:r>
      <w:r w:rsidRPr="00E17302">
        <w:tab/>
      </w:r>
      <w:r w:rsidRPr="00E17302">
        <w:tab/>
      </w:r>
      <w:r w:rsidRPr="00E17302">
        <w:tab/>
      </w:r>
      <w:r w:rsidRPr="00E17302">
        <w:tab/>
      </w:r>
      <w:r w:rsidRPr="00E17302">
        <w:tab/>
      </w:r>
      <w:r w:rsidRPr="00E17302">
        <w:tab/>
      </w:r>
    </w:p>
    <w:p w14:paraId="062236D4" w14:textId="77777777" w:rsidR="00633540" w:rsidRPr="00E17302" w:rsidRDefault="00633540" w:rsidP="00633540">
      <w:pPr>
        <w:widowControl w:val="0"/>
        <w:tabs>
          <w:tab w:val="left" w:pos="709"/>
        </w:tabs>
        <w:jc w:val="both"/>
      </w:pPr>
      <w:r w:rsidRPr="00E17302">
        <w:t xml:space="preserve">Умения: использовать не менее 900 терминологических единиц и </w:t>
      </w:r>
      <w:proofErr w:type="spellStart"/>
      <w:r w:rsidRPr="00E17302">
        <w:t>терминоэлементов</w:t>
      </w:r>
      <w:proofErr w:type="spellEnd"/>
      <w:r w:rsidR="00867B15" w:rsidRPr="00E17302">
        <w:t>,</w:t>
      </w:r>
      <w:r w:rsidRPr="00E17302">
        <w:tab/>
      </w:r>
    </w:p>
    <w:p w14:paraId="699E04CE" w14:textId="77777777" w:rsidR="00633540" w:rsidRPr="00E17302" w:rsidRDefault="00633540" w:rsidP="00633540">
      <w:pPr>
        <w:widowControl w:val="0"/>
        <w:tabs>
          <w:tab w:val="left" w:pos="709"/>
        </w:tabs>
        <w:jc w:val="both"/>
      </w:pPr>
      <w:r w:rsidRPr="00E17302">
        <w:t>Навыки: чтения и письма на латинском языке клинических и фармацевтических терминов и рецептов</w:t>
      </w:r>
      <w:r w:rsidR="00867B15" w:rsidRPr="00E17302">
        <w:t>, работа с дополнительной литературой</w:t>
      </w:r>
      <w:r w:rsidRPr="00E17302">
        <w:tab/>
      </w:r>
      <w:r w:rsidRPr="00E17302">
        <w:tab/>
      </w:r>
      <w:r w:rsidRPr="00E17302">
        <w:tab/>
      </w:r>
      <w:r w:rsidRPr="00E17302">
        <w:tab/>
      </w:r>
    </w:p>
    <w:p w14:paraId="6E2B4FF7" w14:textId="77777777" w:rsidR="00867B15" w:rsidRPr="00E17302" w:rsidRDefault="00867B15" w:rsidP="00633540">
      <w:pPr>
        <w:widowControl w:val="0"/>
        <w:tabs>
          <w:tab w:val="left" w:pos="709"/>
        </w:tabs>
        <w:jc w:val="both"/>
      </w:pPr>
    </w:p>
    <w:p w14:paraId="0EA79D9C" w14:textId="77777777" w:rsidR="00633540" w:rsidRPr="009823B2" w:rsidRDefault="00633540" w:rsidP="00633540">
      <w:pPr>
        <w:widowControl w:val="0"/>
        <w:tabs>
          <w:tab w:val="left" w:pos="709"/>
        </w:tabs>
        <w:jc w:val="both"/>
        <w:rPr>
          <w:u w:val="single"/>
        </w:rPr>
      </w:pPr>
      <w:r w:rsidRPr="009823B2">
        <w:rPr>
          <w:u w:val="single"/>
        </w:rPr>
        <w:tab/>
      </w:r>
      <w:r w:rsidR="009823B2" w:rsidRPr="009823B2">
        <w:rPr>
          <w:u w:val="single"/>
        </w:rPr>
        <w:tab/>
      </w:r>
      <w:r w:rsidR="009823B2" w:rsidRPr="009823B2">
        <w:rPr>
          <w:u w:val="single"/>
        </w:rPr>
        <w:tab/>
      </w:r>
      <w:r w:rsidR="009823B2" w:rsidRPr="009823B2">
        <w:rPr>
          <w:u w:val="single"/>
        </w:rPr>
        <w:tab/>
      </w:r>
      <w:r w:rsidR="009823B2" w:rsidRPr="009823B2">
        <w:rPr>
          <w:u w:val="single"/>
        </w:rPr>
        <w:tab/>
      </w:r>
      <w:r w:rsidRPr="009823B2">
        <w:rPr>
          <w:u w:val="single"/>
        </w:rPr>
        <w:tab/>
      </w:r>
      <w:r w:rsidR="004125AA" w:rsidRPr="009823B2">
        <w:rPr>
          <w:u w:val="single"/>
        </w:rPr>
        <w:t>Анатомия</w:t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</w:p>
    <w:p w14:paraId="4F562C48" w14:textId="77777777" w:rsidR="00633540" w:rsidRPr="009823B2" w:rsidRDefault="00633540" w:rsidP="00633540">
      <w:pPr>
        <w:widowControl w:val="0"/>
        <w:tabs>
          <w:tab w:val="left" w:pos="709"/>
        </w:tabs>
        <w:jc w:val="center"/>
        <w:rPr>
          <w:sz w:val="16"/>
          <w:szCs w:val="16"/>
          <w:u w:val="single"/>
        </w:rPr>
      </w:pPr>
      <w:r w:rsidRPr="009823B2">
        <w:rPr>
          <w:sz w:val="16"/>
          <w:szCs w:val="16"/>
          <w:u w:val="single"/>
        </w:rPr>
        <w:t>(наименование дисциплины/практики)</w:t>
      </w:r>
    </w:p>
    <w:p w14:paraId="37EDB25B" w14:textId="77777777" w:rsidR="00633540" w:rsidRPr="00E17302" w:rsidRDefault="00633540" w:rsidP="00633540">
      <w:pPr>
        <w:widowControl w:val="0"/>
        <w:tabs>
          <w:tab w:val="left" w:pos="709"/>
        </w:tabs>
        <w:jc w:val="both"/>
      </w:pPr>
      <w:r w:rsidRPr="00E17302">
        <w:t xml:space="preserve">Знания: </w:t>
      </w:r>
      <w:r w:rsidR="004125AA" w:rsidRPr="00E17302">
        <w:t>анатоми</w:t>
      </w:r>
      <w:r w:rsidR="003F65A5">
        <w:t>и</w:t>
      </w:r>
      <w:r w:rsidR="004125AA" w:rsidRPr="00E17302">
        <w:t xml:space="preserve"> кожи, опорно-двигательного аппарата, внутренних органов, головы и шеи, кровеносной, лимфатической и нервной систем человека</w:t>
      </w:r>
    </w:p>
    <w:p w14:paraId="34E00BA0" w14:textId="77777777" w:rsidR="00596C0E" w:rsidRDefault="00633540" w:rsidP="00596C0E">
      <w:pPr>
        <w:pStyle w:val="af2"/>
        <w:ind w:left="0" w:firstLine="0"/>
      </w:pPr>
      <w:r w:rsidRPr="00E17302">
        <w:lastRenderedPageBreak/>
        <w:t xml:space="preserve">Умения: </w:t>
      </w:r>
      <w:r w:rsidR="00596C0E" w:rsidRPr="00596C0E">
        <w:t xml:space="preserve"> пользоваться научной, научно-популярной литературой, сетью Интернет для</w:t>
      </w:r>
      <w:r w:rsidR="00596C0E">
        <w:t xml:space="preserve"> профессиональной деятельности. П</w:t>
      </w:r>
      <w:r w:rsidR="00596C0E" w:rsidRPr="00596C0E">
        <w:t xml:space="preserve">альпировать на человеке основные костные ориентиры, обрисовать топографические контуры органов и основных сосудистых и нервных стволов. </w:t>
      </w:r>
    </w:p>
    <w:p w14:paraId="122AC64E" w14:textId="77777777" w:rsidR="00867B15" w:rsidRPr="00E17302" w:rsidRDefault="00596C0E" w:rsidP="00596C0E">
      <w:pPr>
        <w:pStyle w:val="af2"/>
        <w:ind w:left="0" w:firstLine="0"/>
      </w:pPr>
      <w:r>
        <w:t xml:space="preserve">Навыки: понимания кровоснабжения органов и </w:t>
      </w:r>
      <w:proofErr w:type="spellStart"/>
      <w:r>
        <w:t>лимфооттока</w:t>
      </w:r>
      <w:proofErr w:type="spellEnd"/>
      <w:r w:rsidR="004125AA" w:rsidRPr="00E17302">
        <w:t xml:space="preserve"> </w:t>
      </w:r>
      <w:r w:rsidR="00633540" w:rsidRPr="00E17302">
        <w:tab/>
      </w:r>
      <w:r w:rsidR="00633540" w:rsidRPr="00E17302">
        <w:tab/>
      </w:r>
      <w:r w:rsidR="00633540" w:rsidRPr="00E17302">
        <w:tab/>
      </w:r>
      <w:r w:rsidR="00633540" w:rsidRPr="00E17302">
        <w:tab/>
      </w:r>
    </w:p>
    <w:p w14:paraId="0E065543" w14:textId="77777777" w:rsidR="00867B15" w:rsidRPr="00E17302" w:rsidRDefault="00867B15" w:rsidP="004125AA">
      <w:pPr>
        <w:widowControl w:val="0"/>
        <w:tabs>
          <w:tab w:val="left" w:pos="709"/>
        </w:tabs>
        <w:jc w:val="both"/>
      </w:pPr>
    </w:p>
    <w:p w14:paraId="2401A44A" w14:textId="77777777" w:rsidR="004125AA" w:rsidRPr="009823B2" w:rsidRDefault="009823B2" w:rsidP="004125AA">
      <w:pPr>
        <w:widowControl w:val="0"/>
        <w:tabs>
          <w:tab w:val="left" w:pos="709"/>
        </w:tabs>
        <w:jc w:val="both"/>
        <w:rPr>
          <w:u w:val="single"/>
        </w:rPr>
      </w:pPr>
      <w:r w:rsidRPr="009823B2">
        <w:rPr>
          <w:u w:val="single"/>
        </w:rPr>
        <w:tab/>
      </w:r>
      <w:r w:rsidR="004125AA" w:rsidRPr="009823B2">
        <w:rPr>
          <w:u w:val="single"/>
        </w:rPr>
        <w:tab/>
      </w:r>
      <w:r w:rsidRPr="009823B2">
        <w:rPr>
          <w:u w:val="single"/>
        </w:rPr>
        <w:tab/>
      </w:r>
      <w:r w:rsidR="004125AA" w:rsidRPr="009823B2">
        <w:rPr>
          <w:u w:val="single"/>
        </w:rPr>
        <w:tab/>
      </w:r>
      <w:r w:rsidR="004125AA" w:rsidRPr="009823B2">
        <w:rPr>
          <w:u w:val="single"/>
        </w:rPr>
        <w:tab/>
        <w:t>Общая патология</w:t>
      </w:r>
      <w:r w:rsidR="004125AA" w:rsidRPr="009823B2">
        <w:rPr>
          <w:u w:val="single"/>
        </w:rPr>
        <w:tab/>
      </w:r>
      <w:r w:rsidR="004125AA" w:rsidRPr="009823B2">
        <w:rPr>
          <w:u w:val="single"/>
        </w:rPr>
        <w:tab/>
      </w:r>
      <w:r w:rsidR="004125AA" w:rsidRPr="009823B2">
        <w:rPr>
          <w:u w:val="single"/>
        </w:rPr>
        <w:tab/>
      </w:r>
      <w:r w:rsidR="004125AA" w:rsidRPr="009823B2">
        <w:rPr>
          <w:u w:val="single"/>
        </w:rPr>
        <w:tab/>
      </w:r>
      <w:r w:rsidR="004125AA" w:rsidRPr="009823B2">
        <w:rPr>
          <w:u w:val="single"/>
        </w:rPr>
        <w:tab/>
      </w:r>
      <w:r w:rsidR="004125AA" w:rsidRPr="009823B2">
        <w:rPr>
          <w:u w:val="single"/>
        </w:rPr>
        <w:tab/>
      </w:r>
    </w:p>
    <w:p w14:paraId="6E086028" w14:textId="77777777" w:rsidR="004125AA" w:rsidRPr="009823B2" w:rsidRDefault="004125AA" w:rsidP="004125AA">
      <w:pPr>
        <w:widowControl w:val="0"/>
        <w:tabs>
          <w:tab w:val="left" w:pos="709"/>
        </w:tabs>
        <w:jc w:val="center"/>
        <w:rPr>
          <w:sz w:val="16"/>
          <w:szCs w:val="16"/>
          <w:u w:val="single"/>
        </w:rPr>
      </w:pPr>
      <w:r w:rsidRPr="009823B2">
        <w:rPr>
          <w:sz w:val="16"/>
          <w:szCs w:val="16"/>
          <w:u w:val="single"/>
        </w:rPr>
        <w:t>(наименование дисциплины/практики)</w:t>
      </w:r>
    </w:p>
    <w:p w14:paraId="525DBDFD" w14:textId="77777777" w:rsidR="004125AA" w:rsidRPr="00E17302" w:rsidRDefault="004125AA" w:rsidP="004125AA">
      <w:pPr>
        <w:widowControl w:val="0"/>
        <w:tabs>
          <w:tab w:val="left" w:pos="709"/>
        </w:tabs>
        <w:jc w:val="both"/>
      </w:pPr>
      <w:r w:rsidRPr="00E17302">
        <w:t>Знания:</w:t>
      </w:r>
      <w:r w:rsidR="001801E2">
        <w:t xml:space="preserve"> понятие о канцерогенезе. М</w:t>
      </w:r>
      <w:r w:rsidRPr="00E17302">
        <w:t>орфофункциональных особенностей различных систем органов человека в норме и патологии</w:t>
      </w:r>
      <w:r w:rsidR="001801E2">
        <w:t xml:space="preserve"> (классификация опухолей в зависимости от морфологического типа)</w:t>
      </w:r>
      <w:r w:rsidRPr="00E17302">
        <w:t>.</w:t>
      </w:r>
      <w:r w:rsidRPr="00E17302">
        <w:tab/>
      </w:r>
      <w:r w:rsidRPr="00E17302">
        <w:tab/>
      </w:r>
      <w:r w:rsidRPr="00E17302">
        <w:tab/>
      </w:r>
      <w:r w:rsidRPr="00E17302">
        <w:tab/>
      </w:r>
      <w:r w:rsidRPr="00E17302">
        <w:tab/>
      </w:r>
      <w:r w:rsidRPr="00E17302">
        <w:tab/>
      </w:r>
      <w:r w:rsidRPr="00E17302">
        <w:tab/>
      </w:r>
      <w:r w:rsidRPr="00E17302">
        <w:tab/>
      </w:r>
      <w:r w:rsidRPr="00E17302">
        <w:tab/>
      </w:r>
      <w:r w:rsidRPr="00E17302">
        <w:tab/>
      </w:r>
      <w:r w:rsidRPr="00E17302">
        <w:tab/>
      </w:r>
      <w:r w:rsidRPr="00E17302">
        <w:tab/>
      </w:r>
    </w:p>
    <w:p w14:paraId="714E7CA2" w14:textId="77777777" w:rsidR="004125AA" w:rsidRPr="00E17302" w:rsidRDefault="004125AA" w:rsidP="004125AA">
      <w:pPr>
        <w:widowControl w:val="0"/>
        <w:tabs>
          <w:tab w:val="left" w:pos="709"/>
        </w:tabs>
        <w:jc w:val="both"/>
      </w:pPr>
      <w:r w:rsidRPr="00E17302">
        <w:t>Умения: использовать полученные знания</w:t>
      </w:r>
      <w:r w:rsidR="001801E2">
        <w:t xml:space="preserve"> для диагностики опухолевой патологии</w:t>
      </w:r>
      <w:r w:rsidRPr="00E17302">
        <w:t xml:space="preserve"> Навыки: наблюдени</w:t>
      </w:r>
      <w:r w:rsidR="001801E2">
        <w:t>я</w:t>
      </w:r>
      <w:r w:rsidRPr="00E17302">
        <w:t xml:space="preserve">, анализа </w:t>
      </w:r>
      <w:r w:rsidR="001801E2">
        <w:t>данных способствующих возникновению злокачественных опухолей</w:t>
      </w:r>
      <w:r w:rsidRPr="00E17302">
        <w:tab/>
      </w:r>
      <w:r w:rsidRPr="00E17302">
        <w:tab/>
      </w:r>
      <w:r w:rsidRPr="00E17302">
        <w:tab/>
      </w:r>
      <w:r w:rsidRPr="00E17302">
        <w:tab/>
      </w:r>
    </w:p>
    <w:p w14:paraId="6B103801" w14:textId="77777777" w:rsidR="004125AA" w:rsidRPr="00E17302" w:rsidRDefault="004125AA" w:rsidP="004125AA">
      <w:pPr>
        <w:widowControl w:val="0"/>
        <w:tabs>
          <w:tab w:val="left" w:pos="709"/>
        </w:tabs>
        <w:jc w:val="both"/>
      </w:pPr>
    </w:p>
    <w:p w14:paraId="68416098" w14:textId="7A6E6569" w:rsidR="004125AA" w:rsidRPr="009823B2" w:rsidRDefault="004125AA" w:rsidP="004125AA">
      <w:pPr>
        <w:widowControl w:val="0"/>
        <w:tabs>
          <w:tab w:val="left" w:pos="709"/>
        </w:tabs>
        <w:jc w:val="both"/>
        <w:rPr>
          <w:u w:val="single"/>
        </w:rPr>
      </w:pPr>
      <w:r w:rsidRPr="009823B2">
        <w:rPr>
          <w:u w:val="single"/>
        </w:rPr>
        <w:tab/>
      </w:r>
      <w:r w:rsidR="009823B2" w:rsidRPr="009823B2">
        <w:rPr>
          <w:u w:val="single"/>
        </w:rPr>
        <w:tab/>
      </w:r>
      <w:r w:rsidR="009823B2" w:rsidRPr="009823B2">
        <w:rPr>
          <w:u w:val="single"/>
        </w:rPr>
        <w:tab/>
      </w:r>
      <w:r w:rsidR="009823B2"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="00967C7C">
        <w:rPr>
          <w:u w:val="single"/>
        </w:rPr>
        <w:t>Детская х</w:t>
      </w:r>
      <w:r w:rsidRPr="009823B2">
        <w:rPr>
          <w:u w:val="single"/>
        </w:rPr>
        <w:t>ирургия</w:t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</w:p>
    <w:p w14:paraId="2F238627" w14:textId="77777777" w:rsidR="004125AA" w:rsidRPr="009823B2" w:rsidRDefault="004125AA" w:rsidP="004125AA">
      <w:pPr>
        <w:widowControl w:val="0"/>
        <w:tabs>
          <w:tab w:val="left" w:pos="709"/>
        </w:tabs>
        <w:jc w:val="center"/>
        <w:rPr>
          <w:sz w:val="16"/>
          <w:szCs w:val="16"/>
          <w:u w:val="single"/>
        </w:rPr>
      </w:pPr>
      <w:r w:rsidRPr="009823B2">
        <w:rPr>
          <w:sz w:val="16"/>
          <w:szCs w:val="16"/>
          <w:u w:val="single"/>
        </w:rPr>
        <w:t>(наименование дисциплины/практики)</w:t>
      </w:r>
    </w:p>
    <w:p w14:paraId="00DE6555" w14:textId="77777777" w:rsidR="004125AA" w:rsidRPr="00E17302" w:rsidRDefault="004125AA" w:rsidP="004125AA">
      <w:pPr>
        <w:widowControl w:val="0"/>
        <w:tabs>
          <w:tab w:val="left" w:pos="709"/>
        </w:tabs>
        <w:jc w:val="both"/>
      </w:pPr>
      <w:r w:rsidRPr="00E17302">
        <w:t>Знания: топографическ</w:t>
      </w:r>
      <w:r w:rsidR="001801E2">
        <w:t>ой</w:t>
      </w:r>
      <w:r w:rsidRPr="00E17302">
        <w:t xml:space="preserve"> анатоми</w:t>
      </w:r>
      <w:r w:rsidR="001801E2">
        <w:t>и</w:t>
      </w:r>
      <w:r w:rsidRPr="00E17302">
        <w:t xml:space="preserve"> внутренних органов, зоны регионарного </w:t>
      </w:r>
      <w:proofErr w:type="spellStart"/>
      <w:r w:rsidRPr="00E17302">
        <w:t>лимфооттока</w:t>
      </w:r>
      <w:proofErr w:type="spellEnd"/>
      <w:r w:rsidRPr="00E17302">
        <w:t>. Принципы радикальных оперативных вмешательства при злокачественных опухолях внутренних органов, конечностей, молочной железы, головы и шеи.</w:t>
      </w:r>
    </w:p>
    <w:p w14:paraId="6EE21537" w14:textId="77777777" w:rsidR="004125AA" w:rsidRPr="00E17302" w:rsidRDefault="004125AA" w:rsidP="004125AA">
      <w:pPr>
        <w:widowControl w:val="0"/>
        <w:tabs>
          <w:tab w:val="left" w:pos="709"/>
        </w:tabs>
        <w:jc w:val="both"/>
      </w:pPr>
      <w:r w:rsidRPr="00E17302">
        <w:t>Умения: проводить дифференциальны</w:t>
      </w:r>
      <w:r w:rsidR="009B42F1" w:rsidRPr="00E17302">
        <w:t>й</w:t>
      </w:r>
      <w:r w:rsidRPr="00E17302">
        <w:t xml:space="preserve"> диагноз доброкачественных и злокачественных опухолей </w:t>
      </w:r>
      <w:r w:rsidR="009B42F1" w:rsidRPr="00E17302">
        <w:t>внутренних</w:t>
      </w:r>
      <w:r w:rsidR="001801E2">
        <w:t xml:space="preserve"> органов, молочной железы, органов головы и шеи</w:t>
      </w:r>
    </w:p>
    <w:p w14:paraId="7254C6AE" w14:textId="77777777" w:rsidR="004125AA" w:rsidRPr="00E17302" w:rsidRDefault="004125AA" w:rsidP="004125AA">
      <w:pPr>
        <w:widowControl w:val="0"/>
        <w:tabs>
          <w:tab w:val="left" w:pos="709"/>
        </w:tabs>
        <w:jc w:val="both"/>
      </w:pPr>
      <w:r w:rsidRPr="00E17302">
        <w:t xml:space="preserve">Навыки: </w:t>
      </w:r>
      <w:r w:rsidR="00AD002A" w:rsidRPr="00E17302">
        <w:rPr>
          <w:bCs/>
        </w:rPr>
        <w:t>Владеть простейшими медицинскими инструментами (фонендоскоп, шпатель, неврологический молоточек, скальпель, пинцет, зонд, зажим, расширитель и т.п.);</w:t>
      </w:r>
    </w:p>
    <w:p w14:paraId="3956F593" w14:textId="77777777" w:rsidR="00633540" w:rsidRPr="00E17302" w:rsidRDefault="00633540" w:rsidP="00633540">
      <w:pPr>
        <w:widowControl w:val="0"/>
        <w:tabs>
          <w:tab w:val="left" w:pos="709"/>
        </w:tabs>
        <w:jc w:val="both"/>
      </w:pPr>
    </w:p>
    <w:p w14:paraId="5817E5B0" w14:textId="77777777" w:rsidR="004C308B" w:rsidRPr="009823B2" w:rsidRDefault="004C308B" w:rsidP="004C308B">
      <w:pPr>
        <w:widowControl w:val="0"/>
        <w:tabs>
          <w:tab w:val="left" w:pos="709"/>
        </w:tabs>
        <w:jc w:val="both"/>
        <w:rPr>
          <w:u w:val="single"/>
        </w:rPr>
      </w:pPr>
      <w:r w:rsidRPr="009823B2">
        <w:rPr>
          <w:u w:val="single"/>
        </w:rPr>
        <w:tab/>
      </w:r>
      <w:r w:rsidR="009823B2" w:rsidRPr="009823B2">
        <w:rPr>
          <w:u w:val="single"/>
        </w:rPr>
        <w:tab/>
      </w:r>
      <w:r w:rsidR="009823B2" w:rsidRPr="009823B2">
        <w:rPr>
          <w:u w:val="single"/>
        </w:rPr>
        <w:tab/>
      </w:r>
      <w:r w:rsidR="009823B2" w:rsidRPr="009823B2">
        <w:rPr>
          <w:u w:val="single"/>
        </w:rPr>
        <w:tab/>
      </w:r>
      <w:r w:rsidRPr="009823B2">
        <w:rPr>
          <w:u w:val="single"/>
        </w:rPr>
        <w:tab/>
        <w:t>Внутренние болезни</w:t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</w:p>
    <w:p w14:paraId="27D37040" w14:textId="77777777" w:rsidR="004C308B" w:rsidRPr="009823B2" w:rsidRDefault="004C308B" w:rsidP="004C308B">
      <w:pPr>
        <w:widowControl w:val="0"/>
        <w:tabs>
          <w:tab w:val="left" w:pos="709"/>
        </w:tabs>
        <w:jc w:val="center"/>
        <w:rPr>
          <w:sz w:val="16"/>
          <w:szCs w:val="16"/>
          <w:u w:val="single"/>
        </w:rPr>
      </w:pPr>
      <w:r w:rsidRPr="009823B2">
        <w:rPr>
          <w:sz w:val="16"/>
          <w:szCs w:val="16"/>
          <w:u w:val="single"/>
        </w:rPr>
        <w:t>(наименование дисциплины/практики)</w:t>
      </w:r>
    </w:p>
    <w:p w14:paraId="7585FC85" w14:textId="66BF9486" w:rsidR="004C308B" w:rsidRPr="00E17302" w:rsidRDefault="004C308B" w:rsidP="004C308B">
      <w:pPr>
        <w:widowControl w:val="0"/>
        <w:tabs>
          <w:tab w:val="left" w:pos="709"/>
        </w:tabs>
        <w:jc w:val="both"/>
      </w:pPr>
      <w:r w:rsidRPr="00E17302">
        <w:t xml:space="preserve">Знания: знать алгоритм постановки клинического диагноза </w:t>
      </w:r>
      <w:proofErr w:type="spellStart"/>
      <w:r w:rsidR="00967C7C">
        <w:t>нейробластомы</w:t>
      </w:r>
      <w:proofErr w:type="spellEnd"/>
      <w:r w:rsidR="00967C7C">
        <w:t xml:space="preserve">, </w:t>
      </w:r>
      <w:proofErr w:type="spellStart"/>
      <w:r w:rsidR="00967C7C">
        <w:t>нефробластомы</w:t>
      </w:r>
      <w:proofErr w:type="spellEnd"/>
      <w:r w:rsidR="00967C7C">
        <w:t xml:space="preserve">, опухолей </w:t>
      </w:r>
      <w:r w:rsidRPr="00E17302">
        <w:t xml:space="preserve">печени, </w:t>
      </w:r>
      <w:proofErr w:type="spellStart"/>
      <w:r w:rsidRPr="00E17302">
        <w:t>неходжскинских</w:t>
      </w:r>
      <w:proofErr w:type="spellEnd"/>
      <w:r w:rsidRPr="00E17302">
        <w:t xml:space="preserve"> лимфом, </w:t>
      </w:r>
      <w:proofErr w:type="spellStart"/>
      <w:r w:rsidRPr="00E17302">
        <w:t>миеломной</w:t>
      </w:r>
      <w:proofErr w:type="spellEnd"/>
      <w:r w:rsidRPr="00E17302">
        <w:t xml:space="preserve"> болезни, острого и хронического лейкоза</w:t>
      </w:r>
    </w:p>
    <w:p w14:paraId="30358024" w14:textId="77777777" w:rsidR="004C308B" w:rsidRPr="00E17302" w:rsidRDefault="004C308B" w:rsidP="004C308B">
      <w:pPr>
        <w:widowControl w:val="0"/>
        <w:tabs>
          <w:tab w:val="left" w:pos="709"/>
        </w:tabs>
        <w:jc w:val="both"/>
      </w:pPr>
      <w:r w:rsidRPr="00E17302">
        <w:t xml:space="preserve">Умения: формировать группы лиц с повышенным риском развития рака легкого, желудка, толстой кишки, </w:t>
      </w:r>
      <w:r w:rsidR="001801E2" w:rsidRPr="00E17302">
        <w:t>осуществлять</w:t>
      </w:r>
      <w:r w:rsidRPr="00E17302">
        <w:t xml:space="preserve"> их диспансерное наблюдение и лечение фоновых и предраковых заболеваний</w:t>
      </w:r>
    </w:p>
    <w:p w14:paraId="0F81A871" w14:textId="77777777" w:rsidR="004C308B" w:rsidRPr="00E17302" w:rsidRDefault="004C308B" w:rsidP="004C308B">
      <w:pPr>
        <w:widowControl w:val="0"/>
        <w:tabs>
          <w:tab w:val="left" w:pos="709"/>
        </w:tabs>
        <w:jc w:val="both"/>
      </w:pPr>
      <w:r w:rsidRPr="00E17302">
        <w:t xml:space="preserve">Навыки: </w:t>
      </w:r>
      <w:r w:rsidR="00F23003" w:rsidRPr="00E17302">
        <w:t>проводить дифференциальную диагностику</w:t>
      </w:r>
      <w:r w:rsidR="00C90C1F">
        <w:t xml:space="preserve"> </w:t>
      </w:r>
      <w:r w:rsidR="00F23003" w:rsidRPr="00E17302">
        <w:t>при подозрении на злокачественную опухоль направить к специалисту</w:t>
      </w:r>
    </w:p>
    <w:p w14:paraId="7C27B5D6" w14:textId="77777777" w:rsidR="00F23003" w:rsidRPr="00E17302" w:rsidRDefault="00F23003" w:rsidP="004C308B">
      <w:pPr>
        <w:widowControl w:val="0"/>
        <w:tabs>
          <w:tab w:val="left" w:pos="709"/>
        </w:tabs>
        <w:jc w:val="both"/>
      </w:pPr>
    </w:p>
    <w:p w14:paraId="1A77DB30" w14:textId="77777777" w:rsidR="00F23003" w:rsidRPr="009823B2" w:rsidRDefault="00F23003" w:rsidP="00F23003">
      <w:pPr>
        <w:widowControl w:val="0"/>
        <w:tabs>
          <w:tab w:val="left" w:pos="709"/>
        </w:tabs>
        <w:jc w:val="both"/>
        <w:rPr>
          <w:u w:val="single"/>
        </w:rPr>
      </w:pPr>
      <w:r w:rsidRPr="009823B2">
        <w:rPr>
          <w:u w:val="single"/>
        </w:rPr>
        <w:tab/>
      </w:r>
      <w:r w:rsidRPr="009823B2">
        <w:rPr>
          <w:u w:val="single"/>
        </w:rPr>
        <w:tab/>
        <w:t>Микробиология, вирусология и иммунология</w:t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</w:p>
    <w:p w14:paraId="03209170" w14:textId="77777777" w:rsidR="00F23003" w:rsidRPr="009823B2" w:rsidRDefault="00F23003" w:rsidP="00F23003">
      <w:pPr>
        <w:widowControl w:val="0"/>
        <w:tabs>
          <w:tab w:val="left" w:pos="709"/>
        </w:tabs>
        <w:jc w:val="center"/>
        <w:rPr>
          <w:sz w:val="16"/>
          <w:szCs w:val="16"/>
          <w:u w:val="single"/>
        </w:rPr>
      </w:pPr>
      <w:r w:rsidRPr="009823B2">
        <w:rPr>
          <w:sz w:val="16"/>
          <w:szCs w:val="16"/>
          <w:u w:val="single"/>
        </w:rPr>
        <w:t>(наименование дисциплины/практики)</w:t>
      </w:r>
    </w:p>
    <w:p w14:paraId="137836BA" w14:textId="32AEDC90" w:rsidR="00F23003" w:rsidRPr="00E17302" w:rsidRDefault="00F23003" w:rsidP="00F23003">
      <w:pPr>
        <w:widowControl w:val="0"/>
        <w:tabs>
          <w:tab w:val="left" w:pos="709"/>
        </w:tabs>
        <w:jc w:val="both"/>
      </w:pPr>
      <w:r w:rsidRPr="00E17302">
        <w:t>Знания: знать вирус</w:t>
      </w:r>
      <w:r w:rsidR="00967C7C">
        <w:t>ы</w:t>
      </w:r>
      <w:r w:rsidRPr="00E17302">
        <w:t>, ассоциированны</w:t>
      </w:r>
      <w:r w:rsidR="00967C7C">
        <w:t>е</w:t>
      </w:r>
      <w:r w:rsidRPr="00E17302">
        <w:t xml:space="preserve"> с опухолями человека, и основ</w:t>
      </w:r>
      <w:r w:rsidR="00967C7C">
        <w:t>ы</w:t>
      </w:r>
      <w:r w:rsidR="00FA27F0">
        <w:t xml:space="preserve"> </w:t>
      </w:r>
      <w:r w:rsidRPr="00E17302">
        <w:t xml:space="preserve"> иммунодиагностики заболеваний</w:t>
      </w:r>
    </w:p>
    <w:p w14:paraId="05D84A87" w14:textId="77777777" w:rsidR="00F23003" w:rsidRPr="00E17302" w:rsidRDefault="00F23003" w:rsidP="00F23003">
      <w:pPr>
        <w:widowControl w:val="0"/>
        <w:tabs>
          <w:tab w:val="left" w:pos="709"/>
        </w:tabs>
        <w:jc w:val="both"/>
      </w:pPr>
      <w:r w:rsidRPr="00E17302">
        <w:t>Умения: понимать основы профилактики, диагностики и биотерапии опухолей</w:t>
      </w:r>
    </w:p>
    <w:p w14:paraId="55AFD610" w14:textId="168ECAA9" w:rsidR="00F23003" w:rsidRPr="00E17302" w:rsidRDefault="00F23003" w:rsidP="00F23003">
      <w:pPr>
        <w:widowControl w:val="0"/>
        <w:tabs>
          <w:tab w:val="left" w:pos="709"/>
        </w:tabs>
        <w:jc w:val="both"/>
      </w:pPr>
      <w:r w:rsidRPr="00E17302">
        <w:t xml:space="preserve">Навыки: </w:t>
      </w:r>
      <w:r w:rsidR="00FA27F0">
        <w:t xml:space="preserve">биотерапия опухолей, диагностика вирус-ассоциированных опухолей, </w:t>
      </w:r>
      <w:r w:rsidRPr="00E17302">
        <w:t xml:space="preserve">матки лечение инфекции в </w:t>
      </w:r>
      <w:r w:rsidR="00967C7C">
        <w:t xml:space="preserve">детской </w:t>
      </w:r>
      <w:r w:rsidRPr="00E17302">
        <w:t>онкологии</w:t>
      </w:r>
    </w:p>
    <w:p w14:paraId="55B4066B" w14:textId="77777777" w:rsidR="00F23003" w:rsidRPr="00E17302" w:rsidRDefault="00F23003" w:rsidP="00F23003">
      <w:pPr>
        <w:widowControl w:val="0"/>
        <w:tabs>
          <w:tab w:val="left" w:pos="709"/>
        </w:tabs>
        <w:jc w:val="both"/>
      </w:pPr>
    </w:p>
    <w:p w14:paraId="76671235" w14:textId="77777777" w:rsidR="00F23003" w:rsidRPr="009823B2" w:rsidRDefault="00F23003" w:rsidP="00F23003">
      <w:pPr>
        <w:widowControl w:val="0"/>
        <w:tabs>
          <w:tab w:val="left" w:pos="709"/>
        </w:tabs>
        <w:jc w:val="both"/>
        <w:rPr>
          <w:u w:val="single"/>
        </w:rPr>
      </w:pPr>
      <w:r w:rsidRPr="009823B2">
        <w:rPr>
          <w:u w:val="single"/>
        </w:rPr>
        <w:tab/>
      </w:r>
      <w:r w:rsidR="009823B2" w:rsidRPr="009823B2">
        <w:rPr>
          <w:u w:val="single"/>
        </w:rPr>
        <w:tab/>
      </w:r>
      <w:r w:rsidR="009823B2" w:rsidRPr="009823B2">
        <w:rPr>
          <w:u w:val="single"/>
        </w:rPr>
        <w:tab/>
      </w:r>
      <w:r w:rsidRPr="009823B2">
        <w:rPr>
          <w:u w:val="single"/>
        </w:rPr>
        <w:tab/>
        <w:t>Медицинская генетика</w:t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</w:p>
    <w:p w14:paraId="6B326533" w14:textId="77777777" w:rsidR="00F23003" w:rsidRPr="009823B2" w:rsidRDefault="00F23003" w:rsidP="00F23003">
      <w:pPr>
        <w:widowControl w:val="0"/>
        <w:tabs>
          <w:tab w:val="left" w:pos="709"/>
        </w:tabs>
        <w:jc w:val="center"/>
        <w:rPr>
          <w:sz w:val="16"/>
          <w:szCs w:val="16"/>
          <w:u w:val="single"/>
        </w:rPr>
      </w:pPr>
      <w:r w:rsidRPr="009823B2">
        <w:rPr>
          <w:sz w:val="16"/>
          <w:szCs w:val="16"/>
          <w:u w:val="single"/>
        </w:rPr>
        <w:t>(наименование дисциплины/практики)</w:t>
      </w:r>
    </w:p>
    <w:p w14:paraId="07614FBD" w14:textId="77777777" w:rsidR="00F23003" w:rsidRPr="00E17302" w:rsidRDefault="00F23003" w:rsidP="00F23003">
      <w:pPr>
        <w:widowControl w:val="0"/>
        <w:tabs>
          <w:tab w:val="left" w:pos="709"/>
        </w:tabs>
        <w:jc w:val="both"/>
      </w:pPr>
      <w:r w:rsidRPr="00E17302">
        <w:t>Знания: знать методики генетического обследования.</w:t>
      </w:r>
    </w:p>
    <w:p w14:paraId="3B3CC307" w14:textId="22DFD13B" w:rsidR="00F23003" w:rsidRPr="00E17302" w:rsidRDefault="00F23003" w:rsidP="00F23003">
      <w:pPr>
        <w:widowControl w:val="0"/>
        <w:tabs>
          <w:tab w:val="left" w:pos="709"/>
        </w:tabs>
        <w:jc w:val="both"/>
      </w:pPr>
      <w:r w:rsidRPr="00E17302">
        <w:t>Умения: диагности</w:t>
      </w:r>
      <w:r w:rsidR="00967C7C">
        <w:t>ровать наследственные формы злокачественных новообразований</w:t>
      </w:r>
    </w:p>
    <w:p w14:paraId="2512B451" w14:textId="73D27580" w:rsidR="00F23003" w:rsidRPr="00E17302" w:rsidRDefault="00F23003" w:rsidP="00F23003">
      <w:pPr>
        <w:widowControl w:val="0"/>
        <w:tabs>
          <w:tab w:val="left" w:pos="709"/>
        </w:tabs>
        <w:jc w:val="both"/>
      </w:pPr>
      <w:r w:rsidRPr="00E17302">
        <w:t>Навыки: выявлени</w:t>
      </w:r>
      <w:r w:rsidR="00FA27F0">
        <w:t>я</w:t>
      </w:r>
      <w:r w:rsidR="00967C7C">
        <w:t xml:space="preserve"> семейных форм злокачественных новообразований</w:t>
      </w:r>
    </w:p>
    <w:p w14:paraId="599C59EC" w14:textId="77777777" w:rsidR="00F23003" w:rsidRPr="00E17302" w:rsidRDefault="00F23003" w:rsidP="00F23003">
      <w:pPr>
        <w:widowControl w:val="0"/>
        <w:tabs>
          <w:tab w:val="left" w:pos="709"/>
        </w:tabs>
        <w:jc w:val="both"/>
      </w:pPr>
    </w:p>
    <w:p w14:paraId="5E328C0C" w14:textId="77777777" w:rsidR="00F23003" w:rsidRPr="009823B2" w:rsidRDefault="00F23003" w:rsidP="00F23003">
      <w:pPr>
        <w:widowControl w:val="0"/>
        <w:tabs>
          <w:tab w:val="left" w:pos="709"/>
        </w:tabs>
        <w:jc w:val="both"/>
        <w:rPr>
          <w:u w:val="single"/>
        </w:rPr>
      </w:pPr>
      <w:r w:rsidRPr="009823B2">
        <w:rPr>
          <w:u w:val="single"/>
        </w:rPr>
        <w:lastRenderedPageBreak/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="006A0EF4" w:rsidRPr="009823B2">
        <w:rPr>
          <w:u w:val="single"/>
        </w:rPr>
        <w:t>Кожные и  венерические болезни</w:t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="00E0399B" w:rsidRPr="009823B2">
        <w:rPr>
          <w:u w:val="single"/>
        </w:rPr>
        <w:tab/>
      </w:r>
    </w:p>
    <w:p w14:paraId="543395FB" w14:textId="77777777" w:rsidR="00F23003" w:rsidRPr="009823B2" w:rsidRDefault="00F23003" w:rsidP="00F23003">
      <w:pPr>
        <w:widowControl w:val="0"/>
        <w:tabs>
          <w:tab w:val="left" w:pos="709"/>
        </w:tabs>
        <w:jc w:val="center"/>
        <w:rPr>
          <w:sz w:val="16"/>
          <w:szCs w:val="16"/>
          <w:u w:val="single"/>
        </w:rPr>
      </w:pPr>
      <w:r w:rsidRPr="009823B2">
        <w:rPr>
          <w:sz w:val="16"/>
          <w:szCs w:val="16"/>
          <w:u w:val="single"/>
        </w:rPr>
        <w:t>(наименование дисциплины/практики)</w:t>
      </w:r>
    </w:p>
    <w:p w14:paraId="5A0D8E0E" w14:textId="5825FFE4" w:rsidR="00F23003" w:rsidRPr="00E17302" w:rsidRDefault="00F23003" w:rsidP="00F23003">
      <w:pPr>
        <w:widowControl w:val="0"/>
        <w:tabs>
          <w:tab w:val="left" w:pos="709"/>
        </w:tabs>
        <w:jc w:val="both"/>
      </w:pPr>
      <w:r w:rsidRPr="00E17302">
        <w:t xml:space="preserve">Знания: </w:t>
      </w:r>
      <w:proofErr w:type="spellStart"/>
      <w:r w:rsidR="006A0EF4" w:rsidRPr="00E17302">
        <w:t>паранеопластически</w:t>
      </w:r>
      <w:r w:rsidR="0019090E">
        <w:t>е</w:t>
      </w:r>
      <w:proofErr w:type="spellEnd"/>
      <w:r w:rsidR="006A0EF4" w:rsidRPr="00E17302">
        <w:t xml:space="preserve"> синдром</w:t>
      </w:r>
      <w:r w:rsidR="0019090E">
        <w:t>ы</w:t>
      </w:r>
      <w:r w:rsidR="006A0EF4" w:rsidRPr="00E17302">
        <w:t xml:space="preserve">, </w:t>
      </w:r>
      <w:r w:rsidR="005856D6" w:rsidRPr="00E17302">
        <w:t>клиническ</w:t>
      </w:r>
      <w:r w:rsidR="0019090E">
        <w:t>ой</w:t>
      </w:r>
      <w:r w:rsidR="005856D6" w:rsidRPr="00E17302">
        <w:t xml:space="preserve"> картин</w:t>
      </w:r>
      <w:r w:rsidR="0019090E">
        <w:t>ы</w:t>
      </w:r>
      <w:r w:rsidR="005856D6" w:rsidRPr="00E17302">
        <w:t xml:space="preserve"> </w:t>
      </w:r>
      <w:r w:rsidR="006A0EF4" w:rsidRPr="00E17302">
        <w:t>меланомы</w:t>
      </w:r>
      <w:r w:rsidR="0019090E" w:rsidRPr="0019090E">
        <w:t xml:space="preserve"> </w:t>
      </w:r>
      <w:r w:rsidR="0019090E" w:rsidRPr="00E17302">
        <w:t>кожи</w:t>
      </w:r>
    </w:p>
    <w:p w14:paraId="550FA10D" w14:textId="44D6C471" w:rsidR="00F23003" w:rsidRPr="00E17302" w:rsidRDefault="00F23003" w:rsidP="00F23003">
      <w:pPr>
        <w:widowControl w:val="0"/>
        <w:tabs>
          <w:tab w:val="left" w:pos="709"/>
        </w:tabs>
        <w:jc w:val="both"/>
      </w:pPr>
      <w:r w:rsidRPr="00E17302">
        <w:t xml:space="preserve">Умения: </w:t>
      </w:r>
      <w:r w:rsidR="006A0EF4" w:rsidRPr="00E17302">
        <w:t xml:space="preserve">диагностировать меланому, внутрикожные метастазы, пограничные </w:t>
      </w:r>
      <w:proofErr w:type="spellStart"/>
      <w:r w:rsidR="006A0EF4" w:rsidRPr="00E17302">
        <w:t>невусы</w:t>
      </w:r>
      <w:proofErr w:type="spellEnd"/>
    </w:p>
    <w:p w14:paraId="53A25420" w14:textId="77777777" w:rsidR="00F23003" w:rsidRPr="00E17302" w:rsidRDefault="00F23003" w:rsidP="006A0EF4">
      <w:pPr>
        <w:widowControl w:val="0"/>
        <w:tabs>
          <w:tab w:val="left" w:pos="709"/>
        </w:tabs>
        <w:jc w:val="both"/>
      </w:pPr>
      <w:r w:rsidRPr="00E17302">
        <w:t xml:space="preserve">Навыки: </w:t>
      </w:r>
      <w:r w:rsidR="006A0EF4" w:rsidRPr="00E17302">
        <w:t xml:space="preserve">проведения дифференциальной диагностики </w:t>
      </w:r>
      <w:r w:rsidR="0019090E">
        <w:t>опухолевой и неопухолевой патологии кожи и половых органов</w:t>
      </w:r>
    </w:p>
    <w:p w14:paraId="158238C1" w14:textId="77777777" w:rsidR="006A0EF4" w:rsidRPr="009823B2" w:rsidRDefault="006A0EF4" w:rsidP="006A0EF4">
      <w:pPr>
        <w:widowControl w:val="0"/>
        <w:tabs>
          <w:tab w:val="left" w:pos="709"/>
        </w:tabs>
        <w:jc w:val="both"/>
        <w:rPr>
          <w:u w:val="single"/>
        </w:rPr>
      </w:pPr>
    </w:p>
    <w:p w14:paraId="3FC7F185" w14:textId="77777777" w:rsidR="006A0EF4" w:rsidRPr="009823B2" w:rsidRDefault="006A0EF4" w:rsidP="006A0EF4">
      <w:pPr>
        <w:widowControl w:val="0"/>
        <w:tabs>
          <w:tab w:val="left" w:pos="709"/>
        </w:tabs>
        <w:jc w:val="both"/>
        <w:rPr>
          <w:u w:val="single"/>
        </w:rPr>
      </w:pP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  <w:t>Травматология, ортопедия</w:t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="009823B2" w:rsidRPr="009823B2">
        <w:rPr>
          <w:u w:val="single"/>
        </w:rPr>
        <w:tab/>
      </w:r>
    </w:p>
    <w:p w14:paraId="74895800" w14:textId="77777777" w:rsidR="006A0EF4" w:rsidRPr="009823B2" w:rsidRDefault="006A0EF4" w:rsidP="006A0EF4">
      <w:pPr>
        <w:widowControl w:val="0"/>
        <w:tabs>
          <w:tab w:val="left" w:pos="709"/>
        </w:tabs>
        <w:jc w:val="center"/>
        <w:rPr>
          <w:sz w:val="16"/>
          <w:szCs w:val="16"/>
          <w:u w:val="single"/>
        </w:rPr>
      </w:pPr>
      <w:r w:rsidRPr="009823B2">
        <w:rPr>
          <w:sz w:val="16"/>
          <w:szCs w:val="16"/>
          <w:u w:val="single"/>
        </w:rPr>
        <w:t>(наименование дисциплины/практики)</w:t>
      </w:r>
    </w:p>
    <w:p w14:paraId="5401EC4A" w14:textId="77777777" w:rsidR="006A0EF4" w:rsidRPr="00E17302" w:rsidRDefault="006A0EF4" w:rsidP="006A0EF4">
      <w:pPr>
        <w:widowControl w:val="0"/>
        <w:tabs>
          <w:tab w:val="left" w:pos="709"/>
        </w:tabs>
        <w:jc w:val="both"/>
      </w:pPr>
      <w:r w:rsidRPr="00E17302">
        <w:t>Знания: алгоритм постановки клинического диагноза злокачественных опухолей опорно-двигательного аппарата.</w:t>
      </w:r>
    </w:p>
    <w:p w14:paraId="68D2A920" w14:textId="77777777" w:rsidR="006A0EF4" w:rsidRPr="00E17302" w:rsidRDefault="006A0EF4" w:rsidP="006A0EF4">
      <w:pPr>
        <w:widowControl w:val="0"/>
        <w:tabs>
          <w:tab w:val="left" w:pos="709"/>
        </w:tabs>
        <w:jc w:val="both"/>
      </w:pPr>
      <w:r w:rsidRPr="00E17302">
        <w:t xml:space="preserve">Умения: диагностировать злокачественные опухоли </w:t>
      </w:r>
      <w:r w:rsidR="00B80F5E">
        <w:t>костей и мягких тканей</w:t>
      </w:r>
    </w:p>
    <w:p w14:paraId="74AF0D15" w14:textId="77777777" w:rsidR="006A0EF4" w:rsidRPr="00E17302" w:rsidRDefault="006A0EF4" w:rsidP="006A0EF4">
      <w:pPr>
        <w:widowControl w:val="0"/>
        <w:tabs>
          <w:tab w:val="left" w:pos="709"/>
        </w:tabs>
        <w:jc w:val="both"/>
      </w:pPr>
      <w:r w:rsidRPr="00E17302">
        <w:t xml:space="preserve">Навыки: проведения дифференциальной диагностики </w:t>
      </w:r>
      <w:proofErr w:type="spellStart"/>
      <w:r w:rsidRPr="00E17302">
        <w:t>остеосаркомы</w:t>
      </w:r>
      <w:proofErr w:type="spellEnd"/>
      <w:r w:rsidRPr="00E17302">
        <w:t xml:space="preserve">, </w:t>
      </w:r>
      <w:proofErr w:type="spellStart"/>
      <w:r w:rsidRPr="00E17302">
        <w:t>хондросаркомы</w:t>
      </w:r>
      <w:proofErr w:type="spellEnd"/>
      <w:r w:rsidRPr="00E17302">
        <w:t>, саркомы Юинга</w:t>
      </w:r>
    </w:p>
    <w:p w14:paraId="7A95E45F" w14:textId="77777777" w:rsidR="00D77523" w:rsidRPr="00E17302" w:rsidRDefault="00D77523" w:rsidP="00D77523">
      <w:pPr>
        <w:widowControl w:val="0"/>
        <w:tabs>
          <w:tab w:val="left" w:pos="709"/>
        </w:tabs>
        <w:jc w:val="both"/>
      </w:pPr>
    </w:p>
    <w:p w14:paraId="6367198E" w14:textId="77777777" w:rsidR="00D77523" w:rsidRPr="009823B2" w:rsidRDefault="00D77523" w:rsidP="00D77523">
      <w:pPr>
        <w:widowControl w:val="0"/>
        <w:tabs>
          <w:tab w:val="left" w:pos="709"/>
        </w:tabs>
        <w:jc w:val="both"/>
        <w:rPr>
          <w:u w:val="single"/>
        </w:rPr>
      </w:pP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="00E17302" w:rsidRPr="009823B2">
        <w:rPr>
          <w:u w:val="single"/>
        </w:rPr>
        <w:t xml:space="preserve">   </w:t>
      </w:r>
      <w:r w:rsidRPr="009823B2">
        <w:rPr>
          <w:u w:val="single"/>
        </w:rPr>
        <w:tab/>
        <w:t>Эндокринология</w:t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="009823B2" w:rsidRPr="009823B2">
        <w:rPr>
          <w:u w:val="single"/>
        </w:rPr>
        <w:tab/>
      </w:r>
      <w:r w:rsidR="00DD0FC0" w:rsidRPr="009823B2">
        <w:rPr>
          <w:u w:val="single"/>
        </w:rPr>
        <w:tab/>
      </w:r>
      <w:r w:rsidR="009823B2" w:rsidRPr="009823B2">
        <w:rPr>
          <w:u w:val="single"/>
        </w:rPr>
        <w:tab/>
      </w:r>
      <w:r w:rsidR="00DD0FC0" w:rsidRPr="009823B2">
        <w:rPr>
          <w:u w:val="single"/>
        </w:rPr>
        <w:tab/>
      </w:r>
    </w:p>
    <w:p w14:paraId="054C3EF8" w14:textId="77777777" w:rsidR="00D77523" w:rsidRPr="009823B2" w:rsidRDefault="00D77523" w:rsidP="00D77523">
      <w:pPr>
        <w:widowControl w:val="0"/>
        <w:tabs>
          <w:tab w:val="left" w:pos="709"/>
        </w:tabs>
        <w:jc w:val="center"/>
        <w:rPr>
          <w:sz w:val="16"/>
          <w:szCs w:val="16"/>
          <w:u w:val="single"/>
        </w:rPr>
      </w:pPr>
      <w:r w:rsidRPr="009823B2">
        <w:rPr>
          <w:sz w:val="16"/>
          <w:szCs w:val="16"/>
          <w:u w:val="single"/>
        </w:rPr>
        <w:t>(наименование дисциплины/практики)</w:t>
      </w:r>
    </w:p>
    <w:p w14:paraId="59187686" w14:textId="77777777" w:rsidR="00D77523" w:rsidRPr="00E17302" w:rsidRDefault="00D77523" w:rsidP="00D77523">
      <w:pPr>
        <w:widowControl w:val="0"/>
        <w:tabs>
          <w:tab w:val="left" w:pos="709"/>
        </w:tabs>
        <w:jc w:val="both"/>
      </w:pPr>
      <w:r w:rsidRPr="00E17302">
        <w:t>Знания: алгоритм постановки клинического диагноза злокачественных опухолей щитовидной железы, надпочечников, поджелудочной железы</w:t>
      </w:r>
      <w:r w:rsidR="00B80F5E">
        <w:t xml:space="preserve"> и тела матки</w:t>
      </w:r>
      <w:r w:rsidRPr="00E17302">
        <w:t>.</w:t>
      </w:r>
      <w:r w:rsidR="00B80F5E">
        <w:t xml:space="preserve"> Принципы хирургического </w:t>
      </w:r>
      <w:r w:rsidRPr="00E17302">
        <w:t>лечения доброкачественных и злокачественных опухолей этих органов</w:t>
      </w:r>
    </w:p>
    <w:p w14:paraId="1A87E8FE" w14:textId="77777777" w:rsidR="00D77523" w:rsidRPr="00E17302" w:rsidRDefault="00D77523" w:rsidP="00D77523">
      <w:pPr>
        <w:widowControl w:val="0"/>
        <w:tabs>
          <w:tab w:val="left" w:pos="709"/>
        </w:tabs>
        <w:jc w:val="both"/>
      </w:pPr>
      <w:r w:rsidRPr="00E17302">
        <w:t xml:space="preserve">Умения: диагностировать злокачественные </w:t>
      </w:r>
      <w:r w:rsidR="00115E98" w:rsidRPr="00E17302">
        <w:t>опухоли щитовидной железы, надпочечников, поджелудочной железы</w:t>
      </w:r>
      <w:r w:rsidR="00B80F5E">
        <w:t>, тела матки</w:t>
      </w:r>
    </w:p>
    <w:p w14:paraId="6B022AD8" w14:textId="77777777" w:rsidR="00D77523" w:rsidRPr="00E17302" w:rsidRDefault="00D77523" w:rsidP="00D77523">
      <w:pPr>
        <w:widowControl w:val="0"/>
        <w:tabs>
          <w:tab w:val="left" w:pos="709"/>
        </w:tabs>
        <w:jc w:val="both"/>
      </w:pPr>
      <w:r w:rsidRPr="00E17302">
        <w:t>Навыки: проведения дифференциальной диагностики</w:t>
      </w:r>
      <w:r w:rsidR="00115E98" w:rsidRPr="00E17302">
        <w:t xml:space="preserve"> злокачественных опухолей щитовидной железы, надпочечников, поджелудочной железы</w:t>
      </w:r>
      <w:r w:rsidR="00B80F5E">
        <w:t>, тела матки</w:t>
      </w:r>
    </w:p>
    <w:p w14:paraId="4D3280C0" w14:textId="77777777" w:rsidR="006A0EF4" w:rsidRPr="00E17302" w:rsidRDefault="006A0EF4" w:rsidP="006A0EF4">
      <w:pPr>
        <w:widowControl w:val="0"/>
        <w:tabs>
          <w:tab w:val="left" w:pos="709"/>
        </w:tabs>
        <w:jc w:val="both"/>
      </w:pPr>
    </w:p>
    <w:p w14:paraId="25822F53" w14:textId="77777777" w:rsidR="00584313" w:rsidRPr="009823B2" w:rsidRDefault="00584313" w:rsidP="00584313">
      <w:pPr>
        <w:widowControl w:val="0"/>
        <w:tabs>
          <w:tab w:val="left" w:pos="709"/>
        </w:tabs>
        <w:jc w:val="both"/>
        <w:rPr>
          <w:u w:val="single"/>
        </w:rPr>
      </w:pP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  <w:t>Стоматология</w:t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</w:p>
    <w:p w14:paraId="0E5E5A5F" w14:textId="77777777" w:rsidR="00584313" w:rsidRPr="009823B2" w:rsidRDefault="00584313" w:rsidP="00584313">
      <w:pPr>
        <w:widowControl w:val="0"/>
        <w:tabs>
          <w:tab w:val="left" w:pos="709"/>
        </w:tabs>
        <w:jc w:val="center"/>
        <w:rPr>
          <w:sz w:val="16"/>
          <w:szCs w:val="16"/>
          <w:u w:val="single"/>
        </w:rPr>
      </w:pPr>
      <w:r w:rsidRPr="009823B2">
        <w:rPr>
          <w:sz w:val="16"/>
          <w:szCs w:val="16"/>
          <w:u w:val="single"/>
        </w:rPr>
        <w:t>(наименование дисциплины/практики)</w:t>
      </w:r>
    </w:p>
    <w:p w14:paraId="54BDB279" w14:textId="77777777" w:rsidR="00584313" w:rsidRPr="00E17302" w:rsidRDefault="00584313" w:rsidP="00584313">
      <w:pPr>
        <w:widowControl w:val="0"/>
        <w:tabs>
          <w:tab w:val="left" w:pos="709"/>
        </w:tabs>
        <w:jc w:val="both"/>
      </w:pPr>
      <w:r w:rsidRPr="00E17302">
        <w:t xml:space="preserve">Знания: методы  обследования при </w:t>
      </w:r>
      <w:proofErr w:type="spellStart"/>
      <w:r w:rsidRPr="00E17302">
        <w:t>предраке</w:t>
      </w:r>
      <w:proofErr w:type="spellEnd"/>
      <w:r w:rsidRPr="00E17302">
        <w:t xml:space="preserve"> и раке губы, слизистых оболочек полости рта, опухолей челюстей, слюнных желез</w:t>
      </w:r>
    </w:p>
    <w:p w14:paraId="0C749C22" w14:textId="77777777" w:rsidR="00B80F5E" w:rsidRDefault="00584313" w:rsidP="00584313">
      <w:pPr>
        <w:widowControl w:val="0"/>
        <w:tabs>
          <w:tab w:val="left" w:pos="709"/>
        </w:tabs>
        <w:jc w:val="both"/>
      </w:pPr>
      <w:r w:rsidRPr="00E17302">
        <w:t xml:space="preserve">Умения:  диагностировать злокачественные опухоли  губы, слизистых оболочек полости рта, опухолей челюстей, слюнных желез. </w:t>
      </w:r>
      <w:r w:rsidR="00B80F5E">
        <w:t>П</w:t>
      </w:r>
      <w:r w:rsidR="00B80F5E" w:rsidRPr="00E17302">
        <w:t>роведени</w:t>
      </w:r>
      <w:r w:rsidR="00B80F5E">
        <w:t>е</w:t>
      </w:r>
      <w:r w:rsidR="00B80F5E" w:rsidRPr="00E17302">
        <w:t xml:space="preserve"> дифференциальной диагностики  рака губы, слизистых оболочек полости рта, опухолей челюстей, слюнных желез</w:t>
      </w:r>
    </w:p>
    <w:p w14:paraId="70968576" w14:textId="77777777" w:rsidR="00584313" w:rsidRPr="00E17302" w:rsidRDefault="00584313" w:rsidP="00584313">
      <w:pPr>
        <w:widowControl w:val="0"/>
        <w:tabs>
          <w:tab w:val="left" w:pos="709"/>
        </w:tabs>
        <w:jc w:val="both"/>
      </w:pPr>
      <w:r w:rsidRPr="00E17302">
        <w:t xml:space="preserve">Навыки: </w:t>
      </w:r>
      <w:r w:rsidR="00B80F5E">
        <w:t xml:space="preserve">владения </w:t>
      </w:r>
      <w:r w:rsidR="00B80F5E" w:rsidRPr="00E17302">
        <w:t>алгоритмом постановки клинического диагноза</w:t>
      </w:r>
    </w:p>
    <w:p w14:paraId="598AFA26" w14:textId="77777777" w:rsidR="00584313" w:rsidRPr="00E17302" w:rsidRDefault="00584313" w:rsidP="00584313">
      <w:pPr>
        <w:widowControl w:val="0"/>
        <w:tabs>
          <w:tab w:val="left" w:pos="709"/>
        </w:tabs>
        <w:jc w:val="both"/>
      </w:pPr>
    </w:p>
    <w:p w14:paraId="43AB6E6E" w14:textId="77777777" w:rsidR="00E0399B" w:rsidRPr="009823B2" w:rsidRDefault="00E0399B" w:rsidP="00E0399B">
      <w:pPr>
        <w:widowControl w:val="0"/>
        <w:tabs>
          <w:tab w:val="left" w:pos="709"/>
        </w:tabs>
        <w:jc w:val="both"/>
        <w:rPr>
          <w:u w:val="single"/>
        </w:rPr>
      </w:pP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  <w:t>Урология</w:t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</w:p>
    <w:p w14:paraId="22B837A5" w14:textId="77777777" w:rsidR="00E0399B" w:rsidRPr="009823B2" w:rsidRDefault="00E0399B" w:rsidP="00E0399B">
      <w:pPr>
        <w:widowControl w:val="0"/>
        <w:tabs>
          <w:tab w:val="left" w:pos="709"/>
        </w:tabs>
        <w:jc w:val="center"/>
        <w:rPr>
          <w:sz w:val="16"/>
          <w:szCs w:val="16"/>
          <w:u w:val="single"/>
        </w:rPr>
      </w:pPr>
      <w:r w:rsidRPr="009823B2">
        <w:rPr>
          <w:sz w:val="16"/>
          <w:szCs w:val="16"/>
          <w:u w:val="single"/>
        </w:rPr>
        <w:t>(наименование дисциплины/практики)</w:t>
      </w:r>
    </w:p>
    <w:p w14:paraId="103B8BF0" w14:textId="752EEBDE" w:rsidR="00E0399B" w:rsidRPr="00E17302" w:rsidRDefault="00E0399B" w:rsidP="00E0399B">
      <w:pPr>
        <w:widowControl w:val="0"/>
        <w:tabs>
          <w:tab w:val="left" w:pos="709"/>
        </w:tabs>
        <w:jc w:val="both"/>
      </w:pPr>
      <w:r w:rsidRPr="00E17302">
        <w:t>Знания: алгоритм</w:t>
      </w:r>
      <w:r w:rsidR="00B80F5E">
        <w:t>а</w:t>
      </w:r>
      <w:r w:rsidRPr="00E17302">
        <w:t xml:space="preserve"> постановки клинического диагноза и лечения</w:t>
      </w:r>
      <w:r w:rsidR="00967C7C">
        <w:t xml:space="preserve"> </w:t>
      </w:r>
      <w:proofErr w:type="spellStart"/>
      <w:r w:rsidR="00967C7C">
        <w:t>нефробластомы</w:t>
      </w:r>
      <w:proofErr w:type="spellEnd"/>
      <w:r w:rsidRPr="00E17302">
        <w:t>,</w:t>
      </w:r>
      <w:r w:rsidR="00967C7C">
        <w:t xml:space="preserve"> опухолей</w:t>
      </w:r>
      <w:r w:rsidRPr="00E17302">
        <w:t xml:space="preserve"> мочевого пузыря</w:t>
      </w:r>
    </w:p>
    <w:p w14:paraId="5774253E" w14:textId="435110BE" w:rsidR="00E0399B" w:rsidRPr="00E17302" w:rsidRDefault="00E0399B" w:rsidP="00E0399B">
      <w:pPr>
        <w:widowControl w:val="0"/>
        <w:tabs>
          <w:tab w:val="left" w:pos="709"/>
        </w:tabs>
        <w:jc w:val="both"/>
      </w:pPr>
      <w:r w:rsidRPr="00E17302">
        <w:t>Умения:  диагностировать</w:t>
      </w:r>
      <w:r w:rsidR="00967C7C">
        <w:t xml:space="preserve"> </w:t>
      </w:r>
      <w:proofErr w:type="spellStart"/>
      <w:r w:rsidR="00967C7C">
        <w:t>нефробластому</w:t>
      </w:r>
      <w:proofErr w:type="spellEnd"/>
      <w:r w:rsidRPr="00E17302">
        <w:t>,</w:t>
      </w:r>
      <w:r w:rsidR="00967C7C">
        <w:t xml:space="preserve"> опухоли мочевого пузыря</w:t>
      </w:r>
    </w:p>
    <w:p w14:paraId="1DC59810" w14:textId="77777777" w:rsidR="00E0399B" w:rsidRPr="00E17302" w:rsidRDefault="00E0399B" w:rsidP="00E0399B">
      <w:pPr>
        <w:widowControl w:val="0"/>
        <w:tabs>
          <w:tab w:val="left" w:pos="709"/>
        </w:tabs>
        <w:jc w:val="both"/>
      </w:pPr>
      <w:r w:rsidRPr="00E17302">
        <w:t xml:space="preserve">Навыки: проведения дифференциальной диагностики рака </w:t>
      </w:r>
      <w:r w:rsidR="00B80F5E">
        <w:t>злокачественных опухолей мочеполовой системы</w:t>
      </w:r>
    </w:p>
    <w:p w14:paraId="40675DCD" w14:textId="77777777" w:rsidR="00E0399B" w:rsidRPr="00E17302" w:rsidRDefault="00E0399B" w:rsidP="00E0399B">
      <w:pPr>
        <w:widowControl w:val="0"/>
        <w:tabs>
          <w:tab w:val="left" w:pos="709"/>
        </w:tabs>
        <w:jc w:val="both"/>
      </w:pPr>
    </w:p>
    <w:p w14:paraId="58865FF5" w14:textId="77777777" w:rsidR="00E0399B" w:rsidRPr="009823B2" w:rsidRDefault="00E0399B" w:rsidP="00E0399B">
      <w:pPr>
        <w:widowControl w:val="0"/>
        <w:tabs>
          <w:tab w:val="left" w:pos="709"/>
        </w:tabs>
        <w:jc w:val="both"/>
        <w:rPr>
          <w:u w:val="single"/>
        </w:rPr>
      </w:pP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  <w:t>Болезни уха, горла, носа</w:t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</w:p>
    <w:p w14:paraId="361C15B8" w14:textId="77777777" w:rsidR="00E0399B" w:rsidRPr="009823B2" w:rsidRDefault="00E0399B" w:rsidP="00E0399B">
      <w:pPr>
        <w:widowControl w:val="0"/>
        <w:tabs>
          <w:tab w:val="left" w:pos="709"/>
        </w:tabs>
        <w:jc w:val="center"/>
        <w:rPr>
          <w:sz w:val="16"/>
          <w:szCs w:val="16"/>
          <w:u w:val="single"/>
        </w:rPr>
      </w:pPr>
      <w:r w:rsidRPr="009823B2">
        <w:rPr>
          <w:sz w:val="16"/>
          <w:szCs w:val="16"/>
          <w:u w:val="single"/>
        </w:rPr>
        <w:t>(наименование дисциплины/практики)</w:t>
      </w:r>
    </w:p>
    <w:p w14:paraId="6E79F3E8" w14:textId="77777777" w:rsidR="00E0399B" w:rsidRPr="00E17302" w:rsidRDefault="00E0399B" w:rsidP="00E0399B">
      <w:pPr>
        <w:widowControl w:val="0"/>
        <w:tabs>
          <w:tab w:val="left" w:pos="709"/>
        </w:tabs>
        <w:jc w:val="both"/>
      </w:pPr>
      <w:r w:rsidRPr="00E17302">
        <w:t xml:space="preserve">Знания: методы обследования придаточных пазух, </w:t>
      </w:r>
      <w:proofErr w:type="spellStart"/>
      <w:r w:rsidRPr="00E17302">
        <w:t>носо</w:t>
      </w:r>
      <w:proofErr w:type="spellEnd"/>
      <w:r w:rsidRPr="00E17302">
        <w:t xml:space="preserve">-, </w:t>
      </w:r>
      <w:proofErr w:type="spellStart"/>
      <w:r w:rsidRPr="00E17302">
        <w:t>рото</w:t>
      </w:r>
      <w:proofErr w:type="spellEnd"/>
      <w:r w:rsidRPr="00E17302">
        <w:t>- и гортаноглотки</w:t>
      </w:r>
      <w:r w:rsidR="002D0DBB">
        <w:t>, гортани</w:t>
      </w:r>
    </w:p>
    <w:p w14:paraId="578EF0BC" w14:textId="77777777" w:rsidR="00E0399B" w:rsidRPr="00E17302" w:rsidRDefault="00E0399B" w:rsidP="00E0399B">
      <w:pPr>
        <w:widowControl w:val="0"/>
        <w:tabs>
          <w:tab w:val="left" w:pos="709"/>
        </w:tabs>
        <w:jc w:val="both"/>
      </w:pPr>
      <w:r w:rsidRPr="00E17302">
        <w:t xml:space="preserve">Умения:  диагностировать рак  придаточных пазух, </w:t>
      </w:r>
      <w:proofErr w:type="spellStart"/>
      <w:r w:rsidRPr="00E17302">
        <w:t>носо</w:t>
      </w:r>
      <w:proofErr w:type="spellEnd"/>
      <w:r w:rsidRPr="00E17302">
        <w:t xml:space="preserve">-, </w:t>
      </w:r>
      <w:proofErr w:type="spellStart"/>
      <w:r w:rsidRPr="00E17302">
        <w:t>рото</w:t>
      </w:r>
      <w:proofErr w:type="spellEnd"/>
      <w:r w:rsidRPr="00E17302">
        <w:t>- и гортаноглотки</w:t>
      </w:r>
      <w:r w:rsidR="002D0DBB">
        <w:t>, гортани</w:t>
      </w:r>
    </w:p>
    <w:p w14:paraId="21B6340A" w14:textId="77777777" w:rsidR="00E0399B" w:rsidRPr="00E17302" w:rsidRDefault="00E0399B" w:rsidP="00E0399B">
      <w:pPr>
        <w:widowControl w:val="0"/>
        <w:tabs>
          <w:tab w:val="left" w:pos="709"/>
        </w:tabs>
        <w:jc w:val="both"/>
      </w:pPr>
      <w:r w:rsidRPr="00E17302">
        <w:t xml:space="preserve">Навыки: проведения дифференциальной диагностики рака придаточных пазух, </w:t>
      </w:r>
      <w:proofErr w:type="spellStart"/>
      <w:r w:rsidRPr="00E17302">
        <w:t>носо</w:t>
      </w:r>
      <w:proofErr w:type="spellEnd"/>
      <w:r w:rsidRPr="00E17302">
        <w:t xml:space="preserve">-, </w:t>
      </w:r>
      <w:proofErr w:type="spellStart"/>
      <w:r w:rsidRPr="00E17302">
        <w:t>рото</w:t>
      </w:r>
      <w:proofErr w:type="spellEnd"/>
      <w:r w:rsidRPr="00E17302">
        <w:t>- и гортаноглотки</w:t>
      </w:r>
      <w:r w:rsidR="002D0DBB">
        <w:t>, гортани</w:t>
      </w:r>
    </w:p>
    <w:p w14:paraId="65F73201" w14:textId="77777777" w:rsidR="00584313" w:rsidRPr="00E17302" w:rsidRDefault="00584313" w:rsidP="006A0EF4">
      <w:pPr>
        <w:widowControl w:val="0"/>
        <w:tabs>
          <w:tab w:val="left" w:pos="709"/>
        </w:tabs>
        <w:jc w:val="both"/>
      </w:pPr>
    </w:p>
    <w:p w14:paraId="5746506A" w14:textId="77777777" w:rsidR="00D21DFF" w:rsidRPr="009823B2" w:rsidRDefault="00D21DFF" w:rsidP="00D21DFF">
      <w:pPr>
        <w:widowControl w:val="0"/>
        <w:tabs>
          <w:tab w:val="left" w:pos="709"/>
        </w:tabs>
        <w:jc w:val="both"/>
        <w:rPr>
          <w:u w:val="single"/>
        </w:rPr>
      </w:pP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</w:r>
      <w:r w:rsidRPr="009823B2">
        <w:rPr>
          <w:u w:val="single"/>
        </w:rPr>
        <w:tab/>
        <w:t>Экология человека и гигиена окружающей среды</w:t>
      </w:r>
      <w:r w:rsidRPr="009823B2">
        <w:rPr>
          <w:u w:val="single"/>
        </w:rPr>
        <w:tab/>
      </w:r>
      <w:r w:rsidRPr="009823B2">
        <w:rPr>
          <w:u w:val="single"/>
        </w:rPr>
        <w:tab/>
      </w:r>
    </w:p>
    <w:p w14:paraId="3F87DC9B" w14:textId="77777777" w:rsidR="00D21DFF" w:rsidRPr="009823B2" w:rsidRDefault="00D21DFF" w:rsidP="00D21DFF">
      <w:pPr>
        <w:widowControl w:val="0"/>
        <w:tabs>
          <w:tab w:val="left" w:pos="709"/>
        </w:tabs>
        <w:jc w:val="center"/>
        <w:rPr>
          <w:sz w:val="16"/>
          <w:szCs w:val="16"/>
          <w:u w:val="single"/>
        </w:rPr>
      </w:pPr>
      <w:r w:rsidRPr="009823B2">
        <w:rPr>
          <w:sz w:val="16"/>
          <w:szCs w:val="16"/>
          <w:u w:val="single"/>
        </w:rPr>
        <w:t>(наименование дисциплины/практики)</w:t>
      </w:r>
    </w:p>
    <w:p w14:paraId="5A2707F0" w14:textId="77777777" w:rsidR="00D21DFF" w:rsidRPr="00E17302" w:rsidRDefault="00D21DFF" w:rsidP="00D21DFF">
      <w:pPr>
        <w:widowControl w:val="0"/>
        <w:tabs>
          <w:tab w:val="left" w:pos="709"/>
        </w:tabs>
        <w:jc w:val="both"/>
      </w:pPr>
      <w:r w:rsidRPr="00E17302">
        <w:t>Знания: фактор</w:t>
      </w:r>
      <w:r w:rsidR="003071E5">
        <w:t>ов</w:t>
      </w:r>
      <w:r w:rsidRPr="00E17302">
        <w:t xml:space="preserve"> внешней среды, повышающи</w:t>
      </w:r>
      <w:r w:rsidR="003071E5">
        <w:t xml:space="preserve">х </w:t>
      </w:r>
      <w:r w:rsidRPr="00E17302">
        <w:t>риск развития злокачественных опухолей у человека.</w:t>
      </w:r>
    </w:p>
    <w:p w14:paraId="26687607" w14:textId="77777777" w:rsidR="00D21DFF" w:rsidRPr="00E17302" w:rsidRDefault="00D21DFF" w:rsidP="00D21DFF">
      <w:pPr>
        <w:widowControl w:val="0"/>
        <w:tabs>
          <w:tab w:val="left" w:pos="709"/>
        </w:tabs>
        <w:jc w:val="both"/>
      </w:pPr>
      <w:r w:rsidRPr="00E17302">
        <w:t>Умения:  формировать группы лиц с повышенных риском развития рака</w:t>
      </w:r>
    </w:p>
    <w:p w14:paraId="1084BD58" w14:textId="77777777" w:rsidR="00D21DFF" w:rsidRPr="00E17302" w:rsidRDefault="00D21DFF" w:rsidP="00D21DFF">
      <w:pPr>
        <w:widowControl w:val="0"/>
        <w:tabs>
          <w:tab w:val="left" w:pos="709"/>
        </w:tabs>
        <w:jc w:val="both"/>
      </w:pPr>
      <w:r w:rsidRPr="00E17302">
        <w:t xml:space="preserve">Навыки: проведения санитарно-просветительной работы по устранению вредных </w:t>
      </w:r>
      <w:r w:rsidRPr="00E17302">
        <w:lastRenderedPageBreak/>
        <w:t>факторов внешней среды, повышающих риски развития рака</w:t>
      </w:r>
    </w:p>
    <w:p w14:paraId="4F60816E" w14:textId="77777777" w:rsidR="00D21DFF" w:rsidRDefault="00D21DFF" w:rsidP="00D21DFF">
      <w:pPr>
        <w:widowControl w:val="0"/>
        <w:tabs>
          <w:tab w:val="left" w:pos="709"/>
        </w:tabs>
        <w:jc w:val="both"/>
      </w:pPr>
    </w:p>
    <w:p w14:paraId="44523619" w14:textId="77777777" w:rsidR="00D21DFF" w:rsidRPr="00867B15" w:rsidRDefault="00D21DFF" w:rsidP="00D21DFF">
      <w:pPr>
        <w:widowControl w:val="0"/>
        <w:tabs>
          <w:tab w:val="left" w:pos="709"/>
        </w:tabs>
        <w:jc w:val="both"/>
      </w:pPr>
    </w:p>
    <w:p w14:paraId="20F22E75" w14:textId="77777777" w:rsidR="00474AA4" w:rsidRPr="00AB29B6" w:rsidRDefault="00497A84" w:rsidP="008326FA">
      <w:pPr>
        <w:widowControl w:val="0"/>
        <w:tabs>
          <w:tab w:val="left" w:pos="709"/>
        </w:tabs>
        <w:jc w:val="both"/>
      </w:pPr>
      <w:r w:rsidRPr="00867B15">
        <w:rPr>
          <w:bCs/>
        </w:rPr>
        <w:tab/>
      </w:r>
      <w:r w:rsidR="00474AA4" w:rsidRPr="00867B15">
        <w:rPr>
          <w:bCs/>
        </w:rPr>
        <w:t>2.3. И</w:t>
      </w:r>
      <w:r w:rsidR="00474AA4" w:rsidRPr="00867B15">
        <w:t>зучение дисциплины необходимо для знаний, умений и навыков</w:t>
      </w:r>
      <w:r w:rsidR="00474AA4" w:rsidRPr="0046658D">
        <w:t>, формируемы</w:t>
      </w:r>
      <w:r w:rsidR="00474AA4">
        <w:t>х</w:t>
      </w:r>
      <w:r w:rsidR="00474AA4" w:rsidRPr="0046658D">
        <w:t xml:space="preserve"> п</w:t>
      </w:r>
      <w:r w:rsidR="00474AA4">
        <w:t>оследующими дис</w:t>
      </w:r>
      <w:r w:rsidR="00474AA4" w:rsidRPr="0046658D">
        <w:t>циплинами</w:t>
      </w:r>
      <w:r w:rsidR="000714FB">
        <w:t>/практиками</w:t>
      </w:r>
      <w:r w:rsidR="00474AA4" w:rsidRPr="00AB29B6">
        <w:t>:</w:t>
      </w:r>
    </w:p>
    <w:p w14:paraId="05ECFC06" w14:textId="77777777" w:rsidR="004125AA" w:rsidRDefault="004125AA" w:rsidP="008326FA">
      <w:pPr>
        <w:widowControl w:val="0"/>
        <w:tabs>
          <w:tab w:val="left" w:pos="709"/>
        </w:tabs>
        <w:jc w:val="both"/>
      </w:pPr>
    </w:p>
    <w:p w14:paraId="6F8D2A86" w14:textId="77777777" w:rsidR="00474AA4" w:rsidRPr="0046658D" w:rsidRDefault="00474AA4" w:rsidP="008326FA">
      <w:pPr>
        <w:widowControl w:val="0"/>
        <w:tabs>
          <w:tab w:val="left" w:pos="709"/>
        </w:tabs>
        <w:jc w:val="both"/>
      </w:pPr>
      <w:r w:rsidRPr="0046658D">
        <w:t xml:space="preserve">Знания: </w:t>
      </w:r>
      <w:r w:rsidRPr="0046658D">
        <w:rPr>
          <w:i/>
          <w:u w:val="single"/>
        </w:rPr>
        <w:tab/>
      </w:r>
      <w:r w:rsidRPr="0046658D">
        <w:rPr>
          <w:i/>
          <w:u w:val="single"/>
        </w:rPr>
        <w:tab/>
      </w:r>
      <w:r w:rsidRPr="0046658D">
        <w:rPr>
          <w:i/>
          <w:u w:val="single"/>
        </w:rPr>
        <w:tab/>
      </w:r>
      <w:r w:rsidRPr="0046658D">
        <w:rPr>
          <w:i/>
          <w:u w:val="single"/>
        </w:rPr>
        <w:tab/>
      </w:r>
      <w:r w:rsidRPr="0046658D">
        <w:rPr>
          <w:i/>
          <w:u w:val="single"/>
        </w:rPr>
        <w:tab/>
      </w:r>
      <w:r w:rsidRPr="0046658D">
        <w:rPr>
          <w:i/>
          <w:u w:val="single"/>
        </w:rPr>
        <w:tab/>
      </w:r>
      <w:r w:rsidRPr="0046658D">
        <w:rPr>
          <w:i/>
          <w:u w:val="single"/>
        </w:rPr>
        <w:tab/>
      </w:r>
      <w:r w:rsidRPr="0046658D">
        <w:rPr>
          <w:i/>
          <w:u w:val="single"/>
        </w:rPr>
        <w:tab/>
      </w:r>
      <w:r w:rsidRPr="0046658D">
        <w:rPr>
          <w:i/>
          <w:u w:val="single"/>
        </w:rPr>
        <w:tab/>
      </w:r>
      <w:r w:rsidRPr="0046658D">
        <w:rPr>
          <w:i/>
          <w:u w:val="single"/>
        </w:rPr>
        <w:tab/>
      </w:r>
      <w:r w:rsidRPr="0046658D">
        <w:rPr>
          <w:i/>
          <w:u w:val="single"/>
        </w:rPr>
        <w:tab/>
      </w:r>
      <w:r w:rsidRPr="0046658D">
        <w:rPr>
          <w:i/>
          <w:u w:val="single"/>
        </w:rPr>
        <w:tab/>
      </w:r>
    </w:p>
    <w:p w14:paraId="15A5474D" w14:textId="77777777" w:rsidR="00474AA4" w:rsidRPr="0046658D" w:rsidRDefault="00474AA4" w:rsidP="008326FA">
      <w:pPr>
        <w:widowControl w:val="0"/>
        <w:tabs>
          <w:tab w:val="left" w:pos="709"/>
        </w:tabs>
        <w:jc w:val="both"/>
      </w:pPr>
      <w:r w:rsidRPr="0046658D">
        <w:t xml:space="preserve">Умения: </w:t>
      </w:r>
      <w:r w:rsidRPr="0046658D">
        <w:rPr>
          <w:u w:val="single"/>
        </w:rPr>
        <w:tab/>
      </w:r>
      <w:r w:rsidRPr="0046658D">
        <w:rPr>
          <w:u w:val="single"/>
        </w:rPr>
        <w:tab/>
      </w:r>
      <w:r w:rsidRPr="0046658D">
        <w:rPr>
          <w:u w:val="single"/>
        </w:rPr>
        <w:tab/>
      </w:r>
      <w:r w:rsidRPr="0046658D">
        <w:rPr>
          <w:u w:val="single"/>
        </w:rPr>
        <w:tab/>
      </w:r>
      <w:r w:rsidRPr="0046658D">
        <w:rPr>
          <w:u w:val="single"/>
        </w:rPr>
        <w:tab/>
      </w:r>
      <w:r w:rsidRPr="0046658D">
        <w:rPr>
          <w:u w:val="single"/>
        </w:rPr>
        <w:tab/>
      </w:r>
      <w:r w:rsidRPr="0046658D">
        <w:rPr>
          <w:u w:val="single"/>
        </w:rPr>
        <w:tab/>
      </w:r>
      <w:r w:rsidRPr="0046658D">
        <w:rPr>
          <w:u w:val="single"/>
        </w:rPr>
        <w:tab/>
      </w:r>
      <w:r w:rsidRPr="0046658D">
        <w:rPr>
          <w:u w:val="single"/>
        </w:rPr>
        <w:tab/>
      </w:r>
      <w:r w:rsidRPr="0046658D">
        <w:rPr>
          <w:u w:val="single"/>
        </w:rPr>
        <w:tab/>
      </w:r>
      <w:r w:rsidRPr="0046658D">
        <w:rPr>
          <w:u w:val="single"/>
        </w:rPr>
        <w:tab/>
      </w:r>
      <w:r w:rsidRPr="0046658D">
        <w:rPr>
          <w:u w:val="single"/>
        </w:rPr>
        <w:tab/>
      </w:r>
    </w:p>
    <w:p w14:paraId="00AD08C1" w14:textId="77777777" w:rsidR="00474AA4" w:rsidRPr="0046658D" w:rsidRDefault="009E2A74" w:rsidP="008326FA">
      <w:pPr>
        <w:widowControl w:val="0"/>
        <w:tabs>
          <w:tab w:val="left" w:pos="709"/>
        </w:tabs>
        <w:jc w:val="both"/>
        <w:rPr>
          <w:i/>
        </w:rPr>
      </w:pPr>
      <w:r>
        <w:t>Навыки:</w:t>
      </w:r>
      <w:r w:rsidR="005462F0" w:rsidRPr="0046658D">
        <w:rPr>
          <w:i/>
        </w:rPr>
        <w:t xml:space="preserve"> </w:t>
      </w:r>
      <w:r w:rsidR="00474AA4" w:rsidRPr="0046658D">
        <w:rPr>
          <w:i/>
        </w:rPr>
        <w:t xml:space="preserve"> </w:t>
      </w:r>
      <w:r w:rsidR="00474AA4" w:rsidRPr="0046658D">
        <w:rPr>
          <w:i/>
          <w:u w:val="single"/>
        </w:rPr>
        <w:tab/>
      </w:r>
      <w:r w:rsidR="00474AA4" w:rsidRPr="0046658D">
        <w:rPr>
          <w:i/>
          <w:u w:val="single"/>
        </w:rPr>
        <w:tab/>
      </w:r>
      <w:r w:rsidR="00474AA4" w:rsidRPr="0046658D">
        <w:rPr>
          <w:i/>
          <w:u w:val="single"/>
        </w:rPr>
        <w:tab/>
      </w:r>
      <w:r w:rsidR="00474AA4" w:rsidRPr="0046658D">
        <w:rPr>
          <w:i/>
          <w:u w:val="single"/>
        </w:rPr>
        <w:tab/>
      </w:r>
      <w:r w:rsidR="00474AA4" w:rsidRPr="0046658D">
        <w:rPr>
          <w:i/>
          <w:u w:val="single"/>
        </w:rPr>
        <w:tab/>
      </w:r>
      <w:r w:rsidR="00474AA4" w:rsidRPr="0046658D">
        <w:rPr>
          <w:i/>
          <w:u w:val="single"/>
        </w:rPr>
        <w:tab/>
      </w:r>
      <w:r w:rsidR="00474AA4" w:rsidRPr="0046658D">
        <w:rPr>
          <w:i/>
          <w:u w:val="single"/>
        </w:rPr>
        <w:tab/>
      </w:r>
      <w:r w:rsidR="00474AA4" w:rsidRPr="0046658D">
        <w:rPr>
          <w:i/>
          <w:u w:val="single"/>
        </w:rPr>
        <w:tab/>
      </w:r>
      <w:r w:rsidR="00474AA4" w:rsidRPr="0046658D">
        <w:rPr>
          <w:i/>
          <w:u w:val="single"/>
        </w:rPr>
        <w:tab/>
      </w:r>
      <w:r w:rsidR="00474AA4" w:rsidRPr="0046658D">
        <w:rPr>
          <w:i/>
          <w:u w:val="single"/>
        </w:rPr>
        <w:tab/>
      </w:r>
      <w:r w:rsidR="00474AA4" w:rsidRPr="0046658D">
        <w:rPr>
          <w:i/>
          <w:u w:val="single"/>
        </w:rPr>
        <w:tab/>
      </w:r>
      <w:r w:rsidR="00474AA4" w:rsidRPr="0046658D">
        <w:rPr>
          <w:i/>
          <w:u w:val="single"/>
        </w:rPr>
        <w:tab/>
      </w:r>
    </w:p>
    <w:p w14:paraId="093574F0" w14:textId="77777777" w:rsidR="00474AA4" w:rsidRPr="0046658D" w:rsidRDefault="00474AA4" w:rsidP="008326FA">
      <w:pPr>
        <w:widowControl w:val="0"/>
        <w:tabs>
          <w:tab w:val="left" w:pos="709"/>
        </w:tabs>
        <w:jc w:val="both"/>
        <w:rPr>
          <w:i/>
        </w:rPr>
      </w:pPr>
      <w:r w:rsidRPr="0046658D">
        <w:rPr>
          <w:i/>
        </w:rPr>
        <w:t>и т.д.</w:t>
      </w:r>
    </w:p>
    <w:p w14:paraId="62D3BDBB" w14:textId="77777777" w:rsidR="00197187" w:rsidRDefault="00027915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  <w:r w:rsidR="00197187" w:rsidRPr="0046658D">
        <w:rPr>
          <w:bCs/>
        </w:rPr>
        <w:t>3. Требования к результатам освоения дисциплины</w:t>
      </w:r>
      <w:r w:rsidR="00AB29B6">
        <w:rPr>
          <w:bCs/>
        </w:rPr>
        <w:t>.</w:t>
      </w:r>
    </w:p>
    <w:p w14:paraId="70228A28" w14:textId="77777777" w:rsidR="008326FA" w:rsidRPr="0046658D" w:rsidRDefault="008326FA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  <w:r w:rsidRPr="0046658D">
        <w:t>Изучение дисциплины направлено на формирование у обучающихся следующих общекультурных (ОК) и профессиональных (ПК) компетенций</w:t>
      </w:r>
      <w:r>
        <w:t>:</w:t>
      </w:r>
    </w:p>
    <w:p w14:paraId="781B132B" w14:textId="77777777" w:rsidR="00197187" w:rsidRPr="0046658D" w:rsidRDefault="00197187" w:rsidP="008326FA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074"/>
        <w:gridCol w:w="2620"/>
        <w:gridCol w:w="1555"/>
        <w:gridCol w:w="1250"/>
        <w:gridCol w:w="1250"/>
        <w:gridCol w:w="1438"/>
      </w:tblGrid>
      <w:tr w:rsidR="00197187" w:rsidRPr="0046658D" w14:paraId="547F7BD4" w14:textId="77777777" w:rsidTr="00082C9C">
        <w:trPr>
          <w:trHeight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41BB5587" w14:textId="77777777" w:rsidR="00197187" w:rsidRPr="0046658D" w:rsidRDefault="00197187" w:rsidP="008326FA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r w:rsidRPr="0046658D">
              <w:t>п/№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14:paraId="4ACCEE17" w14:textId="77777777" w:rsidR="00047EBF" w:rsidRDefault="00047EBF" w:rsidP="008326F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Шифр</w:t>
            </w:r>
          </w:p>
          <w:p w14:paraId="32D6BE39" w14:textId="77777777" w:rsidR="00197187" w:rsidRPr="0046658D" w:rsidRDefault="00197187" w:rsidP="008326F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t>компетенции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</w:tcPr>
          <w:p w14:paraId="734C70B0" w14:textId="77777777" w:rsidR="00197187" w:rsidRPr="0046658D" w:rsidRDefault="00197187" w:rsidP="008326F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color w:val="000000"/>
              </w:rPr>
              <w:t>Содержание компетенции (или ее части)</w:t>
            </w:r>
          </w:p>
        </w:tc>
        <w:tc>
          <w:tcPr>
            <w:tcW w:w="5493" w:type="dxa"/>
            <w:gridSpan w:val="4"/>
            <w:shd w:val="clear" w:color="auto" w:fill="auto"/>
            <w:vAlign w:val="center"/>
          </w:tcPr>
          <w:p w14:paraId="568C03ED" w14:textId="77777777" w:rsidR="00197187" w:rsidRPr="0046658D" w:rsidRDefault="00197187" w:rsidP="008326F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t>В результате изучения дисциплины обучающиеся должны:</w:t>
            </w:r>
          </w:p>
        </w:tc>
      </w:tr>
      <w:tr w:rsidR="00197187" w:rsidRPr="0046658D" w14:paraId="15B064C4" w14:textId="77777777" w:rsidTr="00082C9C">
        <w:trPr>
          <w:trHeight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39BE60F6" w14:textId="77777777" w:rsidR="00197187" w:rsidRPr="0046658D" w:rsidRDefault="00197187" w:rsidP="008326F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579A9B40" w14:textId="77777777" w:rsidR="00197187" w:rsidRPr="0046658D" w:rsidRDefault="00197187" w:rsidP="008326F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620" w:type="dxa"/>
            <w:vMerge/>
            <w:shd w:val="clear" w:color="auto" w:fill="auto"/>
            <w:vAlign w:val="center"/>
          </w:tcPr>
          <w:p w14:paraId="6142D6F1" w14:textId="77777777" w:rsidR="00197187" w:rsidRPr="0046658D" w:rsidRDefault="00197187" w:rsidP="008326F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C3CBC95" w14:textId="77777777" w:rsidR="00197187" w:rsidRPr="0046658D" w:rsidRDefault="00197187" w:rsidP="008326FA">
            <w:pPr>
              <w:widowControl w:val="0"/>
              <w:jc w:val="center"/>
            </w:pPr>
            <w:r w:rsidRPr="0046658D">
              <w:t>Знать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11B8296" w14:textId="77777777" w:rsidR="00197187" w:rsidRPr="0046658D" w:rsidRDefault="00197187" w:rsidP="008326FA">
            <w:pPr>
              <w:widowControl w:val="0"/>
              <w:jc w:val="center"/>
            </w:pPr>
            <w:r w:rsidRPr="0046658D">
              <w:t>Уметь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76D81E5" w14:textId="77777777" w:rsidR="00197187" w:rsidRPr="0046658D" w:rsidRDefault="00197187" w:rsidP="008326FA">
            <w:pPr>
              <w:widowControl w:val="0"/>
              <w:jc w:val="center"/>
            </w:pPr>
            <w:r w:rsidRPr="0046658D">
              <w:t>Владеть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F1CFA04" w14:textId="77777777" w:rsidR="00197187" w:rsidRPr="0046658D" w:rsidRDefault="00197187" w:rsidP="008326FA">
            <w:pPr>
              <w:widowControl w:val="0"/>
              <w:jc w:val="center"/>
            </w:pPr>
            <w:r w:rsidRPr="0046658D">
              <w:t>Оценочные средства</w:t>
            </w:r>
            <w:r w:rsidR="00221CF6">
              <w:t>*</w:t>
            </w:r>
          </w:p>
        </w:tc>
      </w:tr>
      <w:tr w:rsidR="00197187" w:rsidRPr="0046658D" w14:paraId="2C8565CE" w14:textId="77777777" w:rsidTr="00082C9C">
        <w:trPr>
          <w:trHeight w:val="340"/>
        </w:trPr>
        <w:tc>
          <w:tcPr>
            <w:tcW w:w="383" w:type="dxa"/>
            <w:shd w:val="clear" w:color="auto" w:fill="auto"/>
          </w:tcPr>
          <w:p w14:paraId="2B1669AD" w14:textId="77777777" w:rsidR="00197187" w:rsidRPr="0046658D" w:rsidRDefault="00197187" w:rsidP="008326FA">
            <w:pPr>
              <w:widowControl w:val="0"/>
              <w:numPr>
                <w:ilvl w:val="0"/>
                <w:numId w:val="17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14:paraId="15E1547C" w14:textId="77777777" w:rsidR="00197187" w:rsidRDefault="003B6361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 w:rsidRPr="000A398E">
              <w:rPr>
                <w:szCs w:val="28"/>
              </w:rPr>
              <w:t>ОК-1</w:t>
            </w:r>
          </w:p>
          <w:p w14:paraId="5272BBF1" w14:textId="77777777" w:rsidR="00370A78" w:rsidRDefault="00370A78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ПК-1</w:t>
            </w:r>
          </w:p>
          <w:p w14:paraId="362F01E7" w14:textId="77777777" w:rsidR="00370A78" w:rsidRDefault="00370A78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ПК-5</w:t>
            </w:r>
          </w:p>
          <w:p w14:paraId="05A29D8C" w14:textId="77777777" w:rsidR="00370A78" w:rsidRDefault="00370A78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ПК-6</w:t>
            </w:r>
          </w:p>
          <w:p w14:paraId="14C8A405" w14:textId="77777777" w:rsidR="00370A78" w:rsidRDefault="00370A78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ПК-7</w:t>
            </w:r>
          </w:p>
          <w:p w14:paraId="3D44D2EF" w14:textId="77777777" w:rsidR="00370A78" w:rsidRDefault="00370A78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ПК-8</w:t>
            </w:r>
          </w:p>
          <w:p w14:paraId="15E0EDB6" w14:textId="4E36E304" w:rsidR="00370A78" w:rsidRPr="0046658D" w:rsidRDefault="00370A78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szCs w:val="28"/>
              </w:rPr>
              <w:t>ПК-16</w:t>
            </w:r>
          </w:p>
        </w:tc>
        <w:tc>
          <w:tcPr>
            <w:tcW w:w="2620" w:type="dxa"/>
            <w:shd w:val="clear" w:color="auto" w:fill="auto"/>
          </w:tcPr>
          <w:p w14:paraId="710C2D1D" w14:textId="77777777" w:rsidR="00197187" w:rsidRPr="003B6361" w:rsidRDefault="003B6361" w:rsidP="003B6361">
            <w:pPr>
              <w:spacing w:line="360" w:lineRule="auto"/>
              <w:jc w:val="both"/>
              <w:rPr>
                <w:bCs/>
              </w:rPr>
            </w:pPr>
            <w:r w:rsidRPr="003B6361">
              <w:rPr>
                <w:szCs w:val="28"/>
              </w:rPr>
              <w:t xml:space="preserve">способностью к абстрактному мышлению, анализу, синтезу </w:t>
            </w:r>
          </w:p>
        </w:tc>
        <w:tc>
          <w:tcPr>
            <w:tcW w:w="1555" w:type="dxa"/>
            <w:shd w:val="clear" w:color="auto" w:fill="auto"/>
          </w:tcPr>
          <w:p w14:paraId="7B2BB51B" w14:textId="77777777" w:rsidR="00197187" w:rsidRPr="0046658D" w:rsidRDefault="00037DDC" w:rsidP="007E50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Факторы способствующие возникновению опухолей и меры профилактики рака; структуру заболеваемости злокачественными опу</w:t>
            </w:r>
            <w:r w:rsidR="007E5082">
              <w:rPr>
                <w:color w:val="000000"/>
              </w:rPr>
              <w:t xml:space="preserve">холями; </w:t>
            </w:r>
            <w:r>
              <w:rPr>
                <w:color w:val="000000"/>
              </w:rPr>
              <w:t>современные возможности диагностики злокачественных опухолей;</w:t>
            </w:r>
          </w:p>
        </w:tc>
        <w:tc>
          <w:tcPr>
            <w:tcW w:w="1250" w:type="dxa"/>
            <w:shd w:val="clear" w:color="auto" w:fill="auto"/>
          </w:tcPr>
          <w:p w14:paraId="56CFCB83" w14:textId="77777777" w:rsidR="00197187" w:rsidRDefault="00037DDC" w:rsidP="00037DD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Анализировать информацию об онкологическом больном;</w:t>
            </w:r>
          </w:p>
          <w:p w14:paraId="7CBF406B" w14:textId="77777777" w:rsidR="006818FA" w:rsidRDefault="006818FA" w:rsidP="00037DD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Составлять план клинического и инструментального обследования больного; проводить анализ причин поздней диагностики рака; </w:t>
            </w:r>
          </w:p>
          <w:p w14:paraId="50175549" w14:textId="77777777" w:rsidR="00037DDC" w:rsidRPr="0046658D" w:rsidRDefault="00037DDC" w:rsidP="00037DD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14:paraId="2A2FBAA5" w14:textId="77777777" w:rsidR="00197187" w:rsidRPr="0046658D" w:rsidRDefault="00037DDC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Проводить осмотр </w:t>
            </w:r>
            <w:r w:rsidR="006818FA">
              <w:rPr>
                <w:bCs/>
              </w:rPr>
              <w:t xml:space="preserve">пациента; </w:t>
            </w:r>
            <w:r>
              <w:rPr>
                <w:bCs/>
              </w:rPr>
              <w:t>первичного очага</w:t>
            </w:r>
            <w:r w:rsidR="00AC3226">
              <w:rPr>
                <w:bCs/>
              </w:rPr>
              <w:t xml:space="preserve"> опухоли и зон регионарного метастазирования</w:t>
            </w:r>
          </w:p>
        </w:tc>
        <w:tc>
          <w:tcPr>
            <w:tcW w:w="1438" w:type="dxa"/>
            <w:shd w:val="clear" w:color="auto" w:fill="auto"/>
          </w:tcPr>
          <w:p w14:paraId="04181FB7" w14:textId="77777777" w:rsidR="00197187" w:rsidRPr="0046658D" w:rsidRDefault="00DB7BD4" w:rsidP="00AC3226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D2EDD">
              <w:rPr>
                <w:bCs/>
              </w:rPr>
              <w:t>Тестовые задания, ситуационные задачи</w:t>
            </w:r>
            <w:r w:rsidR="00AC3226">
              <w:rPr>
                <w:bCs/>
              </w:rPr>
              <w:t xml:space="preserve"> </w:t>
            </w:r>
          </w:p>
        </w:tc>
      </w:tr>
      <w:tr w:rsidR="00F02C0E" w:rsidRPr="0046658D" w14:paraId="4168A0B4" w14:textId="77777777" w:rsidTr="00082C9C">
        <w:trPr>
          <w:trHeight w:val="340"/>
        </w:trPr>
        <w:tc>
          <w:tcPr>
            <w:tcW w:w="383" w:type="dxa"/>
            <w:shd w:val="clear" w:color="auto" w:fill="auto"/>
          </w:tcPr>
          <w:p w14:paraId="149F5DC4" w14:textId="145CFBDC" w:rsidR="00F02C0E" w:rsidRPr="0046658D" w:rsidRDefault="00F02C0E" w:rsidP="008326FA">
            <w:pPr>
              <w:widowControl w:val="0"/>
              <w:numPr>
                <w:ilvl w:val="0"/>
                <w:numId w:val="17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14:paraId="4F6D13DC" w14:textId="77777777" w:rsidR="00F02C0E" w:rsidRDefault="00F02C0E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0A398E">
              <w:rPr>
                <w:sz w:val="28"/>
                <w:szCs w:val="28"/>
              </w:rPr>
              <w:t>ОК-5</w:t>
            </w:r>
          </w:p>
          <w:p w14:paraId="4C77D299" w14:textId="77777777" w:rsidR="00370A78" w:rsidRDefault="00370A78" w:rsidP="00370A78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ПК-1</w:t>
            </w:r>
          </w:p>
          <w:p w14:paraId="2BD70CA1" w14:textId="77777777" w:rsidR="00370A78" w:rsidRDefault="00370A78" w:rsidP="00370A78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ПК-5</w:t>
            </w:r>
          </w:p>
          <w:p w14:paraId="740C362E" w14:textId="77777777" w:rsidR="00370A78" w:rsidRDefault="00370A78" w:rsidP="00370A78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ПК-6</w:t>
            </w:r>
          </w:p>
          <w:p w14:paraId="13877DAC" w14:textId="77777777" w:rsidR="00370A78" w:rsidRDefault="00370A78" w:rsidP="00370A78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ПК-7</w:t>
            </w:r>
          </w:p>
          <w:p w14:paraId="4FECE5CF" w14:textId="77777777" w:rsidR="00370A78" w:rsidRDefault="00370A78" w:rsidP="00370A78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ПК-8</w:t>
            </w:r>
          </w:p>
          <w:p w14:paraId="40DCD815" w14:textId="4E390420" w:rsidR="00370A78" w:rsidRPr="0046658D" w:rsidRDefault="00370A78" w:rsidP="00370A78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szCs w:val="28"/>
              </w:rPr>
              <w:t>ПК-16</w:t>
            </w:r>
          </w:p>
        </w:tc>
        <w:tc>
          <w:tcPr>
            <w:tcW w:w="2620" w:type="dxa"/>
            <w:shd w:val="clear" w:color="auto" w:fill="auto"/>
          </w:tcPr>
          <w:p w14:paraId="735A7A16" w14:textId="77777777" w:rsidR="00F02C0E" w:rsidRPr="003B6361" w:rsidRDefault="00F02C0E" w:rsidP="003B6361">
            <w:pPr>
              <w:pStyle w:val="aff7"/>
              <w:spacing w:line="360" w:lineRule="auto"/>
              <w:ind w:left="0"/>
              <w:jc w:val="both"/>
              <w:rPr>
                <w:szCs w:val="28"/>
              </w:rPr>
            </w:pPr>
            <w:r w:rsidRPr="000A398E">
              <w:rPr>
                <w:sz w:val="28"/>
                <w:szCs w:val="28"/>
              </w:rPr>
              <w:t>готовность</w:t>
            </w:r>
            <w:r>
              <w:rPr>
                <w:sz w:val="28"/>
                <w:szCs w:val="28"/>
              </w:rPr>
              <w:t>ю</w:t>
            </w:r>
            <w:r w:rsidRPr="000A398E">
              <w:rPr>
                <w:sz w:val="28"/>
                <w:szCs w:val="28"/>
              </w:rPr>
              <w:t xml:space="preserve"> к саморазвитию, самореализации, самообразованию, использованию творческого </w:t>
            </w:r>
            <w:r w:rsidRPr="000A398E">
              <w:rPr>
                <w:sz w:val="28"/>
                <w:szCs w:val="28"/>
              </w:rPr>
              <w:lastRenderedPageBreak/>
              <w:t>потенциала</w:t>
            </w:r>
          </w:p>
        </w:tc>
        <w:tc>
          <w:tcPr>
            <w:tcW w:w="1555" w:type="dxa"/>
            <w:shd w:val="clear" w:color="auto" w:fill="auto"/>
          </w:tcPr>
          <w:p w14:paraId="710AA3BD" w14:textId="17FC17DA" w:rsidR="00F02C0E" w:rsidRDefault="007E5082" w:rsidP="007E508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Особенности оказания онкологической помощи </w:t>
            </w:r>
            <w:r w:rsidR="00967C7C">
              <w:rPr>
                <w:bCs/>
              </w:rPr>
              <w:t xml:space="preserve">детскому </w:t>
            </w:r>
            <w:r>
              <w:rPr>
                <w:bCs/>
              </w:rPr>
              <w:t xml:space="preserve">населению в России; </w:t>
            </w:r>
          </w:p>
          <w:p w14:paraId="40386C57" w14:textId="77777777" w:rsidR="007E5082" w:rsidRPr="0046658D" w:rsidRDefault="007E5082" w:rsidP="007E508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color w:val="000000"/>
              </w:rPr>
              <w:t xml:space="preserve">клинические симптомы и патогенез их </w:t>
            </w:r>
            <w:r>
              <w:rPr>
                <w:color w:val="000000"/>
              </w:rPr>
              <w:lastRenderedPageBreak/>
              <w:t>развития при наиболее частых злокачественных опухолях;</w:t>
            </w:r>
          </w:p>
        </w:tc>
        <w:tc>
          <w:tcPr>
            <w:tcW w:w="1250" w:type="dxa"/>
            <w:shd w:val="clear" w:color="auto" w:fill="auto"/>
          </w:tcPr>
          <w:p w14:paraId="4FA127FC" w14:textId="77777777" w:rsidR="00F02C0E" w:rsidRDefault="006818FA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Осуществлять самостоятельную работу с учебной, научной и справочной </w:t>
            </w:r>
            <w:r>
              <w:rPr>
                <w:bCs/>
              </w:rPr>
              <w:lastRenderedPageBreak/>
              <w:t>литературой по онкологии</w:t>
            </w:r>
            <w:r w:rsidR="00667CE3">
              <w:rPr>
                <w:bCs/>
              </w:rPr>
              <w:t xml:space="preserve">; </w:t>
            </w:r>
          </w:p>
          <w:p w14:paraId="7487DB57" w14:textId="77777777" w:rsidR="00667CE3" w:rsidRPr="0046658D" w:rsidRDefault="00667CE3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Собрать и проанализировать информацию об онкологическом больном; </w:t>
            </w:r>
          </w:p>
        </w:tc>
        <w:tc>
          <w:tcPr>
            <w:tcW w:w="1250" w:type="dxa"/>
            <w:shd w:val="clear" w:color="auto" w:fill="auto"/>
          </w:tcPr>
          <w:p w14:paraId="1AF68EEB" w14:textId="77777777" w:rsidR="00F02C0E" w:rsidRPr="0046658D" w:rsidRDefault="008C6381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Алгоритмом постановки предварительного диагноза наиболее частых злокачест</w:t>
            </w:r>
            <w:r>
              <w:rPr>
                <w:bCs/>
              </w:rPr>
              <w:lastRenderedPageBreak/>
              <w:t>венных опухолей, с последующим направлением к врачу-специалисту</w:t>
            </w:r>
          </w:p>
        </w:tc>
        <w:tc>
          <w:tcPr>
            <w:tcW w:w="1438" w:type="dxa"/>
            <w:shd w:val="clear" w:color="auto" w:fill="auto"/>
          </w:tcPr>
          <w:p w14:paraId="7FD5A003" w14:textId="77777777" w:rsidR="00F02C0E" w:rsidRDefault="00F02C0E" w:rsidP="00AC3226">
            <w:r w:rsidRPr="004D0FC8">
              <w:rPr>
                <w:bCs/>
              </w:rPr>
              <w:lastRenderedPageBreak/>
              <w:t>Тестовые задания, ситуационные задачи</w:t>
            </w:r>
            <w:r w:rsidR="00AC3226">
              <w:rPr>
                <w:bCs/>
              </w:rPr>
              <w:t xml:space="preserve"> </w:t>
            </w:r>
          </w:p>
        </w:tc>
      </w:tr>
      <w:tr w:rsidR="00F02C0E" w:rsidRPr="0046658D" w14:paraId="363DB653" w14:textId="77777777" w:rsidTr="00082C9C">
        <w:trPr>
          <w:trHeight w:val="340"/>
        </w:trPr>
        <w:tc>
          <w:tcPr>
            <w:tcW w:w="383" w:type="dxa"/>
            <w:shd w:val="clear" w:color="auto" w:fill="auto"/>
          </w:tcPr>
          <w:p w14:paraId="65E9FEEB" w14:textId="77777777" w:rsidR="00F02C0E" w:rsidRPr="0046658D" w:rsidRDefault="00F02C0E" w:rsidP="008326FA">
            <w:pPr>
              <w:widowControl w:val="0"/>
              <w:numPr>
                <w:ilvl w:val="0"/>
                <w:numId w:val="17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14:paraId="7C6015DD" w14:textId="77777777" w:rsidR="00F02C0E" w:rsidRDefault="00F02C0E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 w:rsidRPr="000A398E">
              <w:rPr>
                <w:szCs w:val="28"/>
              </w:rPr>
              <w:t>ОК-8</w:t>
            </w:r>
          </w:p>
          <w:p w14:paraId="795DC652" w14:textId="77777777" w:rsidR="00370A78" w:rsidRDefault="00370A78" w:rsidP="00370A78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ПК-1</w:t>
            </w:r>
          </w:p>
          <w:p w14:paraId="1D8E40AF" w14:textId="77777777" w:rsidR="00370A78" w:rsidRDefault="00370A78" w:rsidP="00370A78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ПК-5</w:t>
            </w:r>
          </w:p>
          <w:p w14:paraId="75544E04" w14:textId="77777777" w:rsidR="00370A78" w:rsidRDefault="00370A78" w:rsidP="00370A78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ПК-6</w:t>
            </w:r>
          </w:p>
          <w:p w14:paraId="3E41E47E" w14:textId="77777777" w:rsidR="00370A78" w:rsidRDefault="00370A78" w:rsidP="00370A78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ПК-7</w:t>
            </w:r>
          </w:p>
          <w:p w14:paraId="00E78520" w14:textId="77777777" w:rsidR="00370A78" w:rsidRDefault="00370A78" w:rsidP="00370A78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ПК-8</w:t>
            </w:r>
          </w:p>
          <w:p w14:paraId="71482FC7" w14:textId="4CEADDD0" w:rsidR="00370A78" w:rsidRDefault="00370A78" w:rsidP="00370A78">
            <w:pPr>
              <w:widowControl w:val="0"/>
              <w:tabs>
                <w:tab w:val="left" w:pos="708"/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ПК-16</w:t>
            </w:r>
          </w:p>
          <w:p w14:paraId="5CE55BEE" w14:textId="77777777" w:rsidR="00370A78" w:rsidRPr="0046658D" w:rsidRDefault="00370A78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620" w:type="dxa"/>
            <w:shd w:val="clear" w:color="auto" w:fill="auto"/>
          </w:tcPr>
          <w:p w14:paraId="66049C24" w14:textId="77777777" w:rsidR="00F02C0E" w:rsidRPr="003B6361" w:rsidRDefault="00F02C0E" w:rsidP="003B6361">
            <w:pPr>
              <w:pStyle w:val="aff7"/>
              <w:spacing w:line="360" w:lineRule="auto"/>
              <w:ind w:left="0"/>
              <w:jc w:val="both"/>
              <w:rPr>
                <w:szCs w:val="28"/>
              </w:rPr>
            </w:pPr>
            <w:r w:rsidRPr="000A398E">
              <w:rPr>
                <w:szCs w:val="28"/>
              </w:rPr>
              <w:t>готовность</w:t>
            </w:r>
            <w:r>
              <w:rPr>
                <w:szCs w:val="28"/>
              </w:rPr>
              <w:t>ю</w:t>
            </w:r>
            <w:r w:rsidRPr="000A398E">
              <w:rPr>
                <w:szCs w:val="28"/>
              </w:rPr>
              <w:t xml:space="preserve"> к работе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555" w:type="dxa"/>
            <w:shd w:val="clear" w:color="auto" w:fill="auto"/>
          </w:tcPr>
          <w:p w14:paraId="59E6F362" w14:textId="3D2BBCF8" w:rsidR="00F02C0E" w:rsidRPr="0046658D" w:rsidRDefault="00E22176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proofErr w:type="spellStart"/>
            <w:r>
              <w:rPr>
                <w:bCs/>
              </w:rPr>
              <w:t>Деонтологические</w:t>
            </w:r>
            <w:proofErr w:type="spellEnd"/>
            <w:r>
              <w:rPr>
                <w:bCs/>
              </w:rPr>
              <w:t xml:space="preserve"> аспекты в</w:t>
            </w:r>
            <w:r w:rsidR="00967C7C">
              <w:rPr>
                <w:bCs/>
              </w:rPr>
              <w:t xml:space="preserve"> детской</w:t>
            </w:r>
            <w:r>
              <w:rPr>
                <w:bCs/>
              </w:rPr>
              <w:t xml:space="preserve"> онкологии</w:t>
            </w:r>
          </w:p>
        </w:tc>
        <w:tc>
          <w:tcPr>
            <w:tcW w:w="1250" w:type="dxa"/>
            <w:shd w:val="clear" w:color="auto" w:fill="auto"/>
          </w:tcPr>
          <w:p w14:paraId="0C13DC6F" w14:textId="77777777" w:rsidR="00F02C0E" w:rsidRPr="0046658D" w:rsidRDefault="00AC3226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Навыки коллективного общения</w:t>
            </w:r>
          </w:p>
        </w:tc>
        <w:tc>
          <w:tcPr>
            <w:tcW w:w="1250" w:type="dxa"/>
            <w:shd w:val="clear" w:color="auto" w:fill="auto"/>
          </w:tcPr>
          <w:p w14:paraId="70FC3C07" w14:textId="77777777" w:rsidR="00F02C0E" w:rsidRPr="0046658D" w:rsidRDefault="00AC3226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Применение навыков коллективного общения</w:t>
            </w:r>
          </w:p>
        </w:tc>
        <w:tc>
          <w:tcPr>
            <w:tcW w:w="1438" w:type="dxa"/>
            <w:shd w:val="clear" w:color="auto" w:fill="auto"/>
          </w:tcPr>
          <w:p w14:paraId="1797D11B" w14:textId="77777777" w:rsidR="00F02C0E" w:rsidRDefault="00F02C0E" w:rsidP="00AC3226">
            <w:r w:rsidRPr="004D0FC8">
              <w:rPr>
                <w:bCs/>
              </w:rPr>
              <w:t>Тестовые задания, ситуационные задачи</w:t>
            </w:r>
            <w:r w:rsidR="00AC3226">
              <w:rPr>
                <w:bCs/>
              </w:rPr>
              <w:t xml:space="preserve"> </w:t>
            </w:r>
          </w:p>
        </w:tc>
      </w:tr>
    </w:tbl>
    <w:p w14:paraId="78886CDC" w14:textId="77777777" w:rsidR="00221CF6" w:rsidRDefault="00221CF6" w:rsidP="008326FA">
      <w:pPr>
        <w:pStyle w:val="af6"/>
        <w:spacing w:line="240" w:lineRule="auto"/>
      </w:pPr>
      <w:r>
        <w:rPr>
          <w:i/>
        </w:rPr>
        <w:t>*в</w:t>
      </w:r>
      <w:r w:rsidRPr="007109FE">
        <w:rPr>
          <w:i/>
        </w:rPr>
        <w:t>иды оценочных средств, которые могут быть использованы при освоении</w:t>
      </w:r>
      <w:r w:rsidRPr="008862EF">
        <w:t xml:space="preserve"> </w:t>
      </w:r>
      <w:r w:rsidRPr="007B5216">
        <w:rPr>
          <w:i/>
        </w:rPr>
        <w:t>компетенций</w:t>
      </w:r>
      <w:r w:rsidRPr="008862EF">
        <w:t>:</w:t>
      </w:r>
      <w:r>
        <w:t xml:space="preserve"> </w:t>
      </w:r>
      <w:r>
        <w:rPr>
          <w:bCs/>
          <w:i/>
        </w:rPr>
        <w:t>к</w:t>
      </w:r>
      <w:r w:rsidRPr="00ED2871">
        <w:rPr>
          <w:bCs/>
          <w:i/>
        </w:rPr>
        <w:t>оллоквиум</w:t>
      </w:r>
      <w:r>
        <w:rPr>
          <w:bCs/>
          <w:i/>
        </w:rPr>
        <w:t>, к</w:t>
      </w:r>
      <w:r w:rsidRPr="00ED2871">
        <w:rPr>
          <w:bCs/>
          <w:i/>
        </w:rPr>
        <w:t>онтрольная работа</w:t>
      </w:r>
      <w:r>
        <w:rPr>
          <w:bCs/>
          <w:i/>
        </w:rPr>
        <w:t>, с</w:t>
      </w:r>
      <w:r w:rsidRPr="00ED2871">
        <w:rPr>
          <w:bCs/>
          <w:i/>
        </w:rPr>
        <w:t>обеседование по ситуационным задачам</w:t>
      </w:r>
      <w:r>
        <w:rPr>
          <w:bCs/>
          <w:i/>
        </w:rPr>
        <w:t>, т</w:t>
      </w:r>
      <w:r w:rsidRPr="00ED2871">
        <w:rPr>
          <w:bCs/>
          <w:i/>
        </w:rPr>
        <w:t>естирование письменное</w:t>
      </w:r>
      <w:r>
        <w:rPr>
          <w:bCs/>
          <w:i/>
        </w:rPr>
        <w:t xml:space="preserve"> или</w:t>
      </w:r>
      <w:r w:rsidRPr="00ED2871">
        <w:rPr>
          <w:bCs/>
          <w:i/>
        </w:rPr>
        <w:t xml:space="preserve"> компьютерное</w:t>
      </w:r>
      <w:r>
        <w:rPr>
          <w:bCs/>
          <w:i/>
        </w:rPr>
        <w:t>, т</w:t>
      </w:r>
      <w:r w:rsidRPr="00ED2871">
        <w:rPr>
          <w:bCs/>
          <w:i/>
        </w:rPr>
        <w:t>ипов</w:t>
      </w:r>
      <w:r>
        <w:rPr>
          <w:bCs/>
          <w:i/>
        </w:rPr>
        <w:t>ые</w:t>
      </w:r>
      <w:r w:rsidRPr="00ED2871">
        <w:rPr>
          <w:bCs/>
          <w:i/>
        </w:rPr>
        <w:t xml:space="preserve"> расчет</w:t>
      </w:r>
      <w:r>
        <w:rPr>
          <w:bCs/>
          <w:i/>
        </w:rPr>
        <w:t>ы, и</w:t>
      </w:r>
      <w:r w:rsidRPr="00ED2871">
        <w:rPr>
          <w:bCs/>
          <w:i/>
        </w:rPr>
        <w:t>ндивидуальные задания</w:t>
      </w:r>
      <w:r>
        <w:rPr>
          <w:bCs/>
          <w:i/>
        </w:rPr>
        <w:t>, р</w:t>
      </w:r>
      <w:r w:rsidRPr="00ED2871">
        <w:rPr>
          <w:bCs/>
          <w:i/>
        </w:rPr>
        <w:t>еферат</w:t>
      </w:r>
      <w:r>
        <w:rPr>
          <w:bCs/>
          <w:i/>
        </w:rPr>
        <w:t>, э</w:t>
      </w:r>
      <w:r w:rsidRPr="00ED2871">
        <w:rPr>
          <w:bCs/>
          <w:i/>
        </w:rPr>
        <w:t>ссе</w:t>
      </w:r>
    </w:p>
    <w:p w14:paraId="24C5248B" w14:textId="77777777" w:rsidR="00A42C54" w:rsidRDefault="00A42C54" w:rsidP="008326FA">
      <w:pPr>
        <w:widowControl w:val="0"/>
        <w:ind w:firstLine="567"/>
        <w:jc w:val="both"/>
        <w:rPr>
          <w:bCs/>
        </w:rPr>
      </w:pPr>
    </w:p>
    <w:p w14:paraId="3A179C46" w14:textId="77777777" w:rsidR="00025E71" w:rsidRPr="0046658D" w:rsidRDefault="00025E71" w:rsidP="008326FA">
      <w:pPr>
        <w:widowControl w:val="0"/>
        <w:ind w:firstLine="567"/>
        <w:jc w:val="both"/>
        <w:rPr>
          <w:bCs/>
        </w:rPr>
      </w:pPr>
      <w:r>
        <w:rPr>
          <w:bCs/>
        </w:rPr>
        <w:t>4.</w:t>
      </w:r>
      <w:r w:rsidRPr="0046658D">
        <w:rPr>
          <w:bCs/>
        </w:rPr>
        <w:t xml:space="preserve"> Разделы дисциплины и компетенции, которые </w:t>
      </w:r>
      <w:r>
        <w:rPr>
          <w:bCs/>
        </w:rPr>
        <w:t>формируются</w:t>
      </w:r>
      <w:r w:rsidRPr="0046658D">
        <w:rPr>
          <w:bCs/>
        </w:rPr>
        <w:t xml:space="preserve"> при их изучении</w:t>
      </w:r>
      <w:r w:rsidR="00AB29B6">
        <w:rPr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677"/>
        <w:gridCol w:w="3261"/>
      </w:tblGrid>
      <w:tr w:rsidR="00025E71" w:rsidRPr="0046658D" w14:paraId="59994226" w14:textId="77777777" w:rsidTr="0049097D">
        <w:tc>
          <w:tcPr>
            <w:tcW w:w="534" w:type="dxa"/>
            <w:shd w:val="clear" w:color="auto" w:fill="auto"/>
            <w:vAlign w:val="center"/>
          </w:tcPr>
          <w:p w14:paraId="36D2F09D" w14:textId="77777777" w:rsidR="00025E71" w:rsidRPr="0046658D" w:rsidRDefault="00025E71" w:rsidP="008326FA">
            <w:pPr>
              <w:widowControl w:val="0"/>
              <w:ind w:left="-57" w:right="-57"/>
              <w:jc w:val="center"/>
              <w:rPr>
                <w:bCs/>
              </w:rPr>
            </w:pPr>
            <w:r w:rsidRPr="0046658D">
              <w:rPr>
                <w:bCs/>
              </w:rPr>
              <w:t>п/№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57FF0" w14:textId="77777777" w:rsidR="00025E71" w:rsidRPr="0046658D" w:rsidRDefault="00047EBF" w:rsidP="008326FA">
            <w:pPr>
              <w:widowControl w:val="0"/>
              <w:ind w:left="-57" w:right="-57"/>
              <w:jc w:val="center"/>
            </w:pPr>
            <w:r>
              <w:rPr>
                <w:bCs/>
              </w:rPr>
              <w:t xml:space="preserve">Шифр </w:t>
            </w:r>
            <w:r w:rsidR="00025E71" w:rsidRPr="0046658D">
              <w:rPr>
                <w:bCs/>
              </w:rPr>
              <w:t>компетенции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EA1047" w14:textId="77777777" w:rsidR="00025E71" w:rsidRPr="0046658D" w:rsidRDefault="00025E71" w:rsidP="008326FA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B7F3175" w14:textId="77777777" w:rsidR="00025E71" w:rsidRPr="0046658D" w:rsidRDefault="00025E71" w:rsidP="008326FA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Содержание раздела в дидактических единицах</w:t>
            </w:r>
          </w:p>
        </w:tc>
      </w:tr>
      <w:tr w:rsidR="00937532" w:rsidRPr="0046658D" w14:paraId="50A9600C" w14:textId="77777777" w:rsidTr="0049097D">
        <w:tc>
          <w:tcPr>
            <w:tcW w:w="534" w:type="dxa"/>
            <w:shd w:val="clear" w:color="auto" w:fill="auto"/>
            <w:vAlign w:val="center"/>
          </w:tcPr>
          <w:p w14:paraId="678B9454" w14:textId="77777777" w:rsidR="00937532" w:rsidRPr="0046658D" w:rsidRDefault="00937532" w:rsidP="008326FA">
            <w:pPr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4C4F73" w14:textId="56E602A1" w:rsidR="00370A78" w:rsidRDefault="00370A78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ОК-1;</w:t>
            </w:r>
          </w:p>
          <w:p w14:paraId="2F90E0BF" w14:textId="50FFB6B9" w:rsidR="00370A78" w:rsidRDefault="00370A78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ОК-5;</w:t>
            </w:r>
          </w:p>
          <w:p w14:paraId="0B11E7BA" w14:textId="7D11C80C" w:rsidR="00370A78" w:rsidRDefault="00370A78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ОК-8;</w:t>
            </w:r>
          </w:p>
          <w:p w14:paraId="70C64343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 w:rsidRPr="000A398E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1; ПК-5; ПК-6;</w:t>
            </w:r>
          </w:p>
          <w:p w14:paraId="010F5F00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ПК-7; </w:t>
            </w:r>
          </w:p>
          <w:p w14:paraId="45BC27A4" w14:textId="77777777" w:rsidR="00937532" w:rsidRPr="000A398E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ПК-8; ПК-16;</w:t>
            </w:r>
          </w:p>
        </w:tc>
        <w:tc>
          <w:tcPr>
            <w:tcW w:w="4677" w:type="dxa"/>
            <w:shd w:val="clear" w:color="auto" w:fill="auto"/>
          </w:tcPr>
          <w:p w14:paraId="5E499199" w14:textId="77777777" w:rsidR="00937532" w:rsidRDefault="00937532" w:rsidP="008326FA">
            <w:pPr>
              <w:widowControl w:val="0"/>
              <w:rPr>
                <w:bCs/>
              </w:rPr>
            </w:pPr>
            <w:r>
              <w:t>Эпидемиология злокачественных новообразований у детей</w:t>
            </w:r>
          </w:p>
        </w:tc>
        <w:tc>
          <w:tcPr>
            <w:tcW w:w="3261" w:type="dxa"/>
            <w:shd w:val="clear" w:color="auto" w:fill="auto"/>
          </w:tcPr>
          <w:p w14:paraId="476389C7" w14:textId="77777777" w:rsidR="00937532" w:rsidRDefault="00EE1DAA" w:rsidP="00D6522C">
            <w:pPr>
              <w:widowControl w:val="0"/>
              <w:rPr>
                <w:bCs/>
              </w:rPr>
            </w:pPr>
            <w:r>
              <w:rPr>
                <w:bCs/>
              </w:rPr>
              <w:t>Распространенность злокачественных новообразований у детей, структура заболеваемости, основные статистические показатели</w:t>
            </w:r>
          </w:p>
        </w:tc>
      </w:tr>
      <w:tr w:rsidR="00937532" w:rsidRPr="0046658D" w14:paraId="6AC9F0BA" w14:textId="77777777" w:rsidTr="0049097D">
        <w:tc>
          <w:tcPr>
            <w:tcW w:w="534" w:type="dxa"/>
            <w:shd w:val="clear" w:color="auto" w:fill="auto"/>
            <w:vAlign w:val="center"/>
          </w:tcPr>
          <w:p w14:paraId="0CD69483" w14:textId="48F377FA" w:rsidR="00937532" w:rsidRPr="0046658D" w:rsidRDefault="00937532" w:rsidP="008326FA">
            <w:pPr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8096E" w14:textId="77777777" w:rsid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ОК-1;</w:t>
            </w:r>
          </w:p>
          <w:p w14:paraId="5B7EA6B6" w14:textId="77777777" w:rsid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ОК-5;</w:t>
            </w:r>
          </w:p>
          <w:p w14:paraId="5CD83998" w14:textId="22343573" w:rsid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ОК-8;</w:t>
            </w:r>
          </w:p>
          <w:p w14:paraId="1F0C2B80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 w:rsidRPr="000A398E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1; ПК-5; ПК-6;</w:t>
            </w:r>
          </w:p>
          <w:p w14:paraId="30ED9309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ПК-7; </w:t>
            </w:r>
          </w:p>
          <w:p w14:paraId="252E8954" w14:textId="77777777" w:rsidR="00937532" w:rsidRPr="000A398E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ПК-8; ПК-16;</w:t>
            </w:r>
          </w:p>
        </w:tc>
        <w:tc>
          <w:tcPr>
            <w:tcW w:w="4677" w:type="dxa"/>
            <w:shd w:val="clear" w:color="auto" w:fill="auto"/>
          </w:tcPr>
          <w:p w14:paraId="055712D1" w14:textId="77777777" w:rsidR="00937532" w:rsidRDefault="00937532" w:rsidP="008326FA">
            <w:pPr>
              <w:widowControl w:val="0"/>
              <w:rPr>
                <w:bCs/>
              </w:rPr>
            </w:pPr>
            <w:r>
              <w:t>Организация медицинской помощи детям с онкологическими заболеваниями</w:t>
            </w:r>
          </w:p>
        </w:tc>
        <w:tc>
          <w:tcPr>
            <w:tcW w:w="3261" w:type="dxa"/>
            <w:shd w:val="clear" w:color="auto" w:fill="auto"/>
          </w:tcPr>
          <w:p w14:paraId="78799159" w14:textId="77777777" w:rsidR="00937532" w:rsidRDefault="00A636C0" w:rsidP="00D6522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Структура медицинской помощи детям с онкологическими заболеваниями, </w:t>
            </w:r>
            <w:proofErr w:type="spellStart"/>
            <w:r>
              <w:rPr>
                <w:bCs/>
              </w:rPr>
              <w:t>маршрутиризация</w:t>
            </w:r>
            <w:proofErr w:type="spellEnd"/>
            <w:r>
              <w:rPr>
                <w:bCs/>
              </w:rPr>
              <w:t xml:space="preserve"> пациентов</w:t>
            </w:r>
          </w:p>
        </w:tc>
      </w:tr>
      <w:tr w:rsidR="00937532" w:rsidRPr="0046658D" w14:paraId="592175DA" w14:textId="77777777" w:rsidTr="0049097D">
        <w:tc>
          <w:tcPr>
            <w:tcW w:w="534" w:type="dxa"/>
            <w:shd w:val="clear" w:color="auto" w:fill="auto"/>
            <w:vAlign w:val="center"/>
          </w:tcPr>
          <w:p w14:paraId="6024F0E7" w14:textId="77777777" w:rsidR="00937532" w:rsidRPr="0046658D" w:rsidRDefault="00937532" w:rsidP="008326FA">
            <w:pPr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5B0ED3" w14:textId="77777777" w:rsid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ОК-1;</w:t>
            </w:r>
          </w:p>
          <w:p w14:paraId="475489FF" w14:textId="77777777" w:rsid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ОК-5;</w:t>
            </w:r>
          </w:p>
          <w:p w14:paraId="47F339D8" w14:textId="31ECA25D" w:rsid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ОК-8;</w:t>
            </w:r>
          </w:p>
          <w:p w14:paraId="043AA5F6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 w:rsidRPr="000A398E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1; ПК-5; ПК-6;</w:t>
            </w:r>
          </w:p>
          <w:p w14:paraId="58FD9240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ПК-7; </w:t>
            </w:r>
          </w:p>
          <w:p w14:paraId="12E090D2" w14:textId="77777777" w:rsidR="00937532" w:rsidRPr="000A398E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ПК-8; ПК-16;</w:t>
            </w:r>
          </w:p>
        </w:tc>
        <w:tc>
          <w:tcPr>
            <w:tcW w:w="4677" w:type="dxa"/>
            <w:shd w:val="clear" w:color="auto" w:fill="auto"/>
          </w:tcPr>
          <w:p w14:paraId="4C208D86" w14:textId="77777777" w:rsidR="00937532" w:rsidRDefault="00937532" w:rsidP="008326FA">
            <w:pPr>
              <w:widowControl w:val="0"/>
            </w:pPr>
            <w:r>
              <w:t xml:space="preserve">Основные принципы диагностики </w:t>
            </w:r>
            <w:r w:rsidR="00EE1DAA">
              <w:t xml:space="preserve">и лечения </w:t>
            </w:r>
            <w:r>
              <w:t>онкологических заболеваний у детей</w:t>
            </w:r>
          </w:p>
        </w:tc>
        <w:tc>
          <w:tcPr>
            <w:tcW w:w="3261" w:type="dxa"/>
            <w:shd w:val="clear" w:color="auto" w:fill="auto"/>
          </w:tcPr>
          <w:p w14:paraId="17E2213A" w14:textId="77777777" w:rsidR="00937532" w:rsidRDefault="00EE1DAA" w:rsidP="00D6522C">
            <w:pPr>
              <w:widowControl w:val="0"/>
              <w:rPr>
                <w:bCs/>
              </w:rPr>
            </w:pPr>
            <w:r>
              <w:rPr>
                <w:bCs/>
              </w:rPr>
              <w:t>Современные виды диагностики, этапы лечения, венозный доступ</w:t>
            </w:r>
          </w:p>
        </w:tc>
      </w:tr>
      <w:tr w:rsidR="00937532" w:rsidRPr="0046658D" w14:paraId="1E624FED" w14:textId="77777777" w:rsidTr="0049097D">
        <w:tc>
          <w:tcPr>
            <w:tcW w:w="534" w:type="dxa"/>
            <w:shd w:val="clear" w:color="auto" w:fill="auto"/>
            <w:vAlign w:val="center"/>
          </w:tcPr>
          <w:p w14:paraId="73B3067B" w14:textId="77777777" w:rsidR="00937532" w:rsidRPr="0046658D" w:rsidRDefault="00937532" w:rsidP="008326FA">
            <w:pPr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744948" w14:textId="77777777" w:rsid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ОК-1;</w:t>
            </w:r>
          </w:p>
          <w:p w14:paraId="212C385C" w14:textId="77777777" w:rsid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ОК-5;</w:t>
            </w:r>
          </w:p>
          <w:p w14:paraId="5E1DA7E5" w14:textId="5B68CBAC" w:rsid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ОК-8;</w:t>
            </w:r>
          </w:p>
          <w:p w14:paraId="360C982B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 w:rsidRPr="000A398E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1; ПК-5; ПК-6;</w:t>
            </w:r>
          </w:p>
          <w:p w14:paraId="1C366A49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ПК-7; </w:t>
            </w:r>
          </w:p>
          <w:p w14:paraId="6E9842FD" w14:textId="77777777" w:rsidR="00937532" w:rsidRPr="000A398E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ПК-8; ПК-16;</w:t>
            </w:r>
          </w:p>
        </w:tc>
        <w:tc>
          <w:tcPr>
            <w:tcW w:w="4677" w:type="dxa"/>
            <w:shd w:val="clear" w:color="auto" w:fill="auto"/>
          </w:tcPr>
          <w:p w14:paraId="624EE742" w14:textId="510216C9" w:rsidR="00937532" w:rsidRDefault="00937532" w:rsidP="00E96E62">
            <w:pPr>
              <w:widowControl w:val="0"/>
            </w:pPr>
            <w:r>
              <w:t>Лейкозы у детей</w:t>
            </w:r>
            <w:r w:rsidRPr="003675A4">
              <w:t>:</w:t>
            </w:r>
            <w:r>
              <w:t xml:space="preserve"> </w:t>
            </w:r>
            <w:r w:rsidR="00E96E62">
              <w:t>клиника, диагностика и принципы лечения</w:t>
            </w:r>
          </w:p>
        </w:tc>
        <w:tc>
          <w:tcPr>
            <w:tcW w:w="3261" w:type="dxa"/>
            <w:shd w:val="clear" w:color="auto" w:fill="auto"/>
          </w:tcPr>
          <w:p w14:paraId="080AB8DB" w14:textId="77777777" w:rsidR="00937532" w:rsidRDefault="00EE1DAA" w:rsidP="00D6522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Острый </w:t>
            </w:r>
            <w:proofErr w:type="spellStart"/>
            <w:r>
              <w:rPr>
                <w:bCs/>
              </w:rPr>
              <w:t>лимфобластный</w:t>
            </w:r>
            <w:proofErr w:type="spellEnd"/>
            <w:r>
              <w:rPr>
                <w:bCs/>
              </w:rPr>
              <w:t xml:space="preserve"> лейкоз; острый </w:t>
            </w:r>
            <w:proofErr w:type="spellStart"/>
            <w:r>
              <w:rPr>
                <w:bCs/>
              </w:rPr>
              <w:t>миелобластный</w:t>
            </w:r>
            <w:proofErr w:type="spellEnd"/>
            <w:r>
              <w:rPr>
                <w:bCs/>
              </w:rPr>
              <w:t xml:space="preserve"> лейкоз</w:t>
            </w:r>
          </w:p>
        </w:tc>
      </w:tr>
      <w:tr w:rsidR="00937532" w:rsidRPr="0046658D" w14:paraId="58834078" w14:textId="77777777" w:rsidTr="0049097D">
        <w:tc>
          <w:tcPr>
            <w:tcW w:w="534" w:type="dxa"/>
            <w:shd w:val="clear" w:color="auto" w:fill="auto"/>
            <w:vAlign w:val="center"/>
          </w:tcPr>
          <w:p w14:paraId="3CA0EA93" w14:textId="77777777" w:rsidR="00937532" w:rsidRPr="0046658D" w:rsidRDefault="00937532" w:rsidP="008326FA">
            <w:pPr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F3EC6D" w14:textId="77777777" w:rsidR="00370A78" w:rsidRP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ОК-1;</w:t>
            </w:r>
          </w:p>
          <w:p w14:paraId="64C1F03B" w14:textId="77777777" w:rsidR="00370A78" w:rsidRP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ОК-5;</w:t>
            </w:r>
          </w:p>
          <w:p w14:paraId="5E5A7A25" w14:textId="7F29F127" w:rsid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ОК-8;</w:t>
            </w:r>
          </w:p>
          <w:p w14:paraId="0453DB14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 w:rsidRPr="000A398E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1; ПК-5; ПК-6;</w:t>
            </w:r>
          </w:p>
          <w:p w14:paraId="2008414B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ПК-7; </w:t>
            </w:r>
          </w:p>
          <w:p w14:paraId="77BDA878" w14:textId="77777777" w:rsidR="00937532" w:rsidRPr="000A398E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ПК-8; ПК-16;</w:t>
            </w:r>
          </w:p>
        </w:tc>
        <w:tc>
          <w:tcPr>
            <w:tcW w:w="4677" w:type="dxa"/>
            <w:shd w:val="clear" w:color="auto" w:fill="auto"/>
          </w:tcPr>
          <w:p w14:paraId="41F4F5B6" w14:textId="6BACA91F" w:rsidR="00937532" w:rsidRDefault="00937532" w:rsidP="008326FA">
            <w:pPr>
              <w:widowControl w:val="0"/>
            </w:pPr>
            <w:proofErr w:type="spellStart"/>
            <w:r>
              <w:t>Лимфомы</w:t>
            </w:r>
            <w:proofErr w:type="spellEnd"/>
            <w:r>
              <w:t xml:space="preserve"> у детей:</w:t>
            </w:r>
            <w:r w:rsidR="00967C7C">
              <w:t xml:space="preserve"> клиника,</w:t>
            </w:r>
            <w:r>
              <w:t xml:space="preserve"> диагностика и </w:t>
            </w:r>
            <w:r w:rsidR="00967C7C">
              <w:t>принципы лечения</w:t>
            </w:r>
          </w:p>
        </w:tc>
        <w:tc>
          <w:tcPr>
            <w:tcW w:w="3261" w:type="dxa"/>
            <w:shd w:val="clear" w:color="auto" w:fill="auto"/>
          </w:tcPr>
          <w:p w14:paraId="6D83132B" w14:textId="77777777" w:rsidR="00937532" w:rsidRDefault="00977DC6" w:rsidP="00D6522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Лимфома </w:t>
            </w:r>
            <w:proofErr w:type="spellStart"/>
            <w:r>
              <w:rPr>
                <w:bCs/>
              </w:rPr>
              <w:t>Ходжкина</w:t>
            </w:r>
            <w:proofErr w:type="spellEnd"/>
            <w:r>
              <w:rPr>
                <w:bCs/>
              </w:rPr>
              <w:t xml:space="preserve">; </w:t>
            </w:r>
            <w:proofErr w:type="spellStart"/>
            <w:r>
              <w:rPr>
                <w:bCs/>
              </w:rPr>
              <w:t>Неходжскинские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лимфомы</w:t>
            </w:r>
            <w:proofErr w:type="spellEnd"/>
          </w:p>
        </w:tc>
      </w:tr>
      <w:tr w:rsidR="00937532" w:rsidRPr="0046658D" w14:paraId="04E28C05" w14:textId="77777777" w:rsidTr="0049097D">
        <w:tc>
          <w:tcPr>
            <w:tcW w:w="534" w:type="dxa"/>
            <w:shd w:val="clear" w:color="auto" w:fill="auto"/>
            <w:vAlign w:val="center"/>
          </w:tcPr>
          <w:p w14:paraId="3E4D3281" w14:textId="77777777" w:rsidR="00937532" w:rsidRPr="0046658D" w:rsidRDefault="00937532" w:rsidP="008326FA">
            <w:pPr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05FCAF" w14:textId="77777777" w:rsidR="00370A78" w:rsidRP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ОК-1;</w:t>
            </w:r>
          </w:p>
          <w:p w14:paraId="5EBBBAD6" w14:textId="77777777" w:rsidR="00370A78" w:rsidRP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ОК-5;</w:t>
            </w:r>
          </w:p>
          <w:p w14:paraId="071570B0" w14:textId="62FB87EB" w:rsid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ОК-8;</w:t>
            </w:r>
          </w:p>
          <w:p w14:paraId="329762D2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 w:rsidRPr="000A398E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1; ПК-5; ПК-6;</w:t>
            </w:r>
          </w:p>
          <w:p w14:paraId="74B6D19A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ПК-7; </w:t>
            </w:r>
          </w:p>
          <w:p w14:paraId="2493ED72" w14:textId="77777777" w:rsidR="00937532" w:rsidRPr="000A398E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ПК-8; ПК-16;</w:t>
            </w:r>
          </w:p>
        </w:tc>
        <w:tc>
          <w:tcPr>
            <w:tcW w:w="4677" w:type="dxa"/>
            <w:shd w:val="clear" w:color="auto" w:fill="auto"/>
          </w:tcPr>
          <w:p w14:paraId="5A08E27D" w14:textId="0914045B" w:rsidR="00937532" w:rsidRDefault="00937532" w:rsidP="008326FA">
            <w:pPr>
              <w:widowControl w:val="0"/>
            </w:pPr>
            <w:r>
              <w:t xml:space="preserve">Опухоли ЦНС у детей: </w:t>
            </w:r>
            <w:r w:rsidR="00967C7C">
              <w:t xml:space="preserve">клиника, </w:t>
            </w:r>
            <w:r>
              <w:t xml:space="preserve">диагностика и </w:t>
            </w:r>
            <w:r w:rsidR="00967C7C">
              <w:t>принципы лечения</w:t>
            </w:r>
          </w:p>
        </w:tc>
        <w:tc>
          <w:tcPr>
            <w:tcW w:w="3261" w:type="dxa"/>
            <w:shd w:val="clear" w:color="auto" w:fill="auto"/>
          </w:tcPr>
          <w:p w14:paraId="21E5B878" w14:textId="75EED476" w:rsidR="00937532" w:rsidRDefault="00E96E62" w:rsidP="00D6522C">
            <w:pPr>
              <w:widowControl w:val="0"/>
              <w:rPr>
                <w:bCs/>
              </w:rPr>
            </w:pPr>
            <w:r>
              <w:rPr>
                <w:bCs/>
              </w:rPr>
              <w:t>Глиомы</w:t>
            </w:r>
            <w:r>
              <w:rPr>
                <w:bCs/>
                <w:lang w:val="en-US"/>
              </w:rPr>
              <w:t>;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эпендимомы</w:t>
            </w:r>
            <w:proofErr w:type="spellEnd"/>
            <w:r>
              <w:rPr>
                <w:bCs/>
                <w:lang w:val="en-US"/>
              </w:rPr>
              <w:t>;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астроцитомы</w:t>
            </w:r>
            <w:proofErr w:type="spellEnd"/>
            <w:r>
              <w:rPr>
                <w:bCs/>
                <w:lang w:val="en-US"/>
              </w:rPr>
              <w:t>;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медуллобластомы</w:t>
            </w:r>
            <w:proofErr w:type="spellEnd"/>
          </w:p>
        </w:tc>
      </w:tr>
      <w:tr w:rsidR="00937532" w:rsidRPr="0046658D" w14:paraId="53554D26" w14:textId="77777777" w:rsidTr="0049097D">
        <w:tc>
          <w:tcPr>
            <w:tcW w:w="534" w:type="dxa"/>
            <w:shd w:val="clear" w:color="auto" w:fill="auto"/>
            <w:vAlign w:val="center"/>
          </w:tcPr>
          <w:p w14:paraId="022246AE" w14:textId="77777777" w:rsidR="00937532" w:rsidRPr="0046658D" w:rsidRDefault="00937532" w:rsidP="008326FA">
            <w:pPr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835AE7" w14:textId="77777777" w:rsidR="00370A78" w:rsidRP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ОК-1;</w:t>
            </w:r>
          </w:p>
          <w:p w14:paraId="47430664" w14:textId="77777777" w:rsidR="00370A78" w:rsidRP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ОК-5;</w:t>
            </w:r>
          </w:p>
          <w:p w14:paraId="669A3CF4" w14:textId="71590630" w:rsid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ОК-8;</w:t>
            </w:r>
          </w:p>
          <w:p w14:paraId="77FE30CA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 w:rsidRPr="000A398E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1; ПК-5; ПК-6;</w:t>
            </w:r>
          </w:p>
          <w:p w14:paraId="6DA29C56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ПК-7; </w:t>
            </w:r>
          </w:p>
          <w:p w14:paraId="12546FD4" w14:textId="77777777" w:rsidR="00937532" w:rsidRPr="000A398E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ПК-8; ПК-16;</w:t>
            </w:r>
          </w:p>
        </w:tc>
        <w:tc>
          <w:tcPr>
            <w:tcW w:w="4677" w:type="dxa"/>
            <w:shd w:val="clear" w:color="auto" w:fill="auto"/>
          </w:tcPr>
          <w:p w14:paraId="4C52D0BC" w14:textId="38D1F867" w:rsidR="00937532" w:rsidRDefault="00937532" w:rsidP="00967C7C">
            <w:pPr>
              <w:widowControl w:val="0"/>
            </w:pPr>
            <w:proofErr w:type="spellStart"/>
            <w:r>
              <w:t>Ретинобластома</w:t>
            </w:r>
            <w:proofErr w:type="spellEnd"/>
            <w:r>
              <w:t xml:space="preserve">: </w:t>
            </w:r>
            <w:r w:rsidR="00967C7C">
              <w:t>клиника, диагностика и принципы лечения</w:t>
            </w:r>
          </w:p>
        </w:tc>
        <w:tc>
          <w:tcPr>
            <w:tcW w:w="3261" w:type="dxa"/>
            <w:shd w:val="clear" w:color="auto" w:fill="auto"/>
          </w:tcPr>
          <w:p w14:paraId="201EA965" w14:textId="77777777" w:rsidR="00937532" w:rsidRDefault="00EE1DAA" w:rsidP="00D6522C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Ретинобластома</w:t>
            </w:r>
            <w:proofErr w:type="spellEnd"/>
          </w:p>
        </w:tc>
      </w:tr>
      <w:tr w:rsidR="00937532" w:rsidRPr="0046658D" w14:paraId="42A8D45E" w14:textId="77777777" w:rsidTr="0049097D">
        <w:tc>
          <w:tcPr>
            <w:tcW w:w="534" w:type="dxa"/>
            <w:shd w:val="clear" w:color="auto" w:fill="auto"/>
            <w:vAlign w:val="center"/>
          </w:tcPr>
          <w:p w14:paraId="0A7D9342" w14:textId="77777777" w:rsidR="00937532" w:rsidRPr="0046658D" w:rsidRDefault="00937532" w:rsidP="008326FA">
            <w:pPr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70666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 w:rsidRPr="000A398E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1; ПК-5; ПК-6;</w:t>
            </w:r>
          </w:p>
          <w:p w14:paraId="6D0D2C1A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ПК-7; </w:t>
            </w:r>
          </w:p>
          <w:p w14:paraId="2D61D25D" w14:textId="77777777" w:rsidR="00937532" w:rsidRPr="000A398E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ПК-8; ПК-16;</w:t>
            </w:r>
          </w:p>
        </w:tc>
        <w:tc>
          <w:tcPr>
            <w:tcW w:w="4677" w:type="dxa"/>
            <w:shd w:val="clear" w:color="auto" w:fill="auto"/>
          </w:tcPr>
          <w:p w14:paraId="1CD00970" w14:textId="286797F0" w:rsidR="00937532" w:rsidRDefault="00EE1DAA" w:rsidP="00967C7C">
            <w:pPr>
              <w:widowControl w:val="0"/>
            </w:pPr>
            <w:r>
              <w:t>Забрюшинные опухоли</w:t>
            </w:r>
            <w:r w:rsidR="00937532">
              <w:t xml:space="preserve">: </w:t>
            </w:r>
            <w:r w:rsidR="00967C7C">
              <w:t>клиника, диагностика и принципы лечения</w:t>
            </w:r>
          </w:p>
        </w:tc>
        <w:tc>
          <w:tcPr>
            <w:tcW w:w="3261" w:type="dxa"/>
            <w:shd w:val="clear" w:color="auto" w:fill="auto"/>
          </w:tcPr>
          <w:p w14:paraId="7406C462" w14:textId="7A5D76C5" w:rsidR="00937532" w:rsidRDefault="00EE1DAA" w:rsidP="00D6522C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Нефробластома</w:t>
            </w:r>
            <w:proofErr w:type="spellEnd"/>
            <w:r w:rsidR="00E96E62">
              <w:rPr>
                <w:bCs/>
                <w:lang w:val="en-US"/>
              </w:rPr>
              <w:t>;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Нейробластома</w:t>
            </w:r>
            <w:proofErr w:type="spellEnd"/>
          </w:p>
        </w:tc>
      </w:tr>
      <w:tr w:rsidR="00937532" w:rsidRPr="0046658D" w14:paraId="698F094C" w14:textId="77777777" w:rsidTr="0049097D">
        <w:tc>
          <w:tcPr>
            <w:tcW w:w="534" w:type="dxa"/>
            <w:shd w:val="clear" w:color="auto" w:fill="auto"/>
            <w:vAlign w:val="center"/>
          </w:tcPr>
          <w:p w14:paraId="61E80239" w14:textId="77777777" w:rsidR="00937532" w:rsidRPr="0046658D" w:rsidRDefault="00937532" w:rsidP="008326FA">
            <w:pPr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E36684" w14:textId="77777777" w:rsidR="00370A78" w:rsidRP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ОК-1;</w:t>
            </w:r>
          </w:p>
          <w:p w14:paraId="0AE086E3" w14:textId="77777777" w:rsidR="00370A78" w:rsidRP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ОК-5;</w:t>
            </w:r>
          </w:p>
          <w:p w14:paraId="7F4F53CC" w14:textId="62A35707" w:rsid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ОК-8;</w:t>
            </w:r>
          </w:p>
          <w:p w14:paraId="1CAA2A03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 w:rsidRPr="000A398E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1; ПК-5; ПК-6;</w:t>
            </w:r>
          </w:p>
          <w:p w14:paraId="471A7EBF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ПК-7; </w:t>
            </w:r>
          </w:p>
          <w:p w14:paraId="5E7D2E11" w14:textId="77777777" w:rsidR="00937532" w:rsidRPr="000A398E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ПК-8; ПК-16;</w:t>
            </w:r>
          </w:p>
        </w:tc>
        <w:tc>
          <w:tcPr>
            <w:tcW w:w="4677" w:type="dxa"/>
            <w:shd w:val="clear" w:color="auto" w:fill="auto"/>
          </w:tcPr>
          <w:p w14:paraId="035D235D" w14:textId="4703C2E3" w:rsidR="00937532" w:rsidRDefault="00EE1DAA" w:rsidP="00967C7C">
            <w:pPr>
              <w:widowControl w:val="0"/>
            </w:pPr>
            <w:proofErr w:type="spellStart"/>
            <w:r>
              <w:t>Герминогенные</w:t>
            </w:r>
            <w:proofErr w:type="spellEnd"/>
            <w:r>
              <w:t xml:space="preserve"> опухоли у детей: </w:t>
            </w:r>
            <w:r w:rsidR="00E96E62">
              <w:t>клиника, диагностика и принципы лечения</w:t>
            </w:r>
          </w:p>
        </w:tc>
        <w:tc>
          <w:tcPr>
            <w:tcW w:w="3261" w:type="dxa"/>
            <w:shd w:val="clear" w:color="auto" w:fill="auto"/>
          </w:tcPr>
          <w:p w14:paraId="27224A74" w14:textId="71BCFDB1" w:rsidR="00937532" w:rsidRDefault="00E96E62" w:rsidP="00D6522C">
            <w:pPr>
              <w:widowControl w:val="0"/>
              <w:rPr>
                <w:bCs/>
              </w:rPr>
            </w:pPr>
            <w:r>
              <w:rPr>
                <w:bCs/>
              </w:rPr>
              <w:t>Опухоли яичников</w:t>
            </w:r>
            <w:r w:rsidRPr="00E96E62">
              <w:rPr>
                <w:bCs/>
              </w:rPr>
              <w:t>;</w:t>
            </w:r>
            <w:r>
              <w:rPr>
                <w:bCs/>
              </w:rPr>
              <w:t xml:space="preserve"> опухоли яичка</w:t>
            </w:r>
            <w:r w:rsidRPr="00E96E62">
              <w:rPr>
                <w:bCs/>
              </w:rPr>
              <w:t>;</w:t>
            </w:r>
            <w:r w:rsidR="00EE1DAA">
              <w:rPr>
                <w:bCs/>
              </w:rPr>
              <w:t xml:space="preserve"> </w:t>
            </w:r>
            <w:proofErr w:type="spellStart"/>
            <w:r w:rsidR="00EE1DAA">
              <w:rPr>
                <w:bCs/>
              </w:rPr>
              <w:t>внегонадные</w:t>
            </w:r>
            <w:proofErr w:type="spellEnd"/>
            <w:r w:rsidR="00EE1DAA">
              <w:rPr>
                <w:bCs/>
              </w:rPr>
              <w:t xml:space="preserve"> </w:t>
            </w:r>
            <w:proofErr w:type="spellStart"/>
            <w:r w:rsidR="00EE1DAA">
              <w:rPr>
                <w:bCs/>
              </w:rPr>
              <w:t>герминогенные</w:t>
            </w:r>
            <w:proofErr w:type="spellEnd"/>
            <w:r w:rsidR="00EE1DAA">
              <w:rPr>
                <w:bCs/>
              </w:rPr>
              <w:t xml:space="preserve"> опухоли</w:t>
            </w:r>
          </w:p>
        </w:tc>
      </w:tr>
      <w:tr w:rsidR="00EE1DAA" w:rsidRPr="0046658D" w14:paraId="7087C038" w14:textId="77777777" w:rsidTr="0049097D">
        <w:tc>
          <w:tcPr>
            <w:tcW w:w="534" w:type="dxa"/>
            <w:shd w:val="clear" w:color="auto" w:fill="auto"/>
            <w:vAlign w:val="center"/>
          </w:tcPr>
          <w:p w14:paraId="2F649B8D" w14:textId="77777777" w:rsidR="00EE1DAA" w:rsidRPr="0046658D" w:rsidRDefault="00EE1DAA" w:rsidP="008326FA">
            <w:pPr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BAC260" w14:textId="77777777" w:rsidR="00370A78" w:rsidRP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ОК-1;</w:t>
            </w:r>
          </w:p>
          <w:p w14:paraId="32BFC660" w14:textId="77777777" w:rsidR="00370A78" w:rsidRP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ОК-5;</w:t>
            </w:r>
          </w:p>
          <w:p w14:paraId="2F4E99F6" w14:textId="022A2121" w:rsid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ОК-8;</w:t>
            </w:r>
          </w:p>
          <w:p w14:paraId="41B03C20" w14:textId="77777777" w:rsidR="00EE1DAA" w:rsidRDefault="00EE1DAA" w:rsidP="00EE1DAA">
            <w:pPr>
              <w:widowControl w:val="0"/>
              <w:jc w:val="center"/>
              <w:rPr>
                <w:sz w:val="28"/>
                <w:szCs w:val="28"/>
              </w:rPr>
            </w:pPr>
            <w:r w:rsidRPr="000A398E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1; ПК-5; ПК-6;</w:t>
            </w:r>
          </w:p>
          <w:p w14:paraId="20FF718B" w14:textId="77777777" w:rsidR="00EE1DAA" w:rsidRDefault="00EE1DAA" w:rsidP="00EE1DA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ПК-7; </w:t>
            </w:r>
          </w:p>
          <w:p w14:paraId="02B393C7" w14:textId="77777777" w:rsidR="00EE1DAA" w:rsidRPr="000A398E" w:rsidRDefault="00EE1DAA" w:rsidP="00EE1DA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ПК-8; ПК-16;</w:t>
            </w:r>
          </w:p>
        </w:tc>
        <w:tc>
          <w:tcPr>
            <w:tcW w:w="4677" w:type="dxa"/>
            <w:shd w:val="clear" w:color="auto" w:fill="auto"/>
          </w:tcPr>
          <w:p w14:paraId="3E38E833" w14:textId="36B93494" w:rsidR="00EE1DAA" w:rsidRDefault="00EE1DAA" w:rsidP="008326FA">
            <w:pPr>
              <w:widowControl w:val="0"/>
            </w:pPr>
            <w:r>
              <w:t>Опухоли печени у детей</w:t>
            </w:r>
            <w:r w:rsidR="00E96E62">
              <w:t>: клиника, диагностика и принципы лечения</w:t>
            </w:r>
          </w:p>
        </w:tc>
        <w:tc>
          <w:tcPr>
            <w:tcW w:w="3261" w:type="dxa"/>
            <w:shd w:val="clear" w:color="auto" w:fill="auto"/>
          </w:tcPr>
          <w:p w14:paraId="2830BB22" w14:textId="7C0FEFA3" w:rsidR="00EE1DAA" w:rsidRDefault="00E96E62" w:rsidP="00A636C0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Гепатобластома</w:t>
            </w:r>
            <w:proofErr w:type="spellEnd"/>
            <w:r>
              <w:rPr>
                <w:bCs/>
                <w:lang w:val="en-US"/>
              </w:rPr>
              <w:t>;</w:t>
            </w:r>
            <w:r w:rsidR="00EE1DAA">
              <w:rPr>
                <w:bCs/>
              </w:rPr>
              <w:t xml:space="preserve"> </w:t>
            </w:r>
            <w:r w:rsidR="00A636C0">
              <w:rPr>
                <w:bCs/>
              </w:rPr>
              <w:t>гепатоцеллюлярный рак</w:t>
            </w:r>
          </w:p>
        </w:tc>
      </w:tr>
      <w:tr w:rsidR="00937532" w:rsidRPr="0046658D" w14:paraId="77D0FF50" w14:textId="77777777" w:rsidTr="0049097D">
        <w:tc>
          <w:tcPr>
            <w:tcW w:w="534" w:type="dxa"/>
            <w:shd w:val="clear" w:color="auto" w:fill="auto"/>
            <w:vAlign w:val="center"/>
          </w:tcPr>
          <w:p w14:paraId="22E61F61" w14:textId="77777777" w:rsidR="00937532" w:rsidRPr="0046658D" w:rsidRDefault="00937532" w:rsidP="008326FA">
            <w:pPr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E899A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 w:rsidRPr="000A398E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1; ПК-5; ПК-6;</w:t>
            </w:r>
          </w:p>
          <w:p w14:paraId="6D01D014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ПК-7; </w:t>
            </w:r>
          </w:p>
          <w:p w14:paraId="79988846" w14:textId="77777777" w:rsidR="00937532" w:rsidRPr="000A398E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ПК-8; ПК-16;</w:t>
            </w:r>
          </w:p>
        </w:tc>
        <w:tc>
          <w:tcPr>
            <w:tcW w:w="4677" w:type="dxa"/>
            <w:shd w:val="clear" w:color="auto" w:fill="auto"/>
          </w:tcPr>
          <w:p w14:paraId="6BB0CCC1" w14:textId="25B30DA4" w:rsidR="00937532" w:rsidRDefault="00937532" w:rsidP="00E96E62">
            <w:pPr>
              <w:widowControl w:val="0"/>
            </w:pPr>
            <w:r>
              <w:t xml:space="preserve">Опухоли опорно-двигательного аппарата у детей: </w:t>
            </w:r>
            <w:r w:rsidR="00E96E62">
              <w:t>клиника, диагностика и принципы лечения</w:t>
            </w:r>
          </w:p>
        </w:tc>
        <w:tc>
          <w:tcPr>
            <w:tcW w:w="3261" w:type="dxa"/>
            <w:shd w:val="clear" w:color="auto" w:fill="auto"/>
          </w:tcPr>
          <w:p w14:paraId="78ABF488" w14:textId="77777777" w:rsidR="00937532" w:rsidRDefault="00EE1DAA" w:rsidP="00EE1DAA">
            <w:pPr>
              <w:widowControl w:val="0"/>
              <w:rPr>
                <w:bCs/>
              </w:rPr>
            </w:pPr>
            <w:r>
              <w:rPr>
                <w:bCs/>
              </w:rPr>
              <w:t>Остеосаркома</w:t>
            </w:r>
            <w:r w:rsidR="00977DC6">
              <w:rPr>
                <w:bCs/>
              </w:rPr>
              <w:t xml:space="preserve">; саркома Юинга; </w:t>
            </w:r>
            <w:proofErr w:type="spellStart"/>
            <w:r>
              <w:rPr>
                <w:bCs/>
              </w:rPr>
              <w:t>рабдомиосаркома</w:t>
            </w:r>
            <w:proofErr w:type="spellEnd"/>
            <w:r>
              <w:rPr>
                <w:bCs/>
              </w:rPr>
              <w:t xml:space="preserve">; </w:t>
            </w:r>
            <w:r w:rsidR="00977DC6">
              <w:rPr>
                <w:bCs/>
              </w:rPr>
              <w:t xml:space="preserve">метастазы злокачественных опухолей в кости, </w:t>
            </w:r>
          </w:p>
        </w:tc>
      </w:tr>
      <w:tr w:rsidR="00937532" w:rsidRPr="0046658D" w14:paraId="1B270CCD" w14:textId="77777777" w:rsidTr="0049097D">
        <w:tc>
          <w:tcPr>
            <w:tcW w:w="534" w:type="dxa"/>
            <w:shd w:val="clear" w:color="auto" w:fill="auto"/>
            <w:vAlign w:val="center"/>
          </w:tcPr>
          <w:p w14:paraId="27DF8E49" w14:textId="77777777" w:rsidR="00937532" w:rsidRPr="0046658D" w:rsidRDefault="00937532" w:rsidP="008326FA">
            <w:pPr>
              <w:widowControl w:val="0"/>
              <w:numPr>
                <w:ilvl w:val="0"/>
                <w:numId w:val="19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982247" w14:textId="77777777" w:rsidR="00370A78" w:rsidRP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ОК-1;</w:t>
            </w:r>
          </w:p>
          <w:p w14:paraId="2E67E33F" w14:textId="77777777" w:rsidR="00370A78" w:rsidRP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ОК-5;</w:t>
            </w:r>
          </w:p>
          <w:p w14:paraId="254590B5" w14:textId="6285BFA0" w:rsidR="00370A78" w:rsidRDefault="00370A78" w:rsidP="00370A78">
            <w:pPr>
              <w:widowControl w:val="0"/>
              <w:jc w:val="center"/>
              <w:rPr>
                <w:sz w:val="28"/>
                <w:szCs w:val="28"/>
              </w:rPr>
            </w:pPr>
            <w:r w:rsidRPr="00370A78">
              <w:rPr>
                <w:sz w:val="28"/>
                <w:szCs w:val="28"/>
              </w:rPr>
              <w:t>ОК-8;</w:t>
            </w:r>
          </w:p>
          <w:p w14:paraId="4662417D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 w:rsidRPr="000A398E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1; ПК-5; ПК-6;</w:t>
            </w:r>
          </w:p>
          <w:p w14:paraId="42773060" w14:textId="77777777" w:rsidR="00977DC6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ПК-7; </w:t>
            </w:r>
          </w:p>
          <w:p w14:paraId="7187B627" w14:textId="77777777" w:rsidR="00937532" w:rsidRPr="000A398E" w:rsidRDefault="00977DC6" w:rsidP="00977D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ПК-8; ПК-16;</w:t>
            </w:r>
          </w:p>
        </w:tc>
        <w:tc>
          <w:tcPr>
            <w:tcW w:w="4677" w:type="dxa"/>
            <w:shd w:val="clear" w:color="auto" w:fill="auto"/>
          </w:tcPr>
          <w:p w14:paraId="7E63E9DB" w14:textId="01CFB708" w:rsidR="00937532" w:rsidRDefault="00937532" w:rsidP="00E96E62">
            <w:pPr>
              <w:widowControl w:val="0"/>
            </w:pPr>
            <w:r>
              <w:t xml:space="preserve">Редкие опухоли у детей: </w:t>
            </w:r>
            <w:r w:rsidR="00E96E62">
              <w:t>клиника, диагностика и принципы лечения</w:t>
            </w:r>
          </w:p>
        </w:tc>
        <w:tc>
          <w:tcPr>
            <w:tcW w:w="3261" w:type="dxa"/>
            <w:shd w:val="clear" w:color="auto" w:fill="auto"/>
          </w:tcPr>
          <w:p w14:paraId="5A0F61C8" w14:textId="1A9F06A2" w:rsidR="00937532" w:rsidRPr="00E96E62" w:rsidRDefault="00E96E62" w:rsidP="00E96E62">
            <w:pPr>
              <w:widowControl w:val="0"/>
              <w:rPr>
                <w:bCs/>
              </w:rPr>
            </w:pPr>
            <w:r>
              <w:rPr>
                <w:bCs/>
              </w:rPr>
              <w:t>Р</w:t>
            </w:r>
            <w:r w:rsidR="00977DC6">
              <w:rPr>
                <w:bCs/>
              </w:rPr>
              <w:t>ак щитовидной железы;</w:t>
            </w:r>
            <w:r>
              <w:rPr>
                <w:bCs/>
              </w:rPr>
              <w:t xml:space="preserve"> смешанная опухоль околоушной слюнной железы</w:t>
            </w:r>
            <w:r w:rsidR="00977DC6">
              <w:rPr>
                <w:bCs/>
              </w:rPr>
              <w:t>; меланома кожи</w:t>
            </w:r>
            <w:r w:rsidRPr="00E96E62">
              <w:rPr>
                <w:bCs/>
              </w:rPr>
              <w:t xml:space="preserve">; </w:t>
            </w:r>
            <w:r>
              <w:rPr>
                <w:bCs/>
              </w:rPr>
              <w:t>рак молочной железы</w:t>
            </w:r>
          </w:p>
        </w:tc>
      </w:tr>
    </w:tbl>
    <w:p w14:paraId="4422D177" w14:textId="77777777" w:rsidR="00977DC6" w:rsidRDefault="00977DC6" w:rsidP="00F22B40">
      <w:pPr>
        <w:widowControl w:val="0"/>
        <w:ind w:firstLine="567"/>
        <w:jc w:val="both"/>
        <w:rPr>
          <w:bCs/>
        </w:rPr>
      </w:pPr>
    </w:p>
    <w:p w14:paraId="06CA9687" w14:textId="77777777" w:rsidR="00F22523" w:rsidRDefault="00025E71" w:rsidP="00F22B40">
      <w:pPr>
        <w:widowControl w:val="0"/>
        <w:ind w:firstLine="567"/>
        <w:jc w:val="both"/>
        <w:rPr>
          <w:bCs/>
        </w:rPr>
      </w:pPr>
      <w:r>
        <w:rPr>
          <w:bCs/>
        </w:rPr>
        <w:t>5</w:t>
      </w:r>
      <w:r w:rsidR="00197187" w:rsidRPr="0046658D">
        <w:rPr>
          <w:bCs/>
        </w:rPr>
        <w:t xml:space="preserve">. </w:t>
      </w:r>
      <w:r w:rsidR="00F22523">
        <w:rPr>
          <w:bCs/>
        </w:rPr>
        <w:t>Распределение трудоемкости дисциплины.</w:t>
      </w:r>
    </w:p>
    <w:p w14:paraId="24FD79C8" w14:textId="77777777" w:rsidR="00197187" w:rsidRPr="0046658D" w:rsidRDefault="00F22523" w:rsidP="00F22523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 xml:space="preserve">5.1. </w:t>
      </w:r>
      <w:r w:rsidR="00FC29FA">
        <w:rPr>
          <w:bCs/>
        </w:rPr>
        <w:t>Распределение трудоемкости д</w:t>
      </w:r>
      <w:r w:rsidR="00197187" w:rsidRPr="0046658D">
        <w:rPr>
          <w:bCs/>
        </w:rPr>
        <w:t>исциплины и вид</w:t>
      </w:r>
      <w:r w:rsidR="00FC29FA">
        <w:rPr>
          <w:bCs/>
        </w:rPr>
        <w:t>ов</w:t>
      </w:r>
      <w:r w:rsidR="00197187" w:rsidRPr="0046658D">
        <w:rPr>
          <w:bCs/>
        </w:rPr>
        <w:t xml:space="preserve"> учебной работы</w:t>
      </w:r>
      <w:r w:rsidR="00FC29FA">
        <w:rPr>
          <w:bCs/>
        </w:rPr>
        <w:t xml:space="preserve"> по семестрам</w:t>
      </w:r>
      <w:r w:rsidR="008326FA">
        <w:rPr>
          <w:bCs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276"/>
        <w:gridCol w:w="851"/>
        <w:gridCol w:w="850"/>
        <w:gridCol w:w="957"/>
      </w:tblGrid>
      <w:tr w:rsidR="001F24F5" w:rsidRPr="003B578B" w14:paraId="2A385298" w14:textId="77777777" w:rsidTr="003B578B">
        <w:tc>
          <w:tcPr>
            <w:tcW w:w="4361" w:type="dxa"/>
            <w:vMerge w:val="restart"/>
          </w:tcPr>
          <w:p w14:paraId="2B35C519" w14:textId="77777777"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552" w:type="dxa"/>
            <w:gridSpan w:val="2"/>
          </w:tcPr>
          <w:p w14:paraId="48D728F2" w14:textId="77777777"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</w:tcPr>
          <w:p w14:paraId="014AB617" w14:textId="77777777"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1F24F5" w:rsidRPr="003B578B" w14:paraId="2ED98BF2" w14:textId="77777777" w:rsidTr="003B578B">
        <w:trPr>
          <w:trHeight w:val="230"/>
        </w:trPr>
        <w:tc>
          <w:tcPr>
            <w:tcW w:w="4361" w:type="dxa"/>
            <w:vMerge/>
          </w:tcPr>
          <w:p w14:paraId="4DC55A93" w14:textId="77777777"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7309813" w14:textId="77777777"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 xml:space="preserve">объем в зачетных </w:t>
            </w:r>
            <w:r w:rsidRPr="003B578B">
              <w:rPr>
                <w:bCs/>
                <w:sz w:val="20"/>
                <w:szCs w:val="20"/>
              </w:rPr>
              <w:lastRenderedPageBreak/>
              <w:t xml:space="preserve">единицах (ЗЕ) </w:t>
            </w:r>
          </w:p>
        </w:tc>
        <w:tc>
          <w:tcPr>
            <w:tcW w:w="1276" w:type="dxa"/>
            <w:vMerge w:val="restart"/>
          </w:tcPr>
          <w:p w14:paraId="0E46EAD2" w14:textId="77777777"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lastRenderedPageBreak/>
              <w:t>объем в академичес</w:t>
            </w:r>
            <w:r w:rsidRPr="003B578B">
              <w:rPr>
                <w:bCs/>
                <w:sz w:val="20"/>
                <w:szCs w:val="20"/>
              </w:rPr>
              <w:lastRenderedPageBreak/>
              <w:t>ких часах (АЧ)</w:t>
            </w:r>
          </w:p>
        </w:tc>
        <w:tc>
          <w:tcPr>
            <w:tcW w:w="2658" w:type="dxa"/>
            <w:gridSpan w:val="3"/>
            <w:vMerge/>
          </w:tcPr>
          <w:p w14:paraId="51AB2C91" w14:textId="77777777"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F24F5" w:rsidRPr="003B578B" w14:paraId="58A58FED" w14:textId="77777777" w:rsidTr="003B578B">
        <w:tc>
          <w:tcPr>
            <w:tcW w:w="4361" w:type="dxa"/>
            <w:vMerge/>
          </w:tcPr>
          <w:p w14:paraId="6ADA9183" w14:textId="77777777"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0D3D2F" w14:textId="77777777"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F111CF" w14:textId="77777777"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74514F5" w14:textId="77777777" w:rsidR="001F24F5" w:rsidRPr="003B578B" w:rsidRDefault="00867B15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0041BDEB" w14:textId="77777777" w:rsidR="001F24F5" w:rsidRPr="003B578B" w:rsidRDefault="00867B15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57" w:type="dxa"/>
          </w:tcPr>
          <w:p w14:paraId="751F9BB6" w14:textId="77777777" w:rsidR="001F24F5" w:rsidRPr="003B578B" w:rsidRDefault="00867B15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221CF6" w:rsidRPr="003B578B" w14:paraId="31D5F6A1" w14:textId="77777777" w:rsidTr="003B578B">
        <w:tc>
          <w:tcPr>
            <w:tcW w:w="4361" w:type="dxa"/>
          </w:tcPr>
          <w:p w14:paraId="628F543B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lastRenderedPageBreak/>
              <w:t>Аудиторная</w:t>
            </w:r>
            <w:r w:rsidR="000966E4" w:rsidRPr="003B578B">
              <w:rPr>
                <w:bCs/>
              </w:rPr>
              <w:t xml:space="preserve"> работа, в том числе</w:t>
            </w:r>
          </w:p>
        </w:tc>
        <w:tc>
          <w:tcPr>
            <w:tcW w:w="1276" w:type="dxa"/>
          </w:tcPr>
          <w:p w14:paraId="2F9F532C" w14:textId="22442FF1" w:rsidR="00221CF6" w:rsidRPr="003B578B" w:rsidRDefault="006F7B8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1276" w:type="dxa"/>
          </w:tcPr>
          <w:p w14:paraId="0E467C81" w14:textId="77777777" w:rsidR="00221CF6" w:rsidRPr="003B578B" w:rsidRDefault="00977DC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1" w:type="dxa"/>
          </w:tcPr>
          <w:p w14:paraId="41231936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7A8AF6DE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14:paraId="402DA313" w14:textId="77777777" w:rsidR="00221CF6" w:rsidRPr="003B578B" w:rsidRDefault="00977DC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221CF6" w:rsidRPr="003B578B" w14:paraId="35C70223" w14:textId="77777777" w:rsidTr="003B578B">
        <w:tc>
          <w:tcPr>
            <w:tcW w:w="4361" w:type="dxa"/>
          </w:tcPr>
          <w:p w14:paraId="78635973" w14:textId="77777777" w:rsidR="00221CF6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Лекции (Л)</w:t>
            </w:r>
          </w:p>
        </w:tc>
        <w:tc>
          <w:tcPr>
            <w:tcW w:w="1276" w:type="dxa"/>
          </w:tcPr>
          <w:p w14:paraId="166B7E40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14:paraId="34D71F43" w14:textId="77777777" w:rsidR="00221CF6" w:rsidRPr="003B578B" w:rsidRDefault="00655968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77DC6">
              <w:rPr>
                <w:bCs/>
              </w:rPr>
              <w:t>2</w:t>
            </w:r>
          </w:p>
        </w:tc>
        <w:tc>
          <w:tcPr>
            <w:tcW w:w="851" w:type="dxa"/>
          </w:tcPr>
          <w:p w14:paraId="3BD72827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482C3FB4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14:paraId="6494A691" w14:textId="77777777" w:rsidR="00221CF6" w:rsidRPr="003B578B" w:rsidRDefault="00977DC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221CF6" w:rsidRPr="003B578B" w14:paraId="44FE8BC9" w14:textId="77777777" w:rsidTr="003B578B">
        <w:tc>
          <w:tcPr>
            <w:tcW w:w="4361" w:type="dxa"/>
          </w:tcPr>
          <w:p w14:paraId="2EA9BD0D" w14:textId="77777777" w:rsidR="00221CF6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76" w:type="dxa"/>
          </w:tcPr>
          <w:p w14:paraId="40C66860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14:paraId="169EFDC0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14:paraId="6C795E2D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071EE3BB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14:paraId="47132851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21CF6" w:rsidRPr="003B578B" w14:paraId="1644DC4C" w14:textId="77777777" w:rsidTr="003B578B">
        <w:tc>
          <w:tcPr>
            <w:tcW w:w="4361" w:type="dxa"/>
          </w:tcPr>
          <w:p w14:paraId="7445681F" w14:textId="77777777" w:rsidR="00221CF6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76" w:type="dxa"/>
          </w:tcPr>
          <w:p w14:paraId="25B85FC1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14:paraId="2D3E3792" w14:textId="77777777" w:rsidR="00221CF6" w:rsidRPr="003B578B" w:rsidRDefault="00977DC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1" w:type="dxa"/>
          </w:tcPr>
          <w:p w14:paraId="46E6A851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19D401D2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14:paraId="75569952" w14:textId="77777777" w:rsidR="00221CF6" w:rsidRPr="003B578B" w:rsidRDefault="00977DC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0966E4" w:rsidRPr="003B578B" w14:paraId="0B939972" w14:textId="77777777" w:rsidTr="003B578B">
        <w:tc>
          <w:tcPr>
            <w:tcW w:w="4361" w:type="dxa"/>
          </w:tcPr>
          <w:p w14:paraId="6AC40CAC" w14:textId="77777777" w:rsidR="000966E4" w:rsidRPr="003B578B" w:rsidRDefault="000966E4" w:rsidP="00AB29B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Клини</w:t>
            </w:r>
            <w:r w:rsidR="00AB29B6">
              <w:rPr>
                <w:bCs/>
              </w:rPr>
              <w:t>ческие п</w:t>
            </w:r>
            <w:r w:rsidRPr="003B578B">
              <w:rPr>
                <w:bCs/>
              </w:rPr>
              <w:t>рактические занятия (КПЗ)</w:t>
            </w:r>
          </w:p>
        </w:tc>
        <w:tc>
          <w:tcPr>
            <w:tcW w:w="1276" w:type="dxa"/>
          </w:tcPr>
          <w:p w14:paraId="7E27241B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14:paraId="3EA12927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14:paraId="47B4950F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75C73CC2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14:paraId="7772D649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0966E4" w:rsidRPr="003B578B" w14:paraId="132983BA" w14:textId="77777777" w:rsidTr="003B578B">
        <w:tc>
          <w:tcPr>
            <w:tcW w:w="4361" w:type="dxa"/>
          </w:tcPr>
          <w:p w14:paraId="387265AF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Семинары (С)</w:t>
            </w:r>
          </w:p>
        </w:tc>
        <w:tc>
          <w:tcPr>
            <w:tcW w:w="1276" w:type="dxa"/>
          </w:tcPr>
          <w:p w14:paraId="17B3B80E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14:paraId="64A89D84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14:paraId="33AFC624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79513036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14:paraId="3AB37F5A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0966E4" w:rsidRPr="003B578B" w14:paraId="3CF2B414" w14:textId="77777777" w:rsidTr="003B578B">
        <w:tc>
          <w:tcPr>
            <w:tcW w:w="4361" w:type="dxa"/>
          </w:tcPr>
          <w:p w14:paraId="3AAF3CDB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14:paraId="6FBE5F91" w14:textId="13481F9C" w:rsidR="000966E4" w:rsidRPr="003B578B" w:rsidRDefault="006F7B8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1276" w:type="dxa"/>
          </w:tcPr>
          <w:p w14:paraId="75653ED9" w14:textId="77777777" w:rsidR="000966E4" w:rsidRPr="003B578B" w:rsidRDefault="00977DC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</w:tcPr>
          <w:p w14:paraId="482910BB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6A73A02F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14:paraId="70D52B80" w14:textId="77777777" w:rsidR="000966E4" w:rsidRPr="003B578B" w:rsidRDefault="00977DC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0966E4" w:rsidRPr="003B578B" w14:paraId="297955A0" w14:textId="77777777" w:rsidTr="003B578B">
        <w:tc>
          <w:tcPr>
            <w:tcW w:w="4361" w:type="dxa"/>
          </w:tcPr>
          <w:p w14:paraId="45F3305E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</w:tcPr>
          <w:p w14:paraId="1D935C78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14:paraId="394F24A9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14:paraId="2C3E42A9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6B900A02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14:paraId="0FDCECE9" w14:textId="77777777" w:rsidR="000966E4" w:rsidRPr="003B578B" w:rsidRDefault="000966E4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21CF6" w:rsidRPr="003B578B" w14:paraId="228D5B4E" w14:textId="77777777" w:rsidTr="003B578B">
        <w:tc>
          <w:tcPr>
            <w:tcW w:w="4361" w:type="dxa"/>
          </w:tcPr>
          <w:p w14:paraId="2ED6B0B2" w14:textId="77777777" w:rsidR="00221CF6" w:rsidRPr="003B578B" w:rsidRDefault="000966E4" w:rsidP="0034442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B578B">
              <w:rPr>
                <w:bCs/>
              </w:rPr>
              <w:t xml:space="preserve">   зачет/экзамен</w:t>
            </w:r>
            <w:r w:rsidR="001F24F5" w:rsidRPr="003B578B">
              <w:rPr>
                <w:bCs/>
                <w:i/>
              </w:rPr>
              <w:t xml:space="preserve"> (указать </w:t>
            </w:r>
            <w:r w:rsidR="0034442D">
              <w:rPr>
                <w:bCs/>
                <w:i/>
              </w:rPr>
              <w:t>вид</w:t>
            </w:r>
            <w:r w:rsidR="001F24F5" w:rsidRPr="003B578B">
              <w:rPr>
                <w:bCs/>
                <w:i/>
              </w:rPr>
              <w:t>)</w:t>
            </w:r>
          </w:p>
        </w:tc>
        <w:tc>
          <w:tcPr>
            <w:tcW w:w="1276" w:type="dxa"/>
          </w:tcPr>
          <w:p w14:paraId="7D4560C5" w14:textId="77777777" w:rsidR="00221CF6" w:rsidRPr="003B578B" w:rsidRDefault="00867B15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276" w:type="dxa"/>
          </w:tcPr>
          <w:p w14:paraId="699E6A0A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14:paraId="7D56E0DD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08FD7952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14:paraId="7F23FC27" w14:textId="77777777" w:rsidR="00221CF6" w:rsidRPr="003B578B" w:rsidRDefault="00221CF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FC29FA" w:rsidRPr="003B578B" w14:paraId="255638E8" w14:textId="77777777" w:rsidTr="003B578B">
        <w:tc>
          <w:tcPr>
            <w:tcW w:w="4361" w:type="dxa"/>
          </w:tcPr>
          <w:p w14:paraId="23F491FC" w14:textId="77777777" w:rsidR="00FC29FA" w:rsidRPr="003B578B" w:rsidRDefault="00FC29FA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ИТОГО</w:t>
            </w:r>
          </w:p>
        </w:tc>
        <w:tc>
          <w:tcPr>
            <w:tcW w:w="1276" w:type="dxa"/>
          </w:tcPr>
          <w:p w14:paraId="7891316F" w14:textId="77777777" w:rsidR="00FC29FA" w:rsidRPr="003B578B" w:rsidRDefault="00977DC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14:paraId="752254B3" w14:textId="77777777" w:rsidR="00FC29FA" w:rsidRPr="003B578B" w:rsidRDefault="00977DC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1" w:type="dxa"/>
          </w:tcPr>
          <w:p w14:paraId="41184E17" w14:textId="77777777" w:rsidR="00FC29FA" w:rsidRPr="003B578B" w:rsidRDefault="00FC29FA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5C7893F5" w14:textId="77777777" w:rsidR="00FC29FA" w:rsidRPr="003B578B" w:rsidRDefault="00FC29FA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14:paraId="18D10269" w14:textId="77777777" w:rsidR="00FC29FA" w:rsidRPr="003B578B" w:rsidRDefault="00977DC6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</w:tbl>
    <w:p w14:paraId="77D1F00C" w14:textId="77777777" w:rsidR="00A42C54" w:rsidRDefault="00A42C54" w:rsidP="00AB29B6">
      <w:pPr>
        <w:tabs>
          <w:tab w:val="right" w:leader="underscore" w:pos="9639"/>
        </w:tabs>
        <w:ind w:firstLine="567"/>
        <w:jc w:val="both"/>
        <w:rPr>
          <w:bCs/>
        </w:rPr>
      </w:pPr>
    </w:p>
    <w:p w14:paraId="4BF2FF69" w14:textId="77777777" w:rsidR="00197187" w:rsidRPr="0046658D" w:rsidRDefault="00025E71" w:rsidP="00AB29B6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</w:t>
      </w:r>
      <w:r w:rsidR="00F22523">
        <w:rPr>
          <w:bCs/>
        </w:rPr>
        <w:t>2</w:t>
      </w:r>
      <w:r>
        <w:rPr>
          <w:bCs/>
        </w:rPr>
        <w:t>.</w:t>
      </w:r>
      <w:r w:rsidR="00197187" w:rsidRPr="0046658D">
        <w:rPr>
          <w:bCs/>
        </w:rPr>
        <w:t xml:space="preserve"> Разделы дисциплины, виды учебной </w:t>
      </w:r>
      <w:r w:rsidR="00474AA4">
        <w:rPr>
          <w:bCs/>
        </w:rPr>
        <w:t>работы</w:t>
      </w:r>
      <w:r w:rsidR="00197187" w:rsidRPr="0046658D">
        <w:rPr>
          <w:bCs/>
        </w:rPr>
        <w:t xml:space="preserve"> и формы </w:t>
      </w:r>
      <w:r w:rsidR="00474AA4">
        <w:rPr>
          <w:bCs/>
        </w:rPr>
        <w:t xml:space="preserve">текущего </w:t>
      </w:r>
      <w:r w:rsidR="00197187" w:rsidRPr="0046658D">
        <w:rPr>
          <w:bCs/>
        </w:rPr>
        <w:t>контроля</w:t>
      </w:r>
      <w:r w:rsidR="00D6787F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126"/>
        <w:gridCol w:w="1715"/>
        <w:gridCol w:w="487"/>
        <w:gridCol w:w="616"/>
        <w:gridCol w:w="581"/>
        <w:gridCol w:w="709"/>
        <w:gridCol w:w="474"/>
        <w:gridCol w:w="709"/>
        <w:gridCol w:w="782"/>
        <w:gridCol w:w="1684"/>
      </w:tblGrid>
      <w:tr w:rsidR="0048705E" w:rsidRPr="0046658D" w14:paraId="7656C4D8" w14:textId="77777777" w:rsidTr="00791C4F">
        <w:tc>
          <w:tcPr>
            <w:tcW w:w="687" w:type="dxa"/>
          </w:tcPr>
          <w:p w14:paraId="443D2D25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п/№</w:t>
            </w:r>
          </w:p>
        </w:tc>
        <w:tc>
          <w:tcPr>
            <w:tcW w:w="1126" w:type="dxa"/>
          </w:tcPr>
          <w:p w14:paraId="79F9C1A6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№ семестра</w:t>
            </w:r>
          </w:p>
        </w:tc>
        <w:tc>
          <w:tcPr>
            <w:tcW w:w="1715" w:type="dxa"/>
          </w:tcPr>
          <w:p w14:paraId="7D86FC01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4358" w:type="dxa"/>
            <w:gridSpan w:val="7"/>
          </w:tcPr>
          <w:p w14:paraId="3E7EB88F" w14:textId="77777777" w:rsidR="0048705E" w:rsidRPr="0046658D" w:rsidRDefault="00736C0F" w:rsidP="008326F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bCs/>
              </w:rPr>
              <w:t xml:space="preserve">Виды учебной работы (в </w:t>
            </w:r>
            <w:r w:rsidR="001F24F5">
              <w:rPr>
                <w:bCs/>
              </w:rPr>
              <w:t>АЧ</w:t>
            </w:r>
            <w:r w:rsidRPr="0046658D">
              <w:rPr>
                <w:bCs/>
              </w:rPr>
              <w:t>)</w:t>
            </w:r>
          </w:p>
        </w:tc>
        <w:tc>
          <w:tcPr>
            <w:tcW w:w="1684" w:type="dxa"/>
          </w:tcPr>
          <w:p w14:paraId="1E7B2C14" w14:textId="77777777" w:rsidR="0048705E" w:rsidRPr="0046658D" w:rsidRDefault="000474A4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Оценочные средства</w:t>
            </w:r>
          </w:p>
        </w:tc>
      </w:tr>
      <w:tr w:rsidR="0048705E" w:rsidRPr="0046658D" w14:paraId="0A3CED59" w14:textId="77777777" w:rsidTr="00791C4F">
        <w:tc>
          <w:tcPr>
            <w:tcW w:w="687" w:type="dxa"/>
          </w:tcPr>
          <w:p w14:paraId="79CA7A8A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14:paraId="67CC0BDF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15" w:type="dxa"/>
          </w:tcPr>
          <w:p w14:paraId="19F06113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87" w:type="dxa"/>
          </w:tcPr>
          <w:p w14:paraId="35C8E16E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</w:t>
            </w:r>
          </w:p>
        </w:tc>
        <w:tc>
          <w:tcPr>
            <w:tcW w:w="616" w:type="dxa"/>
          </w:tcPr>
          <w:p w14:paraId="767D1665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ЛП</w:t>
            </w:r>
          </w:p>
        </w:tc>
        <w:tc>
          <w:tcPr>
            <w:tcW w:w="581" w:type="dxa"/>
          </w:tcPr>
          <w:p w14:paraId="37D10DF0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ПЗ</w:t>
            </w:r>
          </w:p>
        </w:tc>
        <w:tc>
          <w:tcPr>
            <w:tcW w:w="709" w:type="dxa"/>
          </w:tcPr>
          <w:p w14:paraId="6A1083BB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КПЗ</w:t>
            </w:r>
          </w:p>
        </w:tc>
        <w:tc>
          <w:tcPr>
            <w:tcW w:w="474" w:type="dxa"/>
          </w:tcPr>
          <w:p w14:paraId="169A8B15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</w:t>
            </w:r>
          </w:p>
        </w:tc>
        <w:tc>
          <w:tcPr>
            <w:tcW w:w="709" w:type="dxa"/>
          </w:tcPr>
          <w:p w14:paraId="41D6588E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СРС</w:t>
            </w:r>
          </w:p>
        </w:tc>
        <w:tc>
          <w:tcPr>
            <w:tcW w:w="782" w:type="dxa"/>
          </w:tcPr>
          <w:p w14:paraId="571014B4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всего</w:t>
            </w:r>
          </w:p>
        </w:tc>
        <w:tc>
          <w:tcPr>
            <w:tcW w:w="1684" w:type="dxa"/>
          </w:tcPr>
          <w:p w14:paraId="1EF7246B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48705E" w:rsidRPr="0046658D" w14:paraId="63A17983" w14:textId="77777777" w:rsidTr="00791C4F">
        <w:tc>
          <w:tcPr>
            <w:tcW w:w="687" w:type="dxa"/>
          </w:tcPr>
          <w:p w14:paraId="5E6A25F4" w14:textId="77777777" w:rsidR="0048705E" w:rsidRPr="0046658D" w:rsidRDefault="00267918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6" w:type="dxa"/>
          </w:tcPr>
          <w:p w14:paraId="293EEB71" w14:textId="77777777" w:rsidR="0048705E" w:rsidRPr="0046658D" w:rsidRDefault="00267918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15" w:type="dxa"/>
          </w:tcPr>
          <w:p w14:paraId="6DDB13CE" w14:textId="77777777" w:rsidR="0048705E" w:rsidRPr="0046658D" w:rsidRDefault="00A636C0" w:rsidP="00A636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Детская о</w:t>
            </w:r>
            <w:r w:rsidR="00BD5AA8">
              <w:rPr>
                <w:bCs/>
              </w:rPr>
              <w:t>нкология</w:t>
            </w:r>
          </w:p>
        </w:tc>
        <w:tc>
          <w:tcPr>
            <w:tcW w:w="487" w:type="dxa"/>
          </w:tcPr>
          <w:p w14:paraId="0893CA2A" w14:textId="7B05C1D7" w:rsidR="0048705E" w:rsidRPr="0046658D" w:rsidRDefault="006F7B83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16" w:type="dxa"/>
          </w:tcPr>
          <w:p w14:paraId="28BF5858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81" w:type="dxa"/>
          </w:tcPr>
          <w:p w14:paraId="4FACEC74" w14:textId="02D49B35" w:rsidR="0048705E" w:rsidRPr="0046658D" w:rsidRDefault="006F7B83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09" w:type="dxa"/>
          </w:tcPr>
          <w:p w14:paraId="37F7F8BB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74" w:type="dxa"/>
          </w:tcPr>
          <w:p w14:paraId="3F0DE890" w14:textId="77777777"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14:paraId="139FB2DC" w14:textId="7648A8C2" w:rsidR="0048705E" w:rsidRPr="0046658D" w:rsidRDefault="006F7B83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82" w:type="dxa"/>
          </w:tcPr>
          <w:p w14:paraId="709D4D87" w14:textId="3F28CB8C" w:rsidR="0048705E" w:rsidRPr="0046658D" w:rsidRDefault="006F7B83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684" w:type="dxa"/>
          </w:tcPr>
          <w:p w14:paraId="5DB4294E" w14:textId="77777777" w:rsidR="0048705E" w:rsidRPr="0046658D" w:rsidRDefault="00267918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D2EDD">
              <w:rPr>
                <w:bCs/>
              </w:rPr>
              <w:t>Тестовые задания, ситуационные задачи, зачет</w:t>
            </w:r>
          </w:p>
        </w:tc>
      </w:tr>
      <w:tr w:rsidR="00791C4F" w:rsidRPr="0046658D" w14:paraId="7F3C19D1" w14:textId="77777777" w:rsidTr="00791C4F">
        <w:tc>
          <w:tcPr>
            <w:tcW w:w="687" w:type="dxa"/>
          </w:tcPr>
          <w:p w14:paraId="44BF912C" w14:textId="77777777" w:rsidR="00791C4F" w:rsidRPr="0046658D" w:rsidRDefault="00791C4F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14:paraId="0431251F" w14:textId="77777777" w:rsidR="00791C4F" w:rsidRPr="0046658D" w:rsidRDefault="00791C4F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15" w:type="dxa"/>
          </w:tcPr>
          <w:p w14:paraId="6C69CB75" w14:textId="77777777" w:rsidR="00791C4F" w:rsidRPr="0046658D" w:rsidRDefault="00791C4F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ИТОГО</w:t>
            </w:r>
          </w:p>
        </w:tc>
        <w:tc>
          <w:tcPr>
            <w:tcW w:w="487" w:type="dxa"/>
          </w:tcPr>
          <w:p w14:paraId="31AF465C" w14:textId="7A81D078" w:rsidR="00791C4F" w:rsidRPr="0046658D" w:rsidRDefault="006F7B83" w:rsidP="006335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16" w:type="dxa"/>
          </w:tcPr>
          <w:p w14:paraId="2C2AFED4" w14:textId="77777777" w:rsidR="00791C4F" w:rsidRPr="0046658D" w:rsidRDefault="00791C4F" w:rsidP="006335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81" w:type="dxa"/>
          </w:tcPr>
          <w:p w14:paraId="087EE8D4" w14:textId="77424196" w:rsidR="00791C4F" w:rsidRPr="0046658D" w:rsidRDefault="006F7B83" w:rsidP="006335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09" w:type="dxa"/>
          </w:tcPr>
          <w:p w14:paraId="07B6D061" w14:textId="77777777" w:rsidR="00791C4F" w:rsidRPr="0046658D" w:rsidRDefault="00791C4F" w:rsidP="006335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74" w:type="dxa"/>
          </w:tcPr>
          <w:p w14:paraId="0B64D808" w14:textId="77777777" w:rsidR="00791C4F" w:rsidRPr="0046658D" w:rsidRDefault="00791C4F" w:rsidP="006335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14:paraId="36C066A0" w14:textId="5C8C8C06" w:rsidR="00791C4F" w:rsidRPr="0046658D" w:rsidRDefault="006F7B83" w:rsidP="006335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82" w:type="dxa"/>
          </w:tcPr>
          <w:p w14:paraId="0E2DD90D" w14:textId="7AC231CF" w:rsidR="00791C4F" w:rsidRPr="0046658D" w:rsidRDefault="006F7B83" w:rsidP="0063354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684" w:type="dxa"/>
          </w:tcPr>
          <w:p w14:paraId="0FEC81CC" w14:textId="77777777" w:rsidR="00791C4F" w:rsidRPr="0046658D" w:rsidRDefault="00791C4F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14:paraId="3FB7554C" w14:textId="77777777" w:rsidR="00A42C54" w:rsidRDefault="00A42C54" w:rsidP="00AB29B6">
      <w:pPr>
        <w:widowControl w:val="0"/>
        <w:ind w:firstLine="567"/>
        <w:jc w:val="both"/>
      </w:pPr>
    </w:p>
    <w:p w14:paraId="77500D83" w14:textId="77777777" w:rsidR="00497A84" w:rsidRDefault="00025E71" w:rsidP="00AB29B6">
      <w:pPr>
        <w:widowControl w:val="0"/>
        <w:ind w:firstLine="567"/>
        <w:jc w:val="both"/>
      </w:pPr>
      <w:r>
        <w:t>5</w:t>
      </w:r>
      <w:r w:rsidR="00197187" w:rsidRPr="0046658D">
        <w:t>.</w:t>
      </w:r>
      <w:r w:rsidR="00F22523">
        <w:t>3</w:t>
      </w:r>
      <w:r w:rsidR="00161FC9">
        <w:t>.</w:t>
      </w:r>
      <w:r w:rsidR="00197187" w:rsidRPr="0046658D">
        <w:t xml:space="preserve"> </w:t>
      </w:r>
      <w:r w:rsidR="00B30440">
        <w:t xml:space="preserve">Распределение </w:t>
      </w:r>
      <w:r w:rsidR="00197187" w:rsidRPr="0046658D">
        <w:t xml:space="preserve">лекций </w:t>
      </w:r>
      <w:r w:rsidR="00B30440" w:rsidRPr="0046658D">
        <w:t>по семестрам</w:t>
      </w:r>
      <w:r w:rsidR="00D678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1073"/>
        <w:gridCol w:w="1098"/>
      </w:tblGrid>
      <w:tr w:rsidR="00E4786A" w14:paraId="3ADF4E31" w14:textId="77777777" w:rsidTr="008326FA">
        <w:tc>
          <w:tcPr>
            <w:tcW w:w="674" w:type="dxa"/>
          </w:tcPr>
          <w:p w14:paraId="552350AD" w14:textId="77777777" w:rsidR="00E4786A" w:rsidRDefault="00E4786A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14:paraId="46DAE0E0" w14:textId="77777777" w:rsidR="00E4786A" w:rsidRDefault="00E4786A" w:rsidP="008326FA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лекций</w:t>
            </w:r>
          </w:p>
        </w:tc>
        <w:tc>
          <w:tcPr>
            <w:tcW w:w="2171" w:type="dxa"/>
            <w:gridSpan w:val="2"/>
          </w:tcPr>
          <w:p w14:paraId="55F1DE05" w14:textId="022367BA" w:rsidR="00E4786A" w:rsidRDefault="00E4786A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 w:rsidR="001F24F5">
              <w:rPr>
                <w:color w:val="000000"/>
              </w:rPr>
              <w:t>АЧ</w:t>
            </w:r>
            <w:r w:rsidR="00E96E62">
              <w:rPr>
                <w:color w:val="000000"/>
              </w:rPr>
              <w:t xml:space="preserve"> - 1</w:t>
            </w:r>
            <w:r w:rsidR="00466EC3">
              <w:rPr>
                <w:color w:val="000000"/>
              </w:rPr>
              <w:t>2</w:t>
            </w:r>
          </w:p>
        </w:tc>
      </w:tr>
      <w:tr w:rsidR="00E4786A" w14:paraId="1A77F763" w14:textId="77777777" w:rsidTr="008326FA">
        <w:tc>
          <w:tcPr>
            <w:tcW w:w="674" w:type="dxa"/>
          </w:tcPr>
          <w:p w14:paraId="23C7889E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38D0CE92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3D918138" w14:textId="2AF30753" w:rsidR="00E4786A" w:rsidRDefault="00466EC3" w:rsidP="00466EC3">
            <w:pPr>
              <w:widowControl w:val="0"/>
              <w:jc w:val="center"/>
            </w:pPr>
            <w:r>
              <w:t>АЧ</w:t>
            </w:r>
          </w:p>
        </w:tc>
        <w:tc>
          <w:tcPr>
            <w:tcW w:w="1098" w:type="dxa"/>
          </w:tcPr>
          <w:p w14:paraId="12171471" w14:textId="77777777"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267918" w14:paraId="044A51F0" w14:textId="77777777" w:rsidTr="00633540">
        <w:tc>
          <w:tcPr>
            <w:tcW w:w="674" w:type="dxa"/>
          </w:tcPr>
          <w:p w14:paraId="075A5D9F" w14:textId="77777777" w:rsidR="00267918" w:rsidRDefault="00267918" w:rsidP="008326FA">
            <w:pPr>
              <w:widowControl w:val="0"/>
              <w:jc w:val="both"/>
            </w:pPr>
            <w:r>
              <w:t>1</w:t>
            </w:r>
          </w:p>
        </w:tc>
        <w:tc>
          <w:tcPr>
            <w:tcW w:w="6725" w:type="dxa"/>
          </w:tcPr>
          <w:p w14:paraId="30C64945" w14:textId="03BF6D79" w:rsidR="00267918" w:rsidRPr="009D2EDD" w:rsidRDefault="00E96E62" w:rsidP="00267918">
            <w:pPr>
              <w:pStyle w:val="ad"/>
              <w:widowControl w:val="0"/>
              <w:ind w:left="0" w:firstLine="0"/>
            </w:pPr>
            <w:r>
              <w:t>Эпидемиология злокачественных новообразований у детей</w:t>
            </w:r>
          </w:p>
        </w:tc>
        <w:tc>
          <w:tcPr>
            <w:tcW w:w="1073" w:type="dxa"/>
            <w:vAlign w:val="center"/>
          </w:tcPr>
          <w:p w14:paraId="41F5B1DC" w14:textId="028DF677" w:rsidR="00267918" w:rsidRPr="009D2EDD" w:rsidRDefault="00E96E62" w:rsidP="00267918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09B51DF1" w14:textId="77777777" w:rsidR="00267918" w:rsidRPr="009D2EDD" w:rsidRDefault="00267918" w:rsidP="00267918">
            <w:pPr>
              <w:widowControl w:val="0"/>
              <w:jc w:val="center"/>
            </w:pPr>
            <w:r>
              <w:t>12</w:t>
            </w:r>
          </w:p>
        </w:tc>
      </w:tr>
      <w:tr w:rsidR="00267918" w14:paraId="5CEC3797" w14:textId="77777777" w:rsidTr="00633540">
        <w:tc>
          <w:tcPr>
            <w:tcW w:w="674" w:type="dxa"/>
          </w:tcPr>
          <w:p w14:paraId="32361E2F" w14:textId="77777777" w:rsidR="00267918" w:rsidRDefault="00267918" w:rsidP="008326FA">
            <w:pPr>
              <w:widowControl w:val="0"/>
              <w:jc w:val="both"/>
            </w:pPr>
            <w:r>
              <w:t>2</w:t>
            </w:r>
          </w:p>
        </w:tc>
        <w:tc>
          <w:tcPr>
            <w:tcW w:w="6725" w:type="dxa"/>
          </w:tcPr>
          <w:p w14:paraId="6130BB2D" w14:textId="49AC621E" w:rsidR="00267918" w:rsidRPr="009D2EDD" w:rsidRDefault="00E96E62" w:rsidP="00267918">
            <w:pPr>
              <w:pStyle w:val="ad"/>
              <w:widowControl w:val="0"/>
              <w:ind w:left="0" w:firstLine="0"/>
            </w:pPr>
            <w:r>
              <w:t>Организация медицинской помощи детям с онкологическими заболеваниями</w:t>
            </w:r>
          </w:p>
        </w:tc>
        <w:tc>
          <w:tcPr>
            <w:tcW w:w="1073" w:type="dxa"/>
            <w:vAlign w:val="center"/>
          </w:tcPr>
          <w:p w14:paraId="25899FD7" w14:textId="1B34F000" w:rsidR="00267918" w:rsidRPr="009D2EDD" w:rsidRDefault="00E96E62" w:rsidP="00267918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2BC5C390" w14:textId="77777777" w:rsidR="00267918" w:rsidRPr="009D2EDD" w:rsidRDefault="00267918" w:rsidP="00267918">
            <w:pPr>
              <w:widowControl w:val="0"/>
              <w:jc w:val="center"/>
            </w:pPr>
            <w:r>
              <w:t>12</w:t>
            </w:r>
          </w:p>
        </w:tc>
      </w:tr>
      <w:tr w:rsidR="00267918" w14:paraId="1E15500C" w14:textId="77777777" w:rsidTr="00633540">
        <w:tc>
          <w:tcPr>
            <w:tcW w:w="674" w:type="dxa"/>
          </w:tcPr>
          <w:p w14:paraId="6D1D723F" w14:textId="77777777" w:rsidR="00267918" w:rsidRDefault="00267918" w:rsidP="008326FA">
            <w:pPr>
              <w:widowControl w:val="0"/>
              <w:jc w:val="both"/>
            </w:pPr>
            <w:r>
              <w:t>3</w:t>
            </w:r>
          </w:p>
        </w:tc>
        <w:tc>
          <w:tcPr>
            <w:tcW w:w="6725" w:type="dxa"/>
          </w:tcPr>
          <w:p w14:paraId="1DB4C54A" w14:textId="18E451DA" w:rsidR="00267918" w:rsidRPr="009D2EDD" w:rsidRDefault="00E96E62" w:rsidP="00267918">
            <w:pPr>
              <w:pStyle w:val="ad"/>
              <w:widowControl w:val="0"/>
              <w:ind w:left="0" w:firstLine="0"/>
            </w:pPr>
            <w:r>
              <w:t>Основные принципы диагностики и лечения онкологических заболеваний у детей</w:t>
            </w:r>
          </w:p>
        </w:tc>
        <w:tc>
          <w:tcPr>
            <w:tcW w:w="1073" w:type="dxa"/>
            <w:vAlign w:val="center"/>
          </w:tcPr>
          <w:p w14:paraId="3B0158A9" w14:textId="486CCB07" w:rsidR="00267918" w:rsidRPr="009D2EDD" w:rsidRDefault="00466EC3" w:rsidP="00267918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3DB32EC0" w14:textId="77777777" w:rsidR="00267918" w:rsidRPr="009D2EDD" w:rsidRDefault="00267918" w:rsidP="00267918">
            <w:pPr>
              <w:widowControl w:val="0"/>
              <w:jc w:val="center"/>
            </w:pPr>
            <w:r>
              <w:t>12</w:t>
            </w:r>
          </w:p>
        </w:tc>
      </w:tr>
      <w:tr w:rsidR="00267918" w14:paraId="7809BEB8" w14:textId="77777777" w:rsidTr="00633540">
        <w:tc>
          <w:tcPr>
            <w:tcW w:w="674" w:type="dxa"/>
          </w:tcPr>
          <w:p w14:paraId="32AC9D19" w14:textId="77777777" w:rsidR="00267918" w:rsidRDefault="00267918" w:rsidP="008326FA">
            <w:pPr>
              <w:widowControl w:val="0"/>
              <w:jc w:val="both"/>
            </w:pPr>
            <w:r>
              <w:t>4</w:t>
            </w:r>
          </w:p>
        </w:tc>
        <w:tc>
          <w:tcPr>
            <w:tcW w:w="6725" w:type="dxa"/>
          </w:tcPr>
          <w:p w14:paraId="23139F87" w14:textId="6744E355" w:rsidR="00267918" w:rsidRPr="009D2EDD" w:rsidRDefault="00E96E62" w:rsidP="00267918">
            <w:pPr>
              <w:pStyle w:val="ad"/>
              <w:widowControl w:val="0"/>
              <w:ind w:left="0" w:firstLine="0"/>
            </w:pPr>
            <w:r>
              <w:t>Лейкозы у детей</w:t>
            </w:r>
            <w:r w:rsidRPr="003675A4">
              <w:t>:</w:t>
            </w:r>
            <w:r>
              <w:t xml:space="preserve"> клиника, диагностика и принципы лечения</w:t>
            </w:r>
          </w:p>
        </w:tc>
        <w:tc>
          <w:tcPr>
            <w:tcW w:w="1073" w:type="dxa"/>
            <w:vAlign w:val="center"/>
          </w:tcPr>
          <w:p w14:paraId="42DBB08B" w14:textId="10B59726" w:rsidR="00267918" w:rsidRPr="009D2EDD" w:rsidRDefault="00466EC3" w:rsidP="00267918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0110AEAC" w14:textId="77777777" w:rsidR="00267918" w:rsidRPr="009D2EDD" w:rsidRDefault="00267918" w:rsidP="00267918">
            <w:pPr>
              <w:widowControl w:val="0"/>
              <w:jc w:val="center"/>
            </w:pPr>
            <w:r>
              <w:t>12</w:t>
            </w:r>
          </w:p>
        </w:tc>
      </w:tr>
      <w:tr w:rsidR="00267918" w14:paraId="60A68FBE" w14:textId="77777777" w:rsidTr="00633540">
        <w:tc>
          <w:tcPr>
            <w:tcW w:w="674" w:type="dxa"/>
          </w:tcPr>
          <w:p w14:paraId="28E68891" w14:textId="77777777" w:rsidR="00267918" w:rsidRDefault="00267918" w:rsidP="008326FA">
            <w:pPr>
              <w:widowControl w:val="0"/>
              <w:jc w:val="both"/>
            </w:pPr>
            <w:r>
              <w:t>5</w:t>
            </w:r>
          </w:p>
        </w:tc>
        <w:tc>
          <w:tcPr>
            <w:tcW w:w="6725" w:type="dxa"/>
          </w:tcPr>
          <w:p w14:paraId="2F11DB19" w14:textId="25DB8F7F" w:rsidR="00267918" w:rsidRPr="009D2EDD" w:rsidRDefault="00E96E62" w:rsidP="00267918">
            <w:pPr>
              <w:pStyle w:val="ad"/>
              <w:widowControl w:val="0"/>
              <w:ind w:left="0" w:firstLine="0"/>
            </w:pPr>
            <w:proofErr w:type="spellStart"/>
            <w:r>
              <w:t>Лимфомы</w:t>
            </w:r>
            <w:proofErr w:type="spellEnd"/>
            <w:r>
              <w:t xml:space="preserve"> у детей: клиника, диагностика и принципы лечения</w:t>
            </w:r>
          </w:p>
        </w:tc>
        <w:tc>
          <w:tcPr>
            <w:tcW w:w="1073" w:type="dxa"/>
            <w:vAlign w:val="center"/>
          </w:tcPr>
          <w:p w14:paraId="5B0F1F4E" w14:textId="21744AD9" w:rsidR="00267918" w:rsidRPr="009D2EDD" w:rsidRDefault="00466EC3" w:rsidP="00267918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6E30C947" w14:textId="77777777" w:rsidR="00267918" w:rsidRPr="009D2EDD" w:rsidRDefault="00267918" w:rsidP="00267918">
            <w:pPr>
              <w:widowControl w:val="0"/>
              <w:jc w:val="center"/>
            </w:pPr>
            <w:r>
              <w:t>12</w:t>
            </w:r>
          </w:p>
        </w:tc>
      </w:tr>
      <w:tr w:rsidR="00267918" w14:paraId="73441C20" w14:textId="77777777" w:rsidTr="00633540">
        <w:tc>
          <w:tcPr>
            <w:tcW w:w="674" w:type="dxa"/>
          </w:tcPr>
          <w:p w14:paraId="70E55C0A" w14:textId="77777777" w:rsidR="00267918" w:rsidRDefault="00267918" w:rsidP="008326FA">
            <w:pPr>
              <w:widowControl w:val="0"/>
              <w:jc w:val="both"/>
            </w:pPr>
            <w:r>
              <w:t>6</w:t>
            </w:r>
          </w:p>
        </w:tc>
        <w:tc>
          <w:tcPr>
            <w:tcW w:w="6725" w:type="dxa"/>
          </w:tcPr>
          <w:p w14:paraId="2A08DAAE" w14:textId="5EAC660A" w:rsidR="00267918" w:rsidRPr="009D2EDD" w:rsidRDefault="00E96E62" w:rsidP="00267918">
            <w:pPr>
              <w:pStyle w:val="ad"/>
              <w:widowControl w:val="0"/>
              <w:ind w:left="0" w:firstLine="0"/>
            </w:pPr>
            <w:r>
              <w:t>Опухоли ЦНС у детей: клиника, диагностика и принципы лечения</w:t>
            </w:r>
          </w:p>
        </w:tc>
        <w:tc>
          <w:tcPr>
            <w:tcW w:w="1073" w:type="dxa"/>
            <w:vAlign w:val="center"/>
          </w:tcPr>
          <w:p w14:paraId="30BA002E" w14:textId="05682999" w:rsidR="00267918" w:rsidRPr="009D2EDD" w:rsidRDefault="00466EC3" w:rsidP="00267918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6AA5BCAD" w14:textId="77777777" w:rsidR="00267918" w:rsidRPr="009D2EDD" w:rsidRDefault="00267918" w:rsidP="00267918">
            <w:pPr>
              <w:widowControl w:val="0"/>
              <w:jc w:val="center"/>
            </w:pPr>
            <w:r>
              <w:t>12</w:t>
            </w:r>
          </w:p>
        </w:tc>
      </w:tr>
      <w:tr w:rsidR="00267918" w14:paraId="170F7028" w14:textId="77777777" w:rsidTr="00633540">
        <w:tc>
          <w:tcPr>
            <w:tcW w:w="674" w:type="dxa"/>
          </w:tcPr>
          <w:p w14:paraId="16F7EB51" w14:textId="77777777" w:rsidR="00267918" w:rsidRDefault="00267918" w:rsidP="008326FA">
            <w:pPr>
              <w:widowControl w:val="0"/>
              <w:jc w:val="both"/>
            </w:pPr>
            <w:r>
              <w:t>7</w:t>
            </w:r>
          </w:p>
        </w:tc>
        <w:tc>
          <w:tcPr>
            <w:tcW w:w="6725" w:type="dxa"/>
          </w:tcPr>
          <w:p w14:paraId="400B4749" w14:textId="267ABD85" w:rsidR="00267918" w:rsidRPr="009D2EDD" w:rsidRDefault="00E96E62" w:rsidP="00267918">
            <w:pPr>
              <w:pStyle w:val="ad"/>
              <w:widowControl w:val="0"/>
              <w:ind w:left="0" w:firstLine="0"/>
            </w:pPr>
            <w:proofErr w:type="spellStart"/>
            <w:r>
              <w:t>Ретинобластома</w:t>
            </w:r>
            <w:proofErr w:type="spellEnd"/>
            <w:r>
              <w:t>: клиника, диагностика и принципы лечения</w:t>
            </w:r>
          </w:p>
        </w:tc>
        <w:tc>
          <w:tcPr>
            <w:tcW w:w="1073" w:type="dxa"/>
            <w:vAlign w:val="center"/>
          </w:tcPr>
          <w:p w14:paraId="0BBA9297" w14:textId="08107FFE" w:rsidR="00267918" w:rsidRPr="009D2EDD" w:rsidRDefault="00466EC3" w:rsidP="0026791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0F9660E2" w14:textId="77777777" w:rsidR="00267918" w:rsidRPr="009D2EDD" w:rsidRDefault="00267918" w:rsidP="00267918">
            <w:pPr>
              <w:widowControl w:val="0"/>
              <w:jc w:val="center"/>
            </w:pPr>
            <w:r>
              <w:t>12</w:t>
            </w:r>
          </w:p>
        </w:tc>
      </w:tr>
      <w:tr w:rsidR="00267918" w14:paraId="7511D3CC" w14:textId="77777777" w:rsidTr="00633540">
        <w:tc>
          <w:tcPr>
            <w:tcW w:w="674" w:type="dxa"/>
          </w:tcPr>
          <w:p w14:paraId="464E6EE5" w14:textId="77777777" w:rsidR="00267918" w:rsidRDefault="00267918" w:rsidP="008326FA">
            <w:pPr>
              <w:widowControl w:val="0"/>
              <w:jc w:val="both"/>
            </w:pPr>
            <w:r>
              <w:t>8</w:t>
            </w:r>
          </w:p>
        </w:tc>
        <w:tc>
          <w:tcPr>
            <w:tcW w:w="6725" w:type="dxa"/>
          </w:tcPr>
          <w:p w14:paraId="4A012227" w14:textId="34CDEED8" w:rsidR="00267918" w:rsidRPr="009D2EDD" w:rsidRDefault="00E96E62" w:rsidP="00267918">
            <w:pPr>
              <w:pStyle w:val="ad"/>
              <w:widowControl w:val="0"/>
              <w:ind w:left="0" w:firstLine="0"/>
            </w:pPr>
            <w:r>
              <w:t>Забрюшинные опухоли: клиника, диагностика и принципы лечения</w:t>
            </w:r>
          </w:p>
        </w:tc>
        <w:tc>
          <w:tcPr>
            <w:tcW w:w="1073" w:type="dxa"/>
            <w:vAlign w:val="center"/>
          </w:tcPr>
          <w:p w14:paraId="28881FA4" w14:textId="7C0AE998" w:rsidR="00267918" w:rsidRPr="009D2EDD" w:rsidRDefault="00466EC3" w:rsidP="00267918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09329885" w14:textId="77777777" w:rsidR="00267918" w:rsidRPr="009D2EDD" w:rsidRDefault="00267918" w:rsidP="00267918">
            <w:pPr>
              <w:widowControl w:val="0"/>
              <w:jc w:val="center"/>
            </w:pPr>
            <w:r>
              <w:t>12</w:t>
            </w:r>
          </w:p>
        </w:tc>
      </w:tr>
      <w:tr w:rsidR="00267918" w14:paraId="54772192" w14:textId="77777777" w:rsidTr="00633540">
        <w:tc>
          <w:tcPr>
            <w:tcW w:w="674" w:type="dxa"/>
          </w:tcPr>
          <w:p w14:paraId="47F71CC4" w14:textId="77777777" w:rsidR="00267918" w:rsidRDefault="00267918" w:rsidP="008326FA">
            <w:pPr>
              <w:widowControl w:val="0"/>
              <w:jc w:val="both"/>
            </w:pPr>
            <w:r>
              <w:t>9</w:t>
            </w:r>
          </w:p>
        </w:tc>
        <w:tc>
          <w:tcPr>
            <w:tcW w:w="6725" w:type="dxa"/>
          </w:tcPr>
          <w:p w14:paraId="6E175528" w14:textId="55602561" w:rsidR="00267918" w:rsidRPr="009D2EDD" w:rsidRDefault="00E96E62" w:rsidP="00633540">
            <w:pPr>
              <w:widowControl w:val="0"/>
              <w:jc w:val="both"/>
            </w:pPr>
            <w:proofErr w:type="spellStart"/>
            <w:r>
              <w:t>Герминогенные</w:t>
            </w:r>
            <w:proofErr w:type="spellEnd"/>
            <w:r>
              <w:t xml:space="preserve"> опухоли у детей: клиника, диагностика и принципы лечения</w:t>
            </w:r>
          </w:p>
        </w:tc>
        <w:tc>
          <w:tcPr>
            <w:tcW w:w="1073" w:type="dxa"/>
            <w:vAlign w:val="center"/>
          </w:tcPr>
          <w:p w14:paraId="102AC417" w14:textId="49B06082" w:rsidR="00267918" w:rsidRPr="009D2EDD" w:rsidRDefault="00466EC3" w:rsidP="00267918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53B150D7" w14:textId="77777777" w:rsidR="00267918" w:rsidRPr="009D2EDD" w:rsidRDefault="00267918" w:rsidP="00267918">
            <w:pPr>
              <w:widowControl w:val="0"/>
              <w:jc w:val="center"/>
            </w:pPr>
            <w:r>
              <w:t>12</w:t>
            </w:r>
          </w:p>
        </w:tc>
      </w:tr>
      <w:tr w:rsidR="00E96E62" w14:paraId="1C74DD9E" w14:textId="77777777" w:rsidTr="00633540">
        <w:tc>
          <w:tcPr>
            <w:tcW w:w="674" w:type="dxa"/>
          </w:tcPr>
          <w:p w14:paraId="444CE1F9" w14:textId="1A67A1A5" w:rsidR="00E96E62" w:rsidRDefault="00E96E62" w:rsidP="008326FA">
            <w:pPr>
              <w:widowControl w:val="0"/>
              <w:jc w:val="both"/>
            </w:pPr>
            <w:r>
              <w:t>10</w:t>
            </w:r>
          </w:p>
        </w:tc>
        <w:tc>
          <w:tcPr>
            <w:tcW w:w="6725" w:type="dxa"/>
          </w:tcPr>
          <w:p w14:paraId="5485DA8F" w14:textId="710CEAE6" w:rsidR="00E96E62" w:rsidRDefault="00E96E62" w:rsidP="00633540">
            <w:pPr>
              <w:widowControl w:val="0"/>
              <w:jc w:val="both"/>
            </w:pPr>
            <w:r>
              <w:t>Опухоли печени у детей: клиника, диагностика и принципы лечения</w:t>
            </w:r>
          </w:p>
        </w:tc>
        <w:tc>
          <w:tcPr>
            <w:tcW w:w="1073" w:type="dxa"/>
            <w:vAlign w:val="center"/>
          </w:tcPr>
          <w:p w14:paraId="2E1E7645" w14:textId="0E733179" w:rsidR="00E96E62" w:rsidRPr="009D2EDD" w:rsidRDefault="00466EC3" w:rsidP="00267918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61ABF222" w14:textId="0A968347" w:rsidR="00E96E62" w:rsidRDefault="00466EC3" w:rsidP="00267918">
            <w:pPr>
              <w:widowControl w:val="0"/>
              <w:jc w:val="center"/>
            </w:pPr>
            <w:r>
              <w:t>12</w:t>
            </w:r>
          </w:p>
        </w:tc>
      </w:tr>
      <w:tr w:rsidR="00E96E62" w14:paraId="24D3A997" w14:textId="77777777" w:rsidTr="00633540">
        <w:tc>
          <w:tcPr>
            <w:tcW w:w="674" w:type="dxa"/>
          </w:tcPr>
          <w:p w14:paraId="0124C198" w14:textId="14B0F3B6" w:rsidR="00E96E62" w:rsidRDefault="00E96E62" w:rsidP="008326FA">
            <w:pPr>
              <w:widowControl w:val="0"/>
              <w:jc w:val="both"/>
            </w:pPr>
            <w:r>
              <w:t>11</w:t>
            </w:r>
          </w:p>
        </w:tc>
        <w:tc>
          <w:tcPr>
            <w:tcW w:w="6725" w:type="dxa"/>
          </w:tcPr>
          <w:p w14:paraId="7A239BF6" w14:textId="09B8988F" w:rsidR="00E96E62" w:rsidRDefault="00E96E62" w:rsidP="00633540">
            <w:pPr>
              <w:widowControl w:val="0"/>
              <w:jc w:val="both"/>
            </w:pPr>
            <w:r>
              <w:t>Опухоли опорно-двигательного аппарата у детей: клиника, диагностика и принципы лечения</w:t>
            </w:r>
          </w:p>
        </w:tc>
        <w:tc>
          <w:tcPr>
            <w:tcW w:w="1073" w:type="dxa"/>
            <w:vAlign w:val="center"/>
          </w:tcPr>
          <w:p w14:paraId="432331F7" w14:textId="743DA50D" w:rsidR="00E96E62" w:rsidRPr="009D2EDD" w:rsidRDefault="00466EC3" w:rsidP="00267918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3840B104" w14:textId="4B36F6CF" w:rsidR="00E96E62" w:rsidRDefault="00466EC3" w:rsidP="00267918">
            <w:pPr>
              <w:widowControl w:val="0"/>
              <w:jc w:val="center"/>
            </w:pPr>
            <w:r>
              <w:t>12</w:t>
            </w:r>
          </w:p>
        </w:tc>
      </w:tr>
      <w:tr w:rsidR="00E96E62" w14:paraId="69680027" w14:textId="77777777" w:rsidTr="00633540">
        <w:tc>
          <w:tcPr>
            <w:tcW w:w="674" w:type="dxa"/>
          </w:tcPr>
          <w:p w14:paraId="038FBDA9" w14:textId="63824C81" w:rsidR="00E96E62" w:rsidRDefault="00E96E62" w:rsidP="008326FA">
            <w:pPr>
              <w:widowControl w:val="0"/>
              <w:jc w:val="both"/>
            </w:pPr>
            <w:r>
              <w:t>12</w:t>
            </w:r>
          </w:p>
        </w:tc>
        <w:tc>
          <w:tcPr>
            <w:tcW w:w="6725" w:type="dxa"/>
          </w:tcPr>
          <w:p w14:paraId="3C6BBAA9" w14:textId="53B679B3" w:rsidR="00E96E62" w:rsidRDefault="00E96E62" w:rsidP="00633540">
            <w:pPr>
              <w:widowControl w:val="0"/>
              <w:jc w:val="both"/>
            </w:pPr>
            <w:r>
              <w:t xml:space="preserve">Редкие опухоли у детей: клиника, диагностика и принципы </w:t>
            </w:r>
            <w:r>
              <w:lastRenderedPageBreak/>
              <w:t>лечения</w:t>
            </w:r>
          </w:p>
        </w:tc>
        <w:tc>
          <w:tcPr>
            <w:tcW w:w="1073" w:type="dxa"/>
            <w:vAlign w:val="center"/>
          </w:tcPr>
          <w:p w14:paraId="0BE4BD10" w14:textId="7BF1E977" w:rsidR="00E96E62" w:rsidRPr="009D2EDD" w:rsidRDefault="00466EC3" w:rsidP="00267918">
            <w:pPr>
              <w:pStyle w:val="ad"/>
              <w:widowControl w:val="0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1098" w:type="dxa"/>
            <w:vAlign w:val="center"/>
          </w:tcPr>
          <w:p w14:paraId="6135D638" w14:textId="16A74FFF" w:rsidR="00E96E62" w:rsidRDefault="00466EC3" w:rsidP="00267918">
            <w:pPr>
              <w:widowControl w:val="0"/>
              <w:jc w:val="center"/>
            </w:pPr>
            <w:r>
              <w:t>12</w:t>
            </w:r>
          </w:p>
        </w:tc>
      </w:tr>
      <w:tr w:rsidR="00466EC3" w14:paraId="2710D6FA" w14:textId="77777777" w:rsidTr="002E167B">
        <w:tc>
          <w:tcPr>
            <w:tcW w:w="674" w:type="dxa"/>
          </w:tcPr>
          <w:p w14:paraId="794FB33B" w14:textId="77777777" w:rsidR="00466EC3" w:rsidRDefault="00466EC3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019BCC6F" w14:textId="77777777" w:rsidR="00466EC3" w:rsidRDefault="00466EC3" w:rsidP="008326FA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2171" w:type="dxa"/>
            <w:gridSpan w:val="2"/>
            <w:vAlign w:val="center"/>
          </w:tcPr>
          <w:p w14:paraId="4A5B2E6D" w14:textId="580CB676" w:rsidR="00466EC3" w:rsidRPr="009D2EDD" w:rsidRDefault="00466EC3" w:rsidP="00633540">
            <w:pPr>
              <w:widowControl w:val="0"/>
              <w:jc w:val="center"/>
            </w:pPr>
            <w:r>
              <w:t>12</w:t>
            </w:r>
          </w:p>
        </w:tc>
      </w:tr>
    </w:tbl>
    <w:p w14:paraId="4C140452" w14:textId="77777777" w:rsidR="00E4786A" w:rsidRDefault="00025E71" w:rsidP="00AB29B6">
      <w:pPr>
        <w:widowControl w:val="0"/>
        <w:ind w:firstLine="567"/>
        <w:jc w:val="both"/>
      </w:pPr>
      <w:r>
        <w:rPr>
          <w:bCs/>
        </w:rPr>
        <w:t>5</w:t>
      </w:r>
      <w:r w:rsidR="00161FC9">
        <w:rPr>
          <w:bCs/>
        </w:rPr>
        <w:t>.</w:t>
      </w:r>
      <w:r w:rsidR="00F22523">
        <w:rPr>
          <w:bCs/>
        </w:rPr>
        <w:t>4</w:t>
      </w:r>
      <w:r w:rsidR="0048705E" w:rsidRPr="0046658D">
        <w:rPr>
          <w:bCs/>
        </w:rPr>
        <w:t xml:space="preserve">. </w:t>
      </w:r>
      <w:r w:rsidR="00B30440">
        <w:t>Распределение л</w:t>
      </w:r>
      <w:r w:rsidR="0048705E" w:rsidRPr="0046658D">
        <w:rPr>
          <w:bCs/>
        </w:rPr>
        <w:t>абораторны</w:t>
      </w:r>
      <w:r w:rsidR="00B30440">
        <w:rPr>
          <w:bCs/>
        </w:rPr>
        <w:t>х</w:t>
      </w:r>
      <w:r w:rsidR="0048705E" w:rsidRPr="0046658D">
        <w:rPr>
          <w:bCs/>
        </w:rPr>
        <w:t xml:space="preserve"> практикум</w:t>
      </w:r>
      <w:r w:rsidR="00B30440">
        <w:rPr>
          <w:bCs/>
        </w:rPr>
        <w:t>ов</w:t>
      </w:r>
      <w:r w:rsidR="00E4786A">
        <w:rPr>
          <w:bCs/>
        </w:rPr>
        <w:t xml:space="preserve"> </w:t>
      </w:r>
      <w:r w:rsidR="00E4786A" w:rsidRPr="0046658D">
        <w:t>по семестрам</w:t>
      </w:r>
      <w:r w:rsidR="00D678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1073"/>
        <w:gridCol w:w="1098"/>
      </w:tblGrid>
      <w:tr w:rsidR="00E4786A" w14:paraId="3D862CC0" w14:textId="77777777" w:rsidTr="008326FA">
        <w:tc>
          <w:tcPr>
            <w:tcW w:w="674" w:type="dxa"/>
          </w:tcPr>
          <w:p w14:paraId="36F68CEA" w14:textId="77777777" w:rsidR="00E4786A" w:rsidRDefault="00E4786A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14:paraId="2B88BFA8" w14:textId="77777777" w:rsidR="00E4786A" w:rsidRDefault="00E4786A" w:rsidP="008326FA">
            <w:pPr>
              <w:widowControl w:val="0"/>
              <w:jc w:val="both"/>
            </w:pPr>
            <w:r w:rsidRPr="0046658D">
              <w:t>На</w:t>
            </w:r>
            <w:r>
              <w:t>именование л</w:t>
            </w:r>
            <w:r w:rsidRPr="00F95659">
              <w:rPr>
                <w:bCs/>
              </w:rPr>
              <w:t>абораторных практикумов</w:t>
            </w:r>
          </w:p>
        </w:tc>
        <w:tc>
          <w:tcPr>
            <w:tcW w:w="2171" w:type="dxa"/>
            <w:gridSpan w:val="2"/>
          </w:tcPr>
          <w:p w14:paraId="382D50EC" w14:textId="77777777" w:rsidR="00E4786A" w:rsidRDefault="00E4786A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 w:rsidR="006152AF">
              <w:rPr>
                <w:color w:val="000000"/>
              </w:rPr>
              <w:t>АЧ</w:t>
            </w:r>
          </w:p>
        </w:tc>
      </w:tr>
      <w:tr w:rsidR="00E4786A" w14:paraId="29249B97" w14:textId="77777777" w:rsidTr="008326FA">
        <w:tc>
          <w:tcPr>
            <w:tcW w:w="674" w:type="dxa"/>
          </w:tcPr>
          <w:p w14:paraId="5F6F925F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564F316F" w14:textId="4488067F"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372850E2" w14:textId="77777777"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14:paraId="20B3B49C" w14:textId="77777777"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E4786A" w14:paraId="2DAD8AB7" w14:textId="77777777" w:rsidTr="008326FA">
        <w:tc>
          <w:tcPr>
            <w:tcW w:w="674" w:type="dxa"/>
          </w:tcPr>
          <w:p w14:paraId="7C71BE4D" w14:textId="74B00574"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329E96FF" w14:textId="7808624C"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09137468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4A655CFF" w14:textId="4ECF0BE6" w:rsidR="00E4786A" w:rsidRDefault="00E4786A" w:rsidP="008326FA">
            <w:pPr>
              <w:widowControl w:val="0"/>
              <w:jc w:val="both"/>
            </w:pPr>
          </w:p>
        </w:tc>
      </w:tr>
      <w:tr w:rsidR="00E4786A" w14:paraId="4D79DC10" w14:textId="77777777" w:rsidTr="008326FA">
        <w:tc>
          <w:tcPr>
            <w:tcW w:w="674" w:type="dxa"/>
          </w:tcPr>
          <w:p w14:paraId="75AF4D6B" w14:textId="4D08EF1B"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6139F1E3" w14:textId="40A675FB"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07018096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5FAEBC47" w14:textId="1FCE191F" w:rsidR="00E4786A" w:rsidRDefault="00E4786A" w:rsidP="008326FA">
            <w:pPr>
              <w:widowControl w:val="0"/>
              <w:jc w:val="both"/>
            </w:pPr>
          </w:p>
        </w:tc>
      </w:tr>
      <w:tr w:rsidR="00E4786A" w14:paraId="478EE30A" w14:textId="77777777" w:rsidTr="008326FA">
        <w:tc>
          <w:tcPr>
            <w:tcW w:w="674" w:type="dxa"/>
          </w:tcPr>
          <w:p w14:paraId="56FC3DB5" w14:textId="05977BBE"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25D8382D" w14:textId="58BA7E98"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72EFCDA4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74B10EBA" w14:textId="6AC9BF3D" w:rsidR="00E4786A" w:rsidRDefault="00E4786A" w:rsidP="008326FA">
            <w:pPr>
              <w:widowControl w:val="0"/>
              <w:jc w:val="both"/>
            </w:pPr>
          </w:p>
        </w:tc>
      </w:tr>
      <w:tr w:rsidR="00030AEC" w14:paraId="7189AB82" w14:textId="77777777" w:rsidTr="008326FA">
        <w:tc>
          <w:tcPr>
            <w:tcW w:w="674" w:type="dxa"/>
          </w:tcPr>
          <w:p w14:paraId="657F252F" w14:textId="6E496EDB" w:rsidR="00030AEC" w:rsidRDefault="00030AEC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59C27A41" w14:textId="13E5B47A" w:rsidR="00030AEC" w:rsidRDefault="00030AEC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14D8E4F6" w14:textId="77777777" w:rsidR="00030AEC" w:rsidRDefault="00030AEC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5FD46092" w14:textId="1F72D86E" w:rsidR="00030AEC" w:rsidRDefault="00030AEC" w:rsidP="008326FA">
            <w:pPr>
              <w:widowControl w:val="0"/>
              <w:jc w:val="both"/>
            </w:pPr>
          </w:p>
        </w:tc>
      </w:tr>
      <w:tr w:rsidR="00030AEC" w14:paraId="544ADE14" w14:textId="77777777" w:rsidTr="008326FA">
        <w:tc>
          <w:tcPr>
            <w:tcW w:w="674" w:type="dxa"/>
          </w:tcPr>
          <w:p w14:paraId="36199889" w14:textId="6C855335" w:rsidR="00030AEC" w:rsidRDefault="00030AEC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0EFD9A83" w14:textId="23A78425" w:rsidR="00030AEC" w:rsidRDefault="00030AEC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321D45CB" w14:textId="77777777" w:rsidR="00030AEC" w:rsidRDefault="00030AEC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280B4B0C" w14:textId="122EACCA" w:rsidR="00030AEC" w:rsidRDefault="00030AEC" w:rsidP="008326FA">
            <w:pPr>
              <w:widowControl w:val="0"/>
              <w:jc w:val="both"/>
            </w:pPr>
          </w:p>
        </w:tc>
      </w:tr>
      <w:tr w:rsidR="00030AEC" w14:paraId="1AA6A56B" w14:textId="77777777" w:rsidTr="008326FA">
        <w:tc>
          <w:tcPr>
            <w:tcW w:w="674" w:type="dxa"/>
          </w:tcPr>
          <w:p w14:paraId="44BAC51C" w14:textId="0DBDB975" w:rsidR="00030AEC" w:rsidRDefault="00030AEC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4C288B8D" w14:textId="1DE24D57" w:rsidR="00030AEC" w:rsidRDefault="00030AEC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4A7E8BE5" w14:textId="77777777" w:rsidR="00030AEC" w:rsidRDefault="00030AEC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73C9AAB4" w14:textId="51D61B4D" w:rsidR="00030AEC" w:rsidRDefault="00030AEC" w:rsidP="008326FA">
            <w:pPr>
              <w:widowControl w:val="0"/>
              <w:jc w:val="both"/>
            </w:pPr>
          </w:p>
        </w:tc>
      </w:tr>
      <w:tr w:rsidR="00030AEC" w14:paraId="6CAAA6F8" w14:textId="77777777" w:rsidTr="008326FA">
        <w:tc>
          <w:tcPr>
            <w:tcW w:w="674" w:type="dxa"/>
          </w:tcPr>
          <w:p w14:paraId="652EBBC9" w14:textId="74DB4B22" w:rsidR="00030AEC" w:rsidRDefault="00030AEC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4CE6EF47" w14:textId="5441A171" w:rsidR="00030AEC" w:rsidRDefault="00030AEC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527647CA" w14:textId="77777777" w:rsidR="00030AEC" w:rsidRDefault="00030AEC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1EACF7C9" w14:textId="42806F7B" w:rsidR="00030AEC" w:rsidRDefault="00030AEC" w:rsidP="008326FA">
            <w:pPr>
              <w:widowControl w:val="0"/>
              <w:jc w:val="both"/>
            </w:pPr>
          </w:p>
        </w:tc>
      </w:tr>
      <w:tr w:rsidR="00030AEC" w14:paraId="3228BF2D" w14:textId="77777777" w:rsidTr="008326FA">
        <w:tc>
          <w:tcPr>
            <w:tcW w:w="674" w:type="dxa"/>
          </w:tcPr>
          <w:p w14:paraId="50E5B42C" w14:textId="1ED9A740" w:rsidR="00030AEC" w:rsidRDefault="00030AEC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173DECE7" w14:textId="38F4B53D" w:rsidR="00030AEC" w:rsidRDefault="00030AEC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3DB6297E" w14:textId="77777777" w:rsidR="00030AEC" w:rsidRDefault="00030AEC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10629CDF" w14:textId="1BDE4473" w:rsidR="00030AEC" w:rsidRDefault="00030AEC" w:rsidP="008326FA">
            <w:pPr>
              <w:widowControl w:val="0"/>
              <w:jc w:val="both"/>
            </w:pPr>
          </w:p>
        </w:tc>
      </w:tr>
      <w:tr w:rsidR="00030AEC" w14:paraId="004C8395" w14:textId="77777777" w:rsidTr="008326FA">
        <w:tc>
          <w:tcPr>
            <w:tcW w:w="674" w:type="dxa"/>
          </w:tcPr>
          <w:p w14:paraId="6B77BFDA" w14:textId="6526A652" w:rsidR="00030AEC" w:rsidRDefault="00030AEC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6C080721" w14:textId="449D6489" w:rsidR="00030AEC" w:rsidRDefault="00030AEC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0B065D6D" w14:textId="77777777" w:rsidR="00030AEC" w:rsidRDefault="00030AEC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0E3AC963" w14:textId="1EF1FDAC" w:rsidR="00030AEC" w:rsidRDefault="00030AEC" w:rsidP="008326FA">
            <w:pPr>
              <w:widowControl w:val="0"/>
              <w:jc w:val="both"/>
            </w:pPr>
          </w:p>
        </w:tc>
      </w:tr>
      <w:tr w:rsidR="00E4786A" w14:paraId="3E8A6638" w14:textId="77777777" w:rsidTr="008326FA">
        <w:tc>
          <w:tcPr>
            <w:tcW w:w="674" w:type="dxa"/>
          </w:tcPr>
          <w:p w14:paraId="4FA8DF02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1C802A8B" w14:textId="77777777" w:rsidR="00E4786A" w:rsidRDefault="00E4786A" w:rsidP="008326FA">
            <w:pPr>
              <w:widowControl w:val="0"/>
              <w:jc w:val="both"/>
            </w:pPr>
            <w:r>
              <w:t xml:space="preserve">ИТОГО (всего -               </w:t>
            </w:r>
            <w:r w:rsidR="006152AF">
              <w:t>АЧ</w:t>
            </w:r>
            <w:r>
              <w:t>)</w:t>
            </w:r>
          </w:p>
        </w:tc>
        <w:tc>
          <w:tcPr>
            <w:tcW w:w="1073" w:type="dxa"/>
          </w:tcPr>
          <w:p w14:paraId="7BECCFAA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46E79D4D" w14:textId="77777777" w:rsidR="00E4786A" w:rsidRDefault="00E4786A" w:rsidP="008326FA">
            <w:pPr>
              <w:widowControl w:val="0"/>
              <w:jc w:val="both"/>
            </w:pPr>
          </w:p>
        </w:tc>
      </w:tr>
    </w:tbl>
    <w:p w14:paraId="5E80449D" w14:textId="538A33FB" w:rsidR="00E4786A" w:rsidRDefault="00025E71" w:rsidP="00AB29B6">
      <w:pPr>
        <w:widowControl w:val="0"/>
        <w:ind w:firstLine="567"/>
        <w:jc w:val="both"/>
      </w:pPr>
      <w:r>
        <w:t>5.</w:t>
      </w:r>
      <w:r w:rsidR="00F22523">
        <w:t>5</w:t>
      </w:r>
      <w:r>
        <w:t>.</w:t>
      </w:r>
      <w:r w:rsidR="00197187" w:rsidRPr="0046658D">
        <w:t xml:space="preserve"> </w:t>
      </w:r>
      <w:r w:rsidR="00B30440">
        <w:t>Распределение</w:t>
      </w:r>
      <w:r w:rsidR="00B30440" w:rsidRPr="0046658D">
        <w:t xml:space="preserve"> </w:t>
      </w:r>
      <w:r w:rsidR="00B30440">
        <w:t xml:space="preserve">тем </w:t>
      </w:r>
      <w:r w:rsidR="00030AEC">
        <w:t xml:space="preserve">клинических </w:t>
      </w:r>
      <w:r w:rsidR="00197187" w:rsidRPr="0046658D">
        <w:t>практических занятий</w:t>
      </w:r>
      <w:r w:rsidR="00E4786A">
        <w:t xml:space="preserve"> </w:t>
      </w:r>
      <w:r w:rsidR="00E4786A" w:rsidRPr="0046658D">
        <w:t>по семестрам</w:t>
      </w:r>
      <w:r w:rsidR="00D678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1073"/>
        <w:gridCol w:w="1098"/>
      </w:tblGrid>
      <w:tr w:rsidR="00E4786A" w14:paraId="4DA471CD" w14:textId="77777777" w:rsidTr="008326FA">
        <w:tc>
          <w:tcPr>
            <w:tcW w:w="674" w:type="dxa"/>
          </w:tcPr>
          <w:p w14:paraId="79D525CE" w14:textId="77777777" w:rsidR="00E4786A" w:rsidRDefault="00E4786A" w:rsidP="004F4CCA">
            <w:pPr>
              <w:widowControl w:val="0"/>
              <w:jc w:val="center"/>
            </w:pPr>
            <w:r w:rsidRPr="0046658D">
              <w:t>п/№</w:t>
            </w:r>
          </w:p>
        </w:tc>
        <w:tc>
          <w:tcPr>
            <w:tcW w:w="6725" w:type="dxa"/>
          </w:tcPr>
          <w:p w14:paraId="011849D3" w14:textId="2971D89B" w:rsidR="00E4786A" w:rsidRDefault="00E4786A" w:rsidP="004F4CCA">
            <w:pPr>
              <w:widowControl w:val="0"/>
              <w:jc w:val="center"/>
            </w:pPr>
            <w:r w:rsidRPr="0046658D">
              <w:t>На</w:t>
            </w:r>
            <w:r>
              <w:t xml:space="preserve">именование тем </w:t>
            </w:r>
            <w:r w:rsidR="00030AEC">
              <w:t xml:space="preserve">клинических </w:t>
            </w:r>
            <w:r w:rsidRPr="0046658D">
              <w:t>практических занятий</w:t>
            </w:r>
          </w:p>
        </w:tc>
        <w:tc>
          <w:tcPr>
            <w:tcW w:w="2171" w:type="dxa"/>
            <w:gridSpan w:val="2"/>
          </w:tcPr>
          <w:p w14:paraId="1BD4CC0B" w14:textId="77777777" w:rsidR="00E4786A" w:rsidRDefault="00E4786A" w:rsidP="004F4CCA">
            <w:pPr>
              <w:widowControl w:val="0"/>
              <w:jc w:val="center"/>
            </w:pPr>
            <w:r w:rsidRPr="00F95659">
              <w:rPr>
                <w:color w:val="000000"/>
              </w:rPr>
              <w:t xml:space="preserve">Объем в </w:t>
            </w:r>
            <w:r w:rsidR="006152AF">
              <w:rPr>
                <w:color w:val="000000"/>
              </w:rPr>
              <w:t>АЧ</w:t>
            </w:r>
          </w:p>
        </w:tc>
      </w:tr>
      <w:tr w:rsidR="004F4CCA" w14:paraId="75A40ED9" w14:textId="77777777" w:rsidTr="008326FA">
        <w:tc>
          <w:tcPr>
            <w:tcW w:w="674" w:type="dxa"/>
          </w:tcPr>
          <w:p w14:paraId="38AEA678" w14:textId="4A1B6120" w:rsidR="004F4CCA" w:rsidRDefault="004F4CCA" w:rsidP="004F4CCA">
            <w:pPr>
              <w:widowControl w:val="0"/>
              <w:jc w:val="center"/>
            </w:pPr>
            <w:r>
              <w:t>1</w:t>
            </w:r>
          </w:p>
        </w:tc>
        <w:tc>
          <w:tcPr>
            <w:tcW w:w="6725" w:type="dxa"/>
          </w:tcPr>
          <w:p w14:paraId="1F35156C" w14:textId="1769F0EE" w:rsidR="004F4CCA" w:rsidRDefault="004F4CCA" w:rsidP="004F4CCA">
            <w:pPr>
              <w:widowControl w:val="0"/>
              <w:jc w:val="center"/>
            </w:pPr>
            <w:r>
              <w:t>Клинические проявления лейкозов</w:t>
            </w:r>
            <w:r w:rsidRPr="006D5CBC">
              <w:t xml:space="preserve"> у детей</w:t>
            </w:r>
          </w:p>
        </w:tc>
        <w:tc>
          <w:tcPr>
            <w:tcW w:w="1073" w:type="dxa"/>
          </w:tcPr>
          <w:p w14:paraId="5283A32E" w14:textId="564C87F1" w:rsidR="004F4CCA" w:rsidRDefault="004F4CCA" w:rsidP="004F4CCA">
            <w:pPr>
              <w:widowControl w:val="0"/>
              <w:jc w:val="center"/>
            </w:pPr>
          </w:p>
        </w:tc>
        <w:tc>
          <w:tcPr>
            <w:tcW w:w="1098" w:type="dxa"/>
          </w:tcPr>
          <w:p w14:paraId="1F17F879" w14:textId="3CC9170F" w:rsidR="004F4CCA" w:rsidRDefault="004F4CCA" w:rsidP="004F4CCA">
            <w:pPr>
              <w:widowControl w:val="0"/>
              <w:jc w:val="center"/>
            </w:pPr>
            <w:r>
              <w:t>12</w:t>
            </w:r>
          </w:p>
        </w:tc>
      </w:tr>
      <w:tr w:rsidR="004F4CCA" w14:paraId="5B16D90A" w14:textId="77777777" w:rsidTr="002E167B">
        <w:tc>
          <w:tcPr>
            <w:tcW w:w="674" w:type="dxa"/>
          </w:tcPr>
          <w:p w14:paraId="31DA9351" w14:textId="09867112" w:rsidR="004F4CCA" w:rsidRDefault="004F4CCA" w:rsidP="004F4CCA">
            <w:pPr>
              <w:widowControl w:val="0"/>
              <w:jc w:val="center"/>
            </w:pPr>
            <w:r>
              <w:t>2</w:t>
            </w:r>
          </w:p>
        </w:tc>
        <w:tc>
          <w:tcPr>
            <w:tcW w:w="6725" w:type="dxa"/>
          </w:tcPr>
          <w:p w14:paraId="29526743" w14:textId="05AC721F" w:rsidR="004F4CCA" w:rsidRPr="00267918" w:rsidRDefault="004F4CCA" w:rsidP="004F4CCA">
            <w:pPr>
              <w:pStyle w:val="ad"/>
              <w:widowControl w:val="0"/>
              <w:ind w:left="0"/>
              <w:jc w:val="center"/>
            </w:pPr>
            <w:r>
              <w:t>Клинические проявления</w:t>
            </w:r>
            <w:r w:rsidRPr="006D5CBC">
              <w:t xml:space="preserve"> </w:t>
            </w:r>
            <w:r>
              <w:t>лимфом</w:t>
            </w:r>
            <w:r w:rsidRPr="006D5CBC">
              <w:t xml:space="preserve"> у детей</w:t>
            </w:r>
          </w:p>
        </w:tc>
        <w:tc>
          <w:tcPr>
            <w:tcW w:w="1073" w:type="dxa"/>
          </w:tcPr>
          <w:p w14:paraId="59505133" w14:textId="77777777" w:rsidR="004F4CCA" w:rsidRPr="009D2EDD" w:rsidRDefault="004F4CCA" w:rsidP="004F4CCA">
            <w:pPr>
              <w:pStyle w:val="ad"/>
              <w:widowControl w:val="0"/>
              <w:ind w:left="0"/>
              <w:jc w:val="center"/>
            </w:pPr>
          </w:p>
        </w:tc>
        <w:tc>
          <w:tcPr>
            <w:tcW w:w="1098" w:type="dxa"/>
          </w:tcPr>
          <w:p w14:paraId="794805E3" w14:textId="43A2B3AD" w:rsidR="004F4CCA" w:rsidRPr="009D2EDD" w:rsidRDefault="004F4CCA" w:rsidP="004F4CCA">
            <w:pPr>
              <w:widowControl w:val="0"/>
              <w:jc w:val="center"/>
            </w:pPr>
            <w:r>
              <w:t>12</w:t>
            </w:r>
          </w:p>
        </w:tc>
      </w:tr>
      <w:tr w:rsidR="004F4CCA" w14:paraId="559D1B1A" w14:textId="77777777" w:rsidTr="002E167B">
        <w:tc>
          <w:tcPr>
            <w:tcW w:w="674" w:type="dxa"/>
          </w:tcPr>
          <w:p w14:paraId="16912CFA" w14:textId="53D3D853" w:rsidR="004F4CCA" w:rsidRDefault="004F4CCA" w:rsidP="004F4CCA">
            <w:pPr>
              <w:widowControl w:val="0"/>
              <w:jc w:val="center"/>
            </w:pPr>
            <w:r>
              <w:t>3</w:t>
            </w:r>
          </w:p>
        </w:tc>
        <w:tc>
          <w:tcPr>
            <w:tcW w:w="6725" w:type="dxa"/>
          </w:tcPr>
          <w:p w14:paraId="5A772C37" w14:textId="2DDA56A4" w:rsidR="004F4CCA" w:rsidRPr="00267918" w:rsidRDefault="004F4CCA" w:rsidP="004F4CCA">
            <w:pPr>
              <w:pStyle w:val="af2"/>
              <w:tabs>
                <w:tab w:val="clear" w:pos="720"/>
              </w:tabs>
              <w:ind w:left="0" w:firstLine="0"/>
              <w:jc w:val="center"/>
            </w:pPr>
            <w:r>
              <w:t>Клинические проявления</w:t>
            </w:r>
            <w:r w:rsidRPr="006D5CBC">
              <w:t xml:space="preserve"> </w:t>
            </w:r>
            <w:r>
              <w:t>опухолей</w:t>
            </w:r>
            <w:r w:rsidRPr="006D5CBC">
              <w:t xml:space="preserve"> </w:t>
            </w:r>
            <w:r w:rsidR="00C11639">
              <w:t xml:space="preserve">головного и спинного мозга </w:t>
            </w:r>
            <w:r w:rsidRPr="006D5CBC">
              <w:t>у детей</w:t>
            </w:r>
          </w:p>
        </w:tc>
        <w:tc>
          <w:tcPr>
            <w:tcW w:w="1073" w:type="dxa"/>
          </w:tcPr>
          <w:p w14:paraId="28E81911" w14:textId="77777777" w:rsidR="004F4CCA" w:rsidRPr="009D2EDD" w:rsidRDefault="004F4CCA" w:rsidP="004F4CCA">
            <w:pPr>
              <w:pStyle w:val="ad"/>
              <w:widowControl w:val="0"/>
              <w:ind w:left="0"/>
              <w:jc w:val="center"/>
            </w:pPr>
          </w:p>
        </w:tc>
        <w:tc>
          <w:tcPr>
            <w:tcW w:w="1098" w:type="dxa"/>
          </w:tcPr>
          <w:p w14:paraId="6B1667E8" w14:textId="175AB88A" w:rsidR="004F4CCA" w:rsidRPr="009D2EDD" w:rsidRDefault="004F4CCA" w:rsidP="004F4CCA">
            <w:pPr>
              <w:widowControl w:val="0"/>
              <w:jc w:val="center"/>
            </w:pPr>
            <w:r>
              <w:t>12</w:t>
            </w:r>
          </w:p>
        </w:tc>
      </w:tr>
      <w:tr w:rsidR="004F4CCA" w14:paraId="6B01BB9E" w14:textId="77777777" w:rsidTr="002E167B">
        <w:tc>
          <w:tcPr>
            <w:tcW w:w="674" w:type="dxa"/>
          </w:tcPr>
          <w:p w14:paraId="07259CF9" w14:textId="0E663CD6" w:rsidR="004F4CCA" w:rsidRDefault="004F4CCA" w:rsidP="004F4CCA">
            <w:pPr>
              <w:widowControl w:val="0"/>
              <w:jc w:val="center"/>
            </w:pPr>
            <w:r>
              <w:t>4</w:t>
            </w:r>
          </w:p>
        </w:tc>
        <w:tc>
          <w:tcPr>
            <w:tcW w:w="6725" w:type="dxa"/>
          </w:tcPr>
          <w:p w14:paraId="4903BED8" w14:textId="03388D4A" w:rsidR="004F4CCA" w:rsidRPr="00267918" w:rsidRDefault="004F4CCA" w:rsidP="004F4CCA">
            <w:pPr>
              <w:pStyle w:val="ad"/>
              <w:widowControl w:val="0"/>
              <w:ind w:left="0"/>
              <w:jc w:val="center"/>
            </w:pPr>
            <w:r>
              <w:t xml:space="preserve">Клинические проявления </w:t>
            </w:r>
            <w:proofErr w:type="spellStart"/>
            <w:r>
              <w:t>ретинобластомы</w:t>
            </w:r>
            <w:proofErr w:type="spellEnd"/>
          </w:p>
        </w:tc>
        <w:tc>
          <w:tcPr>
            <w:tcW w:w="1073" w:type="dxa"/>
          </w:tcPr>
          <w:p w14:paraId="2FBD3BC3" w14:textId="77777777" w:rsidR="004F4CCA" w:rsidRPr="009D2EDD" w:rsidRDefault="004F4CCA" w:rsidP="004F4CCA">
            <w:pPr>
              <w:pStyle w:val="ad"/>
              <w:widowControl w:val="0"/>
              <w:ind w:left="0"/>
              <w:jc w:val="center"/>
            </w:pPr>
          </w:p>
        </w:tc>
        <w:tc>
          <w:tcPr>
            <w:tcW w:w="1098" w:type="dxa"/>
          </w:tcPr>
          <w:p w14:paraId="09AA72C6" w14:textId="2B90F9CF" w:rsidR="004F4CCA" w:rsidRPr="009D2EDD" w:rsidRDefault="004F4CCA" w:rsidP="004F4CCA">
            <w:pPr>
              <w:widowControl w:val="0"/>
              <w:jc w:val="center"/>
            </w:pPr>
            <w:r>
              <w:t>12</w:t>
            </w:r>
          </w:p>
        </w:tc>
      </w:tr>
      <w:tr w:rsidR="004F4CCA" w14:paraId="07B453E9" w14:textId="77777777" w:rsidTr="008326FA">
        <w:tc>
          <w:tcPr>
            <w:tcW w:w="674" w:type="dxa"/>
          </w:tcPr>
          <w:p w14:paraId="3C878440" w14:textId="73CC3295" w:rsidR="004F4CCA" w:rsidRDefault="004F4CCA" w:rsidP="004F4CCA">
            <w:pPr>
              <w:widowControl w:val="0"/>
              <w:jc w:val="center"/>
            </w:pPr>
            <w:r>
              <w:t>5</w:t>
            </w:r>
          </w:p>
        </w:tc>
        <w:tc>
          <w:tcPr>
            <w:tcW w:w="6725" w:type="dxa"/>
          </w:tcPr>
          <w:p w14:paraId="35E95BCD" w14:textId="2E66B2F4" w:rsidR="004F4CCA" w:rsidRDefault="004F4CCA" w:rsidP="004F4CCA">
            <w:pPr>
              <w:widowControl w:val="0"/>
              <w:jc w:val="center"/>
            </w:pPr>
            <w:r>
              <w:t>Клинические проявления забрюшинных опухолей у детей</w:t>
            </w:r>
          </w:p>
        </w:tc>
        <w:tc>
          <w:tcPr>
            <w:tcW w:w="1073" w:type="dxa"/>
          </w:tcPr>
          <w:p w14:paraId="54738510" w14:textId="77777777" w:rsidR="004F4CCA" w:rsidRDefault="004F4CCA" w:rsidP="004F4CCA">
            <w:pPr>
              <w:widowControl w:val="0"/>
              <w:jc w:val="center"/>
            </w:pPr>
          </w:p>
        </w:tc>
        <w:tc>
          <w:tcPr>
            <w:tcW w:w="1098" w:type="dxa"/>
          </w:tcPr>
          <w:p w14:paraId="6EC49C7D" w14:textId="34EC1993" w:rsidR="004F4CCA" w:rsidRDefault="004F4CCA" w:rsidP="004F4CCA">
            <w:pPr>
              <w:widowControl w:val="0"/>
              <w:jc w:val="center"/>
            </w:pPr>
            <w:r>
              <w:t>12</w:t>
            </w:r>
          </w:p>
        </w:tc>
      </w:tr>
      <w:tr w:rsidR="004F4CCA" w14:paraId="5878B8AD" w14:textId="77777777" w:rsidTr="008326FA">
        <w:tc>
          <w:tcPr>
            <w:tcW w:w="674" w:type="dxa"/>
          </w:tcPr>
          <w:p w14:paraId="1CB90484" w14:textId="2A51A2A9" w:rsidR="004F4CCA" w:rsidRDefault="004F4CCA" w:rsidP="004F4CCA">
            <w:pPr>
              <w:widowControl w:val="0"/>
              <w:jc w:val="center"/>
            </w:pPr>
            <w:r>
              <w:t>6</w:t>
            </w:r>
          </w:p>
        </w:tc>
        <w:tc>
          <w:tcPr>
            <w:tcW w:w="6725" w:type="dxa"/>
          </w:tcPr>
          <w:p w14:paraId="00EF02C4" w14:textId="18D9F0C2" w:rsidR="004F4CCA" w:rsidRDefault="004F4CCA" w:rsidP="004F4CCA">
            <w:pPr>
              <w:widowControl w:val="0"/>
              <w:jc w:val="center"/>
            </w:pPr>
            <w:r>
              <w:t>Клинические проявления</w:t>
            </w:r>
            <w:r w:rsidRPr="006D5CBC">
              <w:t xml:space="preserve"> </w:t>
            </w:r>
            <w:proofErr w:type="spellStart"/>
            <w:r>
              <w:t>герминогенных</w:t>
            </w:r>
            <w:proofErr w:type="spellEnd"/>
            <w:r>
              <w:t xml:space="preserve"> опухолей</w:t>
            </w:r>
            <w:r w:rsidRPr="006D5CBC">
              <w:t xml:space="preserve"> у детей</w:t>
            </w:r>
          </w:p>
        </w:tc>
        <w:tc>
          <w:tcPr>
            <w:tcW w:w="1073" w:type="dxa"/>
          </w:tcPr>
          <w:p w14:paraId="6C49BF44" w14:textId="77777777" w:rsidR="004F4CCA" w:rsidRDefault="004F4CCA" w:rsidP="004F4CCA">
            <w:pPr>
              <w:widowControl w:val="0"/>
              <w:jc w:val="center"/>
            </w:pPr>
          </w:p>
        </w:tc>
        <w:tc>
          <w:tcPr>
            <w:tcW w:w="1098" w:type="dxa"/>
          </w:tcPr>
          <w:p w14:paraId="643B7808" w14:textId="7BF60143" w:rsidR="004F4CCA" w:rsidRDefault="004F4CCA" w:rsidP="004F4CCA">
            <w:pPr>
              <w:widowControl w:val="0"/>
              <w:jc w:val="center"/>
            </w:pPr>
            <w:r>
              <w:t>12</w:t>
            </w:r>
          </w:p>
        </w:tc>
      </w:tr>
      <w:tr w:rsidR="004F4CCA" w14:paraId="0D719588" w14:textId="77777777" w:rsidTr="008326FA">
        <w:tc>
          <w:tcPr>
            <w:tcW w:w="674" w:type="dxa"/>
          </w:tcPr>
          <w:p w14:paraId="18259EF9" w14:textId="59822DA3" w:rsidR="004F4CCA" w:rsidRDefault="004F4CCA" w:rsidP="004F4CCA">
            <w:pPr>
              <w:widowControl w:val="0"/>
              <w:jc w:val="center"/>
            </w:pPr>
            <w:r>
              <w:t>7</w:t>
            </w:r>
          </w:p>
        </w:tc>
        <w:tc>
          <w:tcPr>
            <w:tcW w:w="6725" w:type="dxa"/>
          </w:tcPr>
          <w:p w14:paraId="76507BC3" w14:textId="721DBEFF" w:rsidR="004F4CCA" w:rsidRDefault="004F4CCA" w:rsidP="004F4CCA">
            <w:pPr>
              <w:widowControl w:val="0"/>
              <w:jc w:val="center"/>
            </w:pPr>
            <w:r>
              <w:t>Клинические проявления</w:t>
            </w:r>
            <w:r w:rsidRPr="006D5CBC">
              <w:t xml:space="preserve"> </w:t>
            </w:r>
            <w:r>
              <w:t>опухолей</w:t>
            </w:r>
            <w:r w:rsidRPr="006D5CBC">
              <w:t xml:space="preserve"> печени у детей</w:t>
            </w:r>
          </w:p>
        </w:tc>
        <w:tc>
          <w:tcPr>
            <w:tcW w:w="1073" w:type="dxa"/>
          </w:tcPr>
          <w:p w14:paraId="08A8E8B8" w14:textId="77777777" w:rsidR="004F4CCA" w:rsidRDefault="004F4CCA" w:rsidP="004F4CCA">
            <w:pPr>
              <w:widowControl w:val="0"/>
              <w:jc w:val="center"/>
            </w:pPr>
          </w:p>
        </w:tc>
        <w:tc>
          <w:tcPr>
            <w:tcW w:w="1098" w:type="dxa"/>
          </w:tcPr>
          <w:p w14:paraId="52F49E81" w14:textId="7A353558" w:rsidR="004F4CCA" w:rsidRDefault="004F4CCA" w:rsidP="004F4CCA">
            <w:pPr>
              <w:widowControl w:val="0"/>
              <w:jc w:val="center"/>
            </w:pPr>
            <w:r>
              <w:t>12</w:t>
            </w:r>
          </w:p>
        </w:tc>
      </w:tr>
      <w:tr w:rsidR="004F4CCA" w14:paraId="754A64D5" w14:textId="77777777" w:rsidTr="008326FA">
        <w:tc>
          <w:tcPr>
            <w:tcW w:w="674" w:type="dxa"/>
          </w:tcPr>
          <w:p w14:paraId="4C7030FA" w14:textId="420B41AE" w:rsidR="004F4CCA" w:rsidRDefault="004F4CCA" w:rsidP="004F4CCA">
            <w:pPr>
              <w:widowControl w:val="0"/>
              <w:jc w:val="center"/>
            </w:pPr>
            <w:r>
              <w:t>8</w:t>
            </w:r>
          </w:p>
        </w:tc>
        <w:tc>
          <w:tcPr>
            <w:tcW w:w="6725" w:type="dxa"/>
          </w:tcPr>
          <w:p w14:paraId="0713B413" w14:textId="44E38541" w:rsidR="004F4CCA" w:rsidRDefault="004F4CCA" w:rsidP="004F4CCA">
            <w:pPr>
              <w:widowControl w:val="0"/>
              <w:jc w:val="center"/>
            </w:pPr>
            <w:r>
              <w:t>Клинические проявления</w:t>
            </w:r>
            <w:r w:rsidRPr="006D5CBC">
              <w:t xml:space="preserve"> </w:t>
            </w:r>
            <w:r>
              <w:t>опухолей</w:t>
            </w:r>
            <w:r w:rsidRPr="006D5CBC">
              <w:t xml:space="preserve"> опорно-двигательного аппарата у детей</w:t>
            </w:r>
          </w:p>
        </w:tc>
        <w:tc>
          <w:tcPr>
            <w:tcW w:w="1073" w:type="dxa"/>
          </w:tcPr>
          <w:p w14:paraId="19EFFACC" w14:textId="77777777" w:rsidR="004F4CCA" w:rsidRDefault="004F4CCA" w:rsidP="004F4CCA">
            <w:pPr>
              <w:widowControl w:val="0"/>
              <w:jc w:val="center"/>
            </w:pPr>
          </w:p>
        </w:tc>
        <w:tc>
          <w:tcPr>
            <w:tcW w:w="1098" w:type="dxa"/>
          </w:tcPr>
          <w:p w14:paraId="267518F0" w14:textId="677BEEAB" w:rsidR="004F4CCA" w:rsidRDefault="004F4CCA" w:rsidP="004F4CCA">
            <w:pPr>
              <w:widowControl w:val="0"/>
              <w:jc w:val="center"/>
            </w:pPr>
            <w:r>
              <w:t>12</w:t>
            </w:r>
          </w:p>
        </w:tc>
      </w:tr>
      <w:tr w:rsidR="004F4CCA" w14:paraId="0FE300C7" w14:textId="77777777" w:rsidTr="008326FA">
        <w:tc>
          <w:tcPr>
            <w:tcW w:w="674" w:type="dxa"/>
          </w:tcPr>
          <w:p w14:paraId="15C709A2" w14:textId="12A199ED" w:rsidR="004F4CCA" w:rsidRDefault="004F4CCA" w:rsidP="004F4CCA">
            <w:pPr>
              <w:widowControl w:val="0"/>
              <w:jc w:val="center"/>
            </w:pPr>
            <w:r>
              <w:t>9</w:t>
            </w:r>
          </w:p>
        </w:tc>
        <w:tc>
          <w:tcPr>
            <w:tcW w:w="6725" w:type="dxa"/>
          </w:tcPr>
          <w:p w14:paraId="0FC94866" w14:textId="5C9AE573" w:rsidR="004F4CCA" w:rsidRDefault="004F4CCA" w:rsidP="004F4CCA">
            <w:pPr>
              <w:widowControl w:val="0"/>
              <w:jc w:val="center"/>
            </w:pPr>
            <w:r>
              <w:t>Клинические проявления</w:t>
            </w:r>
            <w:r w:rsidRPr="006D5CBC">
              <w:t xml:space="preserve"> </w:t>
            </w:r>
            <w:r>
              <w:t>редких опухолей</w:t>
            </w:r>
            <w:r w:rsidRPr="006D5CBC">
              <w:t xml:space="preserve"> у детей</w:t>
            </w:r>
          </w:p>
        </w:tc>
        <w:tc>
          <w:tcPr>
            <w:tcW w:w="1073" w:type="dxa"/>
          </w:tcPr>
          <w:p w14:paraId="37EB1B8A" w14:textId="77777777" w:rsidR="004F4CCA" w:rsidRDefault="004F4CCA" w:rsidP="004F4CCA">
            <w:pPr>
              <w:widowControl w:val="0"/>
              <w:jc w:val="center"/>
            </w:pPr>
          </w:p>
        </w:tc>
        <w:tc>
          <w:tcPr>
            <w:tcW w:w="1098" w:type="dxa"/>
          </w:tcPr>
          <w:p w14:paraId="518C5699" w14:textId="3D614A23" w:rsidR="004F4CCA" w:rsidRDefault="004F4CCA" w:rsidP="004F4CCA">
            <w:pPr>
              <w:widowControl w:val="0"/>
              <w:jc w:val="center"/>
            </w:pPr>
            <w:r>
              <w:t>12</w:t>
            </w:r>
          </w:p>
        </w:tc>
      </w:tr>
      <w:tr w:rsidR="004F4CCA" w14:paraId="1E580F25" w14:textId="77777777" w:rsidTr="008326FA">
        <w:tc>
          <w:tcPr>
            <w:tcW w:w="674" w:type="dxa"/>
          </w:tcPr>
          <w:p w14:paraId="7A8FEE9D" w14:textId="77777777" w:rsidR="004F4CCA" w:rsidRDefault="004F4CCA" w:rsidP="004F4CCA">
            <w:pPr>
              <w:widowControl w:val="0"/>
              <w:jc w:val="center"/>
            </w:pPr>
          </w:p>
        </w:tc>
        <w:tc>
          <w:tcPr>
            <w:tcW w:w="6725" w:type="dxa"/>
          </w:tcPr>
          <w:p w14:paraId="7EC1ED93" w14:textId="2CB9FBDD" w:rsidR="004F4CCA" w:rsidRDefault="004F4CCA" w:rsidP="004F4CCA">
            <w:pPr>
              <w:widowControl w:val="0"/>
              <w:jc w:val="center"/>
            </w:pPr>
            <w:r>
              <w:t>ИТОГО (всего -               АЧ)</w:t>
            </w:r>
          </w:p>
        </w:tc>
        <w:tc>
          <w:tcPr>
            <w:tcW w:w="1073" w:type="dxa"/>
          </w:tcPr>
          <w:p w14:paraId="70C41A02" w14:textId="77777777" w:rsidR="004F4CCA" w:rsidRDefault="004F4CCA" w:rsidP="004F4CCA">
            <w:pPr>
              <w:widowControl w:val="0"/>
              <w:jc w:val="center"/>
            </w:pPr>
          </w:p>
        </w:tc>
        <w:tc>
          <w:tcPr>
            <w:tcW w:w="1098" w:type="dxa"/>
          </w:tcPr>
          <w:p w14:paraId="2E26B770" w14:textId="77777777" w:rsidR="004F4CCA" w:rsidRDefault="004F4CCA" w:rsidP="004F4CCA">
            <w:pPr>
              <w:widowControl w:val="0"/>
              <w:jc w:val="center"/>
            </w:pPr>
          </w:p>
        </w:tc>
      </w:tr>
    </w:tbl>
    <w:p w14:paraId="2C03C5B9" w14:textId="77777777" w:rsidR="00E20500" w:rsidRPr="0046658D" w:rsidRDefault="00025E71" w:rsidP="00AB29B6">
      <w:pPr>
        <w:widowControl w:val="0"/>
        <w:ind w:firstLine="567"/>
        <w:jc w:val="both"/>
      </w:pPr>
      <w:r>
        <w:t>5.</w:t>
      </w:r>
      <w:r w:rsidR="00F22523">
        <w:t>6</w:t>
      </w:r>
      <w:r w:rsidR="00E20500" w:rsidRPr="0046658D">
        <w:t xml:space="preserve">. </w:t>
      </w:r>
      <w:r w:rsidR="00E4786A">
        <w:t>Распределение</w:t>
      </w:r>
      <w:r w:rsidR="00E4786A" w:rsidRPr="0046658D">
        <w:t xml:space="preserve"> </w:t>
      </w:r>
      <w:r w:rsidR="00E20500" w:rsidRPr="0046658D">
        <w:t>тем клини</w:t>
      </w:r>
      <w:r w:rsidR="00AB29B6">
        <w:t xml:space="preserve">ческих </w:t>
      </w:r>
      <w:r w:rsidR="00E20500" w:rsidRPr="0046658D">
        <w:t>практических занятий по семестрам</w:t>
      </w:r>
      <w:r w:rsidR="00D678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1073"/>
        <w:gridCol w:w="1098"/>
      </w:tblGrid>
      <w:tr w:rsidR="00E4786A" w14:paraId="641E70F5" w14:textId="77777777" w:rsidTr="008326FA">
        <w:tc>
          <w:tcPr>
            <w:tcW w:w="674" w:type="dxa"/>
          </w:tcPr>
          <w:p w14:paraId="27C506E7" w14:textId="77777777" w:rsidR="00E4786A" w:rsidRDefault="00E4786A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14:paraId="4CA68457" w14:textId="77777777" w:rsidR="00E4786A" w:rsidRDefault="00E4786A" w:rsidP="00AB29B6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клини</w:t>
            </w:r>
            <w:r w:rsidR="00AB29B6">
              <w:t xml:space="preserve">ческих </w:t>
            </w:r>
            <w:r w:rsidRPr="0046658D">
              <w:t>практических занятий</w:t>
            </w:r>
          </w:p>
        </w:tc>
        <w:tc>
          <w:tcPr>
            <w:tcW w:w="2171" w:type="dxa"/>
            <w:gridSpan w:val="2"/>
          </w:tcPr>
          <w:p w14:paraId="2B2FCED4" w14:textId="77777777" w:rsidR="00E4786A" w:rsidRDefault="00E4786A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 w:rsidR="006152AF">
              <w:rPr>
                <w:color w:val="000000"/>
              </w:rPr>
              <w:t>АЧ</w:t>
            </w:r>
            <w:r w:rsidR="00AB5D6C">
              <w:rPr>
                <w:color w:val="000000"/>
              </w:rPr>
              <w:t xml:space="preserve"> - 4</w:t>
            </w:r>
          </w:p>
        </w:tc>
      </w:tr>
      <w:tr w:rsidR="00E4786A" w14:paraId="2CBCAA74" w14:textId="77777777" w:rsidTr="008326FA">
        <w:tc>
          <w:tcPr>
            <w:tcW w:w="674" w:type="dxa"/>
          </w:tcPr>
          <w:p w14:paraId="7EE04DF4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7E1B7981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7F115168" w14:textId="77777777"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14:paraId="566CF33F" w14:textId="77777777"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D93613" w14:paraId="57061661" w14:textId="77777777" w:rsidTr="00633540">
        <w:tc>
          <w:tcPr>
            <w:tcW w:w="674" w:type="dxa"/>
          </w:tcPr>
          <w:p w14:paraId="5CE3F390" w14:textId="77777777" w:rsidR="00D93613" w:rsidRDefault="00D93613" w:rsidP="00633540">
            <w:pPr>
              <w:widowControl w:val="0"/>
              <w:jc w:val="both"/>
            </w:pPr>
            <w:r>
              <w:t>1</w:t>
            </w:r>
          </w:p>
        </w:tc>
        <w:tc>
          <w:tcPr>
            <w:tcW w:w="6725" w:type="dxa"/>
          </w:tcPr>
          <w:p w14:paraId="3003C9D5" w14:textId="44857C27" w:rsidR="00D93613" w:rsidRPr="00267918" w:rsidRDefault="00D93613" w:rsidP="00633540">
            <w:pPr>
              <w:widowControl w:val="0"/>
              <w:rPr>
                <w:snapToGrid w:val="0"/>
              </w:rPr>
            </w:pPr>
            <w:r w:rsidRPr="00267918">
              <w:rPr>
                <w:snapToGrid w:val="0"/>
              </w:rPr>
              <w:t>Знакомство с клиническими и диагностическими службами  базы каф</w:t>
            </w:r>
            <w:r w:rsidR="004F4CCA">
              <w:rPr>
                <w:snapToGrid w:val="0"/>
              </w:rPr>
              <w:t xml:space="preserve">едры – ФГБУ «РОНЦ им. Н.Н.Блохина» Минздрава России </w:t>
            </w:r>
            <w:r w:rsidRPr="00267918">
              <w:rPr>
                <w:snapToGrid w:val="0"/>
              </w:rPr>
              <w:t xml:space="preserve">. Цели и задачи занятий по </w:t>
            </w:r>
            <w:r w:rsidR="004F4CCA">
              <w:rPr>
                <w:snapToGrid w:val="0"/>
              </w:rPr>
              <w:t xml:space="preserve">детской </w:t>
            </w:r>
            <w:r w:rsidRPr="00267918">
              <w:rPr>
                <w:snapToGrid w:val="0"/>
              </w:rPr>
              <w:t xml:space="preserve">онкологии. Современные диагностические возможности в </w:t>
            </w:r>
            <w:r w:rsidR="004F4CCA">
              <w:rPr>
                <w:snapToGrid w:val="0"/>
              </w:rPr>
              <w:t xml:space="preserve">детской </w:t>
            </w:r>
            <w:r w:rsidRPr="00267918">
              <w:rPr>
                <w:snapToGrid w:val="0"/>
              </w:rPr>
              <w:t xml:space="preserve">онкологии. Организация </w:t>
            </w:r>
            <w:r w:rsidR="004F4CCA">
              <w:rPr>
                <w:snapToGrid w:val="0"/>
              </w:rPr>
              <w:t xml:space="preserve">детской </w:t>
            </w:r>
            <w:r w:rsidRPr="00267918">
              <w:rPr>
                <w:snapToGrid w:val="0"/>
              </w:rPr>
              <w:t xml:space="preserve">онкологической службы в России.  Понятие о скрининге. Формирование групп повышенного риска. Деонтология в </w:t>
            </w:r>
            <w:r w:rsidR="004F4CCA">
              <w:rPr>
                <w:snapToGrid w:val="0"/>
              </w:rPr>
              <w:t xml:space="preserve">детской </w:t>
            </w:r>
            <w:r w:rsidRPr="00267918">
              <w:rPr>
                <w:snapToGrid w:val="0"/>
              </w:rPr>
              <w:t>онкологии.</w:t>
            </w:r>
          </w:p>
          <w:p w14:paraId="1C62C726" w14:textId="77777777" w:rsidR="00D93613" w:rsidRPr="00267918" w:rsidRDefault="00D93613" w:rsidP="00633540">
            <w:pPr>
              <w:pStyle w:val="ad"/>
              <w:widowControl w:val="0"/>
              <w:ind w:left="0"/>
              <w:jc w:val="left"/>
            </w:pPr>
          </w:p>
        </w:tc>
        <w:tc>
          <w:tcPr>
            <w:tcW w:w="1073" w:type="dxa"/>
            <w:vAlign w:val="center"/>
          </w:tcPr>
          <w:p w14:paraId="147EBD52" w14:textId="382D1B22" w:rsidR="00D93613" w:rsidRPr="009D2EDD" w:rsidRDefault="00C11639" w:rsidP="00633540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5D31B553" w14:textId="77777777" w:rsidR="00D93613" w:rsidRPr="009D2EDD" w:rsidRDefault="00D93613" w:rsidP="00633540">
            <w:pPr>
              <w:widowControl w:val="0"/>
              <w:jc w:val="center"/>
            </w:pPr>
            <w:r>
              <w:t>12</w:t>
            </w:r>
          </w:p>
        </w:tc>
      </w:tr>
      <w:tr w:rsidR="00D93613" w14:paraId="516263EE" w14:textId="77777777" w:rsidTr="00633540">
        <w:tc>
          <w:tcPr>
            <w:tcW w:w="674" w:type="dxa"/>
          </w:tcPr>
          <w:p w14:paraId="1F95704A" w14:textId="77777777" w:rsidR="00D93613" w:rsidRDefault="00D93613" w:rsidP="00633540">
            <w:pPr>
              <w:widowControl w:val="0"/>
              <w:jc w:val="both"/>
            </w:pPr>
            <w:r>
              <w:t>2</w:t>
            </w:r>
          </w:p>
        </w:tc>
        <w:tc>
          <w:tcPr>
            <w:tcW w:w="6725" w:type="dxa"/>
          </w:tcPr>
          <w:p w14:paraId="430193AF" w14:textId="77777777" w:rsidR="00D93613" w:rsidRPr="00267918" w:rsidRDefault="00D93613" w:rsidP="00633540">
            <w:pPr>
              <w:pStyle w:val="af2"/>
              <w:tabs>
                <w:tab w:val="clear" w:pos="720"/>
              </w:tabs>
              <w:ind w:left="0" w:firstLine="0"/>
            </w:pPr>
            <w:r w:rsidRPr="00267918">
              <w:t>Поликлинический прием. Знакомство с оформлением медицинской документации. Методы диагностики злокачественных опухолей. Анализ причин поздней диагностики. Диспансерное наблюдение онкологических больных. Диагностика рецидивов и метастазов рака. Методы лекарственной терапии опухолей (химиотерапия, гормонотерапия).</w:t>
            </w:r>
          </w:p>
        </w:tc>
        <w:tc>
          <w:tcPr>
            <w:tcW w:w="1073" w:type="dxa"/>
            <w:vAlign w:val="center"/>
          </w:tcPr>
          <w:p w14:paraId="2E8B8162" w14:textId="3576B2CE" w:rsidR="00D93613" w:rsidRPr="009D2EDD" w:rsidRDefault="00C11639" w:rsidP="00633540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38EF5A27" w14:textId="77777777" w:rsidR="00D93613" w:rsidRPr="009D2EDD" w:rsidRDefault="00D93613" w:rsidP="00633540">
            <w:pPr>
              <w:widowControl w:val="0"/>
              <w:jc w:val="center"/>
            </w:pPr>
            <w:r>
              <w:t>12</w:t>
            </w:r>
          </w:p>
        </w:tc>
      </w:tr>
      <w:tr w:rsidR="00D93613" w14:paraId="21A5AC4A" w14:textId="77777777" w:rsidTr="00633540">
        <w:tc>
          <w:tcPr>
            <w:tcW w:w="674" w:type="dxa"/>
          </w:tcPr>
          <w:p w14:paraId="46A09287" w14:textId="77777777" w:rsidR="00D93613" w:rsidRDefault="00D93613" w:rsidP="00633540">
            <w:pPr>
              <w:widowControl w:val="0"/>
              <w:jc w:val="both"/>
            </w:pPr>
            <w:r>
              <w:t>3</w:t>
            </w:r>
          </w:p>
        </w:tc>
        <w:tc>
          <w:tcPr>
            <w:tcW w:w="6725" w:type="dxa"/>
          </w:tcPr>
          <w:p w14:paraId="1922228E" w14:textId="05C32F6C" w:rsidR="00D93613" w:rsidRPr="00267918" w:rsidRDefault="00D93613" w:rsidP="00633540">
            <w:pPr>
              <w:pStyle w:val="afc"/>
              <w:jc w:val="left"/>
              <w:rPr>
                <w:b w:val="0"/>
                <w:sz w:val="24"/>
              </w:rPr>
            </w:pPr>
            <w:r w:rsidRPr="00267918">
              <w:rPr>
                <w:rStyle w:val="af3"/>
                <w:b w:val="0"/>
                <w:iCs/>
              </w:rPr>
              <w:t xml:space="preserve">Участие в работе врачебной конференции. Профессорский обход в одной из клиник базы кафедры. Работа в </w:t>
            </w:r>
            <w:r w:rsidR="004F4CCA">
              <w:rPr>
                <w:rStyle w:val="af3"/>
                <w:b w:val="0"/>
                <w:iCs/>
              </w:rPr>
              <w:t xml:space="preserve">приемном отделении. </w:t>
            </w:r>
            <w:proofErr w:type="spellStart"/>
            <w:r w:rsidRPr="00267918">
              <w:rPr>
                <w:rStyle w:val="af3"/>
                <w:b w:val="0"/>
                <w:iCs/>
              </w:rPr>
              <w:t>Курация</w:t>
            </w:r>
            <w:proofErr w:type="spellEnd"/>
            <w:r w:rsidRPr="00267918">
              <w:rPr>
                <w:rStyle w:val="af3"/>
                <w:b w:val="0"/>
                <w:iCs/>
              </w:rPr>
              <w:t xml:space="preserve"> больных</w:t>
            </w:r>
            <w:r w:rsidRPr="00267918">
              <w:rPr>
                <w:b w:val="0"/>
                <w:sz w:val="24"/>
              </w:rPr>
              <w:t>.</w:t>
            </w:r>
          </w:p>
          <w:p w14:paraId="4D946F70" w14:textId="77777777" w:rsidR="00D93613" w:rsidRPr="00267918" w:rsidRDefault="00D93613" w:rsidP="00633540">
            <w:pPr>
              <w:pStyle w:val="ad"/>
              <w:widowControl w:val="0"/>
              <w:ind w:left="0"/>
              <w:jc w:val="left"/>
            </w:pPr>
          </w:p>
        </w:tc>
        <w:tc>
          <w:tcPr>
            <w:tcW w:w="1073" w:type="dxa"/>
            <w:vAlign w:val="center"/>
          </w:tcPr>
          <w:p w14:paraId="5283EAF6" w14:textId="25B65F4E" w:rsidR="00D93613" w:rsidRPr="009D2EDD" w:rsidRDefault="00C11639" w:rsidP="00633540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29D9BFF4" w14:textId="77777777" w:rsidR="00D93613" w:rsidRPr="009D2EDD" w:rsidRDefault="00D93613" w:rsidP="00633540">
            <w:pPr>
              <w:widowControl w:val="0"/>
              <w:jc w:val="center"/>
            </w:pPr>
            <w:r>
              <w:t>12</w:t>
            </w:r>
          </w:p>
        </w:tc>
      </w:tr>
      <w:tr w:rsidR="00D93613" w14:paraId="7A94E4FA" w14:textId="77777777" w:rsidTr="00633540">
        <w:tc>
          <w:tcPr>
            <w:tcW w:w="674" w:type="dxa"/>
          </w:tcPr>
          <w:p w14:paraId="6BCF52A5" w14:textId="77777777" w:rsidR="00D93613" w:rsidRDefault="00D93613" w:rsidP="00633540">
            <w:pPr>
              <w:widowControl w:val="0"/>
              <w:jc w:val="both"/>
            </w:pPr>
            <w:r>
              <w:lastRenderedPageBreak/>
              <w:t>4</w:t>
            </w:r>
          </w:p>
        </w:tc>
        <w:tc>
          <w:tcPr>
            <w:tcW w:w="6725" w:type="dxa"/>
          </w:tcPr>
          <w:p w14:paraId="0BA273E3" w14:textId="2C3AA7AC" w:rsidR="00D93613" w:rsidRPr="00267918" w:rsidRDefault="00D93613" w:rsidP="00633540">
            <w:pPr>
              <w:widowControl w:val="0"/>
              <w:rPr>
                <w:snapToGrid w:val="0"/>
              </w:rPr>
            </w:pPr>
            <w:proofErr w:type="spellStart"/>
            <w:r w:rsidRPr="00267918">
              <w:t>Курация</w:t>
            </w:r>
            <w:proofErr w:type="spellEnd"/>
            <w:r w:rsidRPr="00267918">
              <w:t xml:space="preserve"> больных</w:t>
            </w:r>
            <w:r w:rsidR="00C11639">
              <w:t xml:space="preserve"> с </w:t>
            </w:r>
            <w:proofErr w:type="spellStart"/>
            <w:r w:rsidR="00C11639">
              <w:t>гемобластозами</w:t>
            </w:r>
            <w:proofErr w:type="spellEnd"/>
            <w:r w:rsidRPr="00267918">
              <w:t>. Обсуждение.</w:t>
            </w:r>
          </w:p>
          <w:p w14:paraId="72448D53" w14:textId="77777777" w:rsidR="00D93613" w:rsidRPr="00267918" w:rsidRDefault="00D93613" w:rsidP="00633540">
            <w:pPr>
              <w:pStyle w:val="ad"/>
              <w:widowControl w:val="0"/>
              <w:ind w:left="0"/>
              <w:jc w:val="left"/>
            </w:pPr>
          </w:p>
        </w:tc>
        <w:tc>
          <w:tcPr>
            <w:tcW w:w="1073" w:type="dxa"/>
            <w:vAlign w:val="center"/>
          </w:tcPr>
          <w:p w14:paraId="4AEE9C64" w14:textId="6072FE56" w:rsidR="00D93613" w:rsidRPr="009D2EDD" w:rsidRDefault="00C11639" w:rsidP="00633540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3EF29041" w14:textId="77777777" w:rsidR="00D93613" w:rsidRPr="009D2EDD" w:rsidRDefault="00D93613" w:rsidP="00633540">
            <w:pPr>
              <w:widowControl w:val="0"/>
              <w:jc w:val="center"/>
            </w:pPr>
            <w:r>
              <w:t>12</w:t>
            </w:r>
          </w:p>
        </w:tc>
      </w:tr>
      <w:tr w:rsidR="00D93613" w14:paraId="78A3F4D8" w14:textId="77777777" w:rsidTr="00633540">
        <w:tc>
          <w:tcPr>
            <w:tcW w:w="674" w:type="dxa"/>
          </w:tcPr>
          <w:p w14:paraId="3D214315" w14:textId="77777777" w:rsidR="00D93613" w:rsidRDefault="00D93613" w:rsidP="00633540">
            <w:pPr>
              <w:widowControl w:val="0"/>
              <w:jc w:val="both"/>
            </w:pPr>
            <w:r>
              <w:t>5</w:t>
            </w:r>
          </w:p>
        </w:tc>
        <w:tc>
          <w:tcPr>
            <w:tcW w:w="6725" w:type="dxa"/>
          </w:tcPr>
          <w:p w14:paraId="401744A3" w14:textId="613F4002" w:rsidR="00D93613" w:rsidRPr="00267918" w:rsidRDefault="00D93613" w:rsidP="00633540">
            <w:pPr>
              <w:widowControl w:val="0"/>
              <w:rPr>
                <w:snapToGrid w:val="0"/>
              </w:rPr>
            </w:pPr>
            <w:r w:rsidRPr="00267918">
              <w:rPr>
                <w:snapToGrid w:val="0"/>
              </w:rPr>
              <w:t xml:space="preserve">Участие в работе врачебной конференции. </w:t>
            </w:r>
            <w:proofErr w:type="spellStart"/>
            <w:r w:rsidRPr="00267918">
              <w:rPr>
                <w:snapToGrid w:val="0"/>
              </w:rPr>
              <w:t>Курация</w:t>
            </w:r>
            <w:proofErr w:type="spellEnd"/>
            <w:r w:rsidRPr="00267918">
              <w:rPr>
                <w:snapToGrid w:val="0"/>
              </w:rPr>
              <w:t xml:space="preserve"> больных</w:t>
            </w:r>
            <w:r w:rsidR="00C11639">
              <w:rPr>
                <w:snapToGrid w:val="0"/>
              </w:rPr>
              <w:t xml:space="preserve"> с опухолями головного и спинного мозга</w:t>
            </w:r>
            <w:r w:rsidRPr="00267918">
              <w:rPr>
                <w:snapToGrid w:val="0"/>
              </w:rPr>
              <w:t xml:space="preserve">. Обсуждение курируемых больных. Диагностические и лечебные возможности у больных злокачественными опухолями печени. </w:t>
            </w:r>
          </w:p>
          <w:p w14:paraId="57B0EA0B" w14:textId="77777777" w:rsidR="00D93613" w:rsidRPr="00267918" w:rsidRDefault="00D93613" w:rsidP="00633540">
            <w:pPr>
              <w:pStyle w:val="ad"/>
              <w:widowControl w:val="0"/>
              <w:ind w:left="0"/>
              <w:jc w:val="left"/>
            </w:pPr>
          </w:p>
        </w:tc>
        <w:tc>
          <w:tcPr>
            <w:tcW w:w="1073" w:type="dxa"/>
            <w:vAlign w:val="center"/>
          </w:tcPr>
          <w:p w14:paraId="390F971E" w14:textId="369422A0" w:rsidR="00D93613" w:rsidRPr="009D2EDD" w:rsidRDefault="00C11639" w:rsidP="00633540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26251BB0" w14:textId="77777777" w:rsidR="00D93613" w:rsidRPr="009D2EDD" w:rsidRDefault="00D93613" w:rsidP="00633540">
            <w:pPr>
              <w:widowControl w:val="0"/>
              <w:jc w:val="center"/>
            </w:pPr>
            <w:r>
              <w:t>12</w:t>
            </w:r>
          </w:p>
        </w:tc>
      </w:tr>
      <w:tr w:rsidR="00D93613" w14:paraId="7ACFCA76" w14:textId="77777777" w:rsidTr="00633540">
        <w:tc>
          <w:tcPr>
            <w:tcW w:w="674" w:type="dxa"/>
          </w:tcPr>
          <w:p w14:paraId="44F4EE5E" w14:textId="77777777" w:rsidR="00D93613" w:rsidRDefault="00D93613" w:rsidP="00633540">
            <w:pPr>
              <w:widowControl w:val="0"/>
              <w:jc w:val="both"/>
            </w:pPr>
            <w:r>
              <w:t>6</w:t>
            </w:r>
          </w:p>
        </w:tc>
        <w:tc>
          <w:tcPr>
            <w:tcW w:w="6725" w:type="dxa"/>
          </w:tcPr>
          <w:p w14:paraId="03695535" w14:textId="3187828E" w:rsidR="00D93613" w:rsidRPr="00267918" w:rsidRDefault="00D93613" w:rsidP="00633540">
            <w:pPr>
              <w:widowControl w:val="0"/>
              <w:rPr>
                <w:snapToGrid w:val="0"/>
              </w:rPr>
            </w:pPr>
            <w:r w:rsidRPr="00267918">
              <w:rPr>
                <w:snapToGrid w:val="0"/>
              </w:rPr>
              <w:t xml:space="preserve">Занятие. Курация и обсуждение больных </w:t>
            </w:r>
            <w:r w:rsidR="00C11639">
              <w:rPr>
                <w:snapToGrid w:val="0"/>
              </w:rPr>
              <w:t xml:space="preserve">с </w:t>
            </w:r>
            <w:r w:rsidRPr="00267918">
              <w:rPr>
                <w:snapToGrid w:val="0"/>
              </w:rPr>
              <w:t>опухолями кожи, мягких тканей и костей.</w:t>
            </w:r>
          </w:p>
          <w:p w14:paraId="7AF6898C" w14:textId="77777777" w:rsidR="00D93613" w:rsidRPr="00267918" w:rsidRDefault="00D93613" w:rsidP="00633540">
            <w:pPr>
              <w:pStyle w:val="ad"/>
              <w:widowControl w:val="0"/>
              <w:ind w:left="0"/>
              <w:jc w:val="left"/>
            </w:pPr>
          </w:p>
        </w:tc>
        <w:tc>
          <w:tcPr>
            <w:tcW w:w="1073" w:type="dxa"/>
            <w:vAlign w:val="center"/>
          </w:tcPr>
          <w:p w14:paraId="5F07C202" w14:textId="6C0137DA" w:rsidR="00D93613" w:rsidRPr="009D2EDD" w:rsidRDefault="00C11639" w:rsidP="00633540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47AAB432" w14:textId="77777777" w:rsidR="00D93613" w:rsidRPr="009D2EDD" w:rsidRDefault="00D93613" w:rsidP="00633540">
            <w:pPr>
              <w:widowControl w:val="0"/>
              <w:jc w:val="center"/>
            </w:pPr>
            <w:r>
              <w:t>12</w:t>
            </w:r>
          </w:p>
        </w:tc>
      </w:tr>
      <w:tr w:rsidR="00D93613" w14:paraId="3CA7E986" w14:textId="77777777" w:rsidTr="00633540">
        <w:tc>
          <w:tcPr>
            <w:tcW w:w="674" w:type="dxa"/>
          </w:tcPr>
          <w:p w14:paraId="10970B14" w14:textId="77777777" w:rsidR="00D93613" w:rsidRDefault="00D93613" w:rsidP="00633540">
            <w:pPr>
              <w:widowControl w:val="0"/>
              <w:jc w:val="both"/>
            </w:pPr>
            <w:r>
              <w:t>7</w:t>
            </w:r>
          </w:p>
        </w:tc>
        <w:tc>
          <w:tcPr>
            <w:tcW w:w="6725" w:type="dxa"/>
          </w:tcPr>
          <w:p w14:paraId="0D90BBA3" w14:textId="02A59ACC" w:rsidR="00D93613" w:rsidRPr="00267918" w:rsidRDefault="00D93613" w:rsidP="00633540">
            <w:pPr>
              <w:widowControl w:val="0"/>
              <w:rPr>
                <w:snapToGrid w:val="0"/>
              </w:rPr>
            </w:pPr>
            <w:r w:rsidRPr="00267918">
              <w:rPr>
                <w:snapToGrid w:val="0"/>
              </w:rPr>
              <w:t xml:space="preserve">Курация и обсуждение больных </w:t>
            </w:r>
            <w:r w:rsidR="00C11639">
              <w:rPr>
                <w:snapToGrid w:val="0"/>
              </w:rPr>
              <w:t xml:space="preserve">с </w:t>
            </w:r>
            <w:r w:rsidRPr="00267918">
              <w:rPr>
                <w:snapToGrid w:val="0"/>
              </w:rPr>
              <w:t>опухолями головы и шеи (рак щитовидной железы, новообразования слюнных желез).</w:t>
            </w:r>
          </w:p>
          <w:p w14:paraId="047B06A1" w14:textId="77777777" w:rsidR="00D93613" w:rsidRPr="00267918" w:rsidRDefault="00D93613" w:rsidP="00633540">
            <w:pPr>
              <w:pStyle w:val="ad"/>
              <w:widowControl w:val="0"/>
              <w:ind w:left="0"/>
              <w:jc w:val="left"/>
            </w:pPr>
          </w:p>
        </w:tc>
        <w:tc>
          <w:tcPr>
            <w:tcW w:w="1073" w:type="dxa"/>
            <w:vAlign w:val="center"/>
          </w:tcPr>
          <w:p w14:paraId="7EB9FA9E" w14:textId="05C89D56" w:rsidR="00D93613" w:rsidRPr="009D2EDD" w:rsidRDefault="00C11639" w:rsidP="00633540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3FD07F14" w14:textId="77777777" w:rsidR="00D93613" w:rsidRPr="009D2EDD" w:rsidRDefault="00D93613" w:rsidP="00633540">
            <w:pPr>
              <w:widowControl w:val="0"/>
              <w:jc w:val="center"/>
            </w:pPr>
            <w:r>
              <w:t>12</w:t>
            </w:r>
          </w:p>
        </w:tc>
      </w:tr>
      <w:tr w:rsidR="00D93613" w14:paraId="744D5D33" w14:textId="77777777" w:rsidTr="00633540">
        <w:tc>
          <w:tcPr>
            <w:tcW w:w="674" w:type="dxa"/>
          </w:tcPr>
          <w:p w14:paraId="10B6898E" w14:textId="77777777" w:rsidR="00D93613" w:rsidRDefault="00D93613" w:rsidP="00633540">
            <w:pPr>
              <w:widowControl w:val="0"/>
              <w:jc w:val="both"/>
            </w:pPr>
            <w:r>
              <w:t>8</w:t>
            </w:r>
          </w:p>
        </w:tc>
        <w:tc>
          <w:tcPr>
            <w:tcW w:w="6725" w:type="dxa"/>
          </w:tcPr>
          <w:p w14:paraId="45C7D830" w14:textId="26302395" w:rsidR="00D93613" w:rsidRPr="00267918" w:rsidRDefault="00D93613" w:rsidP="004F4CCA">
            <w:pPr>
              <w:pStyle w:val="ad"/>
              <w:widowControl w:val="0"/>
              <w:ind w:left="0" w:firstLine="0"/>
              <w:jc w:val="left"/>
            </w:pPr>
            <w:proofErr w:type="spellStart"/>
            <w:r w:rsidRPr="00267918">
              <w:rPr>
                <w:snapToGrid w:val="0"/>
              </w:rPr>
              <w:t>Курация</w:t>
            </w:r>
            <w:proofErr w:type="spellEnd"/>
            <w:r w:rsidRPr="00267918">
              <w:rPr>
                <w:snapToGrid w:val="0"/>
              </w:rPr>
              <w:t xml:space="preserve"> и обсуждение больн</w:t>
            </w:r>
            <w:r w:rsidR="004F4CCA">
              <w:rPr>
                <w:snapToGrid w:val="0"/>
              </w:rPr>
              <w:t>ых</w:t>
            </w:r>
            <w:r w:rsidR="00C11639">
              <w:rPr>
                <w:snapToGrid w:val="0"/>
              </w:rPr>
              <w:t xml:space="preserve"> с </w:t>
            </w:r>
            <w:proofErr w:type="spellStart"/>
            <w:r w:rsidR="00C11639">
              <w:rPr>
                <w:snapToGrid w:val="0"/>
              </w:rPr>
              <w:t>гепатобластомами</w:t>
            </w:r>
            <w:proofErr w:type="spellEnd"/>
            <w:r w:rsidR="004F4CCA">
              <w:rPr>
                <w:snapToGrid w:val="0"/>
              </w:rPr>
              <w:t>.</w:t>
            </w:r>
          </w:p>
        </w:tc>
        <w:tc>
          <w:tcPr>
            <w:tcW w:w="1073" w:type="dxa"/>
            <w:vAlign w:val="center"/>
          </w:tcPr>
          <w:p w14:paraId="1EBD8DD8" w14:textId="7C489885" w:rsidR="00D93613" w:rsidRPr="00267918" w:rsidRDefault="00C11639" w:rsidP="00633540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68F75A3A" w14:textId="77777777" w:rsidR="00D93613" w:rsidRPr="009D2EDD" w:rsidRDefault="00D93613" w:rsidP="00633540">
            <w:pPr>
              <w:widowControl w:val="0"/>
              <w:jc w:val="center"/>
            </w:pPr>
            <w:r>
              <w:t>12</w:t>
            </w:r>
          </w:p>
        </w:tc>
      </w:tr>
      <w:tr w:rsidR="00D93613" w14:paraId="275C7849" w14:textId="77777777" w:rsidTr="00633540">
        <w:tc>
          <w:tcPr>
            <w:tcW w:w="674" w:type="dxa"/>
          </w:tcPr>
          <w:p w14:paraId="56FD7093" w14:textId="77777777" w:rsidR="00D93613" w:rsidRDefault="00D93613" w:rsidP="00633540">
            <w:pPr>
              <w:widowControl w:val="0"/>
              <w:jc w:val="both"/>
            </w:pPr>
            <w:r>
              <w:t>9</w:t>
            </w:r>
          </w:p>
        </w:tc>
        <w:tc>
          <w:tcPr>
            <w:tcW w:w="6725" w:type="dxa"/>
          </w:tcPr>
          <w:p w14:paraId="20CE5B6B" w14:textId="6021E73B" w:rsidR="00D93613" w:rsidRPr="00267918" w:rsidRDefault="00D93613" w:rsidP="00633540">
            <w:pPr>
              <w:widowControl w:val="0"/>
              <w:rPr>
                <w:snapToGrid w:val="0"/>
              </w:rPr>
            </w:pPr>
            <w:proofErr w:type="spellStart"/>
            <w:r w:rsidRPr="00267918">
              <w:rPr>
                <w:snapToGrid w:val="0"/>
              </w:rPr>
              <w:t>Курация</w:t>
            </w:r>
            <w:proofErr w:type="spellEnd"/>
            <w:r w:rsidRPr="00267918">
              <w:rPr>
                <w:snapToGrid w:val="0"/>
              </w:rPr>
              <w:t xml:space="preserve"> больных</w:t>
            </w:r>
            <w:r w:rsidR="00C11639">
              <w:rPr>
                <w:snapToGrid w:val="0"/>
              </w:rPr>
              <w:t xml:space="preserve"> с </w:t>
            </w:r>
            <w:proofErr w:type="spellStart"/>
            <w:r w:rsidR="00C11639">
              <w:rPr>
                <w:snapToGrid w:val="0"/>
              </w:rPr>
              <w:t>нефробластомами</w:t>
            </w:r>
            <w:proofErr w:type="spellEnd"/>
            <w:r w:rsidRPr="00267918">
              <w:rPr>
                <w:snapToGrid w:val="0"/>
              </w:rPr>
              <w:t>. Вопросы реабилитации и качества жизни</w:t>
            </w:r>
            <w:r w:rsidR="00C11639">
              <w:rPr>
                <w:snapToGrid w:val="0"/>
              </w:rPr>
              <w:t xml:space="preserve"> </w:t>
            </w:r>
            <w:r w:rsidRPr="00267918">
              <w:rPr>
                <w:snapToGrid w:val="0"/>
              </w:rPr>
              <w:t>онкологических больных.</w:t>
            </w:r>
          </w:p>
          <w:p w14:paraId="2795C9DA" w14:textId="77777777" w:rsidR="00D93613" w:rsidRPr="00267918" w:rsidRDefault="00D93613" w:rsidP="00633540">
            <w:pPr>
              <w:pStyle w:val="ad"/>
              <w:widowControl w:val="0"/>
              <w:ind w:left="0"/>
              <w:jc w:val="left"/>
            </w:pPr>
          </w:p>
        </w:tc>
        <w:tc>
          <w:tcPr>
            <w:tcW w:w="1073" w:type="dxa"/>
            <w:vAlign w:val="center"/>
          </w:tcPr>
          <w:p w14:paraId="386D6997" w14:textId="081033EF" w:rsidR="00D93613" w:rsidRPr="009D2EDD" w:rsidRDefault="00C11639" w:rsidP="00633540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5878A4F0" w14:textId="77777777" w:rsidR="00D93613" w:rsidRPr="009D2EDD" w:rsidRDefault="00D93613" w:rsidP="00633540">
            <w:pPr>
              <w:widowControl w:val="0"/>
              <w:jc w:val="center"/>
            </w:pPr>
            <w:r>
              <w:t>12</w:t>
            </w:r>
          </w:p>
        </w:tc>
      </w:tr>
      <w:tr w:rsidR="00D93613" w14:paraId="36667DA0" w14:textId="77777777" w:rsidTr="00633540">
        <w:tc>
          <w:tcPr>
            <w:tcW w:w="674" w:type="dxa"/>
          </w:tcPr>
          <w:p w14:paraId="217F4DFB" w14:textId="77777777" w:rsidR="00D93613" w:rsidRDefault="00D93613" w:rsidP="00633540">
            <w:pPr>
              <w:widowControl w:val="0"/>
              <w:jc w:val="both"/>
            </w:pPr>
            <w:r>
              <w:t>10</w:t>
            </w:r>
          </w:p>
        </w:tc>
        <w:tc>
          <w:tcPr>
            <w:tcW w:w="6725" w:type="dxa"/>
          </w:tcPr>
          <w:p w14:paraId="324A30D9" w14:textId="5950A31B" w:rsidR="00D93613" w:rsidRPr="00267918" w:rsidRDefault="00D93613" w:rsidP="004F4CCA">
            <w:pPr>
              <w:widowControl w:val="0"/>
            </w:pPr>
            <w:r w:rsidRPr="00267918">
              <w:rPr>
                <w:snapToGrid w:val="0"/>
              </w:rPr>
              <w:t xml:space="preserve">Курация и обсуждение больных </w:t>
            </w:r>
            <w:r w:rsidR="00C11639">
              <w:rPr>
                <w:snapToGrid w:val="0"/>
              </w:rPr>
              <w:t xml:space="preserve">с </w:t>
            </w:r>
            <w:proofErr w:type="spellStart"/>
            <w:r w:rsidR="00C11639">
              <w:rPr>
                <w:snapToGrid w:val="0"/>
              </w:rPr>
              <w:t>герминогенными</w:t>
            </w:r>
            <w:proofErr w:type="spellEnd"/>
            <w:r w:rsidR="00C11639">
              <w:rPr>
                <w:snapToGrid w:val="0"/>
              </w:rPr>
              <w:t xml:space="preserve"> опухолями</w:t>
            </w:r>
            <w:r w:rsidRPr="00267918">
              <w:rPr>
                <w:snapToGrid w:val="0"/>
              </w:rPr>
              <w:t xml:space="preserve">. </w:t>
            </w:r>
          </w:p>
        </w:tc>
        <w:tc>
          <w:tcPr>
            <w:tcW w:w="1073" w:type="dxa"/>
            <w:vAlign w:val="center"/>
          </w:tcPr>
          <w:p w14:paraId="6340D03E" w14:textId="70A516FC" w:rsidR="00D93613" w:rsidRPr="009D2EDD" w:rsidRDefault="00C11639" w:rsidP="00633540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4881CB71" w14:textId="77777777" w:rsidR="00D93613" w:rsidRPr="009D2EDD" w:rsidRDefault="00D93613" w:rsidP="00633540">
            <w:pPr>
              <w:widowControl w:val="0"/>
              <w:jc w:val="center"/>
            </w:pPr>
            <w:r>
              <w:t>12</w:t>
            </w:r>
          </w:p>
        </w:tc>
      </w:tr>
      <w:tr w:rsidR="00D93613" w14:paraId="0851650E" w14:textId="77777777" w:rsidTr="00633540">
        <w:tc>
          <w:tcPr>
            <w:tcW w:w="674" w:type="dxa"/>
          </w:tcPr>
          <w:p w14:paraId="14EE3938" w14:textId="77777777" w:rsidR="00D93613" w:rsidRDefault="00D93613" w:rsidP="00633540">
            <w:pPr>
              <w:widowControl w:val="0"/>
              <w:jc w:val="both"/>
            </w:pPr>
            <w:r>
              <w:t>11</w:t>
            </w:r>
          </w:p>
        </w:tc>
        <w:tc>
          <w:tcPr>
            <w:tcW w:w="6725" w:type="dxa"/>
          </w:tcPr>
          <w:p w14:paraId="1215E7DF" w14:textId="058E1E4D" w:rsidR="00D93613" w:rsidRPr="00267918" w:rsidRDefault="00D93613" w:rsidP="004F4CCA">
            <w:pPr>
              <w:widowControl w:val="0"/>
            </w:pPr>
            <w:r w:rsidRPr="00267918">
              <w:rPr>
                <w:snapToGrid w:val="0"/>
              </w:rPr>
              <w:t xml:space="preserve">Участие в работе врачебной конференции. </w:t>
            </w:r>
            <w:proofErr w:type="spellStart"/>
            <w:r w:rsidRPr="00267918">
              <w:rPr>
                <w:snapToGrid w:val="0"/>
              </w:rPr>
              <w:t>Курация</w:t>
            </w:r>
            <w:proofErr w:type="spellEnd"/>
            <w:r w:rsidRPr="00267918">
              <w:rPr>
                <w:snapToGrid w:val="0"/>
              </w:rPr>
              <w:t xml:space="preserve"> и обсуждение больных</w:t>
            </w:r>
            <w:r w:rsidR="00C11639">
              <w:rPr>
                <w:snapToGrid w:val="0"/>
              </w:rPr>
              <w:t xml:space="preserve"> с </w:t>
            </w:r>
            <w:proofErr w:type="spellStart"/>
            <w:r w:rsidR="00C11639">
              <w:rPr>
                <w:snapToGrid w:val="0"/>
              </w:rPr>
              <w:t>остеосаркомами</w:t>
            </w:r>
            <w:proofErr w:type="spellEnd"/>
            <w:r w:rsidRPr="00267918">
              <w:rPr>
                <w:snapToGrid w:val="0"/>
              </w:rPr>
              <w:t xml:space="preserve">.  </w:t>
            </w:r>
          </w:p>
        </w:tc>
        <w:tc>
          <w:tcPr>
            <w:tcW w:w="1073" w:type="dxa"/>
            <w:vAlign w:val="center"/>
          </w:tcPr>
          <w:p w14:paraId="6D6D1746" w14:textId="086FC679" w:rsidR="00D93613" w:rsidRPr="00267918" w:rsidRDefault="00C11639" w:rsidP="00633540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0D22BA4A" w14:textId="77777777" w:rsidR="00D93613" w:rsidRPr="009D2EDD" w:rsidRDefault="00D93613" w:rsidP="00633540">
            <w:pPr>
              <w:widowControl w:val="0"/>
              <w:jc w:val="center"/>
            </w:pPr>
            <w:r>
              <w:t>12</w:t>
            </w:r>
          </w:p>
        </w:tc>
      </w:tr>
      <w:tr w:rsidR="00D93613" w14:paraId="2805BF05" w14:textId="77777777" w:rsidTr="00633540">
        <w:tc>
          <w:tcPr>
            <w:tcW w:w="674" w:type="dxa"/>
          </w:tcPr>
          <w:p w14:paraId="359E7818" w14:textId="77777777" w:rsidR="00D93613" w:rsidRDefault="00D93613" w:rsidP="00633540">
            <w:pPr>
              <w:widowControl w:val="0"/>
              <w:jc w:val="both"/>
            </w:pPr>
            <w:r>
              <w:t>12</w:t>
            </w:r>
          </w:p>
        </w:tc>
        <w:tc>
          <w:tcPr>
            <w:tcW w:w="6725" w:type="dxa"/>
          </w:tcPr>
          <w:p w14:paraId="1B71F86D" w14:textId="77777777" w:rsidR="00D93613" w:rsidRPr="00267918" w:rsidRDefault="00D93613" w:rsidP="00633540">
            <w:pPr>
              <w:widowControl w:val="0"/>
              <w:rPr>
                <w:snapToGrid w:val="0"/>
              </w:rPr>
            </w:pPr>
            <w:r w:rsidRPr="00267918">
              <w:rPr>
                <w:snapToGrid w:val="0"/>
              </w:rPr>
              <w:t>Итоговое занятие. Тестовый контроль. Зачет.</w:t>
            </w:r>
          </w:p>
          <w:p w14:paraId="7E5440EA" w14:textId="77777777" w:rsidR="00D93613" w:rsidRPr="00267918" w:rsidRDefault="00D93613" w:rsidP="00633540">
            <w:pPr>
              <w:pStyle w:val="ad"/>
              <w:widowControl w:val="0"/>
              <w:ind w:left="0"/>
              <w:jc w:val="left"/>
            </w:pPr>
          </w:p>
        </w:tc>
        <w:tc>
          <w:tcPr>
            <w:tcW w:w="1073" w:type="dxa"/>
            <w:vAlign w:val="center"/>
          </w:tcPr>
          <w:p w14:paraId="014B509D" w14:textId="431DCC6D" w:rsidR="00D93613" w:rsidRPr="00267918" w:rsidRDefault="00C11639" w:rsidP="00633540">
            <w:pPr>
              <w:pStyle w:val="ad"/>
              <w:widowControl w:val="0"/>
              <w:ind w:left="0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14:paraId="41605766" w14:textId="77777777" w:rsidR="00D93613" w:rsidRPr="009D2EDD" w:rsidRDefault="00D93613" w:rsidP="00633540">
            <w:pPr>
              <w:widowControl w:val="0"/>
              <w:jc w:val="center"/>
            </w:pPr>
            <w:r>
              <w:t>12</w:t>
            </w:r>
          </w:p>
        </w:tc>
      </w:tr>
      <w:tr w:rsidR="00C11639" w14:paraId="7B2BFAF3" w14:textId="77777777" w:rsidTr="00C11639">
        <w:tc>
          <w:tcPr>
            <w:tcW w:w="674" w:type="dxa"/>
          </w:tcPr>
          <w:p w14:paraId="7F7DF562" w14:textId="77777777" w:rsidR="00C11639" w:rsidRDefault="00C11639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1E3BB740" w14:textId="77777777" w:rsidR="00C11639" w:rsidRDefault="00C11639" w:rsidP="008326FA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2171" w:type="dxa"/>
            <w:gridSpan w:val="2"/>
          </w:tcPr>
          <w:p w14:paraId="1F96E716" w14:textId="77777777" w:rsidR="00C11639" w:rsidRDefault="00C11639" w:rsidP="00C11639">
            <w:pPr>
              <w:widowControl w:val="0"/>
              <w:jc w:val="center"/>
            </w:pPr>
            <w:r>
              <w:t>48</w:t>
            </w:r>
          </w:p>
        </w:tc>
      </w:tr>
    </w:tbl>
    <w:p w14:paraId="614732D0" w14:textId="77777777" w:rsidR="00E4786A" w:rsidRDefault="00161FC9" w:rsidP="00AB29B6">
      <w:pPr>
        <w:widowControl w:val="0"/>
        <w:ind w:firstLine="567"/>
        <w:jc w:val="both"/>
      </w:pPr>
      <w:r>
        <w:t>5</w:t>
      </w:r>
      <w:r w:rsidR="0048705E" w:rsidRPr="0046658D">
        <w:t>.</w:t>
      </w:r>
      <w:r w:rsidR="00F22523">
        <w:t>7</w:t>
      </w:r>
      <w:r w:rsidR="00025E71">
        <w:t>.</w:t>
      </w:r>
      <w:r w:rsidR="0048705E" w:rsidRPr="0046658D">
        <w:t xml:space="preserve"> </w:t>
      </w:r>
      <w:r w:rsidR="00E4786A">
        <w:t>Распределение</w:t>
      </w:r>
      <w:r w:rsidR="00E4786A" w:rsidRPr="0046658D">
        <w:t xml:space="preserve"> тем </w:t>
      </w:r>
      <w:r w:rsidR="0048705E" w:rsidRPr="0046658D">
        <w:t>семинаров по семестрам</w:t>
      </w:r>
      <w:r w:rsidR="00D678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1073"/>
        <w:gridCol w:w="1098"/>
      </w:tblGrid>
      <w:tr w:rsidR="00E4786A" w14:paraId="393E45EC" w14:textId="77777777" w:rsidTr="008326FA">
        <w:tc>
          <w:tcPr>
            <w:tcW w:w="674" w:type="dxa"/>
          </w:tcPr>
          <w:p w14:paraId="03753D31" w14:textId="77777777" w:rsidR="00E4786A" w:rsidRDefault="00E4786A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14:paraId="43B93C4B" w14:textId="77777777" w:rsidR="00E4786A" w:rsidRDefault="00E4786A" w:rsidP="008326FA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семинаров</w:t>
            </w:r>
          </w:p>
        </w:tc>
        <w:tc>
          <w:tcPr>
            <w:tcW w:w="2171" w:type="dxa"/>
            <w:gridSpan w:val="2"/>
          </w:tcPr>
          <w:p w14:paraId="344AEBA1" w14:textId="77777777" w:rsidR="00E4786A" w:rsidRDefault="00E4786A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 w:rsidR="006152AF">
              <w:rPr>
                <w:color w:val="000000"/>
              </w:rPr>
              <w:t>АЧ</w:t>
            </w:r>
          </w:p>
        </w:tc>
      </w:tr>
      <w:tr w:rsidR="00E4786A" w14:paraId="7150A700" w14:textId="77777777" w:rsidTr="008326FA">
        <w:tc>
          <w:tcPr>
            <w:tcW w:w="674" w:type="dxa"/>
          </w:tcPr>
          <w:p w14:paraId="250D3EAF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082A9226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643575B9" w14:textId="77777777"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14:paraId="71F223B4" w14:textId="77777777"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E4786A" w14:paraId="7CE08502" w14:textId="77777777" w:rsidTr="008326FA">
        <w:tc>
          <w:tcPr>
            <w:tcW w:w="674" w:type="dxa"/>
          </w:tcPr>
          <w:p w14:paraId="3E239985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76C55A28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0C209E61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5A68ADCD" w14:textId="77777777" w:rsidR="00E4786A" w:rsidRDefault="00E4786A" w:rsidP="008326FA">
            <w:pPr>
              <w:widowControl w:val="0"/>
              <w:jc w:val="both"/>
            </w:pPr>
          </w:p>
        </w:tc>
      </w:tr>
      <w:tr w:rsidR="00E4786A" w14:paraId="0C9E032F" w14:textId="77777777" w:rsidTr="008326FA">
        <w:tc>
          <w:tcPr>
            <w:tcW w:w="674" w:type="dxa"/>
          </w:tcPr>
          <w:p w14:paraId="4C5BA160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724ABF42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38982995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40801477" w14:textId="77777777" w:rsidR="00E4786A" w:rsidRDefault="00E4786A" w:rsidP="008326FA">
            <w:pPr>
              <w:widowControl w:val="0"/>
              <w:jc w:val="both"/>
            </w:pPr>
          </w:p>
        </w:tc>
      </w:tr>
      <w:tr w:rsidR="00E4786A" w14:paraId="203565B5" w14:textId="77777777" w:rsidTr="008326FA">
        <w:tc>
          <w:tcPr>
            <w:tcW w:w="674" w:type="dxa"/>
          </w:tcPr>
          <w:p w14:paraId="24ECCF68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2BDD9E80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7016668B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2668DEBB" w14:textId="77777777" w:rsidR="00E4786A" w:rsidRDefault="00E4786A" w:rsidP="008326FA">
            <w:pPr>
              <w:widowControl w:val="0"/>
              <w:jc w:val="both"/>
            </w:pPr>
          </w:p>
        </w:tc>
      </w:tr>
      <w:tr w:rsidR="00E4786A" w14:paraId="24C2595B" w14:textId="77777777" w:rsidTr="008326FA">
        <w:tc>
          <w:tcPr>
            <w:tcW w:w="674" w:type="dxa"/>
          </w:tcPr>
          <w:p w14:paraId="3B8B85F4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729EBA21" w14:textId="77777777" w:rsidR="00E4786A" w:rsidRDefault="00E4786A" w:rsidP="008326FA">
            <w:pPr>
              <w:widowControl w:val="0"/>
              <w:jc w:val="both"/>
            </w:pPr>
            <w:r>
              <w:t xml:space="preserve">ИТОГО (всего -               </w:t>
            </w:r>
            <w:r w:rsidR="006152AF">
              <w:t>АЧ</w:t>
            </w:r>
            <w:r>
              <w:t>)</w:t>
            </w:r>
          </w:p>
        </w:tc>
        <w:tc>
          <w:tcPr>
            <w:tcW w:w="1073" w:type="dxa"/>
          </w:tcPr>
          <w:p w14:paraId="4E5771AF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0BB11D6B" w14:textId="77777777" w:rsidR="00E4786A" w:rsidRDefault="00E4786A" w:rsidP="008326FA">
            <w:pPr>
              <w:widowControl w:val="0"/>
              <w:jc w:val="both"/>
            </w:pPr>
          </w:p>
        </w:tc>
      </w:tr>
    </w:tbl>
    <w:p w14:paraId="4EEAB679" w14:textId="77777777" w:rsidR="00197187" w:rsidRPr="0046658D" w:rsidRDefault="00025E71" w:rsidP="00AB29B6">
      <w:pPr>
        <w:ind w:firstLine="567"/>
        <w:jc w:val="both"/>
      </w:pPr>
      <w:r>
        <w:t>5.</w:t>
      </w:r>
      <w:r w:rsidR="00F22523">
        <w:t>8</w:t>
      </w:r>
      <w:r>
        <w:t>.</w:t>
      </w:r>
      <w:r w:rsidR="00197187" w:rsidRPr="0046658D">
        <w:t xml:space="preserve"> </w:t>
      </w:r>
      <w:r w:rsidR="00161FC9">
        <w:t xml:space="preserve">Распределение самостоятельной работы студента </w:t>
      </w:r>
      <w:r w:rsidR="00EC770E">
        <w:t>(</w:t>
      </w:r>
      <w:r w:rsidR="00EC770E" w:rsidRPr="0046658D">
        <w:t>СРС</w:t>
      </w:r>
      <w:r w:rsidR="00EC770E">
        <w:t>)</w:t>
      </w:r>
      <w:r w:rsidR="00EC770E" w:rsidRPr="0046658D">
        <w:rPr>
          <w:caps/>
        </w:rPr>
        <w:t xml:space="preserve"> </w:t>
      </w:r>
      <w:r w:rsidR="00161FC9">
        <w:t>по видам и семестрам</w:t>
      </w:r>
      <w:r w:rsidR="00D678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1073"/>
        <w:gridCol w:w="1098"/>
      </w:tblGrid>
      <w:tr w:rsidR="00E4786A" w14:paraId="4E494C6B" w14:textId="77777777" w:rsidTr="000966E4">
        <w:tc>
          <w:tcPr>
            <w:tcW w:w="674" w:type="dxa"/>
          </w:tcPr>
          <w:p w14:paraId="1D672590" w14:textId="77777777" w:rsidR="00E4786A" w:rsidRDefault="00E4786A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14:paraId="1918C47B" w14:textId="77777777" w:rsidR="00E4786A" w:rsidRDefault="00E4786A" w:rsidP="008326FA">
            <w:pPr>
              <w:widowControl w:val="0"/>
              <w:jc w:val="both"/>
            </w:pPr>
            <w:r w:rsidRPr="0046658D">
              <w:t>На</w:t>
            </w:r>
            <w:r>
              <w:t>именование вида СРС</w:t>
            </w:r>
            <w:r w:rsidR="000966E4">
              <w:t>*</w:t>
            </w:r>
          </w:p>
        </w:tc>
        <w:tc>
          <w:tcPr>
            <w:tcW w:w="2171" w:type="dxa"/>
            <w:gridSpan w:val="2"/>
          </w:tcPr>
          <w:p w14:paraId="66365AE1" w14:textId="77777777" w:rsidR="00E4786A" w:rsidRDefault="00E4786A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 w:rsidR="006152AF">
              <w:rPr>
                <w:color w:val="000000"/>
              </w:rPr>
              <w:t>АЧ</w:t>
            </w:r>
          </w:p>
        </w:tc>
      </w:tr>
      <w:tr w:rsidR="00E4786A" w14:paraId="74D175DE" w14:textId="77777777" w:rsidTr="000966E4">
        <w:tc>
          <w:tcPr>
            <w:tcW w:w="674" w:type="dxa"/>
          </w:tcPr>
          <w:p w14:paraId="6D05872D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081FAF2E" w14:textId="77777777"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14:paraId="4290257E" w14:textId="77777777"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14:paraId="2EFB2BF1" w14:textId="77777777" w:rsidR="00E4786A" w:rsidRDefault="00E4786A" w:rsidP="008326FA">
            <w:pPr>
              <w:widowControl w:val="0"/>
              <w:jc w:val="both"/>
            </w:pPr>
            <w:r>
              <w:t>Семестр</w:t>
            </w:r>
            <w:r w:rsidR="00F877DB">
              <w:t xml:space="preserve"> 12</w:t>
            </w:r>
          </w:p>
        </w:tc>
      </w:tr>
      <w:tr w:rsidR="00D93613" w14:paraId="4C75F1EE" w14:textId="77777777" w:rsidTr="000966E4">
        <w:tc>
          <w:tcPr>
            <w:tcW w:w="674" w:type="dxa"/>
          </w:tcPr>
          <w:p w14:paraId="22A3C421" w14:textId="77777777" w:rsidR="00D93613" w:rsidRDefault="006E426A" w:rsidP="008326FA">
            <w:pPr>
              <w:widowControl w:val="0"/>
              <w:jc w:val="both"/>
            </w:pPr>
            <w:r>
              <w:t>1</w:t>
            </w:r>
          </w:p>
        </w:tc>
        <w:tc>
          <w:tcPr>
            <w:tcW w:w="6725" w:type="dxa"/>
          </w:tcPr>
          <w:p w14:paraId="7FA7F0D7" w14:textId="5123C9FA" w:rsidR="00D93613" w:rsidRPr="006E426A" w:rsidRDefault="006E426A" w:rsidP="004F4CCA">
            <w:pPr>
              <w:tabs>
                <w:tab w:val="right" w:leader="underscore" w:pos="9639"/>
              </w:tabs>
              <w:rPr>
                <w:bCs/>
              </w:rPr>
            </w:pPr>
            <w:r w:rsidRPr="00E07378">
              <w:rPr>
                <w:bCs/>
              </w:rPr>
              <w:t xml:space="preserve">Работа с литературными и иными источниками информации по </w:t>
            </w:r>
            <w:r>
              <w:rPr>
                <w:bCs/>
              </w:rPr>
              <w:t xml:space="preserve">разделу </w:t>
            </w:r>
            <w:r w:rsidR="00AF468E">
              <w:rPr>
                <w:bCs/>
              </w:rPr>
              <w:t>«</w:t>
            </w:r>
            <w:r w:rsidR="004F4CCA">
              <w:rPr>
                <w:bCs/>
              </w:rPr>
              <w:t>Основные принципы диагностики и лечения злокачес</w:t>
            </w:r>
            <w:r w:rsidR="00AF468E">
              <w:rPr>
                <w:bCs/>
              </w:rPr>
              <w:t>твенных новообразований у детей»</w:t>
            </w:r>
          </w:p>
        </w:tc>
        <w:tc>
          <w:tcPr>
            <w:tcW w:w="1073" w:type="dxa"/>
          </w:tcPr>
          <w:p w14:paraId="68CF538D" w14:textId="77777777" w:rsidR="00D93613" w:rsidRDefault="00D93613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74C53457" w14:textId="77777777" w:rsidR="00D93613" w:rsidRDefault="00F877DB" w:rsidP="008326FA">
            <w:pPr>
              <w:widowControl w:val="0"/>
              <w:jc w:val="both"/>
            </w:pPr>
            <w:r>
              <w:t>4</w:t>
            </w:r>
          </w:p>
        </w:tc>
      </w:tr>
      <w:tr w:rsidR="006E426A" w14:paraId="0E19303D" w14:textId="77777777" w:rsidTr="000966E4">
        <w:tc>
          <w:tcPr>
            <w:tcW w:w="674" w:type="dxa"/>
          </w:tcPr>
          <w:p w14:paraId="63CF08E8" w14:textId="77777777" w:rsidR="006E426A" w:rsidRDefault="006E426A" w:rsidP="008326FA">
            <w:pPr>
              <w:widowControl w:val="0"/>
              <w:jc w:val="both"/>
            </w:pPr>
            <w:r>
              <w:t>2</w:t>
            </w:r>
          </w:p>
        </w:tc>
        <w:tc>
          <w:tcPr>
            <w:tcW w:w="6725" w:type="dxa"/>
          </w:tcPr>
          <w:p w14:paraId="18959722" w14:textId="1970DD28" w:rsidR="006E426A" w:rsidRDefault="006E426A">
            <w:r w:rsidRPr="0072424A">
              <w:rPr>
                <w:bCs/>
              </w:rPr>
              <w:t>Работа с литературными и иными ист</w:t>
            </w:r>
            <w:r w:rsidR="00AF468E">
              <w:rPr>
                <w:bCs/>
              </w:rPr>
              <w:t>очниками информации по разделу «</w:t>
            </w:r>
            <w:proofErr w:type="spellStart"/>
            <w:r w:rsidR="00DC651A">
              <w:rPr>
                <w:bCs/>
              </w:rPr>
              <w:t>Лимфомы</w:t>
            </w:r>
            <w:proofErr w:type="spellEnd"/>
            <w:r w:rsidR="00AF468E">
              <w:rPr>
                <w:bCs/>
              </w:rPr>
              <w:t>»</w:t>
            </w:r>
          </w:p>
        </w:tc>
        <w:tc>
          <w:tcPr>
            <w:tcW w:w="1073" w:type="dxa"/>
          </w:tcPr>
          <w:p w14:paraId="3DD3A794" w14:textId="77777777" w:rsidR="006E426A" w:rsidRDefault="006E42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7BD0A364" w14:textId="77777777" w:rsidR="006E426A" w:rsidRDefault="00F877DB" w:rsidP="008326FA">
            <w:pPr>
              <w:widowControl w:val="0"/>
              <w:jc w:val="both"/>
            </w:pPr>
            <w:r>
              <w:t>4</w:t>
            </w:r>
          </w:p>
        </w:tc>
      </w:tr>
      <w:tr w:rsidR="006E426A" w14:paraId="6C92B52E" w14:textId="77777777" w:rsidTr="000966E4">
        <w:tc>
          <w:tcPr>
            <w:tcW w:w="674" w:type="dxa"/>
          </w:tcPr>
          <w:p w14:paraId="775C3FD7" w14:textId="77777777" w:rsidR="006E426A" w:rsidRDefault="006E426A" w:rsidP="008326FA">
            <w:pPr>
              <w:widowControl w:val="0"/>
              <w:jc w:val="both"/>
            </w:pPr>
            <w:r>
              <w:t>3</w:t>
            </w:r>
          </w:p>
        </w:tc>
        <w:tc>
          <w:tcPr>
            <w:tcW w:w="6725" w:type="dxa"/>
          </w:tcPr>
          <w:p w14:paraId="290A1757" w14:textId="75F12EAA" w:rsidR="006E426A" w:rsidRDefault="006E426A">
            <w:r w:rsidRPr="0072424A">
              <w:rPr>
                <w:bCs/>
              </w:rPr>
              <w:t>Работа с литературными и иными ист</w:t>
            </w:r>
            <w:r w:rsidR="00AF468E">
              <w:rPr>
                <w:bCs/>
              </w:rPr>
              <w:t>очниками информации по разделу «</w:t>
            </w:r>
            <w:r w:rsidR="00DC651A" w:rsidRPr="009D10F7">
              <w:rPr>
                <w:bCs/>
              </w:rPr>
              <w:t>О</w:t>
            </w:r>
            <w:r w:rsidR="00DC651A">
              <w:rPr>
                <w:bCs/>
              </w:rPr>
              <w:t>пухоли костей и мягких тканей</w:t>
            </w:r>
            <w:r w:rsidR="00AF468E">
              <w:rPr>
                <w:bCs/>
              </w:rPr>
              <w:t>»</w:t>
            </w:r>
          </w:p>
        </w:tc>
        <w:tc>
          <w:tcPr>
            <w:tcW w:w="1073" w:type="dxa"/>
          </w:tcPr>
          <w:p w14:paraId="032E1E61" w14:textId="77777777" w:rsidR="006E426A" w:rsidRDefault="006E42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1B502471" w14:textId="77777777" w:rsidR="006E426A" w:rsidRDefault="00F877DB" w:rsidP="008326FA">
            <w:pPr>
              <w:widowControl w:val="0"/>
              <w:jc w:val="both"/>
            </w:pPr>
            <w:r>
              <w:t>4</w:t>
            </w:r>
          </w:p>
        </w:tc>
      </w:tr>
      <w:tr w:rsidR="006E426A" w14:paraId="54FFB5E5" w14:textId="77777777" w:rsidTr="000966E4">
        <w:tc>
          <w:tcPr>
            <w:tcW w:w="674" w:type="dxa"/>
          </w:tcPr>
          <w:p w14:paraId="533D840B" w14:textId="77777777" w:rsidR="006E426A" w:rsidRDefault="006E426A" w:rsidP="008326FA">
            <w:pPr>
              <w:widowControl w:val="0"/>
              <w:jc w:val="both"/>
            </w:pPr>
            <w:r>
              <w:t>4</w:t>
            </w:r>
          </w:p>
        </w:tc>
        <w:tc>
          <w:tcPr>
            <w:tcW w:w="6725" w:type="dxa"/>
          </w:tcPr>
          <w:p w14:paraId="79FF8E35" w14:textId="5EB7706D" w:rsidR="006E426A" w:rsidRPr="00AF468E" w:rsidRDefault="006E426A" w:rsidP="004F4CCA">
            <w:pPr>
              <w:rPr>
                <w:bCs/>
              </w:rPr>
            </w:pPr>
            <w:r w:rsidRPr="0072424A">
              <w:rPr>
                <w:bCs/>
              </w:rPr>
              <w:t>Работа с литературными и иными ист</w:t>
            </w:r>
            <w:r w:rsidR="00AF468E">
              <w:rPr>
                <w:bCs/>
              </w:rPr>
              <w:t>очниками информации по разделу «</w:t>
            </w:r>
            <w:proofErr w:type="spellStart"/>
            <w:r w:rsidR="004F4CCA">
              <w:rPr>
                <w:bCs/>
              </w:rPr>
              <w:t>Герминогенные</w:t>
            </w:r>
            <w:proofErr w:type="spellEnd"/>
            <w:r w:rsidR="004F4CCA">
              <w:rPr>
                <w:bCs/>
              </w:rPr>
              <w:t xml:space="preserve"> опухоли</w:t>
            </w:r>
            <w:r w:rsidR="00AF468E">
              <w:rPr>
                <w:bCs/>
              </w:rPr>
              <w:t>»</w:t>
            </w:r>
          </w:p>
        </w:tc>
        <w:tc>
          <w:tcPr>
            <w:tcW w:w="1073" w:type="dxa"/>
          </w:tcPr>
          <w:p w14:paraId="5BFF7CE4" w14:textId="77777777" w:rsidR="006E426A" w:rsidRDefault="006E42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7367178F" w14:textId="77777777" w:rsidR="006E426A" w:rsidRDefault="00F877DB" w:rsidP="008326FA">
            <w:pPr>
              <w:widowControl w:val="0"/>
              <w:jc w:val="both"/>
            </w:pPr>
            <w:r>
              <w:t>4</w:t>
            </w:r>
          </w:p>
        </w:tc>
      </w:tr>
      <w:tr w:rsidR="006E426A" w14:paraId="408929AD" w14:textId="77777777" w:rsidTr="000966E4">
        <w:tc>
          <w:tcPr>
            <w:tcW w:w="674" w:type="dxa"/>
          </w:tcPr>
          <w:p w14:paraId="70F1F039" w14:textId="77777777" w:rsidR="006E426A" w:rsidRDefault="006E426A" w:rsidP="008326FA">
            <w:pPr>
              <w:widowControl w:val="0"/>
              <w:jc w:val="both"/>
            </w:pPr>
            <w:r>
              <w:t>5</w:t>
            </w:r>
          </w:p>
        </w:tc>
        <w:tc>
          <w:tcPr>
            <w:tcW w:w="6725" w:type="dxa"/>
          </w:tcPr>
          <w:p w14:paraId="0C99B957" w14:textId="693405E6" w:rsidR="006E426A" w:rsidRDefault="006E426A" w:rsidP="004F4CCA">
            <w:r w:rsidRPr="0072424A">
              <w:rPr>
                <w:bCs/>
              </w:rPr>
              <w:t xml:space="preserve">Работа с литературными и иными источниками информации по разделу </w:t>
            </w:r>
            <w:r w:rsidR="00AF468E">
              <w:rPr>
                <w:bCs/>
              </w:rPr>
              <w:t>«</w:t>
            </w:r>
            <w:r w:rsidR="004F4CCA">
              <w:rPr>
                <w:bCs/>
              </w:rPr>
              <w:t>Редкие опухоли</w:t>
            </w:r>
            <w:r w:rsidR="00AF468E">
              <w:rPr>
                <w:bCs/>
              </w:rPr>
              <w:t>»</w:t>
            </w:r>
          </w:p>
        </w:tc>
        <w:tc>
          <w:tcPr>
            <w:tcW w:w="1073" w:type="dxa"/>
          </w:tcPr>
          <w:p w14:paraId="0067F130" w14:textId="77777777" w:rsidR="006E426A" w:rsidRDefault="006E42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2E9C62DB" w14:textId="77777777" w:rsidR="006E426A" w:rsidRDefault="00F877DB" w:rsidP="008326FA">
            <w:pPr>
              <w:widowControl w:val="0"/>
              <w:jc w:val="both"/>
            </w:pPr>
            <w:r>
              <w:t>4</w:t>
            </w:r>
          </w:p>
        </w:tc>
      </w:tr>
      <w:tr w:rsidR="006E426A" w14:paraId="5190EFE6" w14:textId="77777777" w:rsidTr="000966E4">
        <w:tc>
          <w:tcPr>
            <w:tcW w:w="674" w:type="dxa"/>
          </w:tcPr>
          <w:p w14:paraId="6910A9F6" w14:textId="77777777" w:rsidR="006E426A" w:rsidRDefault="006E426A" w:rsidP="008326FA">
            <w:pPr>
              <w:widowControl w:val="0"/>
              <w:jc w:val="both"/>
            </w:pPr>
            <w:r>
              <w:t>6</w:t>
            </w:r>
          </w:p>
        </w:tc>
        <w:tc>
          <w:tcPr>
            <w:tcW w:w="6725" w:type="dxa"/>
          </w:tcPr>
          <w:p w14:paraId="3F553396" w14:textId="43F1D528" w:rsidR="006E426A" w:rsidRDefault="006E426A">
            <w:r w:rsidRPr="0072424A">
              <w:rPr>
                <w:bCs/>
              </w:rPr>
              <w:t>Работа с литературными и иными ист</w:t>
            </w:r>
            <w:r w:rsidR="00AF468E">
              <w:rPr>
                <w:bCs/>
              </w:rPr>
              <w:t>очниками информации по разделу «</w:t>
            </w:r>
            <w:r w:rsidR="004F4CCA">
              <w:rPr>
                <w:bCs/>
              </w:rPr>
              <w:t>Забрюшинные опухоли</w:t>
            </w:r>
            <w:r w:rsidR="00AF468E">
              <w:rPr>
                <w:bCs/>
              </w:rPr>
              <w:t>»</w:t>
            </w:r>
          </w:p>
        </w:tc>
        <w:tc>
          <w:tcPr>
            <w:tcW w:w="1073" w:type="dxa"/>
          </w:tcPr>
          <w:p w14:paraId="42A8C694" w14:textId="77777777" w:rsidR="006E426A" w:rsidRDefault="006E42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5FD6E15F" w14:textId="77777777" w:rsidR="006E426A" w:rsidRDefault="00F877DB" w:rsidP="008326FA">
            <w:pPr>
              <w:widowControl w:val="0"/>
              <w:jc w:val="both"/>
            </w:pPr>
            <w:r>
              <w:t>6</w:t>
            </w:r>
          </w:p>
        </w:tc>
      </w:tr>
      <w:tr w:rsidR="00336961" w14:paraId="7D034AAD" w14:textId="77777777" w:rsidTr="000966E4">
        <w:tc>
          <w:tcPr>
            <w:tcW w:w="674" w:type="dxa"/>
          </w:tcPr>
          <w:p w14:paraId="40502418" w14:textId="77777777" w:rsidR="00336961" w:rsidRPr="00336961" w:rsidRDefault="00336961" w:rsidP="008326FA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25" w:type="dxa"/>
          </w:tcPr>
          <w:p w14:paraId="5D8588E1" w14:textId="7EAD8761" w:rsidR="00336961" w:rsidRDefault="00336961" w:rsidP="004F4CCA">
            <w:r w:rsidRPr="0072424A">
              <w:rPr>
                <w:bCs/>
              </w:rPr>
              <w:t>Работа с литературными и иными ист</w:t>
            </w:r>
            <w:r w:rsidR="00AF468E">
              <w:rPr>
                <w:bCs/>
              </w:rPr>
              <w:t>очниками информации по разделу «</w:t>
            </w:r>
            <w:r w:rsidR="004F4CCA">
              <w:rPr>
                <w:bCs/>
              </w:rPr>
              <w:t>Лейкозы</w:t>
            </w:r>
            <w:r w:rsidR="00AF468E">
              <w:rPr>
                <w:bCs/>
              </w:rPr>
              <w:t>»</w:t>
            </w:r>
          </w:p>
        </w:tc>
        <w:tc>
          <w:tcPr>
            <w:tcW w:w="1073" w:type="dxa"/>
          </w:tcPr>
          <w:p w14:paraId="66E1099C" w14:textId="77777777" w:rsidR="00336961" w:rsidRDefault="00336961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623A98C3" w14:textId="77777777" w:rsidR="00336961" w:rsidRDefault="00F877DB" w:rsidP="008326FA">
            <w:pPr>
              <w:widowControl w:val="0"/>
              <w:jc w:val="both"/>
            </w:pPr>
            <w:r>
              <w:t>4</w:t>
            </w:r>
          </w:p>
        </w:tc>
      </w:tr>
      <w:tr w:rsidR="00336961" w14:paraId="7E8E9CD1" w14:textId="77777777" w:rsidTr="000966E4">
        <w:tc>
          <w:tcPr>
            <w:tcW w:w="674" w:type="dxa"/>
          </w:tcPr>
          <w:p w14:paraId="0254C6E3" w14:textId="77777777" w:rsidR="00336961" w:rsidRPr="00336961" w:rsidRDefault="00336961" w:rsidP="008326FA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25" w:type="dxa"/>
          </w:tcPr>
          <w:p w14:paraId="095EA5A5" w14:textId="0AD224E8" w:rsidR="00336961" w:rsidRDefault="00336961" w:rsidP="004F4CCA">
            <w:r w:rsidRPr="0072424A">
              <w:rPr>
                <w:bCs/>
              </w:rPr>
              <w:t xml:space="preserve">Работа с литературными и иными источниками информации </w:t>
            </w:r>
            <w:r w:rsidRPr="0072424A">
              <w:rPr>
                <w:bCs/>
              </w:rPr>
              <w:lastRenderedPageBreak/>
              <w:t xml:space="preserve">по </w:t>
            </w:r>
            <w:r w:rsidR="00AF468E">
              <w:rPr>
                <w:bCs/>
              </w:rPr>
              <w:t>разделу «</w:t>
            </w:r>
            <w:proofErr w:type="spellStart"/>
            <w:r w:rsidR="004F4CCA">
              <w:rPr>
                <w:bCs/>
              </w:rPr>
              <w:t>Ретинобластома</w:t>
            </w:r>
            <w:proofErr w:type="spellEnd"/>
            <w:r w:rsidR="00AF468E">
              <w:rPr>
                <w:bCs/>
              </w:rPr>
              <w:t>»</w:t>
            </w:r>
          </w:p>
        </w:tc>
        <w:tc>
          <w:tcPr>
            <w:tcW w:w="1073" w:type="dxa"/>
          </w:tcPr>
          <w:p w14:paraId="0F0560BF" w14:textId="77777777" w:rsidR="00336961" w:rsidRDefault="00336961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5C5D3387" w14:textId="77777777" w:rsidR="00336961" w:rsidRDefault="00F877DB" w:rsidP="008326FA">
            <w:pPr>
              <w:widowControl w:val="0"/>
              <w:jc w:val="both"/>
            </w:pPr>
            <w:r>
              <w:t>4</w:t>
            </w:r>
          </w:p>
        </w:tc>
      </w:tr>
      <w:tr w:rsidR="00336961" w14:paraId="1D2615F4" w14:textId="77777777" w:rsidTr="000966E4">
        <w:tc>
          <w:tcPr>
            <w:tcW w:w="674" w:type="dxa"/>
          </w:tcPr>
          <w:p w14:paraId="4022ED1F" w14:textId="77777777" w:rsidR="00336961" w:rsidRPr="00336961" w:rsidRDefault="00336961" w:rsidP="008326FA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6725" w:type="dxa"/>
          </w:tcPr>
          <w:p w14:paraId="16EF8705" w14:textId="0685B85C" w:rsidR="00336961" w:rsidRDefault="00336961" w:rsidP="004F4CCA">
            <w:r w:rsidRPr="0072424A">
              <w:rPr>
                <w:bCs/>
              </w:rPr>
              <w:t xml:space="preserve">Работа с литературными и иными источниками информации </w:t>
            </w:r>
            <w:r w:rsidR="00AF468E">
              <w:rPr>
                <w:bCs/>
              </w:rPr>
              <w:t>по разделу «</w:t>
            </w:r>
            <w:r w:rsidR="004F4CCA">
              <w:rPr>
                <w:bCs/>
              </w:rPr>
              <w:t>Опухоли печени</w:t>
            </w:r>
            <w:r w:rsidR="00AF468E">
              <w:rPr>
                <w:bCs/>
              </w:rPr>
              <w:t>»</w:t>
            </w:r>
          </w:p>
        </w:tc>
        <w:tc>
          <w:tcPr>
            <w:tcW w:w="1073" w:type="dxa"/>
          </w:tcPr>
          <w:p w14:paraId="7E1B8C9A" w14:textId="77777777" w:rsidR="00336961" w:rsidRDefault="00336961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01EDDC39" w14:textId="77777777" w:rsidR="00336961" w:rsidRDefault="00F877DB" w:rsidP="008326FA">
            <w:pPr>
              <w:widowControl w:val="0"/>
              <w:jc w:val="both"/>
            </w:pPr>
            <w:r>
              <w:t>4</w:t>
            </w:r>
          </w:p>
        </w:tc>
      </w:tr>
      <w:tr w:rsidR="00336961" w14:paraId="144A03E6" w14:textId="77777777" w:rsidTr="000966E4">
        <w:tc>
          <w:tcPr>
            <w:tcW w:w="674" w:type="dxa"/>
          </w:tcPr>
          <w:p w14:paraId="592501AA" w14:textId="77777777" w:rsidR="00336961" w:rsidRPr="00336961" w:rsidRDefault="00336961" w:rsidP="008326FA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25" w:type="dxa"/>
          </w:tcPr>
          <w:p w14:paraId="7BBDC74C" w14:textId="1963A8BE" w:rsidR="00336961" w:rsidRDefault="00336961" w:rsidP="004F4CCA">
            <w:r w:rsidRPr="0072424A">
              <w:rPr>
                <w:bCs/>
              </w:rPr>
              <w:t>Работа с литературными и иными ист</w:t>
            </w:r>
            <w:r w:rsidR="00AF468E">
              <w:rPr>
                <w:bCs/>
              </w:rPr>
              <w:t>очниками информации по разделу «</w:t>
            </w:r>
            <w:r w:rsidR="004F4CCA">
              <w:rPr>
                <w:bCs/>
              </w:rPr>
              <w:t>Опухоли головы и шеи</w:t>
            </w:r>
            <w:r w:rsidR="00AF468E">
              <w:rPr>
                <w:bCs/>
              </w:rPr>
              <w:t>»</w:t>
            </w:r>
          </w:p>
        </w:tc>
        <w:tc>
          <w:tcPr>
            <w:tcW w:w="1073" w:type="dxa"/>
          </w:tcPr>
          <w:p w14:paraId="3A93A812" w14:textId="77777777" w:rsidR="00336961" w:rsidRDefault="00336961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4DA37EF3" w14:textId="77777777" w:rsidR="00336961" w:rsidRDefault="00F877DB" w:rsidP="008326FA">
            <w:pPr>
              <w:widowControl w:val="0"/>
              <w:jc w:val="both"/>
            </w:pPr>
            <w:r>
              <w:t>4</w:t>
            </w:r>
          </w:p>
        </w:tc>
      </w:tr>
      <w:tr w:rsidR="00336961" w14:paraId="671E7D53" w14:textId="77777777" w:rsidTr="00D93613">
        <w:trPr>
          <w:trHeight w:val="104"/>
        </w:trPr>
        <w:tc>
          <w:tcPr>
            <w:tcW w:w="674" w:type="dxa"/>
          </w:tcPr>
          <w:p w14:paraId="76845D4D" w14:textId="77777777" w:rsidR="00336961" w:rsidRDefault="00336961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14:paraId="4EFC4F81" w14:textId="77777777" w:rsidR="00336961" w:rsidRDefault="00336961" w:rsidP="008326FA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073" w:type="dxa"/>
          </w:tcPr>
          <w:p w14:paraId="4082DD82" w14:textId="77777777" w:rsidR="00336961" w:rsidRDefault="00336961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14:paraId="77788F4D" w14:textId="77777777" w:rsidR="00336961" w:rsidRDefault="00F877DB" w:rsidP="008326FA">
            <w:pPr>
              <w:widowControl w:val="0"/>
              <w:jc w:val="both"/>
            </w:pPr>
            <w:r>
              <w:t>42</w:t>
            </w:r>
          </w:p>
        </w:tc>
      </w:tr>
    </w:tbl>
    <w:p w14:paraId="17BAB8D7" w14:textId="77777777" w:rsidR="000966E4" w:rsidRPr="00861D84" w:rsidRDefault="000966E4" w:rsidP="008326FA">
      <w:pPr>
        <w:pStyle w:val="af6"/>
        <w:spacing w:line="240" w:lineRule="auto"/>
        <w:rPr>
          <w:sz w:val="24"/>
          <w:szCs w:val="24"/>
        </w:rPr>
      </w:pPr>
      <w:r>
        <w:rPr>
          <w:i/>
        </w:rPr>
        <w:t>*в</w:t>
      </w:r>
      <w:r w:rsidRPr="007109FE">
        <w:rPr>
          <w:i/>
        </w:rPr>
        <w:t xml:space="preserve">иды самостоятельной работы: </w:t>
      </w:r>
      <w:r>
        <w:rPr>
          <w:i/>
        </w:rPr>
        <w:t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подготовки докладов, выступлений;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Университета, подг</w:t>
      </w:r>
      <w:r w:rsidRPr="00861D84">
        <w:rPr>
          <w:i/>
          <w:sz w:val="24"/>
          <w:szCs w:val="24"/>
        </w:rPr>
        <w:t>отовка курсовых работ и т.д.</w:t>
      </w:r>
    </w:p>
    <w:p w14:paraId="7151C1DB" w14:textId="77777777" w:rsidR="006152AF" w:rsidRPr="00861D84" w:rsidRDefault="00025E71" w:rsidP="00D534E9">
      <w:pPr>
        <w:tabs>
          <w:tab w:val="right" w:leader="underscore" w:pos="9639"/>
        </w:tabs>
        <w:ind w:firstLine="539"/>
        <w:jc w:val="both"/>
        <w:rPr>
          <w:bCs/>
        </w:rPr>
      </w:pPr>
      <w:r w:rsidRPr="00861D84">
        <w:rPr>
          <w:bCs/>
        </w:rPr>
        <w:t>6</w:t>
      </w:r>
      <w:r w:rsidR="0043448F" w:rsidRPr="00861D84">
        <w:rPr>
          <w:bCs/>
        </w:rPr>
        <w:t>. Оценочные средства для контроля успеваемости и результатов освоения дисциплины.</w:t>
      </w:r>
    </w:p>
    <w:p w14:paraId="6886DFC6" w14:textId="77777777" w:rsidR="00D93613" w:rsidRDefault="00D93613" w:rsidP="00D534E9">
      <w:pPr>
        <w:tabs>
          <w:tab w:val="right" w:leader="underscore" w:pos="9639"/>
        </w:tabs>
        <w:ind w:firstLine="539"/>
        <w:jc w:val="both"/>
        <w:rPr>
          <w:bCs/>
        </w:rPr>
      </w:pPr>
      <w:r w:rsidRPr="00861D84">
        <w:rPr>
          <w:bCs/>
        </w:rPr>
        <w:t>Тестовые задания</w:t>
      </w:r>
    </w:p>
    <w:p w14:paraId="19439A74" w14:textId="77777777" w:rsidR="00A42C54" w:rsidRDefault="00A42C54" w:rsidP="00A42C54">
      <w:pPr>
        <w:jc w:val="both"/>
      </w:pPr>
      <w:r>
        <w:t>1. В структуре смертности детей в экономически развитых странах, по данным ВОЗ, на первом  месте стоит смерть от:</w:t>
      </w:r>
    </w:p>
    <w:p w14:paraId="518920B7" w14:textId="77777777" w:rsidR="00A42C54" w:rsidRDefault="00A42C54" w:rsidP="00A42C54">
      <w:pPr>
        <w:jc w:val="both"/>
      </w:pPr>
      <w:r>
        <w:t>А) злокачественных опухолей</w:t>
      </w:r>
    </w:p>
    <w:p w14:paraId="14B8FEC0" w14:textId="77777777" w:rsidR="00A42C54" w:rsidRDefault="00A42C54" w:rsidP="00A42C54">
      <w:pPr>
        <w:jc w:val="both"/>
      </w:pPr>
      <w:r>
        <w:t>Б) несчастных случаев</w:t>
      </w:r>
    </w:p>
    <w:p w14:paraId="1811BF4E" w14:textId="77777777" w:rsidR="00A42C54" w:rsidRDefault="00A42C54" w:rsidP="00A42C54">
      <w:pPr>
        <w:jc w:val="both"/>
      </w:pPr>
      <w:r>
        <w:t>В) инфекционных заболеваний</w:t>
      </w:r>
    </w:p>
    <w:p w14:paraId="7BE4C59C" w14:textId="77777777" w:rsidR="00A42C54" w:rsidRDefault="00A42C54" w:rsidP="00A42C54">
      <w:pPr>
        <w:jc w:val="both"/>
      </w:pPr>
      <w:r>
        <w:t>Г) сердечно-сосудистых заболеваний</w:t>
      </w:r>
    </w:p>
    <w:p w14:paraId="127DED4F" w14:textId="77777777" w:rsidR="00A42C54" w:rsidRDefault="00A42C54" w:rsidP="00A42C54">
      <w:pPr>
        <w:jc w:val="both"/>
      </w:pPr>
      <w:r>
        <w:t>Д) убийства и самоубийства</w:t>
      </w:r>
    </w:p>
    <w:p w14:paraId="04059817" w14:textId="77777777" w:rsidR="00A42C54" w:rsidRDefault="00A42C54" w:rsidP="00A42C54">
      <w:pPr>
        <w:ind w:left="832"/>
        <w:jc w:val="both"/>
      </w:pPr>
    </w:p>
    <w:p w14:paraId="65A85A28" w14:textId="77777777" w:rsidR="00A42C54" w:rsidRDefault="00A42C54" w:rsidP="00A42C54">
      <w:pPr>
        <w:jc w:val="both"/>
      </w:pPr>
      <w:r>
        <w:t>2.  Среди причин детской смертности в экономически развитых странах, по данным ВОЗ, злокачественные новообразования  занимают место:</w:t>
      </w:r>
    </w:p>
    <w:p w14:paraId="0697AC64" w14:textId="77777777" w:rsidR="00A42C54" w:rsidRDefault="00A42C54" w:rsidP="00A42C54">
      <w:pPr>
        <w:jc w:val="both"/>
      </w:pPr>
      <w:r>
        <w:t>А) первое</w:t>
      </w:r>
    </w:p>
    <w:p w14:paraId="03BD3579" w14:textId="77777777" w:rsidR="00A42C54" w:rsidRDefault="00A42C54" w:rsidP="00A42C54">
      <w:pPr>
        <w:jc w:val="both"/>
      </w:pPr>
      <w:r>
        <w:t>Б) второе</w:t>
      </w:r>
    </w:p>
    <w:p w14:paraId="0CB91ED4" w14:textId="77777777" w:rsidR="00A42C54" w:rsidRDefault="00A42C54" w:rsidP="00A42C54">
      <w:pPr>
        <w:jc w:val="both"/>
      </w:pPr>
      <w:r>
        <w:t>В) третье</w:t>
      </w:r>
    </w:p>
    <w:p w14:paraId="34E06383" w14:textId="77777777" w:rsidR="00A42C54" w:rsidRDefault="00A42C54" w:rsidP="00A42C54">
      <w:pPr>
        <w:jc w:val="both"/>
      </w:pPr>
      <w:r>
        <w:t>Г) четвертое</w:t>
      </w:r>
    </w:p>
    <w:p w14:paraId="1F5670C8" w14:textId="77777777" w:rsidR="00A42C54" w:rsidRDefault="00A42C54" w:rsidP="00A42C54">
      <w:pPr>
        <w:jc w:val="both"/>
      </w:pPr>
      <w:r>
        <w:t>Д) пятое</w:t>
      </w:r>
    </w:p>
    <w:p w14:paraId="52317A7A" w14:textId="77777777" w:rsidR="00A42C54" w:rsidRDefault="00A42C54" w:rsidP="00A42C54">
      <w:pPr>
        <w:ind w:left="832"/>
        <w:jc w:val="both"/>
      </w:pPr>
    </w:p>
    <w:p w14:paraId="4F3481A5" w14:textId="77777777" w:rsidR="00A42C54" w:rsidRDefault="00A42C54" w:rsidP="00A42C54">
      <w:pPr>
        <w:jc w:val="both"/>
      </w:pPr>
      <w:r>
        <w:t>3.  В структуре смертности  взрослого населения в экономически развитых странах, по данным ВОЗ, злокачественные новообразования занимают место:</w:t>
      </w:r>
    </w:p>
    <w:p w14:paraId="2C5E834A" w14:textId="77777777" w:rsidR="00A42C54" w:rsidRDefault="00A42C54" w:rsidP="00A42C54">
      <w:pPr>
        <w:jc w:val="both"/>
      </w:pPr>
      <w:r>
        <w:t>А) первое</w:t>
      </w:r>
    </w:p>
    <w:p w14:paraId="40DF7A63" w14:textId="77777777" w:rsidR="00A42C54" w:rsidRDefault="00A42C54" w:rsidP="00A42C54">
      <w:pPr>
        <w:jc w:val="both"/>
      </w:pPr>
      <w:r>
        <w:t>Б)  второе</w:t>
      </w:r>
    </w:p>
    <w:p w14:paraId="5866ECE6" w14:textId="77777777" w:rsidR="00A42C54" w:rsidRDefault="00A42C54" w:rsidP="00A42C54">
      <w:pPr>
        <w:jc w:val="both"/>
      </w:pPr>
      <w:r>
        <w:t xml:space="preserve">В)  третье </w:t>
      </w:r>
    </w:p>
    <w:p w14:paraId="7F9B1196" w14:textId="77777777" w:rsidR="00A42C54" w:rsidRDefault="00A42C54" w:rsidP="00A42C54">
      <w:pPr>
        <w:jc w:val="both"/>
      </w:pPr>
      <w:r>
        <w:t>Г)  четвертое</w:t>
      </w:r>
    </w:p>
    <w:p w14:paraId="7AFEA61E" w14:textId="77777777" w:rsidR="00A42C54" w:rsidRDefault="00A42C54" w:rsidP="00A42C54">
      <w:pPr>
        <w:jc w:val="both"/>
      </w:pPr>
      <w:r>
        <w:t>Д)  пятое</w:t>
      </w:r>
    </w:p>
    <w:p w14:paraId="1637CC34" w14:textId="77777777" w:rsidR="00A42C54" w:rsidRDefault="00A42C54" w:rsidP="00A42C54">
      <w:pPr>
        <w:jc w:val="both"/>
      </w:pPr>
    </w:p>
    <w:p w14:paraId="75A1B1BE" w14:textId="77777777" w:rsidR="00A42C54" w:rsidRDefault="00A42C54" w:rsidP="00A42C54">
      <w:pPr>
        <w:jc w:val="both"/>
      </w:pPr>
      <w:r>
        <w:t xml:space="preserve">4.  В структуре смертности детей в возрасте до 14 лет в России злокачественные новообразования занимают: </w:t>
      </w:r>
    </w:p>
    <w:p w14:paraId="572CB178" w14:textId="77777777" w:rsidR="00A42C54" w:rsidRDefault="00A42C54" w:rsidP="00A42C54">
      <w:pPr>
        <w:jc w:val="both"/>
      </w:pPr>
      <w:r>
        <w:t>А) первое</w:t>
      </w:r>
    </w:p>
    <w:p w14:paraId="68A134B7" w14:textId="77777777" w:rsidR="00A42C54" w:rsidRDefault="00A42C54" w:rsidP="00A42C54">
      <w:pPr>
        <w:jc w:val="both"/>
      </w:pPr>
      <w:r>
        <w:t>Б) второе</w:t>
      </w:r>
    </w:p>
    <w:p w14:paraId="0B702E72" w14:textId="77777777" w:rsidR="00A42C54" w:rsidRDefault="00A42C54" w:rsidP="00A42C54">
      <w:pPr>
        <w:jc w:val="both"/>
      </w:pPr>
      <w:r>
        <w:t>В) третье</w:t>
      </w:r>
    </w:p>
    <w:p w14:paraId="69B27659" w14:textId="77777777" w:rsidR="00A42C54" w:rsidRDefault="00A42C54" w:rsidP="00A42C54">
      <w:pPr>
        <w:jc w:val="both"/>
      </w:pPr>
      <w:r>
        <w:t>Г) четвертое</w:t>
      </w:r>
    </w:p>
    <w:p w14:paraId="7E73113D" w14:textId="77777777" w:rsidR="00A42C54" w:rsidRDefault="00A42C54" w:rsidP="00A42C54">
      <w:pPr>
        <w:jc w:val="both"/>
      </w:pPr>
      <w:r>
        <w:t>Д) пятое</w:t>
      </w:r>
    </w:p>
    <w:p w14:paraId="1F695A5B" w14:textId="77777777" w:rsidR="00A42C54" w:rsidRDefault="00A42C54" w:rsidP="00A42C54">
      <w:pPr>
        <w:jc w:val="both"/>
      </w:pPr>
    </w:p>
    <w:p w14:paraId="27BC1F04" w14:textId="77777777" w:rsidR="00A42C54" w:rsidRDefault="00A42C54" w:rsidP="00A42C54">
      <w:pPr>
        <w:jc w:val="both"/>
      </w:pPr>
      <w:r>
        <w:t>5.  Заболеваемость злокачественными новообразованиями у детей в экономически развитых странах составляет в среднем на 100.000 детского населения:</w:t>
      </w:r>
    </w:p>
    <w:p w14:paraId="76FE9AA4" w14:textId="77777777" w:rsidR="00A42C54" w:rsidRDefault="00A42C54" w:rsidP="00A42C54">
      <w:pPr>
        <w:jc w:val="both"/>
      </w:pPr>
      <w:r>
        <w:t>А)  8 - 11 детей</w:t>
      </w:r>
    </w:p>
    <w:p w14:paraId="207F7CA4" w14:textId="77777777" w:rsidR="00A42C54" w:rsidRDefault="00A42C54" w:rsidP="00A42C54">
      <w:pPr>
        <w:jc w:val="both"/>
      </w:pPr>
      <w:r>
        <w:t>Б)  12 - 14 детей</w:t>
      </w:r>
    </w:p>
    <w:p w14:paraId="55DD6B2E" w14:textId="77777777" w:rsidR="00A42C54" w:rsidRDefault="00A42C54" w:rsidP="00A42C54">
      <w:pPr>
        <w:jc w:val="both"/>
      </w:pPr>
      <w:r>
        <w:t>В)  15 - 17 детей</w:t>
      </w:r>
    </w:p>
    <w:p w14:paraId="2A65A81E" w14:textId="77777777" w:rsidR="00A42C54" w:rsidRDefault="00A42C54" w:rsidP="00A42C54">
      <w:pPr>
        <w:jc w:val="both"/>
      </w:pPr>
      <w:r>
        <w:lastRenderedPageBreak/>
        <w:t>Г)  18 - 19 детей</w:t>
      </w:r>
    </w:p>
    <w:p w14:paraId="18EF49AA" w14:textId="77777777" w:rsidR="00A42C54" w:rsidRDefault="00A42C54" w:rsidP="00A42C54">
      <w:pPr>
        <w:jc w:val="both"/>
      </w:pPr>
      <w:r>
        <w:t xml:space="preserve">Д)  20 - 22 детей   </w:t>
      </w:r>
    </w:p>
    <w:p w14:paraId="2EE9AC2A" w14:textId="77777777" w:rsidR="00A42C54" w:rsidRDefault="00A42C54" w:rsidP="00A42C54">
      <w:pPr>
        <w:jc w:val="both"/>
      </w:pPr>
    </w:p>
    <w:p w14:paraId="557EA3F1" w14:textId="77777777" w:rsidR="00A42C54" w:rsidRDefault="00A42C54" w:rsidP="00A42C54">
      <w:pPr>
        <w:ind w:left="-1620" w:firstLine="1620"/>
        <w:jc w:val="both"/>
      </w:pPr>
      <w:r>
        <w:t xml:space="preserve">6. Ежегодно в России заболевают доброкачественными опухолями на 100.000 </w:t>
      </w:r>
    </w:p>
    <w:p w14:paraId="766448D6" w14:textId="77777777" w:rsidR="00A42C54" w:rsidRDefault="00A42C54" w:rsidP="00A42C54">
      <w:pPr>
        <w:ind w:left="-1620" w:firstLine="1620"/>
        <w:jc w:val="both"/>
      </w:pPr>
      <w:r>
        <w:t>детского населения в среднем до:</w:t>
      </w:r>
    </w:p>
    <w:p w14:paraId="004B365A" w14:textId="77777777" w:rsidR="00A42C54" w:rsidRDefault="00A42C54" w:rsidP="00A42C54">
      <w:pPr>
        <w:jc w:val="both"/>
      </w:pPr>
      <w:r>
        <w:t>А)  350 детей</w:t>
      </w:r>
    </w:p>
    <w:p w14:paraId="6070D0DE" w14:textId="77777777" w:rsidR="00A42C54" w:rsidRDefault="00A42C54" w:rsidP="00A42C54">
      <w:pPr>
        <w:jc w:val="both"/>
      </w:pPr>
      <w:r>
        <w:t>Б)  450 детей</w:t>
      </w:r>
    </w:p>
    <w:p w14:paraId="6309BB00" w14:textId="77777777" w:rsidR="00A42C54" w:rsidRDefault="00A42C54" w:rsidP="00A42C54">
      <w:pPr>
        <w:jc w:val="both"/>
      </w:pPr>
      <w:r>
        <w:t>В)  550 детей</w:t>
      </w:r>
    </w:p>
    <w:p w14:paraId="0757DBE0" w14:textId="77777777" w:rsidR="00A42C54" w:rsidRDefault="00A42C54" w:rsidP="00A42C54">
      <w:pPr>
        <w:jc w:val="both"/>
      </w:pPr>
      <w:r>
        <w:t>Г)  650 детей</w:t>
      </w:r>
    </w:p>
    <w:p w14:paraId="509AD0EE" w14:textId="77777777" w:rsidR="00A42C54" w:rsidRDefault="00A42C54" w:rsidP="00A42C54">
      <w:pPr>
        <w:jc w:val="both"/>
      </w:pPr>
      <w:r>
        <w:t>Д) 750 детей</w:t>
      </w:r>
    </w:p>
    <w:p w14:paraId="5E4E08E9" w14:textId="77777777" w:rsidR="00A42C54" w:rsidRDefault="00A42C54" w:rsidP="00A42C54">
      <w:pPr>
        <w:jc w:val="both"/>
      </w:pPr>
    </w:p>
    <w:p w14:paraId="72B8B34D" w14:textId="77777777" w:rsidR="00A42C54" w:rsidRDefault="00A42C54" w:rsidP="00A42C54">
      <w:pPr>
        <w:jc w:val="both"/>
      </w:pPr>
      <w:r>
        <w:t>7.  Особенности морфологии солидных опухолей у детей:</w:t>
      </w:r>
    </w:p>
    <w:p w14:paraId="32C376F4" w14:textId="77777777" w:rsidR="00A42C54" w:rsidRDefault="00A42C54" w:rsidP="00A42C54">
      <w:pPr>
        <w:jc w:val="both"/>
      </w:pPr>
      <w:r>
        <w:t>А) преобладание эпителиальных опухолей</w:t>
      </w:r>
    </w:p>
    <w:p w14:paraId="0FB72A5D" w14:textId="77777777" w:rsidR="00A42C54" w:rsidRDefault="00A42C54" w:rsidP="00A42C54">
      <w:pPr>
        <w:jc w:val="both"/>
      </w:pPr>
      <w:r>
        <w:t xml:space="preserve">Б) преобладание опухолей </w:t>
      </w:r>
      <w:proofErr w:type="spellStart"/>
      <w:r>
        <w:t>мезенхимального</w:t>
      </w:r>
      <w:proofErr w:type="spellEnd"/>
      <w:r>
        <w:t xml:space="preserve"> происхождения</w:t>
      </w:r>
    </w:p>
    <w:p w14:paraId="00E0DC59" w14:textId="77777777" w:rsidR="00A42C54" w:rsidRDefault="00A42C54" w:rsidP="00A42C54">
      <w:pPr>
        <w:jc w:val="both"/>
      </w:pPr>
      <w:r>
        <w:t>В) преобладание нейроэндокринных опухолей</w:t>
      </w:r>
    </w:p>
    <w:p w14:paraId="4D71FC67" w14:textId="77777777" w:rsidR="00A42C54" w:rsidRDefault="00A42C54" w:rsidP="00A42C54">
      <w:r>
        <w:t>Г)  преобладание эндокринных опухолей</w:t>
      </w:r>
    </w:p>
    <w:p w14:paraId="28ECCC7E" w14:textId="77777777" w:rsidR="00A42C54" w:rsidRDefault="00A42C54" w:rsidP="00A42C54">
      <w:r>
        <w:t>Д) преобладание нейроэндокринных и эпителиальных опухолей</w:t>
      </w:r>
    </w:p>
    <w:p w14:paraId="1F6DD13F" w14:textId="77777777" w:rsidR="00A42C54" w:rsidRDefault="00A42C54" w:rsidP="00A42C54">
      <w:pPr>
        <w:tabs>
          <w:tab w:val="left" w:pos="1060"/>
        </w:tabs>
        <w:jc w:val="both"/>
      </w:pPr>
      <w:r>
        <w:tab/>
      </w:r>
    </w:p>
    <w:p w14:paraId="53011EB3" w14:textId="77777777" w:rsidR="00A42C54" w:rsidRDefault="00A42C54" w:rsidP="00A42C54">
      <w:pPr>
        <w:jc w:val="both"/>
      </w:pPr>
      <w:r>
        <w:t>8.  Риск возникновения повторных злокачественных опухолей в семьях, где имеется ребенок, относящейся к генетически детерминированной группе, составляет:</w:t>
      </w:r>
    </w:p>
    <w:p w14:paraId="6D03976F" w14:textId="77777777" w:rsidR="00A42C54" w:rsidRDefault="00A42C54" w:rsidP="00A42C54">
      <w:pPr>
        <w:jc w:val="both"/>
      </w:pPr>
      <w:r>
        <w:t>А)  5-10%</w:t>
      </w:r>
    </w:p>
    <w:p w14:paraId="3DD5786F" w14:textId="77777777" w:rsidR="00A42C54" w:rsidRDefault="00A42C54" w:rsidP="00A42C54">
      <w:pPr>
        <w:jc w:val="both"/>
      </w:pPr>
      <w:r>
        <w:t>Б)  15-25%</w:t>
      </w:r>
    </w:p>
    <w:p w14:paraId="4179FE96" w14:textId="77777777" w:rsidR="00A42C54" w:rsidRDefault="00A42C54" w:rsidP="00A42C54">
      <w:pPr>
        <w:jc w:val="both"/>
      </w:pPr>
      <w:r>
        <w:t>В)  30-45%</w:t>
      </w:r>
    </w:p>
    <w:p w14:paraId="0028862E" w14:textId="77777777" w:rsidR="00A42C54" w:rsidRDefault="00A42C54" w:rsidP="00A42C54">
      <w:pPr>
        <w:jc w:val="both"/>
      </w:pPr>
      <w:r>
        <w:t>Г)   50-65%</w:t>
      </w:r>
    </w:p>
    <w:p w14:paraId="2DB04357" w14:textId="77777777" w:rsidR="00A42C54" w:rsidRDefault="00A42C54" w:rsidP="00A42C54">
      <w:pPr>
        <w:jc w:val="both"/>
      </w:pPr>
      <w:r>
        <w:t>Д)   70-75%</w:t>
      </w:r>
    </w:p>
    <w:p w14:paraId="5E143606" w14:textId="77777777" w:rsidR="00A42C54" w:rsidRDefault="00A42C54" w:rsidP="00A42C54">
      <w:pPr>
        <w:ind w:left="405"/>
        <w:jc w:val="both"/>
      </w:pPr>
    </w:p>
    <w:p w14:paraId="48696F1A" w14:textId="77777777" w:rsidR="00A42C54" w:rsidRDefault="00A42C54" w:rsidP="00A42C54">
      <w:pPr>
        <w:jc w:val="both"/>
      </w:pPr>
      <w:r>
        <w:t xml:space="preserve">9. Первое место в структуре </w:t>
      </w:r>
      <w:proofErr w:type="spellStart"/>
      <w:r>
        <w:t>онкогематологических</w:t>
      </w:r>
      <w:proofErr w:type="spellEnd"/>
      <w:r>
        <w:t xml:space="preserve"> заболеваний у детей занимают:</w:t>
      </w:r>
    </w:p>
    <w:p w14:paraId="0FD81A01" w14:textId="77777777" w:rsidR="00A42C54" w:rsidRDefault="00A42C54" w:rsidP="00A42C54">
      <w:pPr>
        <w:jc w:val="both"/>
      </w:pPr>
      <w:r>
        <w:t>А) острые лейкозы</w:t>
      </w:r>
    </w:p>
    <w:p w14:paraId="706A5EDE" w14:textId="77777777" w:rsidR="00A42C54" w:rsidRDefault="00A42C54" w:rsidP="00A42C54">
      <w:pPr>
        <w:jc w:val="both"/>
      </w:pPr>
      <w:r>
        <w:t>Б) хронические лейкозы</w:t>
      </w:r>
    </w:p>
    <w:p w14:paraId="3BC667EE" w14:textId="77777777" w:rsidR="00A42C54" w:rsidRDefault="00A42C54" w:rsidP="00A42C54">
      <w:pPr>
        <w:jc w:val="both"/>
      </w:pPr>
      <w:r>
        <w:t xml:space="preserve">В) лимфома </w:t>
      </w:r>
      <w:proofErr w:type="spellStart"/>
      <w:r>
        <w:t>Ходжкина</w:t>
      </w:r>
      <w:proofErr w:type="spellEnd"/>
    </w:p>
    <w:p w14:paraId="458DE3E9" w14:textId="77777777" w:rsidR="00A42C54" w:rsidRDefault="00A42C54" w:rsidP="00A42C54">
      <w:pPr>
        <w:jc w:val="both"/>
      </w:pPr>
      <w:r>
        <w:t xml:space="preserve">Г) </w:t>
      </w:r>
      <w:proofErr w:type="spellStart"/>
      <w:r>
        <w:t>неходжкинские</w:t>
      </w:r>
      <w:proofErr w:type="spellEnd"/>
      <w:r>
        <w:t xml:space="preserve"> </w:t>
      </w:r>
      <w:proofErr w:type="spellStart"/>
      <w:r>
        <w:t>лимфомы</w:t>
      </w:r>
      <w:proofErr w:type="spellEnd"/>
    </w:p>
    <w:p w14:paraId="6F6D424D" w14:textId="77777777" w:rsidR="00A42C54" w:rsidRDefault="00A42C54" w:rsidP="00A42C54">
      <w:pPr>
        <w:jc w:val="both"/>
      </w:pPr>
      <w:r>
        <w:t xml:space="preserve">Д) опухоли </w:t>
      </w:r>
      <w:proofErr w:type="spellStart"/>
      <w:r>
        <w:t>макрофагально-гистиоцитарной</w:t>
      </w:r>
      <w:proofErr w:type="spellEnd"/>
      <w:r>
        <w:t xml:space="preserve"> системы</w:t>
      </w:r>
    </w:p>
    <w:p w14:paraId="4D9569F3" w14:textId="77777777" w:rsidR="00A42C54" w:rsidRDefault="00A42C54" w:rsidP="00A42C54">
      <w:pPr>
        <w:ind w:left="360"/>
        <w:jc w:val="both"/>
      </w:pPr>
      <w:r>
        <w:t xml:space="preserve">                                                                                   </w:t>
      </w:r>
    </w:p>
    <w:p w14:paraId="780E715B" w14:textId="77777777" w:rsidR="00A42C54" w:rsidRDefault="00A42C54" w:rsidP="00A42C54">
      <w:pPr>
        <w:ind w:left="345" w:hanging="283"/>
        <w:jc w:val="both"/>
      </w:pPr>
      <w:r>
        <w:t>10.  Из солидных злокачественных опухолей чаще всего в детском возрасте встречаются:</w:t>
      </w:r>
    </w:p>
    <w:p w14:paraId="5D1FA758" w14:textId="77777777" w:rsidR="00A42C54" w:rsidRDefault="00A42C54" w:rsidP="00A42C54">
      <w:pPr>
        <w:ind w:left="345" w:hanging="283"/>
        <w:jc w:val="both"/>
      </w:pPr>
      <w:r>
        <w:t>А) саркомы мягких тканей</w:t>
      </w:r>
    </w:p>
    <w:p w14:paraId="2263BB67" w14:textId="77777777" w:rsidR="00A42C54" w:rsidRDefault="00A42C54" w:rsidP="00A42C54">
      <w:pPr>
        <w:jc w:val="both"/>
      </w:pPr>
      <w:r>
        <w:t xml:space="preserve"> Б)  опухоли почек</w:t>
      </w:r>
    </w:p>
    <w:p w14:paraId="67192F7D" w14:textId="77777777" w:rsidR="00A42C54" w:rsidRDefault="00A42C54" w:rsidP="00A42C54">
      <w:pPr>
        <w:jc w:val="both"/>
      </w:pPr>
      <w:r>
        <w:t xml:space="preserve"> В)  </w:t>
      </w:r>
      <w:proofErr w:type="spellStart"/>
      <w:r>
        <w:t>нейробластома</w:t>
      </w:r>
      <w:proofErr w:type="spellEnd"/>
    </w:p>
    <w:p w14:paraId="4C3FBCC7" w14:textId="77777777" w:rsidR="00A42C54" w:rsidRDefault="00A42C54" w:rsidP="00A42C54">
      <w:pPr>
        <w:jc w:val="both"/>
      </w:pPr>
      <w:r>
        <w:t xml:space="preserve"> Г)  опухоли ЦНС</w:t>
      </w:r>
    </w:p>
    <w:p w14:paraId="443A0D7D" w14:textId="77777777" w:rsidR="00A42C54" w:rsidRDefault="00A42C54" w:rsidP="00A42C54">
      <w:pPr>
        <w:jc w:val="both"/>
      </w:pPr>
      <w:r>
        <w:t xml:space="preserve"> Д)  опухоли костей</w:t>
      </w:r>
    </w:p>
    <w:p w14:paraId="02243D2B" w14:textId="77777777" w:rsidR="00A42C54" w:rsidRPr="00861D84" w:rsidRDefault="00A42C54" w:rsidP="00D534E9">
      <w:pPr>
        <w:tabs>
          <w:tab w:val="right" w:leader="underscore" w:pos="9639"/>
        </w:tabs>
        <w:ind w:firstLine="539"/>
        <w:jc w:val="both"/>
        <w:rPr>
          <w:bCs/>
        </w:rPr>
      </w:pPr>
    </w:p>
    <w:p w14:paraId="434B5C69" w14:textId="77777777" w:rsidR="00861D84" w:rsidRPr="00861D84" w:rsidRDefault="00861D84" w:rsidP="00861D84">
      <w:pPr>
        <w:jc w:val="both"/>
        <w:rPr>
          <w:i/>
          <w:u w:val="single"/>
        </w:rPr>
      </w:pPr>
      <w:r w:rsidRPr="00861D84">
        <w:rPr>
          <w:i/>
          <w:u w:val="single"/>
        </w:rPr>
        <w:t>Ситуационные задачи</w:t>
      </w:r>
    </w:p>
    <w:p w14:paraId="3D24EE0E" w14:textId="77777777" w:rsidR="00A42C54" w:rsidRDefault="00A42C54" w:rsidP="00A42C54">
      <w:pPr>
        <w:jc w:val="both"/>
      </w:pPr>
      <w:r>
        <w:t xml:space="preserve">1. Больной Л, 9 лет заболел остро, когда появились боли в животе. Бригадой скорой помощи был доставлен в хирургическое отделение, где было высказано предположение о кишечной непроходимости. По данным УЗИ подтверждена кишечная непроходимость, выявлено значительное увеличение лимфатических узлов брюшной полости и забрюшинного пространства, асцит. В общем анализе крови лейкоцитоз 23 </w:t>
      </w:r>
      <w:proofErr w:type="spellStart"/>
      <w:r>
        <w:t>тыс</w:t>
      </w:r>
      <w:proofErr w:type="spellEnd"/>
      <w:r>
        <w:t xml:space="preserve">, в лейкоцитарной формуле определяются клетки с </w:t>
      </w:r>
      <w:proofErr w:type="spellStart"/>
      <w:r>
        <w:t>базофилией</w:t>
      </w:r>
      <w:proofErr w:type="spellEnd"/>
      <w:r>
        <w:t xml:space="preserve"> и вакуолизацией цитоплазмы. </w:t>
      </w:r>
    </w:p>
    <w:p w14:paraId="4CCD6B9F" w14:textId="77777777" w:rsidR="00A42C54" w:rsidRPr="00A42C54" w:rsidRDefault="00A42C54" w:rsidP="00A42C54">
      <w:pPr>
        <w:rPr>
          <w:bCs/>
        </w:rPr>
      </w:pPr>
      <w:r w:rsidRPr="00A42C54">
        <w:rPr>
          <w:bCs/>
          <w:u w:val="single"/>
        </w:rPr>
        <w:t>Инструкция:</w:t>
      </w:r>
      <w:r w:rsidRPr="00A42C54">
        <w:rPr>
          <w:bCs/>
        </w:rPr>
        <w:t xml:space="preserve"> Выберите один правильный ответ:</w:t>
      </w:r>
    </w:p>
    <w:p w14:paraId="7FA6991C" w14:textId="77777777" w:rsidR="00A42C54" w:rsidRDefault="00A42C54" w:rsidP="00A42C54">
      <w:r>
        <w:t>1.1. Наиболее вероятный диагноз:</w:t>
      </w:r>
    </w:p>
    <w:p w14:paraId="354CCC05" w14:textId="77777777" w:rsidR="00A42C54" w:rsidRDefault="00A42C54" w:rsidP="00A42C54">
      <w:r>
        <w:t>А. Кишечная непроходимость</w:t>
      </w:r>
    </w:p>
    <w:p w14:paraId="5E3BB79A" w14:textId="77777777" w:rsidR="00A42C54" w:rsidRDefault="00A42C54" w:rsidP="00A42C54">
      <w:r>
        <w:t>Б. Острый миелоидный лейкоз</w:t>
      </w:r>
    </w:p>
    <w:p w14:paraId="33FF7C57" w14:textId="77777777" w:rsidR="00A42C54" w:rsidRDefault="00A42C54" w:rsidP="00A42C54">
      <w:r>
        <w:t xml:space="preserve">В. Лимфома </w:t>
      </w:r>
      <w:proofErr w:type="spellStart"/>
      <w:r>
        <w:t>Беркитта</w:t>
      </w:r>
      <w:proofErr w:type="spellEnd"/>
    </w:p>
    <w:p w14:paraId="6B51F6EF" w14:textId="77777777" w:rsidR="00A42C54" w:rsidRDefault="00A42C54" w:rsidP="00A42C54">
      <w:r>
        <w:lastRenderedPageBreak/>
        <w:t>Г. Анапластическая крупноклеточная лимфома</w:t>
      </w:r>
    </w:p>
    <w:p w14:paraId="427B2D27" w14:textId="77777777" w:rsidR="00A42C54" w:rsidRDefault="00A42C54" w:rsidP="00A42C54">
      <w:r>
        <w:t xml:space="preserve">Д. </w:t>
      </w:r>
      <w:proofErr w:type="spellStart"/>
      <w:r>
        <w:t>Лейкемоидная</w:t>
      </w:r>
      <w:proofErr w:type="spellEnd"/>
      <w:r>
        <w:t xml:space="preserve"> реакция</w:t>
      </w:r>
    </w:p>
    <w:p w14:paraId="0A80149A" w14:textId="77777777" w:rsidR="00A42C54" w:rsidRDefault="00A42C54" w:rsidP="00A42C54">
      <w:r>
        <w:t>1.2. Какие дополнительные методы позволят установить окончательный диагноз</w:t>
      </w:r>
    </w:p>
    <w:p w14:paraId="6EA30CD8" w14:textId="77777777" w:rsidR="00A42C54" w:rsidRDefault="00A42C54" w:rsidP="00A42C54">
      <w:r>
        <w:t xml:space="preserve">А. </w:t>
      </w:r>
      <w:proofErr w:type="spellStart"/>
      <w:r>
        <w:t>Миелограмма</w:t>
      </w:r>
      <w:proofErr w:type="spellEnd"/>
    </w:p>
    <w:p w14:paraId="00309D74" w14:textId="77777777" w:rsidR="00A42C54" w:rsidRDefault="00A42C54" w:rsidP="00A42C54">
      <w:r>
        <w:t>Б. Позитронно-эмиссионная томография</w:t>
      </w:r>
    </w:p>
    <w:p w14:paraId="64151CAB" w14:textId="77777777" w:rsidR="00A42C54" w:rsidRDefault="00A42C54" w:rsidP="00A42C54">
      <w:r>
        <w:t>В. Цитологическое и гистологическое исследование</w:t>
      </w:r>
    </w:p>
    <w:p w14:paraId="18F9A870" w14:textId="77777777" w:rsidR="00A42C54" w:rsidRDefault="00A42C54" w:rsidP="00A42C54">
      <w:r>
        <w:t xml:space="preserve">Г. Проточная </w:t>
      </w:r>
      <w:proofErr w:type="spellStart"/>
      <w:r>
        <w:t>цитофлуориметрия</w:t>
      </w:r>
      <w:proofErr w:type="spellEnd"/>
    </w:p>
    <w:p w14:paraId="3CBF8A28" w14:textId="77777777" w:rsidR="00A42C54" w:rsidRDefault="00A42C54" w:rsidP="00A42C54">
      <w:r>
        <w:t>Д. Компьютерная томография</w:t>
      </w:r>
    </w:p>
    <w:p w14:paraId="1B240696" w14:textId="77777777" w:rsidR="00A42C54" w:rsidRDefault="00A42C54" w:rsidP="00A42C54">
      <w:pPr>
        <w:jc w:val="both"/>
      </w:pPr>
      <w:r w:rsidRPr="00A42C54">
        <w:t>2.</w:t>
      </w:r>
      <w:r>
        <w:rPr>
          <w:b/>
        </w:rPr>
        <w:t xml:space="preserve"> </w:t>
      </w:r>
      <w:r>
        <w:t xml:space="preserve">Больной И., 5 лет поступил в клинику в тяжелом состоянии, с выраженной интоксикацией, анемическим, геморрагическим синдромами, признаками  флебита, удлинением активированного частичного </w:t>
      </w:r>
      <w:proofErr w:type="spellStart"/>
      <w:r>
        <w:t>тромбопластинового</w:t>
      </w:r>
      <w:proofErr w:type="spellEnd"/>
      <w:r>
        <w:t xml:space="preserve"> времени по данным </w:t>
      </w:r>
      <w:proofErr w:type="spellStart"/>
      <w:r>
        <w:t>коагулограммы</w:t>
      </w:r>
      <w:proofErr w:type="spellEnd"/>
      <w:r>
        <w:t xml:space="preserve">. </w:t>
      </w:r>
    </w:p>
    <w:p w14:paraId="501D6B1A" w14:textId="77777777" w:rsidR="00A42C54" w:rsidRPr="00A42C54" w:rsidRDefault="00A42C54" w:rsidP="00A42C54">
      <w:pPr>
        <w:rPr>
          <w:bCs/>
        </w:rPr>
      </w:pPr>
      <w:r w:rsidRPr="00A42C54">
        <w:rPr>
          <w:bCs/>
          <w:u w:val="single"/>
        </w:rPr>
        <w:t>Инструкция:</w:t>
      </w:r>
      <w:r w:rsidRPr="00A42C54">
        <w:rPr>
          <w:bCs/>
        </w:rPr>
        <w:t xml:space="preserve"> Выберите один правильный ответ:</w:t>
      </w:r>
    </w:p>
    <w:p w14:paraId="13A2B0A5" w14:textId="77777777" w:rsidR="00A42C54" w:rsidRDefault="00A42C54" w:rsidP="00A42C54">
      <w:pPr>
        <w:jc w:val="both"/>
      </w:pPr>
      <w:r>
        <w:t>2.1. Какие исследования необходимо провести для установления диагноза?</w:t>
      </w:r>
    </w:p>
    <w:p w14:paraId="635F6881" w14:textId="77777777" w:rsidR="00A42C54" w:rsidRDefault="00A42C54" w:rsidP="00A42C54">
      <w:r>
        <w:t xml:space="preserve">А) общий анализ крови, </w:t>
      </w:r>
      <w:proofErr w:type="spellStart"/>
      <w:r>
        <w:t>миелограмма</w:t>
      </w:r>
      <w:proofErr w:type="spellEnd"/>
      <w:r>
        <w:t>, УЗИ</w:t>
      </w:r>
    </w:p>
    <w:p w14:paraId="5E391067" w14:textId="77777777" w:rsidR="00A42C54" w:rsidRDefault="00A42C54" w:rsidP="00A42C54">
      <w:r>
        <w:t>Б) биохимический анализ крови, компьютерную томографию</w:t>
      </w:r>
    </w:p>
    <w:p w14:paraId="4E371CB4" w14:textId="77777777" w:rsidR="00A42C54" w:rsidRPr="00865EE4" w:rsidRDefault="00A42C54" w:rsidP="00A42C54">
      <w:r>
        <w:t xml:space="preserve">В) цитогенетическое исследование на определение гена </w:t>
      </w:r>
      <w:r>
        <w:rPr>
          <w:lang w:val="en-US"/>
        </w:rPr>
        <w:t>BCR</w:t>
      </w:r>
      <w:r w:rsidRPr="00865EE4">
        <w:t>/</w:t>
      </w:r>
      <w:r>
        <w:rPr>
          <w:lang w:val="en-US"/>
        </w:rPr>
        <w:t>ABL</w:t>
      </w:r>
    </w:p>
    <w:p w14:paraId="335504B3" w14:textId="77777777" w:rsidR="00A42C54" w:rsidRPr="005C00E0" w:rsidRDefault="00A42C54" w:rsidP="00A42C54">
      <w:r>
        <w:t xml:space="preserve">Г) молекулярно-биологическое исследование на ген </w:t>
      </w:r>
      <w:r>
        <w:rPr>
          <w:lang w:val="en-US"/>
        </w:rPr>
        <w:t>PML</w:t>
      </w:r>
      <w:r w:rsidRPr="005C00E0">
        <w:t>/</w:t>
      </w:r>
      <w:r>
        <w:rPr>
          <w:lang w:val="en-US"/>
        </w:rPr>
        <w:t>RARA</w:t>
      </w:r>
    </w:p>
    <w:p w14:paraId="5FA222AA" w14:textId="77777777" w:rsidR="00A42C54" w:rsidRDefault="00A42C54" w:rsidP="00A42C54">
      <w:r>
        <w:t>Д)</w:t>
      </w:r>
      <w:proofErr w:type="spellStart"/>
      <w:r>
        <w:t>коагулограмма</w:t>
      </w:r>
      <w:proofErr w:type="spellEnd"/>
    </w:p>
    <w:p w14:paraId="6A18B337" w14:textId="77777777" w:rsidR="00A42C54" w:rsidRDefault="00A42C54" w:rsidP="00A42C54">
      <w:r>
        <w:t>2.2. Наиболее вероятный клинический диагноз:</w:t>
      </w:r>
    </w:p>
    <w:p w14:paraId="50A02E8E" w14:textId="77777777" w:rsidR="00A42C54" w:rsidRDefault="00A42C54" w:rsidP="00A42C54">
      <w:r>
        <w:t xml:space="preserve">А) острый </w:t>
      </w:r>
      <w:proofErr w:type="spellStart"/>
      <w:r>
        <w:t>лимфобластный</w:t>
      </w:r>
      <w:proofErr w:type="spellEnd"/>
      <w:r>
        <w:t xml:space="preserve"> лейкоз</w:t>
      </w:r>
    </w:p>
    <w:p w14:paraId="2C26D4CE" w14:textId="77777777" w:rsidR="00A42C54" w:rsidRDefault="00A42C54" w:rsidP="00A42C54">
      <w:r>
        <w:t xml:space="preserve">Б) острый </w:t>
      </w:r>
      <w:proofErr w:type="spellStart"/>
      <w:r>
        <w:t>промиелоцитарный</w:t>
      </w:r>
      <w:proofErr w:type="spellEnd"/>
      <w:r>
        <w:t xml:space="preserve"> лейкоз</w:t>
      </w:r>
    </w:p>
    <w:p w14:paraId="68BEA6CB" w14:textId="77777777" w:rsidR="00A42C54" w:rsidRDefault="00A42C54" w:rsidP="00A42C54">
      <w:r>
        <w:t xml:space="preserve">В) Лимфома </w:t>
      </w:r>
      <w:proofErr w:type="spellStart"/>
      <w:r>
        <w:t>Беркитта</w:t>
      </w:r>
      <w:proofErr w:type="spellEnd"/>
      <w:r>
        <w:t xml:space="preserve"> с поражением костного мозга</w:t>
      </w:r>
    </w:p>
    <w:p w14:paraId="7511B048" w14:textId="77777777" w:rsidR="00A42C54" w:rsidRDefault="00A42C54" w:rsidP="00A42C54">
      <w:r>
        <w:t xml:space="preserve">Г) острый </w:t>
      </w:r>
      <w:proofErr w:type="spellStart"/>
      <w:r>
        <w:t>мегакариобластный</w:t>
      </w:r>
      <w:proofErr w:type="spellEnd"/>
      <w:r>
        <w:t xml:space="preserve"> лейкоз</w:t>
      </w:r>
    </w:p>
    <w:p w14:paraId="42A4A1A2" w14:textId="77777777" w:rsidR="00A42C54" w:rsidRDefault="00A42C54" w:rsidP="00A42C54">
      <w:r>
        <w:t xml:space="preserve">Д) </w:t>
      </w:r>
      <w:proofErr w:type="spellStart"/>
      <w:r>
        <w:t>лимфобластная</w:t>
      </w:r>
      <w:proofErr w:type="spellEnd"/>
      <w:r>
        <w:t xml:space="preserve"> лимфома из клеток-предшественников</w:t>
      </w:r>
    </w:p>
    <w:p w14:paraId="40D997D9" w14:textId="77777777" w:rsidR="00A42C54" w:rsidRDefault="00A42C54" w:rsidP="00A42C54">
      <w:r>
        <w:t>2.3. Основной препарат для лечения данного пациента:</w:t>
      </w:r>
    </w:p>
    <w:p w14:paraId="76A32B0F" w14:textId="77777777" w:rsidR="00A42C54" w:rsidRDefault="00A42C54" w:rsidP="00A42C54">
      <w:r>
        <w:t xml:space="preserve">А) </w:t>
      </w:r>
      <w:proofErr w:type="spellStart"/>
      <w:r>
        <w:t>ритуксимаб</w:t>
      </w:r>
      <w:proofErr w:type="spellEnd"/>
    </w:p>
    <w:p w14:paraId="6CB7C65F" w14:textId="77777777" w:rsidR="00A42C54" w:rsidRDefault="00A42C54" w:rsidP="00A42C54">
      <w:r>
        <w:t xml:space="preserve">Б) </w:t>
      </w:r>
      <w:proofErr w:type="spellStart"/>
      <w:r>
        <w:t>циклофосфан</w:t>
      </w:r>
      <w:proofErr w:type="spellEnd"/>
    </w:p>
    <w:p w14:paraId="61422851" w14:textId="77777777" w:rsidR="00A42C54" w:rsidRPr="005C00E0" w:rsidRDefault="00A42C54" w:rsidP="00A42C54">
      <w:r>
        <w:t xml:space="preserve">В) </w:t>
      </w:r>
      <w:r>
        <w:rPr>
          <w:lang w:val="en-US"/>
        </w:rPr>
        <w:t>ATRA</w:t>
      </w:r>
    </w:p>
    <w:p w14:paraId="4211845E" w14:textId="77777777" w:rsidR="00A42C54" w:rsidRDefault="00A42C54" w:rsidP="00A42C54">
      <w:r>
        <w:t xml:space="preserve">Г) </w:t>
      </w:r>
      <w:proofErr w:type="spellStart"/>
      <w:r>
        <w:t>метотрексат</w:t>
      </w:r>
      <w:proofErr w:type="spellEnd"/>
    </w:p>
    <w:p w14:paraId="350FD4EE" w14:textId="77777777" w:rsidR="00A42C54" w:rsidRDefault="00A42C54" w:rsidP="00A42C54">
      <w:r>
        <w:t xml:space="preserve">Д) </w:t>
      </w:r>
      <w:r>
        <w:rPr>
          <w:lang w:val="en-US"/>
        </w:rPr>
        <w:t>L</w:t>
      </w:r>
      <w:r>
        <w:t>-</w:t>
      </w:r>
      <w:proofErr w:type="spellStart"/>
      <w:r>
        <w:t>аспарагиназа</w:t>
      </w:r>
      <w:proofErr w:type="spellEnd"/>
    </w:p>
    <w:p w14:paraId="3B686C94" w14:textId="77777777" w:rsidR="00A42C54" w:rsidRDefault="00A42C54" w:rsidP="00A42C54">
      <w:pPr>
        <w:jc w:val="both"/>
      </w:pPr>
      <w:r>
        <w:t xml:space="preserve">3. У девочки 7 лет лихорадка 10 дней. Выявлено </w:t>
      </w:r>
      <w:proofErr w:type="spellStart"/>
      <w:r>
        <w:t>генерализованное</w:t>
      </w:r>
      <w:proofErr w:type="spellEnd"/>
      <w:r>
        <w:t xml:space="preserve"> увеличение лимфатических узлов, гепато-</w:t>
      </w:r>
      <w:proofErr w:type="spellStart"/>
      <w:r>
        <w:t>спленомегалия</w:t>
      </w:r>
      <w:proofErr w:type="spellEnd"/>
      <w:r>
        <w:t xml:space="preserve">, подкожные кровоизлияния и кровоизлияния в слизистой полости рта, воспалительный процесс в ротоглотке. </w:t>
      </w:r>
    </w:p>
    <w:p w14:paraId="301A337F" w14:textId="77777777" w:rsidR="00A42C54" w:rsidRPr="00A42C54" w:rsidRDefault="00A42C54" w:rsidP="00A42C54">
      <w:pPr>
        <w:rPr>
          <w:bCs/>
        </w:rPr>
      </w:pPr>
      <w:r w:rsidRPr="00A42C54">
        <w:rPr>
          <w:bCs/>
          <w:u w:val="single"/>
        </w:rPr>
        <w:t>Инструкция:</w:t>
      </w:r>
      <w:r w:rsidRPr="00A42C54">
        <w:rPr>
          <w:bCs/>
        </w:rPr>
        <w:t xml:space="preserve"> Выберите один правильный ответ:</w:t>
      </w:r>
    </w:p>
    <w:p w14:paraId="78365EC8" w14:textId="77777777" w:rsidR="00A42C54" w:rsidRDefault="00A42C54" w:rsidP="00A42C54">
      <w:pPr>
        <w:jc w:val="both"/>
      </w:pPr>
      <w:r>
        <w:t>3.1. Кроме общеклинических анализов, прежде всего, необходимо провести:</w:t>
      </w:r>
    </w:p>
    <w:p w14:paraId="58DF2214" w14:textId="77777777" w:rsidR="00A42C54" w:rsidRDefault="00A42C54" w:rsidP="00A42C54">
      <w:r>
        <w:t>А) пункцию костного мозга</w:t>
      </w:r>
    </w:p>
    <w:p w14:paraId="032B4A30" w14:textId="77777777" w:rsidR="00A42C54" w:rsidRDefault="00A42C54" w:rsidP="00A42C54">
      <w:r>
        <w:t>Б) биопсию лимфатического узла</w:t>
      </w:r>
    </w:p>
    <w:p w14:paraId="2EC9BCA6" w14:textId="77777777" w:rsidR="00A42C54" w:rsidRDefault="00A42C54" w:rsidP="00A42C54">
      <w:r>
        <w:t>В) реакцию Пауля-</w:t>
      </w:r>
      <w:proofErr w:type="spellStart"/>
      <w:r>
        <w:t>Бурнея</w:t>
      </w:r>
      <w:proofErr w:type="spellEnd"/>
    </w:p>
    <w:p w14:paraId="0C570267" w14:textId="77777777" w:rsidR="00A42C54" w:rsidRDefault="00A42C54" w:rsidP="00A42C54">
      <w:r>
        <w:t>Г) биопсию селезенки</w:t>
      </w:r>
    </w:p>
    <w:p w14:paraId="0103E896" w14:textId="77777777" w:rsidR="00A42C54" w:rsidRDefault="00A42C54" w:rsidP="00A42C54">
      <w:r>
        <w:t>Д) биопсию печени</w:t>
      </w:r>
    </w:p>
    <w:p w14:paraId="0DFE7AB1" w14:textId="77777777" w:rsidR="00A42C54" w:rsidRDefault="00A42C54" w:rsidP="00A42C54">
      <w:r>
        <w:t>3.2. С какими заболеваниями следует провести дифференциальный диагноз:</w:t>
      </w:r>
    </w:p>
    <w:p w14:paraId="76B5949E" w14:textId="77777777" w:rsidR="00A42C54" w:rsidRDefault="00A42C54" w:rsidP="00A42C54">
      <w:r>
        <w:t>А) острый лейкоз</w:t>
      </w:r>
    </w:p>
    <w:p w14:paraId="2F135F35" w14:textId="77777777" w:rsidR="00A42C54" w:rsidRDefault="00A42C54" w:rsidP="00A42C54">
      <w:r>
        <w:t>Б) инфекционный мононуклеоз</w:t>
      </w:r>
    </w:p>
    <w:p w14:paraId="15384268" w14:textId="77777777" w:rsidR="00A42C54" w:rsidRDefault="00A42C54" w:rsidP="00A42C54">
      <w:r>
        <w:t>В) ОРВИ</w:t>
      </w:r>
    </w:p>
    <w:p w14:paraId="2A585491" w14:textId="77777777" w:rsidR="00A42C54" w:rsidRDefault="00A42C54" w:rsidP="00A42C54">
      <w:r>
        <w:t xml:space="preserve">Г) геморрагический </w:t>
      </w:r>
      <w:proofErr w:type="spellStart"/>
      <w:r>
        <w:t>васкулит</w:t>
      </w:r>
      <w:proofErr w:type="spellEnd"/>
    </w:p>
    <w:p w14:paraId="19B10EC7" w14:textId="77777777" w:rsidR="00A42C54" w:rsidRDefault="00A42C54" w:rsidP="00A42C54">
      <w:r>
        <w:t>Д) тромбоцитопеническая пурпура</w:t>
      </w:r>
    </w:p>
    <w:p w14:paraId="3890A270" w14:textId="77777777" w:rsidR="00A42C54" w:rsidRPr="00CA2D2A" w:rsidRDefault="00A42C54" w:rsidP="00A42C54">
      <w:pPr>
        <w:jc w:val="both"/>
      </w:pPr>
      <w:r>
        <w:t xml:space="preserve">3.3. После проведения </w:t>
      </w:r>
      <w:proofErr w:type="spellStart"/>
      <w:r>
        <w:t>иммунофенотипирования</w:t>
      </w:r>
      <w:proofErr w:type="spellEnd"/>
      <w:r>
        <w:t xml:space="preserve"> получено заключение о преобладании популяции клеток с аберрантным фенотипом, характерным для острого миелоидного лейкоза. Какое дополнительное исследование необходимо провести для уточнения диагноза</w:t>
      </w:r>
      <w:r w:rsidRPr="00CA2D2A">
        <w:t>?</w:t>
      </w:r>
    </w:p>
    <w:p w14:paraId="1FB47ABB" w14:textId="77777777" w:rsidR="00A42C54" w:rsidRDefault="00A42C54" w:rsidP="00A42C54">
      <w:r>
        <w:t xml:space="preserve">А) </w:t>
      </w:r>
      <w:proofErr w:type="spellStart"/>
      <w:r>
        <w:t>иммунофенотипирование</w:t>
      </w:r>
      <w:proofErr w:type="spellEnd"/>
      <w:r>
        <w:t xml:space="preserve"> селезенки</w:t>
      </w:r>
    </w:p>
    <w:p w14:paraId="69D51BD1" w14:textId="77777777" w:rsidR="00A42C54" w:rsidRDefault="00A42C54" w:rsidP="00A42C54">
      <w:r>
        <w:lastRenderedPageBreak/>
        <w:t xml:space="preserve">Б) </w:t>
      </w:r>
      <w:proofErr w:type="spellStart"/>
      <w:r>
        <w:t>иммуногистохимия</w:t>
      </w:r>
      <w:proofErr w:type="spellEnd"/>
      <w:r>
        <w:t xml:space="preserve"> лимфатического узла</w:t>
      </w:r>
    </w:p>
    <w:p w14:paraId="2F99107F" w14:textId="77777777" w:rsidR="00A42C54" w:rsidRDefault="00A42C54" w:rsidP="00A42C54">
      <w:r>
        <w:t>В) цитогенетическое исследование костного мозга</w:t>
      </w:r>
    </w:p>
    <w:p w14:paraId="1E1A9D5F" w14:textId="77777777" w:rsidR="00A42C54" w:rsidRDefault="00A42C54" w:rsidP="00A42C54">
      <w:r>
        <w:t>Г) УЗИ брюшной полости</w:t>
      </w:r>
    </w:p>
    <w:p w14:paraId="7E14190E" w14:textId="77777777" w:rsidR="00A42C54" w:rsidRDefault="00A42C54" w:rsidP="00A42C54">
      <w:r>
        <w:t>Д) ларингоскопию</w:t>
      </w:r>
    </w:p>
    <w:p w14:paraId="64121C3B" w14:textId="77777777" w:rsidR="00A42C54" w:rsidRDefault="00A42C54" w:rsidP="00A42C54">
      <w:r>
        <w:t>3.4. Наметьте тактику лечения пациентки</w:t>
      </w:r>
    </w:p>
    <w:p w14:paraId="25D1DDE0" w14:textId="77777777" w:rsidR="00A42C54" w:rsidRDefault="00A42C54" w:rsidP="00A42C54">
      <w:r>
        <w:t xml:space="preserve">А) </w:t>
      </w:r>
      <w:proofErr w:type="spellStart"/>
      <w:r>
        <w:t>длительнаяполихимиотерапия</w:t>
      </w:r>
      <w:proofErr w:type="spellEnd"/>
      <w:r>
        <w:t xml:space="preserve"> с последующей поддерживающей терапией</w:t>
      </w:r>
    </w:p>
    <w:p w14:paraId="7F399710" w14:textId="77777777" w:rsidR="00A42C54" w:rsidRDefault="00A42C54" w:rsidP="00A42C54">
      <w:r>
        <w:t xml:space="preserve">Б) </w:t>
      </w:r>
      <w:proofErr w:type="spellStart"/>
      <w:r>
        <w:t>мультиагентная</w:t>
      </w:r>
      <w:proofErr w:type="spellEnd"/>
      <w:r>
        <w:t xml:space="preserve"> «блоковая» химиотерапия с поддерживающей терапией</w:t>
      </w:r>
    </w:p>
    <w:p w14:paraId="5F6545F5" w14:textId="77777777" w:rsidR="00A42C54" w:rsidRDefault="00A42C54" w:rsidP="00A42C54">
      <w:r>
        <w:t xml:space="preserve">В) </w:t>
      </w:r>
      <w:proofErr w:type="spellStart"/>
      <w:r>
        <w:t>монохимиотерапия</w:t>
      </w:r>
      <w:proofErr w:type="spellEnd"/>
    </w:p>
    <w:p w14:paraId="4B39BFAA" w14:textId="77777777" w:rsidR="00A42C54" w:rsidRDefault="00A42C54" w:rsidP="00A42C54">
      <w:r>
        <w:t xml:space="preserve">Г) </w:t>
      </w:r>
      <w:proofErr w:type="spellStart"/>
      <w:r>
        <w:t>таргетная</w:t>
      </w:r>
      <w:proofErr w:type="spellEnd"/>
      <w:r>
        <w:t xml:space="preserve"> терапия</w:t>
      </w:r>
    </w:p>
    <w:p w14:paraId="017AB9AC" w14:textId="77777777" w:rsidR="00A42C54" w:rsidRDefault="00A42C54" w:rsidP="00A42C54">
      <w:r>
        <w:t xml:space="preserve">Д) </w:t>
      </w:r>
      <w:proofErr w:type="spellStart"/>
      <w:r>
        <w:t>иммунохимиотерапия</w:t>
      </w:r>
      <w:proofErr w:type="spellEnd"/>
    </w:p>
    <w:p w14:paraId="5C31B7F3" w14:textId="77777777" w:rsidR="00A42C54" w:rsidRDefault="00A42C54" w:rsidP="00A42C54">
      <w:pPr>
        <w:tabs>
          <w:tab w:val="right" w:leader="underscore" w:pos="9639"/>
        </w:tabs>
        <w:jc w:val="both"/>
      </w:pPr>
    </w:p>
    <w:p w14:paraId="7A6AD585" w14:textId="77777777" w:rsidR="00197187" w:rsidRDefault="00025E71" w:rsidP="008326FA">
      <w:pPr>
        <w:ind w:firstLine="709"/>
        <w:jc w:val="both"/>
        <w:rPr>
          <w:bCs/>
        </w:rPr>
      </w:pPr>
      <w:r>
        <w:t xml:space="preserve">7. </w:t>
      </w:r>
      <w:r w:rsidR="006152AF">
        <w:t>У</w:t>
      </w:r>
      <w:r w:rsidR="006152AF" w:rsidRPr="0046658D">
        <w:rPr>
          <w:bCs/>
        </w:rPr>
        <w:t>чебно-методическое и информационное обеспечение дисциплины</w:t>
      </w:r>
      <w:r w:rsidR="00121BBD">
        <w:rPr>
          <w:bCs/>
        </w:rPr>
        <w:t xml:space="preserve"> </w:t>
      </w:r>
      <w:r w:rsidR="00121BBD">
        <w:t>(печатные, электронные издания, интернет и другие сетевые ресурсы)</w:t>
      </w:r>
      <w:r w:rsidR="00C1563F">
        <w:rPr>
          <w:bCs/>
        </w:rPr>
        <w:t>.</w:t>
      </w:r>
    </w:p>
    <w:p w14:paraId="6F8E385D" w14:textId="77777777" w:rsidR="00197187" w:rsidRDefault="00025E71" w:rsidP="00AB29B6">
      <w:pPr>
        <w:ind w:firstLine="709"/>
        <w:jc w:val="both"/>
      </w:pPr>
      <w:r>
        <w:t>7.</w:t>
      </w:r>
      <w:r w:rsidR="00197187" w:rsidRPr="0046658D">
        <w:t xml:space="preserve">1. </w:t>
      </w:r>
      <w:r w:rsidR="00121BBD">
        <w:t>Перечень о</w:t>
      </w:r>
      <w:r w:rsidR="00197187" w:rsidRPr="0046658D">
        <w:t>сновн</w:t>
      </w:r>
      <w:r w:rsidR="00121BBD">
        <w:t>ой</w:t>
      </w:r>
      <w:r w:rsidR="00197187" w:rsidRPr="0046658D">
        <w:t xml:space="preserve"> литератур</w:t>
      </w:r>
      <w:r w:rsidR="00121BBD">
        <w:t>ы</w:t>
      </w:r>
      <w:r w:rsidR="006152AF">
        <w:t>*</w:t>
      </w:r>
      <w:r w:rsidR="00AB29B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665"/>
      </w:tblGrid>
      <w:tr w:rsidR="00471E19" w14:paraId="155CD28F" w14:textId="77777777" w:rsidTr="0058096B">
        <w:tc>
          <w:tcPr>
            <w:tcW w:w="534" w:type="dxa"/>
            <w:vMerge w:val="restart"/>
          </w:tcPr>
          <w:p w14:paraId="3E153B1A" w14:textId="77777777" w:rsidR="00471E19" w:rsidRDefault="00471E19" w:rsidP="0058096B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14:paraId="4F891CE6" w14:textId="77777777" w:rsidR="00471E19" w:rsidRDefault="00471E19" w:rsidP="0058096B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14:paraId="5A269632" w14:textId="77777777" w:rsidR="00471E19" w:rsidRDefault="00471E19" w:rsidP="0058096B">
            <w:pPr>
              <w:jc w:val="center"/>
            </w:pPr>
            <w:r>
              <w:t>Количество экземпляров</w:t>
            </w:r>
          </w:p>
        </w:tc>
      </w:tr>
      <w:tr w:rsidR="00471E19" w14:paraId="04C4CA3D" w14:textId="77777777" w:rsidTr="0058096B">
        <w:tc>
          <w:tcPr>
            <w:tcW w:w="534" w:type="dxa"/>
            <w:vMerge/>
          </w:tcPr>
          <w:p w14:paraId="25067BFC" w14:textId="77777777" w:rsidR="00471E19" w:rsidRDefault="00471E19" w:rsidP="0058096B">
            <w:pPr>
              <w:jc w:val="center"/>
            </w:pPr>
          </w:p>
        </w:tc>
        <w:tc>
          <w:tcPr>
            <w:tcW w:w="5528" w:type="dxa"/>
            <w:vMerge/>
          </w:tcPr>
          <w:p w14:paraId="04CF49B1" w14:textId="77777777" w:rsidR="00471E19" w:rsidRDefault="00471E19" w:rsidP="0058096B">
            <w:pPr>
              <w:jc w:val="center"/>
            </w:pPr>
          </w:p>
        </w:tc>
        <w:tc>
          <w:tcPr>
            <w:tcW w:w="1843" w:type="dxa"/>
          </w:tcPr>
          <w:p w14:paraId="1F4AC84B" w14:textId="77777777" w:rsidR="00471E19" w:rsidRDefault="00471E19" w:rsidP="0058096B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14:paraId="12F2B98B" w14:textId="77777777" w:rsidR="00471E19" w:rsidRDefault="00471E19" w:rsidP="0058096B">
            <w:pPr>
              <w:jc w:val="center"/>
            </w:pPr>
            <w:r>
              <w:t>В библиотеке</w:t>
            </w:r>
          </w:p>
        </w:tc>
      </w:tr>
      <w:tr w:rsidR="00D93613" w14:paraId="3B076480" w14:textId="77777777" w:rsidTr="0058096B">
        <w:tc>
          <w:tcPr>
            <w:tcW w:w="534" w:type="dxa"/>
          </w:tcPr>
          <w:p w14:paraId="0C8F373E" w14:textId="24EEF4B2" w:rsidR="00D93613" w:rsidRDefault="002E167B" w:rsidP="0058096B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14:paraId="35CFAD5F" w14:textId="42E9F808" w:rsidR="00D93613" w:rsidRPr="002E167B" w:rsidRDefault="002E167B" w:rsidP="00633540">
            <w:r>
              <w:t>Детская онкология: тестовые задания для студентов медицинских вузов: учебное пособие</w:t>
            </w:r>
            <w:r>
              <w:rPr>
                <w:lang w:val="en-US"/>
              </w:rPr>
              <w:t xml:space="preserve"> /</w:t>
            </w:r>
            <w:r>
              <w:t xml:space="preserve"> В.Г. Поляков, М.Ю. Рыков, Н.А. </w:t>
            </w:r>
            <w:proofErr w:type="spellStart"/>
            <w:r>
              <w:t>Сусулева</w:t>
            </w:r>
            <w:proofErr w:type="spellEnd"/>
            <w:r>
              <w:rPr>
                <w:lang w:val="en-US"/>
              </w:rPr>
              <w:t>;</w:t>
            </w:r>
            <w:r>
              <w:t xml:space="preserve"> Первый МГМУ им. И.М. Сеченова. – М.</w:t>
            </w:r>
            <w:r>
              <w:rPr>
                <w:lang w:val="en-US"/>
              </w:rPr>
              <w:t>:</w:t>
            </w:r>
            <w:r>
              <w:t xml:space="preserve"> Изд-во Первого МГМУ им. И.М. Сеченова, 2017. – 148 с.</w:t>
            </w:r>
          </w:p>
        </w:tc>
        <w:tc>
          <w:tcPr>
            <w:tcW w:w="1843" w:type="dxa"/>
          </w:tcPr>
          <w:p w14:paraId="7B3AE5D5" w14:textId="1CB9AD1F" w:rsidR="00D93613" w:rsidRDefault="00F4237C" w:rsidP="0058096B">
            <w:pPr>
              <w:jc w:val="center"/>
            </w:pPr>
            <w:r>
              <w:t>2</w:t>
            </w:r>
          </w:p>
        </w:tc>
        <w:tc>
          <w:tcPr>
            <w:tcW w:w="1665" w:type="dxa"/>
          </w:tcPr>
          <w:p w14:paraId="1D9011CB" w14:textId="2B92A588" w:rsidR="00D93613" w:rsidRDefault="00F4237C" w:rsidP="0058096B">
            <w:pPr>
              <w:jc w:val="center"/>
            </w:pPr>
            <w:r>
              <w:t>0</w:t>
            </w:r>
          </w:p>
        </w:tc>
      </w:tr>
      <w:tr w:rsidR="00D93613" w14:paraId="48420F76" w14:textId="77777777" w:rsidTr="0058096B">
        <w:tc>
          <w:tcPr>
            <w:tcW w:w="534" w:type="dxa"/>
          </w:tcPr>
          <w:p w14:paraId="25A74E7B" w14:textId="24DD28CB" w:rsidR="00D93613" w:rsidRDefault="002E167B" w:rsidP="0058096B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14:paraId="1E7A7F34" w14:textId="76EAF34F" w:rsidR="00D93613" w:rsidRPr="009D2EDD" w:rsidRDefault="002E167B" w:rsidP="00F4237C">
            <w:pPr>
              <w:widowControl w:val="0"/>
            </w:pPr>
            <w:r>
              <w:t>Детская онкология: учебное пособие</w:t>
            </w:r>
            <w:r>
              <w:rPr>
                <w:lang w:val="en-US"/>
              </w:rPr>
              <w:t xml:space="preserve"> </w:t>
            </w:r>
            <w:r w:rsidR="00F4237C">
              <w:rPr>
                <w:lang w:val="en-US"/>
              </w:rPr>
              <w:t xml:space="preserve">/ </w:t>
            </w:r>
            <w:r w:rsidR="00F4237C">
              <w:t xml:space="preserve">М.Ю. Рыков, И.А. </w:t>
            </w:r>
            <w:proofErr w:type="spellStart"/>
            <w:r w:rsidR="00F4237C">
              <w:t>Турабов</w:t>
            </w:r>
            <w:proofErr w:type="spellEnd"/>
            <w:r>
              <w:rPr>
                <w:lang w:val="en-US"/>
              </w:rPr>
              <w:t>;</w:t>
            </w:r>
            <w:r>
              <w:t xml:space="preserve"> Первый МГМУ им. И.М. Сеченова. – М.</w:t>
            </w:r>
            <w:r>
              <w:rPr>
                <w:lang w:val="en-US"/>
              </w:rPr>
              <w:t>:</w:t>
            </w:r>
            <w:r>
              <w:t xml:space="preserve"> Изд-во Первого МГМ</w:t>
            </w:r>
            <w:r w:rsidR="00F4237C">
              <w:t>У им. И.М. Сеченова, 2017. – 100</w:t>
            </w:r>
            <w:r>
              <w:t xml:space="preserve"> с.</w:t>
            </w:r>
          </w:p>
        </w:tc>
        <w:tc>
          <w:tcPr>
            <w:tcW w:w="1843" w:type="dxa"/>
          </w:tcPr>
          <w:p w14:paraId="5C6EC269" w14:textId="1A33461F" w:rsidR="00D93613" w:rsidRDefault="00F4237C" w:rsidP="0058096B">
            <w:pPr>
              <w:jc w:val="center"/>
            </w:pPr>
            <w:r>
              <w:t>2</w:t>
            </w:r>
          </w:p>
        </w:tc>
        <w:tc>
          <w:tcPr>
            <w:tcW w:w="1665" w:type="dxa"/>
          </w:tcPr>
          <w:p w14:paraId="20250BCA" w14:textId="33E51372" w:rsidR="00D93613" w:rsidRDefault="00F4237C" w:rsidP="0058096B">
            <w:pPr>
              <w:jc w:val="center"/>
            </w:pPr>
            <w:r>
              <w:t>0</w:t>
            </w:r>
          </w:p>
        </w:tc>
      </w:tr>
      <w:tr w:rsidR="00F4237C" w14:paraId="00B79619" w14:textId="77777777" w:rsidTr="0058096B">
        <w:tc>
          <w:tcPr>
            <w:tcW w:w="534" w:type="dxa"/>
          </w:tcPr>
          <w:p w14:paraId="14A4BFEC" w14:textId="77777777" w:rsidR="00F4237C" w:rsidRDefault="00F4237C" w:rsidP="0058096B">
            <w:pPr>
              <w:jc w:val="center"/>
            </w:pPr>
          </w:p>
        </w:tc>
        <w:tc>
          <w:tcPr>
            <w:tcW w:w="5528" w:type="dxa"/>
          </w:tcPr>
          <w:p w14:paraId="0F637C15" w14:textId="589D119E" w:rsidR="00F4237C" w:rsidRDefault="00F4237C" w:rsidP="00F4237C">
            <w:pPr>
              <w:widowControl w:val="0"/>
            </w:pPr>
            <w:r>
              <w:t xml:space="preserve">Венозный доступ при лечении детей с онкологическими и </w:t>
            </w:r>
            <w:proofErr w:type="spellStart"/>
            <w:r>
              <w:t>орфанными</w:t>
            </w:r>
            <w:proofErr w:type="spellEnd"/>
            <w:r>
              <w:t xml:space="preserve"> заболеваниями: учебное пособие</w:t>
            </w:r>
            <w:r>
              <w:rPr>
                <w:lang w:val="en-US"/>
              </w:rPr>
              <w:t xml:space="preserve"> / </w:t>
            </w:r>
            <w:r>
              <w:t>М.Ю. Рыков</w:t>
            </w:r>
            <w:r>
              <w:rPr>
                <w:lang w:val="en-US"/>
              </w:rPr>
              <w:t>;</w:t>
            </w:r>
            <w:r>
              <w:t xml:space="preserve"> Первый МГМУ им. И.М. Сеченова. – М.</w:t>
            </w:r>
            <w:r>
              <w:rPr>
                <w:lang w:val="en-US"/>
              </w:rPr>
              <w:t>:</w:t>
            </w:r>
            <w:r>
              <w:t xml:space="preserve"> Изд-во Первого МГМУ им. И.М. Сеченова, 2017. – 92 с.</w:t>
            </w:r>
          </w:p>
        </w:tc>
        <w:tc>
          <w:tcPr>
            <w:tcW w:w="1843" w:type="dxa"/>
          </w:tcPr>
          <w:p w14:paraId="769BDFB5" w14:textId="3C15CE28" w:rsidR="00F4237C" w:rsidRDefault="00F4237C" w:rsidP="0058096B">
            <w:pPr>
              <w:jc w:val="center"/>
            </w:pPr>
            <w:r>
              <w:t>2</w:t>
            </w:r>
          </w:p>
        </w:tc>
        <w:tc>
          <w:tcPr>
            <w:tcW w:w="1665" w:type="dxa"/>
          </w:tcPr>
          <w:p w14:paraId="54E217CA" w14:textId="7627C95D" w:rsidR="00F4237C" w:rsidRDefault="00F4237C" w:rsidP="0058096B">
            <w:pPr>
              <w:jc w:val="center"/>
            </w:pPr>
            <w:r>
              <w:t>0</w:t>
            </w:r>
          </w:p>
        </w:tc>
      </w:tr>
    </w:tbl>
    <w:p w14:paraId="2957FBDC" w14:textId="77777777" w:rsidR="006152AF" w:rsidRDefault="006152AF" w:rsidP="008326FA">
      <w:pPr>
        <w:pStyle w:val="af6"/>
        <w:spacing w:line="240" w:lineRule="auto"/>
      </w:pPr>
      <w:r>
        <w:rPr>
          <w:i/>
        </w:rPr>
        <w:t>*</w:t>
      </w:r>
      <w:r w:rsidR="000A5A25">
        <w:rPr>
          <w:i/>
        </w:rPr>
        <w:t xml:space="preserve">перечень </w:t>
      </w:r>
      <w:r>
        <w:rPr>
          <w:i/>
        </w:rPr>
        <w:t>о</w:t>
      </w:r>
      <w:r w:rsidRPr="009F3810">
        <w:rPr>
          <w:i/>
        </w:rPr>
        <w:t>сновн</w:t>
      </w:r>
      <w:r w:rsidR="000A5A25">
        <w:rPr>
          <w:i/>
        </w:rPr>
        <w:t xml:space="preserve">ой </w:t>
      </w:r>
      <w:r w:rsidRPr="009F3810">
        <w:rPr>
          <w:i/>
        </w:rPr>
        <w:t>литератур</w:t>
      </w:r>
      <w:r w:rsidR="000A5A25">
        <w:rPr>
          <w:i/>
        </w:rPr>
        <w:t xml:space="preserve">ы должен содержать </w:t>
      </w:r>
      <w:r>
        <w:rPr>
          <w:i/>
        </w:rPr>
        <w:t>учебник</w:t>
      </w:r>
      <w:r w:rsidR="000A5A25">
        <w:rPr>
          <w:i/>
        </w:rPr>
        <w:t>и</w:t>
      </w:r>
      <w:r>
        <w:rPr>
          <w:i/>
        </w:rPr>
        <w:t>, изданны</w:t>
      </w:r>
      <w:r w:rsidR="000A5A25">
        <w:rPr>
          <w:i/>
        </w:rPr>
        <w:t>е</w:t>
      </w:r>
      <w:r>
        <w:rPr>
          <w:i/>
        </w:rPr>
        <w:t xml:space="preserve"> </w:t>
      </w:r>
      <w:r w:rsidRPr="009F3810">
        <w:rPr>
          <w:i/>
        </w:rPr>
        <w:t>за последние 10 лет</w:t>
      </w:r>
      <w:r w:rsidR="000A5A25">
        <w:rPr>
          <w:i/>
        </w:rPr>
        <w:t xml:space="preserve"> (</w:t>
      </w:r>
      <w:r>
        <w:rPr>
          <w:i/>
        </w:rPr>
        <w:t xml:space="preserve">для </w:t>
      </w:r>
      <w:r w:rsidR="000A5A25">
        <w:rPr>
          <w:i/>
        </w:rPr>
        <w:t xml:space="preserve">дисциплин </w:t>
      </w:r>
      <w:r>
        <w:rPr>
          <w:i/>
        </w:rPr>
        <w:t>гуманитарного, социального и экономического цикла за последние 5 лет</w:t>
      </w:r>
      <w:r w:rsidR="000A5A25">
        <w:rPr>
          <w:i/>
        </w:rPr>
        <w:t>)</w:t>
      </w:r>
      <w:r>
        <w:rPr>
          <w:i/>
        </w:rPr>
        <w:t>, учебны</w:t>
      </w:r>
      <w:r w:rsidR="000A5A25">
        <w:rPr>
          <w:i/>
        </w:rPr>
        <w:t>е</w:t>
      </w:r>
      <w:r>
        <w:rPr>
          <w:i/>
        </w:rPr>
        <w:t xml:space="preserve"> пособи</w:t>
      </w:r>
      <w:r w:rsidR="000A5A25">
        <w:rPr>
          <w:i/>
        </w:rPr>
        <w:t>я</w:t>
      </w:r>
      <w:r>
        <w:rPr>
          <w:i/>
        </w:rPr>
        <w:t xml:space="preserve">, </w:t>
      </w:r>
      <w:r w:rsidRPr="009F3810">
        <w:rPr>
          <w:i/>
        </w:rPr>
        <w:t>изданны</w:t>
      </w:r>
      <w:r w:rsidR="000A5A25">
        <w:rPr>
          <w:i/>
        </w:rPr>
        <w:t>е</w:t>
      </w:r>
      <w:r w:rsidRPr="009F3810">
        <w:rPr>
          <w:i/>
        </w:rPr>
        <w:t xml:space="preserve"> </w:t>
      </w:r>
      <w:r>
        <w:rPr>
          <w:i/>
        </w:rPr>
        <w:t>за последние 5 лет</w:t>
      </w:r>
      <w:r w:rsidR="000A5A25">
        <w:rPr>
          <w:i/>
        </w:rPr>
        <w:t>.</w:t>
      </w:r>
    </w:p>
    <w:p w14:paraId="2F65E02B" w14:textId="77777777" w:rsidR="00197187" w:rsidRDefault="00025E71" w:rsidP="00AB29B6">
      <w:pPr>
        <w:ind w:firstLine="709"/>
        <w:jc w:val="both"/>
      </w:pPr>
      <w:r>
        <w:t>7</w:t>
      </w:r>
      <w:r w:rsidR="00197187" w:rsidRPr="0046658D">
        <w:t xml:space="preserve">.2. </w:t>
      </w:r>
      <w:r w:rsidR="00121BBD">
        <w:t>Перечень</w:t>
      </w:r>
      <w:r w:rsidR="00121BBD" w:rsidRPr="0046658D">
        <w:t xml:space="preserve"> </w:t>
      </w:r>
      <w:r w:rsidR="00121BBD">
        <w:t>д</w:t>
      </w:r>
      <w:r w:rsidR="00197187" w:rsidRPr="0046658D">
        <w:t>ополнительн</w:t>
      </w:r>
      <w:r w:rsidR="00121BBD">
        <w:t>ой</w:t>
      </w:r>
      <w:r w:rsidR="00197187" w:rsidRPr="0046658D">
        <w:t xml:space="preserve"> литератур</w:t>
      </w:r>
      <w:r w:rsidR="00121BBD">
        <w:t>ы</w:t>
      </w:r>
      <w:r w:rsidR="006152AF">
        <w:t>*</w:t>
      </w:r>
      <w:r w:rsidR="00AB29B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665"/>
      </w:tblGrid>
      <w:tr w:rsidR="00471E19" w14:paraId="5B812D20" w14:textId="77777777" w:rsidTr="0058096B">
        <w:tc>
          <w:tcPr>
            <w:tcW w:w="534" w:type="dxa"/>
            <w:vMerge w:val="restart"/>
          </w:tcPr>
          <w:p w14:paraId="7255A2C4" w14:textId="77777777" w:rsidR="00471E19" w:rsidRDefault="00471E19" w:rsidP="0058096B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14:paraId="5A522E8A" w14:textId="77777777" w:rsidR="00471E19" w:rsidRDefault="00471E19" w:rsidP="0058096B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14:paraId="1DD04F5C" w14:textId="77777777" w:rsidR="00471E19" w:rsidRDefault="00471E19" w:rsidP="0058096B">
            <w:pPr>
              <w:jc w:val="center"/>
            </w:pPr>
            <w:r>
              <w:t>Количество экземпляров</w:t>
            </w:r>
          </w:p>
        </w:tc>
      </w:tr>
      <w:tr w:rsidR="00471E19" w14:paraId="70AE8965" w14:textId="77777777" w:rsidTr="0058096B">
        <w:tc>
          <w:tcPr>
            <w:tcW w:w="534" w:type="dxa"/>
            <w:vMerge/>
          </w:tcPr>
          <w:p w14:paraId="05AD0104" w14:textId="77777777" w:rsidR="00471E19" w:rsidRDefault="00471E19" w:rsidP="0058096B">
            <w:pPr>
              <w:jc w:val="center"/>
            </w:pPr>
          </w:p>
        </w:tc>
        <w:tc>
          <w:tcPr>
            <w:tcW w:w="5528" w:type="dxa"/>
            <w:vMerge/>
          </w:tcPr>
          <w:p w14:paraId="590CA881" w14:textId="77777777" w:rsidR="00471E19" w:rsidRDefault="00471E19" w:rsidP="0058096B">
            <w:pPr>
              <w:jc w:val="center"/>
            </w:pPr>
          </w:p>
        </w:tc>
        <w:tc>
          <w:tcPr>
            <w:tcW w:w="1843" w:type="dxa"/>
          </w:tcPr>
          <w:p w14:paraId="55A94397" w14:textId="77777777" w:rsidR="00471E19" w:rsidRDefault="00471E19" w:rsidP="0058096B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14:paraId="5992D2D1" w14:textId="77777777" w:rsidR="00471E19" w:rsidRDefault="00471E19" w:rsidP="0058096B">
            <w:pPr>
              <w:jc w:val="center"/>
            </w:pPr>
            <w:r>
              <w:t>В библиотеке</w:t>
            </w:r>
          </w:p>
        </w:tc>
      </w:tr>
      <w:tr w:rsidR="00F862D2" w14:paraId="2381CEFD" w14:textId="77777777" w:rsidTr="0058096B">
        <w:tc>
          <w:tcPr>
            <w:tcW w:w="534" w:type="dxa"/>
          </w:tcPr>
          <w:p w14:paraId="72D9CFFD" w14:textId="12E2FE7C" w:rsidR="00F862D2" w:rsidRDefault="00F862D2" w:rsidP="0058096B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14:paraId="290D171F" w14:textId="5507168A" w:rsidR="00F862D2" w:rsidRPr="009D2EDD" w:rsidRDefault="00F862D2" w:rsidP="00633540">
            <w:r w:rsidRPr="00082C9C">
              <w:t>Детская онкология. Национальное руководство. Под ред. М</w:t>
            </w:r>
            <w:r w:rsidR="00C11639">
              <w:t>.</w:t>
            </w:r>
            <w:r w:rsidRPr="00082C9C">
              <w:t>Д</w:t>
            </w:r>
            <w:r w:rsidR="00C11639">
              <w:t>.</w:t>
            </w:r>
            <w:r w:rsidRPr="00082C9C">
              <w:t> Алиева, В</w:t>
            </w:r>
            <w:r w:rsidR="00C11639">
              <w:t>.</w:t>
            </w:r>
            <w:r w:rsidRPr="00082C9C">
              <w:t>Г</w:t>
            </w:r>
            <w:r w:rsidR="00C11639">
              <w:t>.</w:t>
            </w:r>
            <w:r w:rsidRPr="00082C9C">
              <w:t> Полякова, Г</w:t>
            </w:r>
            <w:r w:rsidR="00C11639">
              <w:t>.</w:t>
            </w:r>
            <w:r w:rsidRPr="00082C9C">
              <w:t>Л</w:t>
            </w:r>
            <w:r w:rsidR="00C11639">
              <w:t>.</w:t>
            </w:r>
            <w:r w:rsidRPr="00082C9C">
              <w:t> Менткевича, С</w:t>
            </w:r>
            <w:r w:rsidR="00C11639">
              <w:t>.</w:t>
            </w:r>
            <w:r w:rsidRPr="00082C9C">
              <w:t>А</w:t>
            </w:r>
            <w:r w:rsidR="00C11639">
              <w:t>.</w:t>
            </w:r>
            <w:r w:rsidRPr="00082C9C">
              <w:t> Маяковой. М.: Изда</w:t>
            </w:r>
            <w:r w:rsidR="00505B1E">
              <w:t>тельская группа РОНЦ, 2012,</w:t>
            </w:r>
            <w:r w:rsidRPr="00082C9C">
              <w:t xml:space="preserve"> 684 с.</w:t>
            </w:r>
          </w:p>
        </w:tc>
        <w:tc>
          <w:tcPr>
            <w:tcW w:w="1843" w:type="dxa"/>
          </w:tcPr>
          <w:p w14:paraId="763CBDA0" w14:textId="59AE3776" w:rsidR="00F862D2" w:rsidRDefault="00F862D2" w:rsidP="00633540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14:paraId="13439A44" w14:textId="1BA92320" w:rsidR="00F862D2" w:rsidRDefault="00505B1E" w:rsidP="00633540">
            <w:pPr>
              <w:jc w:val="center"/>
            </w:pPr>
            <w:r>
              <w:t>0</w:t>
            </w:r>
          </w:p>
        </w:tc>
      </w:tr>
      <w:tr w:rsidR="00F862D2" w14:paraId="3D441CE7" w14:textId="77777777" w:rsidTr="0058096B">
        <w:tc>
          <w:tcPr>
            <w:tcW w:w="534" w:type="dxa"/>
          </w:tcPr>
          <w:p w14:paraId="49EA73F5" w14:textId="085A606C" w:rsidR="00F862D2" w:rsidRDefault="00F862D2" w:rsidP="0058096B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14:paraId="426F49D5" w14:textId="52BF31CE" w:rsidR="00F862D2" w:rsidRDefault="00F862D2" w:rsidP="00633540">
            <w:pPr>
              <w:rPr>
                <w:snapToGrid w:val="0"/>
              </w:rPr>
            </w:pPr>
            <w:r>
              <w:rPr>
                <w:snapToGrid w:val="0"/>
              </w:rPr>
              <w:t xml:space="preserve">«Онкопедиатрия» </w:t>
            </w:r>
            <w:r w:rsidRPr="009D2EDD">
              <w:rPr>
                <w:snapToGrid w:val="0"/>
              </w:rPr>
              <w:t>журнал. Периодические издания</w:t>
            </w:r>
          </w:p>
        </w:tc>
        <w:tc>
          <w:tcPr>
            <w:tcW w:w="1843" w:type="dxa"/>
          </w:tcPr>
          <w:p w14:paraId="42704353" w14:textId="0BE68228" w:rsidR="00F862D2" w:rsidRDefault="00F862D2" w:rsidP="00633540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14:paraId="67D3A3E9" w14:textId="42B55605" w:rsidR="00F862D2" w:rsidRDefault="00505B1E" w:rsidP="00633540">
            <w:pPr>
              <w:jc w:val="center"/>
            </w:pPr>
            <w:r>
              <w:t>0</w:t>
            </w:r>
          </w:p>
        </w:tc>
      </w:tr>
      <w:tr w:rsidR="00F862D2" w14:paraId="30C3EE93" w14:textId="77777777" w:rsidTr="0058096B">
        <w:tc>
          <w:tcPr>
            <w:tcW w:w="534" w:type="dxa"/>
          </w:tcPr>
          <w:p w14:paraId="45EE80CC" w14:textId="77777777" w:rsidR="00F862D2" w:rsidRDefault="00F862D2" w:rsidP="0058096B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14:paraId="69CFF77C" w14:textId="77777777" w:rsidR="00F862D2" w:rsidRPr="00082C9C" w:rsidRDefault="00F862D2" w:rsidP="00082C9C">
            <w:pPr>
              <w:pStyle w:val="aff7"/>
              <w:ind w:left="0"/>
              <w:jc w:val="both"/>
            </w:pPr>
            <w:r>
              <w:t>История детской онкологии: под ред. М.Ю. Рыкова, В.Г. Полякова – СПб.: Типография Михаила Фурсова, 2015. – 208 с.</w:t>
            </w:r>
          </w:p>
        </w:tc>
        <w:tc>
          <w:tcPr>
            <w:tcW w:w="1843" w:type="dxa"/>
          </w:tcPr>
          <w:p w14:paraId="6A564708" w14:textId="77777777" w:rsidR="00F862D2" w:rsidRDefault="00F862D2" w:rsidP="00633540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14:paraId="0AEFE8D5" w14:textId="41B1DE06" w:rsidR="00F862D2" w:rsidRDefault="00505B1E" w:rsidP="00633540">
            <w:pPr>
              <w:jc w:val="center"/>
            </w:pPr>
            <w:r>
              <w:t>0</w:t>
            </w:r>
          </w:p>
        </w:tc>
      </w:tr>
      <w:tr w:rsidR="00F862D2" w14:paraId="05406D1E" w14:textId="77777777" w:rsidTr="0058096B">
        <w:tc>
          <w:tcPr>
            <w:tcW w:w="534" w:type="dxa"/>
          </w:tcPr>
          <w:p w14:paraId="67A443E8" w14:textId="77777777" w:rsidR="00F862D2" w:rsidRDefault="00F862D2" w:rsidP="0058096B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14:paraId="23CE1890" w14:textId="46186978" w:rsidR="00F862D2" w:rsidRPr="00967C7C" w:rsidRDefault="00F862D2" w:rsidP="00AF46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67C7C">
              <w:t xml:space="preserve">Венозный доступ при лечении детей с онкологическими заболеваниями: под редакцией </w:t>
            </w:r>
            <w:r>
              <w:t>М.Ю. Рыкова, В.Г. Полякова – М</w:t>
            </w:r>
            <w:r w:rsidRPr="00967C7C">
              <w:t>.:</w:t>
            </w:r>
            <w:r>
              <w:t xml:space="preserve"> «ГЭОТАР-медиа», 2017</w:t>
            </w:r>
            <w:r w:rsidRPr="00967C7C">
              <w:t>. – 340 с.</w:t>
            </w:r>
          </w:p>
        </w:tc>
        <w:tc>
          <w:tcPr>
            <w:tcW w:w="1843" w:type="dxa"/>
          </w:tcPr>
          <w:p w14:paraId="34911AC3" w14:textId="77777777" w:rsidR="00F862D2" w:rsidRDefault="00F862D2" w:rsidP="00633540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14:paraId="3DBC8B7F" w14:textId="5F9F6EB5" w:rsidR="00F862D2" w:rsidRDefault="00505B1E" w:rsidP="00633540">
            <w:pPr>
              <w:jc w:val="center"/>
            </w:pPr>
            <w:r>
              <w:t>0</w:t>
            </w:r>
          </w:p>
        </w:tc>
      </w:tr>
      <w:tr w:rsidR="00F862D2" w14:paraId="69924B39" w14:textId="77777777" w:rsidTr="0058096B">
        <w:tc>
          <w:tcPr>
            <w:tcW w:w="534" w:type="dxa"/>
          </w:tcPr>
          <w:p w14:paraId="13A6D38B" w14:textId="77777777" w:rsidR="00F862D2" w:rsidRDefault="00F862D2" w:rsidP="0058096B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35CFC24C" w14:textId="5C8E1E61" w:rsidR="00F862D2" w:rsidRPr="009D2EDD" w:rsidRDefault="00F862D2" w:rsidP="000B0024">
            <w:pPr>
              <w:widowControl w:val="0"/>
            </w:pPr>
            <w:r>
              <w:rPr>
                <w:snapToGrid w:val="0"/>
              </w:rPr>
              <w:t xml:space="preserve">Лейкозы у детей: под. Ред. Г.Л. Менткевича, С.А. Маяковой. – М.: Практическая медицина, 2009. – 384 с.: ил. </w:t>
            </w:r>
          </w:p>
        </w:tc>
        <w:tc>
          <w:tcPr>
            <w:tcW w:w="1843" w:type="dxa"/>
          </w:tcPr>
          <w:p w14:paraId="7E5DB1FA" w14:textId="77777777" w:rsidR="00F862D2" w:rsidRDefault="00F862D2" w:rsidP="00633540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14:paraId="6B81B1E3" w14:textId="0267107E" w:rsidR="00F862D2" w:rsidRDefault="00505B1E" w:rsidP="00633540">
            <w:pPr>
              <w:jc w:val="center"/>
            </w:pPr>
            <w:r>
              <w:t>0</w:t>
            </w:r>
          </w:p>
        </w:tc>
      </w:tr>
      <w:tr w:rsidR="00F862D2" w14:paraId="355BDD2B" w14:textId="77777777" w:rsidTr="0058096B">
        <w:tc>
          <w:tcPr>
            <w:tcW w:w="534" w:type="dxa"/>
          </w:tcPr>
          <w:p w14:paraId="03E6BAA6" w14:textId="77777777" w:rsidR="00F862D2" w:rsidRDefault="00F862D2" w:rsidP="0058096B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14:paraId="234FD6B6" w14:textId="5B0FD6C1" w:rsidR="00F862D2" w:rsidRPr="000B0024" w:rsidRDefault="00F862D2" w:rsidP="00633540">
            <w:pPr>
              <w:rPr>
                <w:snapToGrid w:val="0"/>
              </w:rPr>
            </w:pPr>
            <w:r>
              <w:rPr>
                <w:snapToGrid w:val="0"/>
              </w:rPr>
              <w:t xml:space="preserve">Руководство по химиотерапии опухолевых </w:t>
            </w:r>
            <w:r>
              <w:rPr>
                <w:snapToGrid w:val="0"/>
              </w:rPr>
              <w:lastRenderedPageBreak/>
              <w:t xml:space="preserve">заболеваний </w:t>
            </w:r>
            <w:r w:rsidRPr="000B0024">
              <w:rPr>
                <w:snapToGrid w:val="0"/>
              </w:rPr>
              <w:t>/</w:t>
            </w:r>
            <w:r>
              <w:rPr>
                <w:snapToGrid w:val="0"/>
              </w:rPr>
              <w:t xml:space="preserve"> под ред. Н.И. </w:t>
            </w:r>
            <w:proofErr w:type="spellStart"/>
            <w:r>
              <w:rPr>
                <w:snapToGrid w:val="0"/>
              </w:rPr>
              <w:t>Переводчиковой</w:t>
            </w:r>
            <w:proofErr w:type="spellEnd"/>
            <w:r>
              <w:rPr>
                <w:snapToGrid w:val="0"/>
              </w:rPr>
              <w:t>, В.А. Горбуновой. – М.: «</w:t>
            </w:r>
            <w:proofErr w:type="spellStart"/>
            <w:r>
              <w:rPr>
                <w:snapToGrid w:val="0"/>
              </w:rPr>
              <w:t>Литтера</w:t>
            </w:r>
            <w:proofErr w:type="spellEnd"/>
            <w:r>
              <w:rPr>
                <w:snapToGrid w:val="0"/>
              </w:rPr>
              <w:t>», 2015</w:t>
            </w:r>
          </w:p>
        </w:tc>
        <w:tc>
          <w:tcPr>
            <w:tcW w:w="1843" w:type="dxa"/>
          </w:tcPr>
          <w:p w14:paraId="48ECD1AB" w14:textId="77777777" w:rsidR="00F862D2" w:rsidRDefault="00F862D2" w:rsidP="00633540">
            <w:pPr>
              <w:jc w:val="center"/>
            </w:pPr>
            <w:r>
              <w:lastRenderedPageBreak/>
              <w:t>5</w:t>
            </w:r>
          </w:p>
        </w:tc>
        <w:tc>
          <w:tcPr>
            <w:tcW w:w="1665" w:type="dxa"/>
          </w:tcPr>
          <w:p w14:paraId="403466E3" w14:textId="46F0531E" w:rsidR="00F862D2" w:rsidRDefault="00505B1E" w:rsidP="00633540">
            <w:pPr>
              <w:jc w:val="center"/>
            </w:pPr>
            <w:r>
              <w:t>0</w:t>
            </w:r>
          </w:p>
        </w:tc>
      </w:tr>
    </w:tbl>
    <w:p w14:paraId="20409822" w14:textId="77777777" w:rsidR="006152AF" w:rsidRDefault="006152AF" w:rsidP="008326FA">
      <w:pPr>
        <w:pStyle w:val="af6"/>
        <w:spacing w:line="240" w:lineRule="auto"/>
      </w:pPr>
      <w:r>
        <w:rPr>
          <w:i/>
        </w:rPr>
        <w:lastRenderedPageBreak/>
        <w:t>*дополнительн</w:t>
      </w:r>
      <w:r w:rsidRPr="009F3810">
        <w:rPr>
          <w:i/>
        </w:rPr>
        <w:t xml:space="preserve">ая литература </w:t>
      </w:r>
      <w:r>
        <w:rPr>
          <w:i/>
        </w:rPr>
        <w:t xml:space="preserve">содержит </w:t>
      </w:r>
      <w:r w:rsidRPr="009F3810">
        <w:rPr>
          <w:i/>
        </w:rPr>
        <w:t>дополнительный материал к основным разделам программы</w:t>
      </w:r>
      <w:r>
        <w:rPr>
          <w:i/>
        </w:rPr>
        <w:t xml:space="preserve"> </w:t>
      </w:r>
      <w:r w:rsidR="000A5A25">
        <w:rPr>
          <w:i/>
        </w:rPr>
        <w:t xml:space="preserve">дисциплины. </w:t>
      </w:r>
    </w:p>
    <w:p w14:paraId="69191E33" w14:textId="77777777" w:rsidR="00197187" w:rsidRDefault="00025E71" w:rsidP="008326FA">
      <w:pPr>
        <w:tabs>
          <w:tab w:val="right" w:leader="underscore" w:pos="9639"/>
        </w:tabs>
        <w:ind w:firstLine="709"/>
        <w:jc w:val="both"/>
        <w:rPr>
          <w:bCs/>
        </w:rPr>
      </w:pPr>
      <w:r>
        <w:t>8.</w:t>
      </w:r>
      <w:r w:rsidR="00197187" w:rsidRPr="0046658D">
        <w:t xml:space="preserve"> </w:t>
      </w:r>
      <w:r w:rsidR="00197187" w:rsidRPr="0046658D">
        <w:rPr>
          <w:bCs/>
        </w:rPr>
        <w:t>Материально-техническое обеспечение дисциплины</w:t>
      </w:r>
      <w:r w:rsidR="000E2C62">
        <w:rPr>
          <w:bCs/>
        </w:rPr>
        <w:t>.</w:t>
      </w:r>
    </w:p>
    <w:p w14:paraId="03A8802B" w14:textId="77777777" w:rsidR="004659E2" w:rsidRPr="004659E2" w:rsidRDefault="004659E2" w:rsidP="008326FA">
      <w:pPr>
        <w:tabs>
          <w:tab w:val="right" w:leader="underscore" w:pos="9639"/>
        </w:tabs>
        <w:ind w:firstLine="709"/>
        <w:jc w:val="both"/>
        <w:rPr>
          <w:bCs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351"/>
        <w:gridCol w:w="1702"/>
        <w:gridCol w:w="1269"/>
        <w:gridCol w:w="3829"/>
      </w:tblGrid>
      <w:tr w:rsidR="005B003A" w:rsidRPr="004659E2" w14:paraId="44B9AEBB" w14:textId="77777777" w:rsidTr="004659E2">
        <w:tc>
          <w:tcPr>
            <w:tcW w:w="0" w:type="auto"/>
            <w:shd w:val="clear" w:color="auto" w:fill="auto"/>
          </w:tcPr>
          <w:p w14:paraId="7249ABD6" w14:textId="77777777" w:rsidR="004659E2" w:rsidRPr="004659E2" w:rsidRDefault="004659E2" w:rsidP="009373FE">
            <w:pPr>
              <w:jc w:val="center"/>
              <w:rPr>
                <w:color w:val="000000"/>
              </w:rPr>
            </w:pPr>
            <w:r w:rsidRPr="004659E2">
              <w:t>№ п/п</w:t>
            </w:r>
          </w:p>
        </w:tc>
        <w:tc>
          <w:tcPr>
            <w:tcW w:w="0" w:type="auto"/>
            <w:shd w:val="clear" w:color="auto" w:fill="auto"/>
          </w:tcPr>
          <w:p w14:paraId="0F52361E" w14:textId="77777777" w:rsidR="004659E2" w:rsidRPr="004659E2" w:rsidRDefault="004659E2" w:rsidP="009373FE">
            <w:pPr>
              <w:jc w:val="center"/>
            </w:pPr>
            <w:r w:rsidRPr="004659E2">
              <w:t>Адрес учебного кабинетов</w:t>
            </w:r>
            <w:r>
              <w:t>*</w:t>
            </w:r>
            <w:r w:rsidRPr="004659E2">
              <w:t>, объектов для проведения практических занятий, объектов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14:paraId="5FF2DCA9" w14:textId="77777777" w:rsidR="004659E2" w:rsidRPr="004659E2" w:rsidRDefault="004659E2" w:rsidP="009373FE">
            <w:pPr>
              <w:jc w:val="center"/>
            </w:pPr>
            <w:r w:rsidRPr="004659E2">
              <w:t>№ помещения</w:t>
            </w:r>
          </w:p>
        </w:tc>
        <w:tc>
          <w:tcPr>
            <w:tcW w:w="0" w:type="auto"/>
            <w:shd w:val="clear" w:color="auto" w:fill="auto"/>
          </w:tcPr>
          <w:p w14:paraId="03082F57" w14:textId="77777777" w:rsidR="004659E2" w:rsidRPr="004659E2" w:rsidRDefault="004659E2" w:rsidP="009373FE">
            <w:pPr>
              <w:jc w:val="center"/>
            </w:pPr>
            <w:r w:rsidRPr="004659E2">
              <w:t>Площадь помещения (м</w:t>
            </w:r>
            <w:r w:rsidRPr="004659E2">
              <w:rPr>
                <w:vertAlign w:val="superscript"/>
              </w:rPr>
              <w:t>2</w:t>
            </w:r>
            <w:r w:rsidRPr="004659E2">
              <w:t>)</w:t>
            </w:r>
          </w:p>
        </w:tc>
        <w:tc>
          <w:tcPr>
            <w:tcW w:w="3829" w:type="dxa"/>
            <w:shd w:val="clear" w:color="auto" w:fill="auto"/>
          </w:tcPr>
          <w:p w14:paraId="6C0CDE51" w14:textId="77777777" w:rsidR="004659E2" w:rsidRPr="004659E2" w:rsidRDefault="004659E2" w:rsidP="009373FE">
            <w:pPr>
              <w:jc w:val="center"/>
            </w:pPr>
            <w:r w:rsidRPr="004659E2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  <w:r>
              <w:t>*</w:t>
            </w:r>
          </w:p>
        </w:tc>
      </w:tr>
      <w:tr w:rsidR="005B003A" w:rsidRPr="004659E2" w14:paraId="635E90B3" w14:textId="77777777" w:rsidTr="004659E2">
        <w:tc>
          <w:tcPr>
            <w:tcW w:w="0" w:type="auto"/>
            <w:shd w:val="clear" w:color="auto" w:fill="auto"/>
          </w:tcPr>
          <w:p w14:paraId="22711CAB" w14:textId="77777777"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592B4" w14:textId="77777777"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B9E147" w14:textId="77777777"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42B1F" w14:textId="77777777"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5</w:t>
            </w:r>
          </w:p>
        </w:tc>
        <w:tc>
          <w:tcPr>
            <w:tcW w:w="3829" w:type="dxa"/>
            <w:shd w:val="clear" w:color="auto" w:fill="auto"/>
          </w:tcPr>
          <w:p w14:paraId="4BF7254B" w14:textId="77777777" w:rsidR="004659E2" w:rsidRPr="004659E2" w:rsidRDefault="004659E2" w:rsidP="009373FE">
            <w:pPr>
              <w:jc w:val="center"/>
              <w:rPr>
                <w:i/>
                <w:color w:val="000000"/>
              </w:rPr>
            </w:pPr>
            <w:r w:rsidRPr="004659E2">
              <w:rPr>
                <w:i/>
                <w:color w:val="000000"/>
              </w:rPr>
              <w:t>6</w:t>
            </w:r>
          </w:p>
        </w:tc>
      </w:tr>
      <w:tr w:rsidR="005B003A" w:rsidRPr="004659E2" w14:paraId="1AB22503" w14:textId="77777777" w:rsidTr="004659E2">
        <w:tc>
          <w:tcPr>
            <w:tcW w:w="0" w:type="auto"/>
            <w:shd w:val="clear" w:color="auto" w:fill="auto"/>
          </w:tcPr>
          <w:p w14:paraId="3DE216CB" w14:textId="77777777" w:rsidR="004659E2" w:rsidRPr="004659E2" w:rsidRDefault="00234758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913593" w14:textId="77777777" w:rsidR="004659E2" w:rsidRPr="00234758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г.Москва, Каширское шоссе, 23. РОНЦ </w:t>
            </w:r>
            <w:proofErr w:type="spellStart"/>
            <w:r>
              <w:rPr>
                <w:color w:val="000000"/>
              </w:rPr>
              <w:t>им.Н.Н.Блохина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C11B59" w14:textId="77777777" w:rsidR="004659E2" w:rsidRPr="00234758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  <w:tc>
          <w:tcPr>
            <w:tcW w:w="0" w:type="auto"/>
            <w:shd w:val="clear" w:color="auto" w:fill="auto"/>
          </w:tcPr>
          <w:p w14:paraId="61430217" w14:textId="77777777" w:rsidR="005B003A" w:rsidRPr="00234758" w:rsidRDefault="005B003A" w:rsidP="005B0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29" w:type="dxa"/>
            <w:shd w:val="clear" w:color="auto" w:fill="auto"/>
          </w:tcPr>
          <w:p w14:paraId="62B4279C" w14:textId="77777777" w:rsidR="004659E2" w:rsidRDefault="00234758" w:rsidP="00351C83">
            <w:pPr>
              <w:rPr>
                <w:color w:val="000000"/>
              </w:rPr>
            </w:pPr>
            <w:r w:rsidRPr="00234758">
              <w:rPr>
                <w:color w:val="000000"/>
              </w:rPr>
              <w:t>Учебн</w:t>
            </w:r>
            <w:r w:rsidR="005B003A">
              <w:rPr>
                <w:color w:val="000000"/>
              </w:rPr>
              <w:t>ая</w:t>
            </w:r>
            <w:r w:rsidRPr="00234758">
              <w:rPr>
                <w:color w:val="000000"/>
              </w:rPr>
              <w:t xml:space="preserve"> комнат</w:t>
            </w:r>
            <w:r w:rsidR="005B003A">
              <w:rPr>
                <w:color w:val="000000"/>
              </w:rPr>
              <w:t>а</w:t>
            </w:r>
          </w:p>
          <w:p w14:paraId="34608428" w14:textId="77777777" w:rsidR="005B003A" w:rsidRPr="0093127C" w:rsidRDefault="005B003A" w:rsidP="005B003A">
            <w:pPr>
              <w:rPr>
                <w:i/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Стул ученический – 30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  <w:p w14:paraId="75BACF5D" w14:textId="77777777" w:rsidR="005B003A" w:rsidRPr="00234758" w:rsidRDefault="005B003A" w:rsidP="005B003A">
            <w:pPr>
              <w:rPr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Стол ученический – </w:t>
            </w:r>
            <w:r>
              <w:rPr>
                <w:i/>
                <w:color w:val="000000"/>
              </w:rPr>
              <w:t>6</w:t>
            </w:r>
            <w:r w:rsidRPr="0093127C">
              <w:rPr>
                <w:i/>
                <w:color w:val="000000"/>
              </w:rPr>
              <w:t xml:space="preserve">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</w:tc>
      </w:tr>
      <w:tr w:rsidR="005B003A" w:rsidRPr="004659E2" w14:paraId="0465FB80" w14:textId="77777777" w:rsidTr="004659E2">
        <w:tc>
          <w:tcPr>
            <w:tcW w:w="0" w:type="auto"/>
            <w:shd w:val="clear" w:color="auto" w:fill="auto"/>
          </w:tcPr>
          <w:p w14:paraId="3F42B23E" w14:textId="77777777" w:rsidR="004659E2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CBCB94E" w14:textId="77777777" w:rsidR="004659E2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г.Москва, Каширское шоссе, 23. РОНЦ </w:t>
            </w:r>
            <w:proofErr w:type="spellStart"/>
            <w:r>
              <w:rPr>
                <w:color w:val="000000"/>
              </w:rPr>
              <w:t>им.Н.Н.Блохина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1DDBCC" w14:textId="77777777" w:rsidR="004659E2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2308</w:t>
            </w:r>
          </w:p>
        </w:tc>
        <w:tc>
          <w:tcPr>
            <w:tcW w:w="0" w:type="auto"/>
            <w:shd w:val="clear" w:color="auto" w:fill="auto"/>
          </w:tcPr>
          <w:p w14:paraId="678601B1" w14:textId="77777777" w:rsidR="004659E2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29" w:type="dxa"/>
            <w:shd w:val="clear" w:color="auto" w:fill="auto"/>
          </w:tcPr>
          <w:p w14:paraId="1AFBC263" w14:textId="77777777" w:rsidR="005B003A" w:rsidRDefault="005B003A" w:rsidP="005B003A">
            <w:pPr>
              <w:rPr>
                <w:color w:val="000000"/>
              </w:rPr>
            </w:pPr>
            <w:r w:rsidRPr="00234758">
              <w:rPr>
                <w:color w:val="000000"/>
              </w:rPr>
              <w:t>Учебн</w:t>
            </w:r>
            <w:r>
              <w:rPr>
                <w:color w:val="000000"/>
              </w:rPr>
              <w:t>ая</w:t>
            </w:r>
            <w:r w:rsidRPr="00234758">
              <w:rPr>
                <w:color w:val="000000"/>
              </w:rPr>
              <w:t xml:space="preserve"> комнат</w:t>
            </w:r>
            <w:r>
              <w:rPr>
                <w:color w:val="000000"/>
              </w:rPr>
              <w:t>а</w:t>
            </w:r>
          </w:p>
          <w:p w14:paraId="475D16B2" w14:textId="77777777" w:rsidR="005B003A" w:rsidRPr="0093127C" w:rsidRDefault="005B003A" w:rsidP="005B003A">
            <w:pPr>
              <w:rPr>
                <w:i/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Стул ученический – 30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  <w:p w14:paraId="593C967C" w14:textId="77777777" w:rsidR="004659E2" w:rsidRPr="004659E2" w:rsidRDefault="005B003A" w:rsidP="005B003A">
            <w:pPr>
              <w:rPr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Стол ученический – </w:t>
            </w:r>
            <w:r>
              <w:rPr>
                <w:i/>
                <w:color w:val="000000"/>
              </w:rPr>
              <w:t>6</w:t>
            </w:r>
            <w:r w:rsidRPr="0093127C">
              <w:rPr>
                <w:i/>
                <w:color w:val="000000"/>
              </w:rPr>
              <w:t xml:space="preserve">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</w:tc>
      </w:tr>
      <w:tr w:rsidR="005B003A" w:rsidRPr="004659E2" w14:paraId="1F4AF22C" w14:textId="77777777" w:rsidTr="004659E2">
        <w:tc>
          <w:tcPr>
            <w:tcW w:w="0" w:type="auto"/>
            <w:shd w:val="clear" w:color="auto" w:fill="auto"/>
          </w:tcPr>
          <w:p w14:paraId="576E18EB" w14:textId="77777777" w:rsidR="004659E2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5BECAC9" w14:textId="77777777" w:rsidR="004659E2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г.Москва, Каширское шоссе, 23. РОНЦ </w:t>
            </w:r>
            <w:proofErr w:type="spellStart"/>
            <w:r>
              <w:rPr>
                <w:color w:val="000000"/>
              </w:rPr>
              <w:t>им.Н.Н.Блохина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764B92" w14:textId="77777777" w:rsidR="004659E2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0" w:type="auto"/>
            <w:shd w:val="clear" w:color="auto" w:fill="auto"/>
          </w:tcPr>
          <w:p w14:paraId="1C3E15FB" w14:textId="77777777" w:rsidR="004659E2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829" w:type="dxa"/>
            <w:shd w:val="clear" w:color="auto" w:fill="auto"/>
          </w:tcPr>
          <w:p w14:paraId="14DDEE11" w14:textId="77777777" w:rsidR="005B003A" w:rsidRDefault="005B003A" w:rsidP="005B003A">
            <w:pPr>
              <w:rPr>
                <w:color w:val="000000"/>
              </w:rPr>
            </w:pPr>
            <w:r w:rsidRPr="00234758">
              <w:rPr>
                <w:color w:val="000000"/>
              </w:rPr>
              <w:t>Учебн</w:t>
            </w:r>
            <w:r>
              <w:rPr>
                <w:color w:val="000000"/>
              </w:rPr>
              <w:t>ая</w:t>
            </w:r>
            <w:r w:rsidRPr="00234758">
              <w:rPr>
                <w:color w:val="000000"/>
              </w:rPr>
              <w:t xml:space="preserve"> комнат</w:t>
            </w:r>
            <w:r>
              <w:rPr>
                <w:color w:val="000000"/>
              </w:rPr>
              <w:t>а</w:t>
            </w:r>
          </w:p>
          <w:p w14:paraId="2102B847" w14:textId="77777777" w:rsidR="005B003A" w:rsidRPr="0093127C" w:rsidRDefault="005B003A" w:rsidP="005B003A">
            <w:pPr>
              <w:rPr>
                <w:i/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Стул ученический – 30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  <w:p w14:paraId="006434D1" w14:textId="77777777" w:rsidR="004659E2" w:rsidRPr="004659E2" w:rsidRDefault="005B003A" w:rsidP="005B003A">
            <w:pPr>
              <w:rPr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Стол ученический – </w:t>
            </w:r>
            <w:r>
              <w:rPr>
                <w:i/>
                <w:color w:val="000000"/>
              </w:rPr>
              <w:t>6</w:t>
            </w:r>
            <w:r w:rsidRPr="0093127C">
              <w:rPr>
                <w:i/>
                <w:color w:val="000000"/>
              </w:rPr>
              <w:t xml:space="preserve">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</w:tc>
      </w:tr>
      <w:tr w:rsidR="005B003A" w:rsidRPr="004659E2" w14:paraId="60EA9A34" w14:textId="77777777" w:rsidTr="004659E2">
        <w:tc>
          <w:tcPr>
            <w:tcW w:w="0" w:type="auto"/>
            <w:shd w:val="clear" w:color="auto" w:fill="auto"/>
          </w:tcPr>
          <w:p w14:paraId="193936F6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2FE4D57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г.Москва, Каширское шоссе, 23. РОНЦ </w:t>
            </w:r>
            <w:proofErr w:type="spellStart"/>
            <w:r>
              <w:rPr>
                <w:color w:val="000000"/>
              </w:rPr>
              <w:t>им.Н.Н.Блохина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E9D182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  <w:tc>
          <w:tcPr>
            <w:tcW w:w="0" w:type="auto"/>
            <w:shd w:val="clear" w:color="auto" w:fill="auto"/>
          </w:tcPr>
          <w:p w14:paraId="151725F8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29" w:type="dxa"/>
            <w:shd w:val="clear" w:color="auto" w:fill="auto"/>
          </w:tcPr>
          <w:p w14:paraId="34186859" w14:textId="77777777" w:rsidR="005B003A" w:rsidRDefault="005B003A" w:rsidP="005B003A">
            <w:pPr>
              <w:rPr>
                <w:color w:val="000000"/>
              </w:rPr>
            </w:pPr>
            <w:r w:rsidRPr="00234758">
              <w:rPr>
                <w:color w:val="000000"/>
              </w:rPr>
              <w:t>Учебн</w:t>
            </w:r>
            <w:r>
              <w:rPr>
                <w:color w:val="000000"/>
              </w:rPr>
              <w:t>ая</w:t>
            </w:r>
            <w:r w:rsidRPr="00234758">
              <w:rPr>
                <w:color w:val="000000"/>
              </w:rPr>
              <w:t xml:space="preserve"> комнат</w:t>
            </w:r>
            <w:r>
              <w:rPr>
                <w:color w:val="000000"/>
              </w:rPr>
              <w:t>а</w:t>
            </w:r>
          </w:p>
          <w:p w14:paraId="2767DC3A" w14:textId="77777777" w:rsidR="005B003A" w:rsidRPr="0093127C" w:rsidRDefault="005B003A" w:rsidP="005B003A">
            <w:pPr>
              <w:rPr>
                <w:i/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Стул ученический – 30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  <w:p w14:paraId="567851E5" w14:textId="77777777" w:rsidR="005B003A" w:rsidRPr="004659E2" w:rsidRDefault="005B003A" w:rsidP="005B003A">
            <w:pPr>
              <w:rPr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Стол ученический – </w:t>
            </w:r>
            <w:r>
              <w:rPr>
                <w:i/>
                <w:color w:val="000000"/>
              </w:rPr>
              <w:t>6</w:t>
            </w:r>
            <w:r w:rsidRPr="0093127C">
              <w:rPr>
                <w:i/>
                <w:color w:val="000000"/>
              </w:rPr>
              <w:t xml:space="preserve">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</w:tc>
      </w:tr>
      <w:tr w:rsidR="005B003A" w:rsidRPr="004659E2" w14:paraId="672EE955" w14:textId="77777777" w:rsidTr="004659E2">
        <w:tc>
          <w:tcPr>
            <w:tcW w:w="0" w:type="auto"/>
            <w:shd w:val="clear" w:color="auto" w:fill="auto"/>
          </w:tcPr>
          <w:p w14:paraId="232A98D4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435D1FC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г.Москва, Каширское шоссе, 23. РОНЦ </w:t>
            </w:r>
            <w:proofErr w:type="spellStart"/>
            <w:r>
              <w:rPr>
                <w:color w:val="000000"/>
              </w:rPr>
              <w:t>им.Н.Н.Блохина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C589A4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</w:t>
            </w:r>
          </w:p>
        </w:tc>
        <w:tc>
          <w:tcPr>
            <w:tcW w:w="0" w:type="auto"/>
            <w:shd w:val="clear" w:color="auto" w:fill="auto"/>
          </w:tcPr>
          <w:p w14:paraId="283E0AEF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29" w:type="dxa"/>
            <w:shd w:val="clear" w:color="auto" w:fill="auto"/>
          </w:tcPr>
          <w:p w14:paraId="6F3628B2" w14:textId="77777777" w:rsidR="005B003A" w:rsidRDefault="005B003A" w:rsidP="005B003A">
            <w:pPr>
              <w:rPr>
                <w:color w:val="000000"/>
              </w:rPr>
            </w:pPr>
            <w:r w:rsidRPr="00234758">
              <w:rPr>
                <w:color w:val="000000"/>
              </w:rPr>
              <w:t>Учебн</w:t>
            </w:r>
            <w:r>
              <w:rPr>
                <w:color w:val="000000"/>
              </w:rPr>
              <w:t>ая</w:t>
            </w:r>
            <w:r w:rsidRPr="00234758">
              <w:rPr>
                <w:color w:val="000000"/>
              </w:rPr>
              <w:t xml:space="preserve"> комнат</w:t>
            </w:r>
            <w:r>
              <w:rPr>
                <w:color w:val="000000"/>
              </w:rPr>
              <w:t>а</w:t>
            </w:r>
          </w:p>
          <w:p w14:paraId="0BC42582" w14:textId="77777777" w:rsidR="005B003A" w:rsidRPr="0093127C" w:rsidRDefault="005B003A" w:rsidP="005B003A">
            <w:pPr>
              <w:rPr>
                <w:i/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Стул ученический – 30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  <w:p w14:paraId="7EDFB4FA" w14:textId="77777777" w:rsidR="005B003A" w:rsidRPr="004659E2" w:rsidRDefault="005B003A" w:rsidP="005B003A">
            <w:pPr>
              <w:rPr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Стол ученический – </w:t>
            </w:r>
            <w:r>
              <w:rPr>
                <w:i/>
                <w:color w:val="000000"/>
              </w:rPr>
              <w:t>6</w:t>
            </w:r>
            <w:r w:rsidRPr="0093127C">
              <w:rPr>
                <w:i/>
                <w:color w:val="000000"/>
              </w:rPr>
              <w:t xml:space="preserve">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</w:tc>
      </w:tr>
      <w:tr w:rsidR="005B003A" w:rsidRPr="004659E2" w14:paraId="7DD4606D" w14:textId="77777777" w:rsidTr="004659E2">
        <w:tc>
          <w:tcPr>
            <w:tcW w:w="0" w:type="auto"/>
            <w:shd w:val="clear" w:color="auto" w:fill="auto"/>
          </w:tcPr>
          <w:p w14:paraId="0DBA4E4E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F5AB371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г.Москва, Каширское шоссе, 23. РОНЦ </w:t>
            </w:r>
            <w:proofErr w:type="spellStart"/>
            <w:r>
              <w:rPr>
                <w:color w:val="000000"/>
              </w:rPr>
              <w:t>им.Н.Н.Блохина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A2DD3B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</w:t>
            </w:r>
          </w:p>
        </w:tc>
        <w:tc>
          <w:tcPr>
            <w:tcW w:w="0" w:type="auto"/>
            <w:shd w:val="clear" w:color="auto" w:fill="auto"/>
          </w:tcPr>
          <w:p w14:paraId="240DD87B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29" w:type="dxa"/>
            <w:shd w:val="clear" w:color="auto" w:fill="auto"/>
          </w:tcPr>
          <w:p w14:paraId="4236BB6D" w14:textId="77777777" w:rsidR="005B003A" w:rsidRDefault="005B003A" w:rsidP="005B003A">
            <w:pPr>
              <w:rPr>
                <w:color w:val="000000"/>
              </w:rPr>
            </w:pPr>
            <w:r w:rsidRPr="00234758">
              <w:rPr>
                <w:color w:val="000000"/>
              </w:rPr>
              <w:t>Учебн</w:t>
            </w:r>
            <w:r>
              <w:rPr>
                <w:color w:val="000000"/>
              </w:rPr>
              <w:t>ая</w:t>
            </w:r>
            <w:r w:rsidRPr="00234758">
              <w:rPr>
                <w:color w:val="000000"/>
              </w:rPr>
              <w:t xml:space="preserve"> комнат</w:t>
            </w:r>
            <w:r>
              <w:rPr>
                <w:color w:val="000000"/>
              </w:rPr>
              <w:t>а</w:t>
            </w:r>
          </w:p>
          <w:p w14:paraId="48C12F25" w14:textId="77777777" w:rsidR="005B003A" w:rsidRPr="0093127C" w:rsidRDefault="005B003A" w:rsidP="005B003A">
            <w:pPr>
              <w:rPr>
                <w:i/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Стул ученический – 30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  <w:p w14:paraId="363A8385" w14:textId="77777777" w:rsidR="005B003A" w:rsidRPr="00896672" w:rsidRDefault="005B003A" w:rsidP="005B003A">
            <w:pPr>
              <w:rPr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Стол ученический – </w:t>
            </w:r>
            <w:r>
              <w:rPr>
                <w:i/>
                <w:color w:val="000000"/>
              </w:rPr>
              <w:t>6</w:t>
            </w:r>
            <w:r w:rsidRPr="0093127C">
              <w:rPr>
                <w:i/>
                <w:color w:val="000000"/>
              </w:rPr>
              <w:t xml:space="preserve">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</w:tc>
      </w:tr>
      <w:tr w:rsidR="005B003A" w:rsidRPr="004659E2" w14:paraId="470F3F2B" w14:textId="77777777" w:rsidTr="004659E2">
        <w:tc>
          <w:tcPr>
            <w:tcW w:w="0" w:type="auto"/>
            <w:shd w:val="clear" w:color="auto" w:fill="auto"/>
          </w:tcPr>
          <w:p w14:paraId="57843101" w14:textId="77777777" w:rsidR="005B003A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558D380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г.Москва, Каширское шоссе, 23. РОНЦ </w:t>
            </w:r>
            <w:proofErr w:type="spellStart"/>
            <w:r>
              <w:rPr>
                <w:color w:val="000000"/>
              </w:rPr>
              <w:t>им.Н.Н.Блохина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B68AB3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2108</w:t>
            </w:r>
          </w:p>
        </w:tc>
        <w:tc>
          <w:tcPr>
            <w:tcW w:w="0" w:type="auto"/>
            <w:shd w:val="clear" w:color="auto" w:fill="auto"/>
          </w:tcPr>
          <w:p w14:paraId="64F3CD84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29" w:type="dxa"/>
            <w:shd w:val="clear" w:color="auto" w:fill="auto"/>
          </w:tcPr>
          <w:p w14:paraId="78202EA5" w14:textId="77777777" w:rsidR="005B003A" w:rsidRDefault="005B003A" w:rsidP="005B003A">
            <w:pPr>
              <w:rPr>
                <w:color w:val="000000"/>
              </w:rPr>
            </w:pPr>
            <w:r w:rsidRPr="00234758">
              <w:rPr>
                <w:color w:val="000000"/>
              </w:rPr>
              <w:t>Учебн</w:t>
            </w:r>
            <w:r>
              <w:rPr>
                <w:color w:val="000000"/>
              </w:rPr>
              <w:t>ая</w:t>
            </w:r>
            <w:r w:rsidRPr="00234758">
              <w:rPr>
                <w:color w:val="000000"/>
              </w:rPr>
              <w:t xml:space="preserve"> комнат</w:t>
            </w:r>
            <w:r>
              <w:rPr>
                <w:color w:val="000000"/>
              </w:rPr>
              <w:t>а</w:t>
            </w:r>
          </w:p>
          <w:p w14:paraId="05AA6D27" w14:textId="77777777" w:rsidR="005B003A" w:rsidRPr="0093127C" w:rsidRDefault="005B003A" w:rsidP="005B003A">
            <w:pPr>
              <w:rPr>
                <w:i/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Стул ученический – 30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  <w:p w14:paraId="762A125C" w14:textId="77777777" w:rsidR="005B003A" w:rsidRPr="00896672" w:rsidRDefault="005B003A" w:rsidP="005B003A">
            <w:pPr>
              <w:rPr>
                <w:i/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Стол ученический – </w:t>
            </w:r>
            <w:r>
              <w:rPr>
                <w:i/>
                <w:color w:val="000000"/>
              </w:rPr>
              <w:t>6</w:t>
            </w:r>
            <w:r w:rsidRPr="0093127C">
              <w:rPr>
                <w:i/>
                <w:color w:val="000000"/>
              </w:rPr>
              <w:t xml:space="preserve">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</w:tc>
      </w:tr>
      <w:tr w:rsidR="005B003A" w:rsidRPr="004659E2" w14:paraId="1AEBA717" w14:textId="77777777" w:rsidTr="004659E2">
        <w:tc>
          <w:tcPr>
            <w:tcW w:w="0" w:type="auto"/>
            <w:shd w:val="clear" w:color="auto" w:fill="auto"/>
          </w:tcPr>
          <w:p w14:paraId="2EF73641" w14:textId="77777777" w:rsidR="005B003A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CE92916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г.Москва, Каширское шоссе, 23. РОНЦ </w:t>
            </w:r>
            <w:proofErr w:type="spellStart"/>
            <w:r>
              <w:rPr>
                <w:color w:val="000000"/>
              </w:rPr>
              <w:t>им.Н.Н.Блохина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DA2A26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1608</w:t>
            </w:r>
          </w:p>
        </w:tc>
        <w:tc>
          <w:tcPr>
            <w:tcW w:w="0" w:type="auto"/>
            <w:shd w:val="clear" w:color="auto" w:fill="auto"/>
          </w:tcPr>
          <w:p w14:paraId="078FE8FF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29" w:type="dxa"/>
            <w:shd w:val="clear" w:color="auto" w:fill="auto"/>
          </w:tcPr>
          <w:p w14:paraId="36EA3569" w14:textId="77777777" w:rsidR="005B003A" w:rsidRDefault="005B003A" w:rsidP="005B003A">
            <w:pPr>
              <w:rPr>
                <w:color w:val="000000"/>
              </w:rPr>
            </w:pPr>
            <w:r w:rsidRPr="00234758">
              <w:rPr>
                <w:color w:val="000000"/>
              </w:rPr>
              <w:t>Учебн</w:t>
            </w:r>
            <w:r>
              <w:rPr>
                <w:color w:val="000000"/>
              </w:rPr>
              <w:t>ая</w:t>
            </w:r>
            <w:r w:rsidRPr="00234758">
              <w:rPr>
                <w:color w:val="000000"/>
              </w:rPr>
              <w:t xml:space="preserve"> комнат</w:t>
            </w:r>
            <w:r>
              <w:rPr>
                <w:color w:val="000000"/>
              </w:rPr>
              <w:t>а</w:t>
            </w:r>
          </w:p>
          <w:p w14:paraId="520FCE84" w14:textId="77777777" w:rsidR="005B003A" w:rsidRPr="0093127C" w:rsidRDefault="005B003A" w:rsidP="005B003A">
            <w:pPr>
              <w:rPr>
                <w:i/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Стул ученический – 30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  <w:p w14:paraId="437281D5" w14:textId="77777777" w:rsidR="005B003A" w:rsidRDefault="005B003A" w:rsidP="005B003A">
            <w:r w:rsidRPr="0093127C">
              <w:rPr>
                <w:i/>
                <w:color w:val="000000"/>
              </w:rPr>
              <w:t xml:space="preserve">Стол ученический – </w:t>
            </w:r>
            <w:r>
              <w:rPr>
                <w:i/>
                <w:color w:val="000000"/>
              </w:rPr>
              <w:t>6</w:t>
            </w:r>
            <w:r w:rsidRPr="0093127C">
              <w:rPr>
                <w:i/>
                <w:color w:val="000000"/>
              </w:rPr>
              <w:t xml:space="preserve">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</w:tc>
      </w:tr>
      <w:tr w:rsidR="005B003A" w:rsidRPr="004659E2" w14:paraId="0A296281" w14:textId="77777777" w:rsidTr="004659E2">
        <w:tc>
          <w:tcPr>
            <w:tcW w:w="0" w:type="auto"/>
            <w:shd w:val="clear" w:color="auto" w:fill="auto"/>
          </w:tcPr>
          <w:p w14:paraId="5D75E79C" w14:textId="77777777" w:rsidR="005B003A" w:rsidRDefault="00DC3093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F4325BD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г.Москва, Каширское шоссе, 23. РОНЦ </w:t>
            </w:r>
            <w:proofErr w:type="spellStart"/>
            <w:r>
              <w:rPr>
                <w:color w:val="000000"/>
              </w:rPr>
              <w:t>им.Н.Н.Блохина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0B83E0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1708</w:t>
            </w:r>
          </w:p>
        </w:tc>
        <w:tc>
          <w:tcPr>
            <w:tcW w:w="0" w:type="auto"/>
            <w:shd w:val="clear" w:color="auto" w:fill="auto"/>
          </w:tcPr>
          <w:p w14:paraId="3ACEF567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29" w:type="dxa"/>
            <w:shd w:val="clear" w:color="auto" w:fill="auto"/>
          </w:tcPr>
          <w:p w14:paraId="30A93FC5" w14:textId="77777777" w:rsidR="005B003A" w:rsidRDefault="005B003A" w:rsidP="005B003A">
            <w:pPr>
              <w:rPr>
                <w:color w:val="000000"/>
              </w:rPr>
            </w:pPr>
            <w:r w:rsidRPr="00234758">
              <w:rPr>
                <w:color w:val="000000"/>
              </w:rPr>
              <w:t>Учебн</w:t>
            </w:r>
            <w:r>
              <w:rPr>
                <w:color w:val="000000"/>
              </w:rPr>
              <w:t>ая</w:t>
            </w:r>
            <w:r w:rsidRPr="00234758">
              <w:rPr>
                <w:color w:val="000000"/>
              </w:rPr>
              <w:t xml:space="preserve"> комнат</w:t>
            </w:r>
            <w:r>
              <w:rPr>
                <w:color w:val="000000"/>
              </w:rPr>
              <w:t>а</w:t>
            </w:r>
          </w:p>
          <w:p w14:paraId="680029C0" w14:textId="77777777" w:rsidR="005B003A" w:rsidRPr="0093127C" w:rsidRDefault="005B003A" w:rsidP="005B003A">
            <w:pPr>
              <w:rPr>
                <w:i/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Стул ученический – 30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  <w:p w14:paraId="694EAC00" w14:textId="77777777" w:rsidR="005B003A" w:rsidRPr="00896672" w:rsidRDefault="005B003A" w:rsidP="005B003A">
            <w:pPr>
              <w:rPr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Стол ученический – </w:t>
            </w:r>
            <w:r>
              <w:rPr>
                <w:i/>
                <w:color w:val="000000"/>
              </w:rPr>
              <w:t>6</w:t>
            </w:r>
            <w:r w:rsidRPr="0093127C">
              <w:rPr>
                <w:i/>
                <w:color w:val="000000"/>
              </w:rPr>
              <w:t xml:space="preserve">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</w:tc>
      </w:tr>
      <w:tr w:rsidR="005B003A" w:rsidRPr="004659E2" w14:paraId="3956625C" w14:textId="77777777" w:rsidTr="004659E2">
        <w:tc>
          <w:tcPr>
            <w:tcW w:w="0" w:type="auto"/>
            <w:shd w:val="clear" w:color="auto" w:fill="auto"/>
          </w:tcPr>
          <w:p w14:paraId="70B4B4EB" w14:textId="77777777" w:rsidR="005B003A" w:rsidRDefault="00DC3093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F8D9534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г.Москва, Каширское шоссе, 23. РОНЦ </w:t>
            </w:r>
            <w:proofErr w:type="spellStart"/>
            <w:r>
              <w:rPr>
                <w:color w:val="000000"/>
              </w:rPr>
              <w:t>им.Н.Н.Блохина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A1D337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14:paraId="3C30D154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29" w:type="dxa"/>
            <w:shd w:val="clear" w:color="auto" w:fill="auto"/>
          </w:tcPr>
          <w:p w14:paraId="37DB5005" w14:textId="77777777" w:rsidR="005B003A" w:rsidRDefault="005B003A" w:rsidP="005B003A">
            <w:pPr>
              <w:rPr>
                <w:color w:val="000000"/>
              </w:rPr>
            </w:pPr>
            <w:r w:rsidRPr="00234758">
              <w:rPr>
                <w:color w:val="000000"/>
              </w:rPr>
              <w:t>Учебн</w:t>
            </w:r>
            <w:r>
              <w:rPr>
                <w:color w:val="000000"/>
              </w:rPr>
              <w:t>ая</w:t>
            </w:r>
            <w:r w:rsidRPr="00234758">
              <w:rPr>
                <w:color w:val="000000"/>
              </w:rPr>
              <w:t xml:space="preserve"> комнат</w:t>
            </w:r>
            <w:r>
              <w:rPr>
                <w:color w:val="000000"/>
              </w:rPr>
              <w:t>а</w:t>
            </w:r>
          </w:p>
          <w:p w14:paraId="739994BF" w14:textId="77777777" w:rsidR="005B003A" w:rsidRPr="0093127C" w:rsidRDefault="005B003A" w:rsidP="005B003A">
            <w:pPr>
              <w:rPr>
                <w:i/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Стул ученический – 30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  <w:p w14:paraId="65EC67C8" w14:textId="77777777" w:rsidR="005B003A" w:rsidRPr="00896672" w:rsidRDefault="005B003A" w:rsidP="005B003A">
            <w:pPr>
              <w:rPr>
                <w:i/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Стол ученический – </w:t>
            </w:r>
            <w:r>
              <w:rPr>
                <w:i/>
                <w:color w:val="000000"/>
              </w:rPr>
              <w:t>6</w:t>
            </w:r>
            <w:r w:rsidRPr="0093127C">
              <w:rPr>
                <w:i/>
                <w:color w:val="000000"/>
              </w:rPr>
              <w:t xml:space="preserve">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</w:tc>
      </w:tr>
      <w:tr w:rsidR="005B003A" w:rsidRPr="004659E2" w14:paraId="55DE1DB2" w14:textId="77777777" w:rsidTr="004659E2">
        <w:tc>
          <w:tcPr>
            <w:tcW w:w="0" w:type="auto"/>
            <w:shd w:val="clear" w:color="auto" w:fill="auto"/>
          </w:tcPr>
          <w:p w14:paraId="4208432E" w14:textId="77777777" w:rsidR="005B003A" w:rsidRDefault="00DC3093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2061ACB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г.Москва, Каширское шоссе, 23. РОНЦ </w:t>
            </w:r>
            <w:proofErr w:type="spellStart"/>
            <w:r>
              <w:rPr>
                <w:color w:val="000000"/>
              </w:rPr>
              <w:t>им.Н.Н.Блохина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F3ECAD7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2208</w:t>
            </w:r>
          </w:p>
        </w:tc>
        <w:tc>
          <w:tcPr>
            <w:tcW w:w="0" w:type="auto"/>
            <w:shd w:val="clear" w:color="auto" w:fill="auto"/>
          </w:tcPr>
          <w:p w14:paraId="36F885EE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29" w:type="dxa"/>
            <w:shd w:val="clear" w:color="auto" w:fill="auto"/>
          </w:tcPr>
          <w:p w14:paraId="7736BD8B" w14:textId="77777777" w:rsidR="005B003A" w:rsidRDefault="005B003A" w:rsidP="005B003A">
            <w:pPr>
              <w:rPr>
                <w:color w:val="000000"/>
              </w:rPr>
            </w:pPr>
            <w:r w:rsidRPr="00234758">
              <w:rPr>
                <w:color w:val="000000"/>
              </w:rPr>
              <w:t>Учебн</w:t>
            </w:r>
            <w:r>
              <w:rPr>
                <w:color w:val="000000"/>
              </w:rPr>
              <w:t>ая</w:t>
            </w:r>
            <w:r w:rsidRPr="00234758">
              <w:rPr>
                <w:color w:val="000000"/>
              </w:rPr>
              <w:t xml:space="preserve"> комнат</w:t>
            </w:r>
            <w:r>
              <w:rPr>
                <w:color w:val="000000"/>
              </w:rPr>
              <w:t>а</w:t>
            </w:r>
          </w:p>
          <w:p w14:paraId="0A1285A5" w14:textId="77777777" w:rsidR="005B003A" w:rsidRPr="0093127C" w:rsidRDefault="005B003A" w:rsidP="005B003A">
            <w:pPr>
              <w:rPr>
                <w:i/>
                <w:color w:val="000000"/>
              </w:rPr>
            </w:pPr>
            <w:r w:rsidRPr="0093127C">
              <w:rPr>
                <w:i/>
                <w:color w:val="000000"/>
              </w:rPr>
              <w:t xml:space="preserve">Стул ученический – 30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  <w:p w14:paraId="039DC012" w14:textId="77777777" w:rsidR="005B003A" w:rsidRDefault="005B003A" w:rsidP="005B003A">
            <w:r w:rsidRPr="0093127C">
              <w:rPr>
                <w:i/>
                <w:color w:val="000000"/>
              </w:rPr>
              <w:t xml:space="preserve">Стол ученический – </w:t>
            </w:r>
            <w:r>
              <w:rPr>
                <w:i/>
                <w:color w:val="000000"/>
              </w:rPr>
              <w:t>6</w:t>
            </w:r>
            <w:r w:rsidRPr="0093127C">
              <w:rPr>
                <w:i/>
                <w:color w:val="000000"/>
              </w:rPr>
              <w:t xml:space="preserve"> </w:t>
            </w:r>
            <w:proofErr w:type="spellStart"/>
            <w:r w:rsidRPr="0093127C">
              <w:rPr>
                <w:i/>
                <w:color w:val="000000"/>
              </w:rPr>
              <w:t>шт</w:t>
            </w:r>
            <w:proofErr w:type="spellEnd"/>
          </w:p>
        </w:tc>
      </w:tr>
      <w:tr w:rsidR="005B003A" w:rsidRPr="004659E2" w14:paraId="1F7CAD7E" w14:textId="77777777" w:rsidTr="004659E2">
        <w:tc>
          <w:tcPr>
            <w:tcW w:w="0" w:type="auto"/>
            <w:shd w:val="clear" w:color="auto" w:fill="auto"/>
          </w:tcPr>
          <w:p w14:paraId="4526277B" w14:textId="77777777" w:rsidR="005B003A" w:rsidRDefault="00DC3093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3C57026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г.Москва, Каширское шоссе, 23. РОНЦ </w:t>
            </w:r>
            <w:proofErr w:type="spellStart"/>
            <w:r>
              <w:rPr>
                <w:color w:val="000000"/>
              </w:rPr>
              <w:t>им.Н.Н.Блохина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6C532C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Конференц-зал </w:t>
            </w:r>
            <w:proofErr w:type="spellStart"/>
            <w:r>
              <w:rPr>
                <w:color w:val="000000"/>
              </w:rPr>
              <w:t>радиохирургии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BF9201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60м2</w:t>
            </w:r>
          </w:p>
        </w:tc>
        <w:tc>
          <w:tcPr>
            <w:tcW w:w="3829" w:type="dxa"/>
            <w:shd w:val="clear" w:color="auto" w:fill="auto"/>
          </w:tcPr>
          <w:p w14:paraId="76511417" w14:textId="77777777" w:rsidR="005B003A" w:rsidRPr="004659E2" w:rsidRDefault="005B003A" w:rsidP="005B003A">
            <w:pPr>
              <w:rPr>
                <w:color w:val="000000"/>
              </w:rPr>
            </w:pPr>
            <w:r w:rsidRPr="0038392B">
              <w:rPr>
                <w:i/>
                <w:color w:val="000000"/>
              </w:rPr>
              <w:t xml:space="preserve">Аудитория </w:t>
            </w:r>
            <w:r>
              <w:rPr>
                <w:i/>
                <w:color w:val="000000"/>
              </w:rPr>
              <w:t xml:space="preserve">лекционная, </w:t>
            </w:r>
            <w:r w:rsidRPr="00BD4A4C">
              <w:rPr>
                <w:i/>
              </w:rPr>
              <w:t>оснащенн</w:t>
            </w:r>
            <w:r>
              <w:rPr>
                <w:i/>
              </w:rPr>
              <w:t>ая</w:t>
            </w:r>
            <w:r w:rsidRPr="00BD4A4C">
              <w:rPr>
                <w:i/>
              </w:rPr>
              <w:t xml:space="preserve"> посадочными местами, </w:t>
            </w:r>
            <w:r w:rsidRPr="005B5242">
              <w:rPr>
                <w:bCs/>
                <w:i/>
              </w:rPr>
              <w:t>мультимедийный комплекс (</w:t>
            </w:r>
            <w:r>
              <w:rPr>
                <w:bCs/>
                <w:i/>
              </w:rPr>
              <w:t>ПК</w:t>
            </w:r>
            <w:r w:rsidRPr="005B5242">
              <w:rPr>
                <w:bCs/>
                <w:i/>
              </w:rPr>
              <w:t>, проектор, экран)</w:t>
            </w:r>
          </w:p>
        </w:tc>
      </w:tr>
      <w:tr w:rsidR="005B003A" w:rsidRPr="004659E2" w14:paraId="471037A1" w14:textId="77777777" w:rsidTr="004659E2">
        <w:tc>
          <w:tcPr>
            <w:tcW w:w="0" w:type="auto"/>
            <w:shd w:val="clear" w:color="auto" w:fill="auto"/>
          </w:tcPr>
          <w:p w14:paraId="0D188D6C" w14:textId="77777777" w:rsidR="005B003A" w:rsidRDefault="00DC3093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01F62920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г.Москва, Каширское шоссе, 23. РОНЦ </w:t>
            </w:r>
            <w:proofErr w:type="spellStart"/>
            <w:r>
              <w:rPr>
                <w:color w:val="000000"/>
              </w:rPr>
              <w:lastRenderedPageBreak/>
              <w:t>им.Н.Н.Блохина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946FA3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Конференц-зал </w:t>
            </w:r>
            <w:r w:rsidR="00DC3093">
              <w:rPr>
                <w:color w:val="000000"/>
              </w:rPr>
              <w:t xml:space="preserve">детского </w:t>
            </w:r>
            <w:r w:rsidR="00DC3093">
              <w:rPr>
                <w:color w:val="000000"/>
              </w:rPr>
              <w:lastRenderedPageBreak/>
              <w:t>института</w:t>
            </w:r>
          </w:p>
        </w:tc>
        <w:tc>
          <w:tcPr>
            <w:tcW w:w="0" w:type="auto"/>
            <w:shd w:val="clear" w:color="auto" w:fill="auto"/>
          </w:tcPr>
          <w:p w14:paraId="688BB733" w14:textId="77777777" w:rsidR="005B003A" w:rsidRPr="004659E2" w:rsidRDefault="00DC3093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</w:t>
            </w:r>
            <w:r w:rsidR="005B003A">
              <w:rPr>
                <w:color w:val="000000"/>
              </w:rPr>
              <w:t>м2</w:t>
            </w:r>
          </w:p>
        </w:tc>
        <w:tc>
          <w:tcPr>
            <w:tcW w:w="3829" w:type="dxa"/>
            <w:shd w:val="clear" w:color="auto" w:fill="auto"/>
          </w:tcPr>
          <w:p w14:paraId="53002174" w14:textId="77777777" w:rsidR="005B003A" w:rsidRPr="004659E2" w:rsidRDefault="005B003A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Конференц-зал, оснащенный </w:t>
            </w:r>
            <w:r w:rsidRPr="00BD4A4C">
              <w:rPr>
                <w:i/>
              </w:rPr>
              <w:t xml:space="preserve">посадочными местами, </w:t>
            </w:r>
            <w:r w:rsidRPr="005B5242">
              <w:rPr>
                <w:bCs/>
                <w:i/>
              </w:rPr>
              <w:lastRenderedPageBreak/>
              <w:t>мультимедийный комплекс (</w:t>
            </w:r>
            <w:r>
              <w:rPr>
                <w:bCs/>
                <w:i/>
              </w:rPr>
              <w:t>ПК</w:t>
            </w:r>
            <w:r w:rsidRPr="005B5242">
              <w:rPr>
                <w:bCs/>
                <w:i/>
              </w:rPr>
              <w:t>, проектор, экран)</w:t>
            </w:r>
          </w:p>
        </w:tc>
      </w:tr>
      <w:tr w:rsidR="00DC3093" w:rsidRPr="004659E2" w14:paraId="41A605FA" w14:textId="77777777" w:rsidTr="004659E2">
        <w:tc>
          <w:tcPr>
            <w:tcW w:w="0" w:type="auto"/>
            <w:shd w:val="clear" w:color="auto" w:fill="auto"/>
          </w:tcPr>
          <w:p w14:paraId="5433092F" w14:textId="77777777" w:rsidR="00DC3093" w:rsidRDefault="00DC3093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</w:tcPr>
          <w:p w14:paraId="44F426EB" w14:textId="77777777" w:rsidR="00DC3093" w:rsidRPr="004659E2" w:rsidRDefault="00DC3093" w:rsidP="00113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г.Москва, Каширское шоссе, 23. РОНЦ </w:t>
            </w:r>
            <w:proofErr w:type="spellStart"/>
            <w:r>
              <w:rPr>
                <w:color w:val="000000"/>
              </w:rPr>
              <w:t>им.Н.Н.Блохина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85CCDA" w14:textId="77777777" w:rsidR="00DC3093" w:rsidRPr="004659E2" w:rsidRDefault="00DC3093" w:rsidP="00113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Конференц-зал центра</w:t>
            </w:r>
          </w:p>
        </w:tc>
        <w:tc>
          <w:tcPr>
            <w:tcW w:w="0" w:type="auto"/>
            <w:shd w:val="clear" w:color="auto" w:fill="auto"/>
          </w:tcPr>
          <w:p w14:paraId="5910ABF9" w14:textId="77777777" w:rsidR="00DC3093" w:rsidRPr="004659E2" w:rsidRDefault="00DC3093" w:rsidP="00113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300м2</w:t>
            </w:r>
          </w:p>
        </w:tc>
        <w:tc>
          <w:tcPr>
            <w:tcW w:w="3829" w:type="dxa"/>
            <w:shd w:val="clear" w:color="auto" w:fill="auto"/>
          </w:tcPr>
          <w:p w14:paraId="6FA2550F" w14:textId="77777777" w:rsidR="00DC3093" w:rsidRPr="004659E2" w:rsidRDefault="00DC3093" w:rsidP="00113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Конференц-зал, оснащенный </w:t>
            </w:r>
            <w:r w:rsidRPr="00BD4A4C">
              <w:rPr>
                <w:i/>
              </w:rPr>
              <w:t xml:space="preserve">посадочными местами, </w:t>
            </w:r>
            <w:r w:rsidRPr="005B5242">
              <w:rPr>
                <w:bCs/>
                <w:i/>
              </w:rPr>
              <w:t>мультимедийный комплекс (</w:t>
            </w:r>
            <w:r>
              <w:rPr>
                <w:bCs/>
                <w:i/>
              </w:rPr>
              <w:t>ПК</w:t>
            </w:r>
            <w:r w:rsidRPr="005B5242">
              <w:rPr>
                <w:bCs/>
                <w:i/>
              </w:rPr>
              <w:t>, проектор, экран)</w:t>
            </w:r>
          </w:p>
        </w:tc>
      </w:tr>
    </w:tbl>
    <w:p w14:paraId="19402675" w14:textId="77777777" w:rsidR="004659E2" w:rsidRPr="004659E2" w:rsidRDefault="004659E2" w:rsidP="008326FA">
      <w:pPr>
        <w:tabs>
          <w:tab w:val="right" w:leader="underscore" w:pos="9639"/>
        </w:tabs>
        <w:ind w:firstLine="709"/>
        <w:jc w:val="both"/>
        <w:rPr>
          <w:bCs/>
        </w:rPr>
      </w:pPr>
    </w:p>
    <w:p w14:paraId="4D1019CA" w14:textId="77777777" w:rsidR="00485564" w:rsidRPr="008326FA" w:rsidRDefault="00485564" w:rsidP="004659E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 w:rsidRPr="008326FA"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14:paraId="7DBA3890" w14:textId="77777777" w:rsidR="00485564" w:rsidRPr="008326FA" w:rsidRDefault="00485564" w:rsidP="004659E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анатомический зал, анатомический музей, трупохранилище;</w:t>
      </w:r>
    </w:p>
    <w:p w14:paraId="6C18F8E0" w14:textId="77777777" w:rsidR="00485564" w:rsidRPr="008326FA" w:rsidRDefault="00485564" w:rsidP="004659E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аудитории, оборудованные симуляционной техникой;</w:t>
      </w:r>
    </w:p>
    <w:p w14:paraId="1510A04A" w14:textId="77777777" w:rsidR="00485564" w:rsidRDefault="00485564" w:rsidP="004659E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14:paraId="39E1F48D" w14:textId="77777777" w:rsidR="00197187" w:rsidRPr="008326FA" w:rsidRDefault="00485564" w:rsidP="008326FA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 w:rsidR="00197187" w:rsidRPr="008326FA">
        <w:rPr>
          <w:i/>
          <w:sz w:val="20"/>
          <w:szCs w:val="20"/>
        </w:rPr>
        <w:t>лабораторно</w:t>
      </w:r>
      <w:r w:rsidRPr="008326FA">
        <w:rPr>
          <w:i/>
          <w:sz w:val="20"/>
          <w:szCs w:val="20"/>
        </w:rPr>
        <w:t xml:space="preserve">е, </w:t>
      </w:r>
      <w:r w:rsidR="00197187" w:rsidRPr="008326FA">
        <w:rPr>
          <w:i/>
          <w:sz w:val="20"/>
          <w:szCs w:val="20"/>
        </w:rPr>
        <w:t>инструментально</w:t>
      </w:r>
      <w:r w:rsidRPr="008326FA">
        <w:rPr>
          <w:i/>
          <w:sz w:val="20"/>
          <w:szCs w:val="20"/>
        </w:rPr>
        <w:t>е</w:t>
      </w:r>
      <w:r w:rsidR="00197187" w:rsidRPr="008326FA">
        <w:rPr>
          <w:i/>
          <w:sz w:val="20"/>
          <w:szCs w:val="20"/>
        </w:rPr>
        <w:t xml:space="preserve"> оборудовани</w:t>
      </w:r>
      <w:r w:rsidRPr="008326FA">
        <w:rPr>
          <w:i/>
          <w:sz w:val="20"/>
          <w:szCs w:val="20"/>
        </w:rPr>
        <w:t>е (указать, какое), м</w:t>
      </w:r>
      <w:r w:rsidR="00197187" w:rsidRPr="008326FA">
        <w:rPr>
          <w:i/>
          <w:sz w:val="20"/>
          <w:szCs w:val="20"/>
        </w:rPr>
        <w:t>ультимедийный комплекс (ноутбук, проектор, экран), телевизор, видеокамера, с</w:t>
      </w:r>
      <w:r w:rsidR="00197187" w:rsidRPr="008326FA">
        <w:rPr>
          <w:i/>
          <w:spacing w:val="-2"/>
          <w:sz w:val="20"/>
          <w:szCs w:val="20"/>
        </w:rPr>
        <w:t>лайдоскоп,</w:t>
      </w:r>
      <w:r w:rsidR="00197187" w:rsidRPr="008326FA">
        <w:rPr>
          <w:i/>
          <w:sz w:val="20"/>
          <w:szCs w:val="20"/>
        </w:rPr>
        <w:t xml:space="preserve"> видеомагнитофон, ПК, видео- и </w:t>
      </w:r>
      <w:r w:rsidR="00197187" w:rsidRPr="008326FA">
        <w:rPr>
          <w:i/>
          <w:sz w:val="20"/>
          <w:szCs w:val="20"/>
          <w:lang w:val="en-US"/>
        </w:rPr>
        <w:t>DVD</w:t>
      </w:r>
      <w:r w:rsidR="00197187" w:rsidRPr="008326FA">
        <w:rPr>
          <w:i/>
          <w:sz w:val="20"/>
          <w:szCs w:val="20"/>
        </w:rPr>
        <w:t xml:space="preserve"> проигрыватели, мониторы</w:t>
      </w:r>
      <w:r w:rsidRPr="008326FA">
        <w:rPr>
          <w:i/>
          <w:sz w:val="20"/>
          <w:szCs w:val="20"/>
        </w:rPr>
        <w:t>, н</w:t>
      </w:r>
      <w:r w:rsidR="00197187" w:rsidRPr="008326FA">
        <w:rPr>
          <w:i/>
          <w:spacing w:val="1"/>
          <w:sz w:val="20"/>
          <w:szCs w:val="20"/>
        </w:rPr>
        <w:t>аборы слайдов, таблиц/мультимедийных наглядных материалов по различным разделам дисциплины</w:t>
      </w:r>
      <w:r w:rsidRPr="008326FA">
        <w:rPr>
          <w:i/>
          <w:spacing w:val="1"/>
          <w:sz w:val="20"/>
          <w:szCs w:val="20"/>
        </w:rPr>
        <w:t>, в</w:t>
      </w:r>
      <w:r w:rsidR="00197187" w:rsidRPr="008326FA">
        <w:rPr>
          <w:i/>
          <w:iCs/>
          <w:sz w:val="20"/>
          <w:szCs w:val="20"/>
        </w:rPr>
        <w:t>идеофильмы</w:t>
      </w:r>
      <w:r w:rsidRPr="008326FA">
        <w:rPr>
          <w:i/>
          <w:iCs/>
          <w:sz w:val="20"/>
          <w:szCs w:val="20"/>
        </w:rPr>
        <w:t>, д</w:t>
      </w:r>
      <w:r w:rsidR="00197187" w:rsidRPr="008326FA">
        <w:rPr>
          <w:i/>
          <w:spacing w:val="-3"/>
          <w:sz w:val="20"/>
          <w:szCs w:val="20"/>
        </w:rPr>
        <w:t>оски</w:t>
      </w:r>
      <w:r w:rsidR="008326FA">
        <w:rPr>
          <w:i/>
          <w:spacing w:val="-3"/>
          <w:sz w:val="20"/>
          <w:szCs w:val="20"/>
        </w:rPr>
        <w:t xml:space="preserve"> и др.</w:t>
      </w:r>
      <w:r w:rsidR="00197187" w:rsidRPr="008326FA">
        <w:rPr>
          <w:i/>
          <w:spacing w:val="-3"/>
          <w:sz w:val="20"/>
          <w:szCs w:val="20"/>
        </w:rPr>
        <w:t>.</w:t>
      </w:r>
    </w:p>
    <w:p w14:paraId="2C6F8B82" w14:textId="77777777" w:rsidR="00197187" w:rsidRDefault="00025E71" w:rsidP="008326FA">
      <w:pPr>
        <w:tabs>
          <w:tab w:val="right" w:leader="underscore" w:pos="9639"/>
        </w:tabs>
        <w:ind w:firstLine="709"/>
        <w:jc w:val="both"/>
        <w:rPr>
          <w:i/>
        </w:rPr>
      </w:pPr>
      <w:r>
        <w:t>9.</w:t>
      </w:r>
      <w:r w:rsidR="00197187" w:rsidRPr="0046658D">
        <w:t xml:space="preserve"> </w:t>
      </w:r>
      <w:r w:rsidR="00197187" w:rsidRPr="0046658D">
        <w:rPr>
          <w:caps/>
        </w:rPr>
        <w:t>О</w:t>
      </w:r>
      <w:r w:rsidR="00197187" w:rsidRPr="0046658D">
        <w:t>бразовательные технологии</w:t>
      </w:r>
      <w:r w:rsidR="00C1563F">
        <w:t xml:space="preserve"> в интерактивной форме</w:t>
      </w:r>
      <w:r w:rsidR="00485564">
        <w:t>, и</w:t>
      </w:r>
      <w:r w:rsidR="00197187" w:rsidRPr="0046658D">
        <w:t xml:space="preserve">спользуемые </w:t>
      </w:r>
      <w:r w:rsidR="00485564">
        <w:t xml:space="preserve">в процессе преподавания </w:t>
      </w:r>
      <w:r w:rsidR="00197187" w:rsidRPr="0046658D">
        <w:t>дисциплины</w:t>
      </w:r>
      <w:r w:rsidR="008326FA">
        <w:t>*:</w:t>
      </w:r>
    </w:p>
    <w:p w14:paraId="4E47BC3D" w14:textId="4C9E4650" w:rsidR="003F075D" w:rsidRDefault="003F075D" w:rsidP="008326FA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1</w:t>
      </w:r>
      <w:r w:rsidR="008532EB">
        <w:rPr>
          <w:i/>
        </w:rPr>
        <w:t xml:space="preserve">. </w:t>
      </w:r>
      <w:r w:rsidR="001A6BB1">
        <w:rPr>
          <w:i/>
        </w:rPr>
        <w:t xml:space="preserve">Интерактивная программа обучения на семинаре  </w:t>
      </w:r>
      <w:r w:rsidR="001A6BB1" w:rsidRPr="001A6BB1">
        <w:rPr>
          <w:i/>
        </w:rPr>
        <w:t>“</w:t>
      </w:r>
      <w:r w:rsidR="00AF468E">
        <w:rPr>
          <w:i/>
        </w:rPr>
        <w:t>Саркомы костей и мягких тканей</w:t>
      </w:r>
      <w:r w:rsidR="001A6BB1" w:rsidRPr="001A6BB1">
        <w:rPr>
          <w:i/>
        </w:rPr>
        <w:t>”</w:t>
      </w:r>
      <w:r w:rsidR="001A6BB1">
        <w:rPr>
          <w:i/>
        </w:rPr>
        <w:t xml:space="preserve"> (иностранные студенты).</w:t>
      </w:r>
    </w:p>
    <w:p w14:paraId="310D4AF9" w14:textId="61928511" w:rsidR="001A6BB1" w:rsidRPr="001A6BB1" w:rsidRDefault="001A6BB1" w:rsidP="008326FA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 xml:space="preserve">2.Интерактивное тестирование по теме </w:t>
      </w:r>
      <w:r w:rsidRPr="001A6BB1">
        <w:rPr>
          <w:i/>
        </w:rPr>
        <w:t>“</w:t>
      </w:r>
      <w:r w:rsidR="00AF468E">
        <w:rPr>
          <w:i/>
        </w:rPr>
        <w:t xml:space="preserve">Саркомы костей и </w:t>
      </w:r>
      <w:proofErr w:type="spellStart"/>
      <w:r w:rsidR="00AF468E">
        <w:rPr>
          <w:i/>
        </w:rPr>
        <w:t>мягикх</w:t>
      </w:r>
      <w:proofErr w:type="spellEnd"/>
      <w:r w:rsidR="00AF468E">
        <w:rPr>
          <w:i/>
        </w:rPr>
        <w:t xml:space="preserve"> тканей</w:t>
      </w:r>
      <w:r w:rsidRPr="001A6BB1">
        <w:rPr>
          <w:i/>
        </w:rPr>
        <w:t>”</w:t>
      </w:r>
    </w:p>
    <w:p w14:paraId="660211FD" w14:textId="77777777" w:rsidR="003F075D" w:rsidRPr="003F075D" w:rsidRDefault="008326FA" w:rsidP="008326FA">
      <w:pPr>
        <w:tabs>
          <w:tab w:val="right" w:leader="underscore" w:pos="9639"/>
        </w:tabs>
        <w:ind w:firstLine="709"/>
        <w:jc w:val="both"/>
      </w:pPr>
      <w:r>
        <w:rPr>
          <w:i/>
          <w:sz w:val="20"/>
          <w:szCs w:val="20"/>
          <w:u w:val="single"/>
        </w:rPr>
        <w:t>*</w:t>
      </w:r>
      <w:r w:rsidRPr="008326FA">
        <w:rPr>
          <w:i/>
          <w:sz w:val="20"/>
          <w:szCs w:val="20"/>
          <w:u w:val="single"/>
        </w:rPr>
        <w:t>имитационные технологии</w:t>
      </w:r>
      <w:r w:rsidRPr="008326FA">
        <w:rPr>
          <w:i/>
          <w:sz w:val="20"/>
          <w:szCs w:val="20"/>
        </w:rPr>
        <w:t>: ролевые и деловые игры, тренинг, игровое проектирование, компьютерная симуляция, ситуация-кейс др.;</w:t>
      </w:r>
      <w:r w:rsidRPr="008326FA">
        <w:rPr>
          <w:i/>
          <w:sz w:val="20"/>
          <w:szCs w:val="20"/>
          <w:u w:val="single"/>
        </w:rPr>
        <w:t xml:space="preserve"> </w:t>
      </w:r>
      <w:proofErr w:type="spellStart"/>
      <w:r w:rsidRPr="008326FA">
        <w:rPr>
          <w:i/>
          <w:sz w:val="20"/>
          <w:szCs w:val="20"/>
          <w:u w:val="single"/>
        </w:rPr>
        <w:t>неимитационные</w:t>
      </w:r>
      <w:proofErr w:type="spellEnd"/>
      <w:r w:rsidRPr="008326FA">
        <w:rPr>
          <w:i/>
          <w:sz w:val="20"/>
          <w:szCs w:val="20"/>
          <w:u w:val="single"/>
        </w:rPr>
        <w:t xml:space="preserve"> технологии</w:t>
      </w:r>
      <w:r w:rsidRPr="008326FA">
        <w:rPr>
          <w:i/>
          <w:sz w:val="20"/>
          <w:szCs w:val="20"/>
        </w:rPr>
        <w:t>: лекция (проблемная, визуализация и др.), дискуссия (с «мозговым штурмом» и без него), стажировка, программированное обучение и др</w:t>
      </w:r>
      <w:r w:rsidR="00DD3E77">
        <w:rPr>
          <w:i/>
          <w:sz w:val="20"/>
          <w:szCs w:val="20"/>
        </w:rPr>
        <w:t>.</w:t>
      </w:r>
    </w:p>
    <w:p w14:paraId="78790773" w14:textId="77777777" w:rsidR="00485564" w:rsidRDefault="00652A2F" w:rsidP="008326FA">
      <w:pPr>
        <w:tabs>
          <w:tab w:val="right" w:leader="underscore" w:pos="9639"/>
        </w:tabs>
        <w:ind w:firstLine="709"/>
        <w:jc w:val="both"/>
      </w:pPr>
      <w:r>
        <w:t xml:space="preserve">Всего </w:t>
      </w:r>
      <w:r w:rsidR="008532EB">
        <w:t xml:space="preserve"> не менее 2</w:t>
      </w:r>
      <w:r w:rsidR="001A6BB1">
        <w:t>0</w:t>
      </w:r>
      <w:r w:rsidR="00197187" w:rsidRPr="0046658D">
        <w:t>%  интерактивных занятий от объема аудиторн</w:t>
      </w:r>
      <w:r w:rsidR="003F075D">
        <w:t>ой</w:t>
      </w:r>
      <w:r w:rsidR="00197187" w:rsidRPr="0046658D">
        <w:t xml:space="preserve"> </w:t>
      </w:r>
      <w:r w:rsidR="003F075D">
        <w:t>работы</w:t>
      </w:r>
      <w:r w:rsidR="008326FA">
        <w:t>.</w:t>
      </w:r>
    </w:p>
    <w:p w14:paraId="561FC03C" w14:textId="77777777" w:rsidR="00197187" w:rsidRPr="0046658D" w:rsidRDefault="00652A2F" w:rsidP="00DD3E77">
      <w:pPr>
        <w:ind w:firstLine="709"/>
        <w:jc w:val="both"/>
      </w:pPr>
      <w:r>
        <w:t xml:space="preserve">9.1. </w:t>
      </w:r>
      <w:r w:rsidR="00197187" w:rsidRPr="0046658D">
        <w:t xml:space="preserve">Примеры </w:t>
      </w:r>
      <w:r w:rsidR="00C1563F">
        <w:t xml:space="preserve">образовательных технологий в </w:t>
      </w:r>
      <w:r w:rsidR="00197187" w:rsidRPr="0046658D">
        <w:t>интерактивн</w:t>
      </w:r>
      <w:r w:rsidR="00C1563F">
        <w:t>ой</w:t>
      </w:r>
      <w:r w:rsidR="00197187" w:rsidRPr="0046658D">
        <w:t xml:space="preserve"> форм</w:t>
      </w:r>
      <w:r w:rsidR="00C1563F">
        <w:t>е</w:t>
      </w:r>
      <w:r w:rsidR="00197187" w:rsidRPr="0046658D">
        <w:t>:</w:t>
      </w:r>
    </w:p>
    <w:p w14:paraId="1B1EA893" w14:textId="77777777" w:rsidR="00652A2F" w:rsidRPr="00DD3E77" w:rsidRDefault="00652A2F" w:rsidP="00652A2F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1</w:t>
      </w:r>
      <w:r w:rsidR="001A6BB1">
        <w:rPr>
          <w:i/>
        </w:rPr>
        <w:t>. Компьютерная программа самостоятельной работы с ситуационными задачами</w:t>
      </w:r>
    </w:p>
    <w:p w14:paraId="0235BCAA" w14:textId="77777777" w:rsidR="00B81A07" w:rsidRPr="004659E2" w:rsidRDefault="00121BBD" w:rsidP="00652A2F">
      <w:pPr>
        <w:ind w:firstLine="709"/>
        <w:jc w:val="both"/>
      </w:pPr>
      <w:r>
        <w:t>9.</w:t>
      </w:r>
      <w:r w:rsidR="00652A2F">
        <w:t>2</w:t>
      </w:r>
      <w:r>
        <w:t>. Электронные образовательные ресурсы, и</w:t>
      </w:r>
      <w:r w:rsidRPr="0046658D">
        <w:t xml:space="preserve">спользуемые </w:t>
      </w:r>
      <w:r>
        <w:t xml:space="preserve">в процессе преподавания </w:t>
      </w:r>
      <w:r w:rsidRPr="0046658D">
        <w:t>дисциплины</w:t>
      </w:r>
      <w:r w:rsidR="00DD3E77">
        <w:t>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972"/>
        <w:gridCol w:w="4048"/>
      </w:tblGrid>
      <w:tr w:rsidR="004659E2" w:rsidRPr="004659E2" w14:paraId="518D940F" w14:textId="77777777" w:rsidTr="008532EB">
        <w:tc>
          <w:tcPr>
            <w:tcW w:w="550" w:type="dxa"/>
            <w:shd w:val="clear" w:color="auto" w:fill="auto"/>
          </w:tcPr>
          <w:p w14:paraId="62936E24" w14:textId="77777777" w:rsidR="004659E2" w:rsidRPr="004659E2" w:rsidRDefault="004659E2" w:rsidP="009373FE">
            <w:pPr>
              <w:jc w:val="center"/>
              <w:rPr>
                <w:color w:val="000000"/>
              </w:rPr>
            </w:pPr>
            <w:r w:rsidRPr="004659E2">
              <w:t>№ п/п</w:t>
            </w:r>
          </w:p>
        </w:tc>
        <w:tc>
          <w:tcPr>
            <w:tcW w:w="4972" w:type="dxa"/>
            <w:shd w:val="clear" w:color="auto" w:fill="auto"/>
          </w:tcPr>
          <w:p w14:paraId="4CF5579C" w14:textId="77777777" w:rsidR="004659E2" w:rsidRPr="004659E2" w:rsidRDefault="004659E2" w:rsidP="009373FE">
            <w:pPr>
              <w:jc w:val="center"/>
              <w:rPr>
                <w:color w:val="000000"/>
              </w:rPr>
            </w:pPr>
            <w:r w:rsidRPr="004659E2">
              <w:rPr>
                <w:color w:val="000000"/>
              </w:rPr>
              <w:t>Наименование и краткая характеристика электронных образовательных и информационных ресурсов  (электронных изданий и информационных баз данных)</w:t>
            </w:r>
          </w:p>
        </w:tc>
        <w:tc>
          <w:tcPr>
            <w:tcW w:w="4048" w:type="dxa"/>
            <w:shd w:val="clear" w:color="auto" w:fill="auto"/>
          </w:tcPr>
          <w:p w14:paraId="7B2EE82A" w14:textId="77777777" w:rsidR="004659E2" w:rsidRPr="004659E2" w:rsidRDefault="004659E2" w:rsidP="009373FE">
            <w:pPr>
              <w:jc w:val="center"/>
              <w:rPr>
                <w:color w:val="000000"/>
              </w:rPr>
            </w:pPr>
            <w:r w:rsidRPr="004659E2">
              <w:rPr>
                <w:color w:val="000000"/>
              </w:rPr>
              <w:t>Количество экземпляров, точек доступа</w:t>
            </w:r>
          </w:p>
        </w:tc>
      </w:tr>
      <w:tr w:rsidR="004659E2" w:rsidRPr="004659E2" w14:paraId="1D513731" w14:textId="77777777" w:rsidTr="008532EB">
        <w:tc>
          <w:tcPr>
            <w:tcW w:w="550" w:type="dxa"/>
            <w:shd w:val="clear" w:color="auto" w:fill="auto"/>
          </w:tcPr>
          <w:p w14:paraId="3F75E694" w14:textId="77777777"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1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291BA185" w14:textId="77777777"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3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2410386B" w14:textId="77777777"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4</w:t>
            </w:r>
          </w:p>
        </w:tc>
      </w:tr>
      <w:tr w:rsidR="008532EB" w:rsidRPr="004659E2" w14:paraId="487CED04" w14:textId="77777777" w:rsidTr="008532EB">
        <w:tc>
          <w:tcPr>
            <w:tcW w:w="550" w:type="dxa"/>
            <w:shd w:val="clear" w:color="auto" w:fill="auto"/>
          </w:tcPr>
          <w:p w14:paraId="4FBF0FDE" w14:textId="77777777" w:rsidR="008532EB" w:rsidRPr="004659E2" w:rsidRDefault="008532EB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6FD092E9" w14:textId="0F844997" w:rsidR="008532EB" w:rsidRPr="008E6BF5" w:rsidRDefault="008532EB" w:rsidP="001137A8">
            <w:pPr>
              <w:pStyle w:val="af2"/>
            </w:pPr>
            <w:r w:rsidRPr="008E6BF5">
              <w:t xml:space="preserve">Единый образовательный портал </w:t>
            </w:r>
            <w:r w:rsidR="00AF468E">
              <w:t>Ф</w:t>
            </w:r>
            <w:r w:rsidR="00505B1E">
              <w:t>Г</w:t>
            </w:r>
            <w:r w:rsidR="00AF468E">
              <w:t>АОУ В</w:t>
            </w:r>
            <w:r w:rsidRPr="008E6BF5">
              <w:t>О Первый МГМУ им. И.М. Сеченова Минздрава России</w:t>
            </w:r>
            <w:r w:rsidR="00AF468E">
              <w:t xml:space="preserve"> (</w:t>
            </w:r>
            <w:proofErr w:type="spellStart"/>
            <w:r w:rsidR="00AF468E">
              <w:t>Сеченовский</w:t>
            </w:r>
            <w:proofErr w:type="spellEnd"/>
            <w:r w:rsidR="00AF468E">
              <w:t xml:space="preserve"> Университет)</w:t>
            </w:r>
            <w:r w:rsidRPr="008E6BF5">
              <w:t xml:space="preserve"> - ЛЕКЦИИ </w:t>
            </w:r>
          </w:p>
        </w:tc>
        <w:tc>
          <w:tcPr>
            <w:tcW w:w="4048" w:type="dxa"/>
            <w:shd w:val="clear" w:color="auto" w:fill="auto"/>
          </w:tcPr>
          <w:p w14:paraId="2FA0D7A0" w14:textId="77777777" w:rsidR="008532EB" w:rsidRPr="004659E2" w:rsidRDefault="008532EB" w:rsidP="009373FE">
            <w:pPr>
              <w:jc w:val="center"/>
              <w:rPr>
                <w:color w:val="000000"/>
              </w:rPr>
            </w:pPr>
          </w:p>
        </w:tc>
      </w:tr>
      <w:tr w:rsidR="008532EB" w:rsidRPr="004659E2" w14:paraId="6885C7A0" w14:textId="77777777" w:rsidTr="008532EB">
        <w:tc>
          <w:tcPr>
            <w:tcW w:w="550" w:type="dxa"/>
            <w:shd w:val="clear" w:color="auto" w:fill="auto"/>
          </w:tcPr>
          <w:p w14:paraId="7B9D8EC3" w14:textId="77777777" w:rsidR="008532EB" w:rsidRPr="004659E2" w:rsidRDefault="008532EB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72" w:type="dxa"/>
            <w:shd w:val="clear" w:color="auto" w:fill="auto"/>
          </w:tcPr>
          <w:p w14:paraId="667AC6A6" w14:textId="75AB2A6F" w:rsidR="008532EB" w:rsidRPr="008E6BF5" w:rsidRDefault="008532EB" w:rsidP="001137A8">
            <w:pPr>
              <w:pStyle w:val="af2"/>
            </w:pPr>
            <w:r w:rsidRPr="008E6BF5">
              <w:t>2 Сайт П</w:t>
            </w:r>
            <w:r w:rsidR="001137A8">
              <w:t>ервого М</w:t>
            </w:r>
            <w:r w:rsidRPr="008E6BF5">
              <w:t>ГМУ им.</w:t>
            </w:r>
            <w:r w:rsidR="00AF468E">
              <w:t xml:space="preserve"> </w:t>
            </w:r>
            <w:proofErr w:type="spellStart"/>
            <w:r w:rsidRPr="008E6BF5">
              <w:t>И.М.Сеченова</w:t>
            </w:r>
            <w:proofErr w:type="spellEnd"/>
            <w:r w:rsidRPr="008E6BF5">
              <w:t xml:space="preserve"> – учебные планы, расписание, примеры оценочных средств </w:t>
            </w:r>
          </w:p>
        </w:tc>
        <w:tc>
          <w:tcPr>
            <w:tcW w:w="4048" w:type="dxa"/>
            <w:shd w:val="clear" w:color="auto" w:fill="auto"/>
          </w:tcPr>
          <w:p w14:paraId="0F23B93B" w14:textId="77777777" w:rsidR="008532EB" w:rsidRPr="004659E2" w:rsidRDefault="008532EB" w:rsidP="009373FE">
            <w:pPr>
              <w:jc w:val="center"/>
              <w:rPr>
                <w:color w:val="000000"/>
              </w:rPr>
            </w:pPr>
          </w:p>
        </w:tc>
      </w:tr>
    </w:tbl>
    <w:p w14:paraId="6F4831FE" w14:textId="77777777" w:rsidR="00121BBD" w:rsidRPr="00121BBD" w:rsidRDefault="00121BBD" w:rsidP="00E06226">
      <w:pPr>
        <w:jc w:val="both"/>
      </w:pPr>
    </w:p>
    <w:p w14:paraId="4B774809" w14:textId="77777777" w:rsidR="00303146" w:rsidRDefault="00303146" w:rsidP="00303146">
      <w:pPr>
        <w:widowControl w:val="0"/>
        <w:spacing w:after="120"/>
        <w:ind w:firstLine="709"/>
        <w:jc w:val="both"/>
      </w:pPr>
      <w:bookmarkStart w:id="1" w:name="_Toc264543481"/>
      <w:bookmarkStart w:id="2" w:name="_Toc264543523"/>
      <w:r w:rsidRPr="0046658D">
        <w:t>Рабочая программа дисциплины разработана кафедрой</w:t>
      </w:r>
      <w:r w:rsidR="001A6BB1">
        <w:t xml:space="preserve"> </w:t>
      </w:r>
      <w:r w:rsidR="00EE1DAA">
        <w:t>онкологии лечебного факультета</w:t>
      </w:r>
    </w:p>
    <w:p w14:paraId="3A1361ED" w14:textId="77777777" w:rsidR="00303146" w:rsidRPr="0046658D" w:rsidRDefault="00303146" w:rsidP="00303146">
      <w:pPr>
        <w:widowControl w:val="0"/>
        <w:jc w:val="both"/>
      </w:pPr>
      <w:r>
        <w:t>_____________________________________________________________________________</w:t>
      </w:r>
      <w:r w:rsidRPr="0046658D">
        <w:t>Разработчики:</w:t>
      </w:r>
    </w:p>
    <w:bookmarkEnd w:id="1"/>
    <w:bookmarkEnd w:id="2"/>
    <w:p w14:paraId="14A0A714" w14:textId="77777777" w:rsidR="00303146" w:rsidRPr="0046658D" w:rsidRDefault="00303146" w:rsidP="00303146">
      <w:pPr>
        <w:widowControl w:val="0"/>
        <w:jc w:val="both"/>
        <w:rPr>
          <w:sz w:val="20"/>
          <w:szCs w:val="20"/>
        </w:rPr>
      </w:pPr>
    </w:p>
    <w:p w14:paraId="723665E8" w14:textId="6B9F8132" w:rsidR="00303146" w:rsidRPr="0046658D" w:rsidRDefault="00AF468E" w:rsidP="00303146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Зав.кафедрой, член-корр.</w:t>
      </w:r>
      <w:r w:rsidR="001A6BB1">
        <w:rPr>
          <w:sz w:val="20"/>
          <w:szCs w:val="20"/>
        </w:rPr>
        <w:t xml:space="preserve"> РАН</w:t>
      </w:r>
      <w:r>
        <w:rPr>
          <w:sz w:val="20"/>
          <w:szCs w:val="20"/>
        </w:rPr>
        <w:t xml:space="preserve">                   </w:t>
      </w:r>
      <w:r w:rsidR="00303146" w:rsidRPr="0046658D">
        <w:rPr>
          <w:sz w:val="20"/>
          <w:szCs w:val="20"/>
        </w:rPr>
        <w:tab/>
      </w:r>
      <w:r w:rsidR="001A6BB1" w:rsidRPr="0046658D">
        <w:rPr>
          <w:sz w:val="20"/>
          <w:szCs w:val="20"/>
        </w:rPr>
        <w:t>____________________</w:t>
      </w:r>
      <w:r w:rsidR="001A6BB1" w:rsidRPr="0046658D">
        <w:rPr>
          <w:sz w:val="20"/>
          <w:szCs w:val="20"/>
        </w:rPr>
        <w:tab/>
      </w:r>
      <w:r w:rsidR="001A6BB1">
        <w:rPr>
          <w:sz w:val="20"/>
          <w:szCs w:val="20"/>
        </w:rPr>
        <w:t xml:space="preserve">   </w:t>
      </w:r>
      <w:r w:rsidR="00303146" w:rsidRPr="0046658D">
        <w:rPr>
          <w:sz w:val="20"/>
          <w:szCs w:val="20"/>
        </w:rPr>
        <w:tab/>
      </w:r>
      <w:r>
        <w:rPr>
          <w:sz w:val="20"/>
          <w:szCs w:val="20"/>
          <w:u w:val="single"/>
        </w:rPr>
        <w:t>М.М</w:t>
      </w:r>
      <w:r w:rsidR="001A6BB1" w:rsidRPr="001A6BB1">
        <w:rPr>
          <w:sz w:val="20"/>
          <w:szCs w:val="20"/>
          <w:u w:val="single"/>
        </w:rPr>
        <w:t>.</w:t>
      </w:r>
      <w:r w:rsidR="001137A8">
        <w:rPr>
          <w:sz w:val="20"/>
          <w:szCs w:val="20"/>
          <w:u w:val="single"/>
        </w:rPr>
        <w:t xml:space="preserve"> </w:t>
      </w:r>
      <w:r w:rsidR="001A6BB1" w:rsidRPr="001A6BB1">
        <w:rPr>
          <w:sz w:val="20"/>
          <w:szCs w:val="20"/>
          <w:u w:val="single"/>
        </w:rPr>
        <w:t>Давыдов</w:t>
      </w:r>
    </w:p>
    <w:p w14:paraId="2BF0659A" w14:textId="77777777" w:rsidR="00303146" w:rsidRPr="0046658D" w:rsidRDefault="00303146" w:rsidP="00303146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14:paraId="40768336" w14:textId="77777777" w:rsidR="00303146" w:rsidRPr="0046658D" w:rsidRDefault="001A6BB1" w:rsidP="00303146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Зав.учебной частью, профессор                  </w:t>
      </w:r>
      <w:r w:rsidR="00303146" w:rsidRPr="0046658D"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 xml:space="preserve">             </w:t>
      </w:r>
      <w:r w:rsidR="001137A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6A63A1">
        <w:rPr>
          <w:sz w:val="20"/>
          <w:szCs w:val="20"/>
          <w:u w:val="single"/>
        </w:rPr>
        <w:t>Б.И.</w:t>
      </w:r>
      <w:r w:rsidR="001137A8">
        <w:rPr>
          <w:sz w:val="20"/>
          <w:szCs w:val="20"/>
          <w:u w:val="single"/>
        </w:rPr>
        <w:t xml:space="preserve"> </w:t>
      </w:r>
      <w:r w:rsidRPr="006A63A1">
        <w:rPr>
          <w:sz w:val="20"/>
          <w:szCs w:val="20"/>
          <w:u w:val="single"/>
        </w:rPr>
        <w:t>Поляков</w:t>
      </w:r>
    </w:p>
    <w:p w14:paraId="1D948649" w14:textId="77777777" w:rsidR="00303146" w:rsidRPr="0046658D" w:rsidRDefault="00303146" w:rsidP="00303146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14:paraId="65F065ED" w14:textId="77777777" w:rsidR="00303146" w:rsidRPr="0046658D" w:rsidRDefault="001137A8" w:rsidP="00303146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Доцент</w:t>
      </w:r>
      <w:r w:rsidR="001A6BB1">
        <w:rPr>
          <w:sz w:val="20"/>
          <w:szCs w:val="20"/>
        </w:rPr>
        <w:t xml:space="preserve"> </w:t>
      </w:r>
      <w:r w:rsidR="00303146" w:rsidRPr="0046658D">
        <w:rPr>
          <w:sz w:val="20"/>
          <w:szCs w:val="20"/>
        </w:rPr>
        <w:tab/>
      </w:r>
      <w:r w:rsidR="001A6BB1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</w:t>
      </w:r>
      <w:r w:rsidR="001A6BB1">
        <w:rPr>
          <w:sz w:val="20"/>
          <w:szCs w:val="20"/>
        </w:rPr>
        <w:t xml:space="preserve">   </w:t>
      </w:r>
      <w:r w:rsidR="00303146" w:rsidRPr="0046658D">
        <w:rPr>
          <w:sz w:val="20"/>
          <w:szCs w:val="20"/>
        </w:rPr>
        <w:t>____________________</w:t>
      </w:r>
      <w:r w:rsidR="00303146" w:rsidRPr="0046658D">
        <w:rPr>
          <w:sz w:val="20"/>
          <w:szCs w:val="20"/>
        </w:rPr>
        <w:tab/>
      </w:r>
      <w:r w:rsidR="00303146" w:rsidRPr="0046658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М.Ю. Рыков</w:t>
      </w:r>
    </w:p>
    <w:p w14:paraId="528312E8" w14:textId="77777777" w:rsidR="00303146" w:rsidRPr="0046658D" w:rsidRDefault="00303146" w:rsidP="00303146">
      <w:pPr>
        <w:widowControl w:val="0"/>
        <w:jc w:val="both"/>
      </w:pPr>
      <w:r w:rsidRPr="0046658D">
        <w:rPr>
          <w:sz w:val="20"/>
          <w:szCs w:val="20"/>
        </w:rPr>
        <w:lastRenderedPageBreak/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14:paraId="09793802" w14:textId="77777777" w:rsidR="00303146" w:rsidRPr="0046658D" w:rsidRDefault="00303146" w:rsidP="00303146">
      <w:pPr>
        <w:widowControl w:val="0"/>
        <w:jc w:val="both"/>
      </w:pPr>
    </w:p>
    <w:p w14:paraId="0A666385" w14:textId="77777777" w:rsidR="00652A2F" w:rsidRPr="0046658D" w:rsidRDefault="00303146" w:rsidP="00652A2F">
      <w:pPr>
        <w:widowControl w:val="0"/>
        <w:spacing w:after="120"/>
        <w:jc w:val="both"/>
      </w:pPr>
      <w:r w:rsidRPr="0046658D">
        <w:t xml:space="preserve">Принята на заседании кафедры </w:t>
      </w:r>
      <w:r w:rsidR="00652A2F" w:rsidRPr="0046658D">
        <w:t>_________________________________________________</w:t>
      </w:r>
    </w:p>
    <w:p w14:paraId="1504A10A" w14:textId="77777777" w:rsidR="00652A2F" w:rsidRPr="0046658D" w:rsidRDefault="00652A2F" w:rsidP="00652A2F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14:paraId="6DA2A731" w14:textId="6BB60FF9" w:rsidR="00652A2F" w:rsidRPr="0046658D" w:rsidRDefault="00652A2F" w:rsidP="00652A2F">
      <w:pPr>
        <w:widowControl w:val="0"/>
        <w:jc w:val="both"/>
      </w:pPr>
      <w:r w:rsidRPr="0046658D">
        <w:t>«</w:t>
      </w:r>
      <w:r w:rsidR="00AF468E">
        <w:t>___</w:t>
      </w:r>
      <w:r w:rsidRPr="0046658D">
        <w:t>»</w:t>
      </w:r>
      <w:r w:rsidR="00AF468E">
        <w:t>______________</w:t>
      </w:r>
      <w:r w:rsidRPr="0046658D">
        <w:t>20</w:t>
      </w:r>
      <w:r w:rsidR="006A63A1">
        <w:t>1</w:t>
      </w:r>
      <w:r w:rsidR="00AF468E">
        <w:t>7</w:t>
      </w:r>
      <w:r w:rsidR="001137A8">
        <w:t xml:space="preserve"> </w:t>
      </w:r>
      <w:r w:rsidRPr="0046658D">
        <w:t>г.</w:t>
      </w:r>
      <w:r>
        <w:t>, п</w:t>
      </w:r>
      <w:r w:rsidRPr="0046658D">
        <w:t xml:space="preserve">ротокол № </w:t>
      </w:r>
    </w:p>
    <w:p w14:paraId="13F4E33D" w14:textId="77777777" w:rsidR="00303146" w:rsidRPr="0046658D" w:rsidRDefault="00303146" w:rsidP="00652A2F">
      <w:pPr>
        <w:widowControl w:val="0"/>
        <w:spacing w:after="120"/>
        <w:ind w:firstLine="709"/>
        <w:jc w:val="both"/>
      </w:pPr>
    </w:p>
    <w:p w14:paraId="028E23E4" w14:textId="106758AD" w:rsidR="009D0C04" w:rsidRDefault="00303146" w:rsidP="009D0C04">
      <w:r w:rsidRPr="0046658D">
        <w:t>Заведующий кафедрой</w:t>
      </w:r>
      <w:r w:rsidR="006A63A1">
        <w:rPr>
          <w:sz w:val="20"/>
          <w:szCs w:val="20"/>
        </w:rPr>
        <w:t xml:space="preserve">, </w:t>
      </w:r>
      <w:r w:rsidR="00AF468E">
        <w:t>член-корр.</w:t>
      </w:r>
      <w:r w:rsidR="006A63A1" w:rsidRPr="006A63A1">
        <w:t xml:space="preserve"> РАН</w:t>
      </w:r>
      <w:r w:rsidR="00AF468E">
        <w:t xml:space="preserve">      </w:t>
      </w:r>
      <w:r w:rsidR="009D0C04">
        <w:t xml:space="preserve">___________________ </w:t>
      </w:r>
      <w:r w:rsidR="009D0C04">
        <w:tab/>
      </w:r>
      <w:r w:rsidR="00AF468E">
        <w:rPr>
          <w:u w:val="single"/>
        </w:rPr>
        <w:t>М.М</w:t>
      </w:r>
      <w:r w:rsidR="006A63A1" w:rsidRPr="006A63A1">
        <w:rPr>
          <w:u w:val="single"/>
        </w:rPr>
        <w:t>.</w:t>
      </w:r>
      <w:r w:rsidR="00AF468E">
        <w:rPr>
          <w:u w:val="single"/>
        </w:rPr>
        <w:t xml:space="preserve"> </w:t>
      </w:r>
      <w:r w:rsidR="006A63A1" w:rsidRPr="006A63A1">
        <w:rPr>
          <w:u w:val="single"/>
        </w:rPr>
        <w:t>Давыдов</w:t>
      </w:r>
    </w:p>
    <w:p w14:paraId="2203A68A" w14:textId="77777777" w:rsidR="009D0C04" w:rsidRPr="0046658D" w:rsidRDefault="009D0C04" w:rsidP="009D0C0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14:paraId="0118C545" w14:textId="77777777" w:rsidR="00303146" w:rsidRPr="0046658D" w:rsidRDefault="00303146" w:rsidP="009D0C04">
      <w:pPr>
        <w:widowControl w:val="0"/>
        <w:ind w:firstLine="709"/>
        <w:jc w:val="both"/>
      </w:pPr>
    </w:p>
    <w:p w14:paraId="2E5496F9" w14:textId="77777777" w:rsidR="00303146" w:rsidRPr="0046658D" w:rsidRDefault="00303146" w:rsidP="00303146">
      <w:pPr>
        <w:widowControl w:val="0"/>
        <w:jc w:val="both"/>
        <w:rPr>
          <w:bCs/>
        </w:rPr>
      </w:pPr>
    </w:p>
    <w:p w14:paraId="7E309D0E" w14:textId="77777777" w:rsidR="00652A2F" w:rsidRPr="0046658D" w:rsidRDefault="00303146" w:rsidP="00DA2EF1">
      <w:pPr>
        <w:widowControl w:val="0"/>
        <w:spacing w:after="120"/>
        <w:jc w:val="both"/>
        <w:rPr>
          <w:u w:val="single"/>
        </w:rPr>
      </w:pPr>
      <w:r>
        <w:t xml:space="preserve">Одобрена </w:t>
      </w:r>
      <w:r w:rsidRPr="0046658D">
        <w:t>Учебно-методическим</w:t>
      </w:r>
      <w:r w:rsidRPr="00C1116E">
        <w:t xml:space="preserve"> </w:t>
      </w:r>
      <w:r w:rsidRPr="0046658D">
        <w:t>советом</w:t>
      </w:r>
      <w:r w:rsidRPr="00C1116E">
        <w:t xml:space="preserve"> </w:t>
      </w:r>
      <w:r>
        <w:t xml:space="preserve">по </w:t>
      </w:r>
      <w:r w:rsidR="00DA2EF1">
        <w:t>педиатрическому факультету</w:t>
      </w:r>
    </w:p>
    <w:p w14:paraId="2A061C2F" w14:textId="20F8F67B" w:rsidR="00652A2F" w:rsidRPr="0046658D" w:rsidRDefault="00AF468E" w:rsidP="00652A2F">
      <w:pPr>
        <w:widowControl w:val="0"/>
        <w:jc w:val="both"/>
      </w:pPr>
      <w:r>
        <w:t>«___»_____________</w:t>
      </w:r>
      <w:r w:rsidR="00652A2F" w:rsidRPr="0046658D">
        <w:t>20</w:t>
      </w:r>
      <w:r>
        <w:t>17</w:t>
      </w:r>
      <w:r w:rsidR="001137A8">
        <w:t xml:space="preserve"> </w:t>
      </w:r>
      <w:r w:rsidR="00652A2F" w:rsidRPr="0046658D">
        <w:t>г.</w:t>
      </w:r>
      <w:r w:rsidR="00652A2F">
        <w:t>, п</w:t>
      </w:r>
      <w:r>
        <w:t>ротокол №</w:t>
      </w:r>
    </w:p>
    <w:p w14:paraId="4773FD22" w14:textId="77777777" w:rsidR="00303146" w:rsidRDefault="00303146" w:rsidP="00652A2F">
      <w:pPr>
        <w:jc w:val="both"/>
      </w:pPr>
    </w:p>
    <w:p w14:paraId="47C2D4D2" w14:textId="77777777" w:rsidR="00652A2F" w:rsidRPr="0046658D" w:rsidRDefault="00652A2F" w:rsidP="00652A2F">
      <w:pPr>
        <w:jc w:val="both"/>
      </w:pPr>
    </w:p>
    <w:p w14:paraId="186B6378" w14:textId="77777777" w:rsidR="009D0C04" w:rsidRDefault="009D0C04" w:rsidP="009D0C04">
      <w:r>
        <w:t>Председатель УМС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</w:r>
      <w:r w:rsidR="00DA2EF1">
        <w:t>Е.И. Алексеева</w:t>
      </w:r>
    </w:p>
    <w:p w14:paraId="6AD3AAA3" w14:textId="77777777" w:rsidR="009D0C04" w:rsidRPr="0046658D" w:rsidRDefault="009D0C04" w:rsidP="009D0C0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14:paraId="55462A52" w14:textId="77777777" w:rsidR="007B4809" w:rsidRPr="0046658D" w:rsidRDefault="007B4809" w:rsidP="007B4809">
      <w:r w:rsidRPr="0046658D">
        <w:t>Порядок хранения:</w:t>
      </w:r>
    </w:p>
    <w:p w14:paraId="7FD27669" w14:textId="77777777" w:rsidR="007B4809" w:rsidRPr="0046658D" w:rsidRDefault="007B4809" w:rsidP="007B4809">
      <w:r w:rsidRPr="0046658D">
        <w:t>Оригинал</w:t>
      </w:r>
      <w:r w:rsidR="00737DB7" w:rsidRPr="0046658D">
        <w:t xml:space="preserve"> </w:t>
      </w:r>
      <w:r w:rsidRPr="0046658D">
        <w:t xml:space="preserve">- </w:t>
      </w:r>
      <w:r w:rsidR="00737DB7" w:rsidRPr="0046658D">
        <w:tab/>
      </w:r>
      <w:r w:rsidR="00737DB7" w:rsidRPr="0046658D">
        <w:tab/>
      </w:r>
      <w:r w:rsidR="00737DB7" w:rsidRPr="0046658D">
        <w:tab/>
        <w:t>кафедра</w:t>
      </w:r>
    </w:p>
    <w:p w14:paraId="48158631" w14:textId="77777777" w:rsidR="007B4809" w:rsidRPr="0046658D" w:rsidRDefault="00287CE6" w:rsidP="007B4809">
      <w:r w:rsidRPr="0046658D">
        <w:t>Копия -</w:t>
      </w:r>
      <w:r w:rsidR="00737DB7" w:rsidRPr="0046658D">
        <w:tab/>
      </w:r>
      <w:r w:rsidR="00737DB7" w:rsidRPr="0046658D">
        <w:tab/>
      </w:r>
      <w:r w:rsidR="00737DB7" w:rsidRPr="0046658D">
        <w:tab/>
        <w:t xml:space="preserve">титул </w:t>
      </w:r>
      <w:r w:rsidR="008326FA">
        <w:t>и подписной лист</w:t>
      </w:r>
      <w:r w:rsidR="00F22B40">
        <w:t xml:space="preserve"> </w:t>
      </w:r>
      <w:r w:rsidR="00737DB7" w:rsidRPr="0046658D">
        <w:t>– Учебное управление, деканат</w:t>
      </w:r>
      <w:r w:rsidR="004C2B24">
        <w:t xml:space="preserve"> факультета</w:t>
      </w:r>
    </w:p>
    <w:p w14:paraId="7CC9DCF0" w14:textId="77777777" w:rsidR="004C2B24" w:rsidRPr="0046658D" w:rsidRDefault="004C2B24" w:rsidP="004C2B24">
      <w:r w:rsidRPr="0046658D">
        <w:t>Электронная версия -</w:t>
      </w:r>
      <w:r w:rsidRPr="0046658D">
        <w:tab/>
        <w:t>деканат</w:t>
      </w:r>
      <w:r>
        <w:t xml:space="preserve"> факультета</w:t>
      </w:r>
      <w:r w:rsidRPr="0046658D">
        <w:t>, Учебное управление</w:t>
      </w:r>
      <w:r>
        <w:t>,</w:t>
      </w:r>
      <w:r w:rsidRPr="0046658D">
        <w:t xml:space="preserve"> кафедра</w:t>
      </w:r>
    </w:p>
    <w:sectPr w:rsidR="004C2B24" w:rsidRPr="0046658D" w:rsidSect="00BE4A2D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BA79C" w14:textId="77777777" w:rsidR="00C11639" w:rsidRDefault="00C11639">
      <w:r>
        <w:separator/>
      </w:r>
    </w:p>
  </w:endnote>
  <w:endnote w:type="continuationSeparator" w:id="0">
    <w:p w14:paraId="7B1B5670" w14:textId="77777777" w:rsidR="00C11639" w:rsidRDefault="00C1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DECE7" w14:textId="77777777" w:rsidR="00C11639" w:rsidRDefault="00C11639">
      <w:r>
        <w:separator/>
      </w:r>
    </w:p>
  </w:footnote>
  <w:footnote w:type="continuationSeparator" w:id="0">
    <w:p w14:paraId="0A4D3240" w14:textId="77777777" w:rsidR="00C11639" w:rsidRDefault="00C1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15CCD"/>
    <w:multiLevelType w:val="hybridMultilevel"/>
    <w:tmpl w:val="35AA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C3C36"/>
    <w:multiLevelType w:val="multilevel"/>
    <w:tmpl w:val="B182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62CF4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8B406E"/>
    <w:multiLevelType w:val="hybridMultilevel"/>
    <w:tmpl w:val="FD461E52"/>
    <w:lvl w:ilvl="0" w:tplc="681A1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E6509"/>
    <w:multiLevelType w:val="hybridMultilevel"/>
    <w:tmpl w:val="8CF2BF5C"/>
    <w:lvl w:ilvl="0" w:tplc="8B2C9B9E">
      <w:start w:val="1"/>
      <w:numFmt w:val="decimal"/>
      <w:lvlText w:val="%1)"/>
      <w:lvlJc w:val="left"/>
      <w:pPr>
        <w:ind w:left="1905" w:hanging="360"/>
      </w:p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>
      <w:start w:val="1"/>
      <w:numFmt w:val="decimal"/>
      <w:lvlText w:val="%4."/>
      <w:lvlJc w:val="left"/>
      <w:pPr>
        <w:ind w:left="4065" w:hanging="360"/>
      </w:pPr>
    </w:lvl>
    <w:lvl w:ilvl="4" w:tplc="04190019">
      <w:start w:val="1"/>
      <w:numFmt w:val="lowerLetter"/>
      <w:lvlText w:val="%5."/>
      <w:lvlJc w:val="left"/>
      <w:pPr>
        <w:ind w:left="4785" w:hanging="360"/>
      </w:pPr>
    </w:lvl>
    <w:lvl w:ilvl="5" w:tplc="0419001B">
      <w:start w:val="1"/>
      <w:numFmt w:val="lowerRoman"/>
      <w:lvlText w:val="%6."/>
      <w:lvlJc w:val="right"/>
      <w:pPr>
        <w:ind w:left="5505" w:hanging="180"/>
      </w:pPr>
    </w:lvl>
    <w:lvl w:ilvl="6" w:tplc="0419000F">
      <w:start w:val="1"/>
      <w:numFmt w:val="decimal"/>
      <w:lvlText w:val="%7."/>
      <w:lvlJc w:val="left"/>
      <w:pPr>
        <w:ind w:left="6225" w:hanging="360"/>
      </w:pPr>
    </w:lvl>
    <w:lvl w:ilvl="7" w:tplc="04190019">
      <w:start w:val="1"/>
      <w:numFmt w:val="lowerLetter"/>
      <w:lvlText w:val="%8."/>
      <w:lvlJc w:val="left"/>
      <w:pPr>
        <w:ind w:left="6945" w:hanging="360"/>
      </w:pPr>
    </w:lvl>
    <w:lvl w:ilvl="8" w:tplc="0419001B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E6973"/>
    <w:multiLevelType w:val="multilevel"/>
    <w:tmpl w:val="A002000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8" w:hanging="2160"/>
      </w:pPr>
      <w:rPr>
        <w:rFonts w:hint="default"/>
      </w:rPr>
    </w:lvl>
  </w:abstractNum>
  <w:abstractNum w:abstractNumId="7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57F17"/>
    <w:multiLevelType w:val="hybridMultilevel"/>
    <w:tmpl w:val="55EE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C33EE"/>
    <w:multiLevelType w:val="multilevel"/>
    <w:tmpl w:val="E30CF8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0158C"/>
    <w:multiLevelType w:val="hybridMultilevel"/>
    <w:tmpl w:val="946C7F78"/>
    <w:lvl w:ilvl="0" w:tplc="04965EA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75A643E"/>
    <w:multiLevelType w:val="hybridMultilevel"/>
    <w:tmpl w:val="FE467518"/>
    <w:lvl w:ilvl="0" w:tplc="83DC09B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B7B04A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0EF2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5787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3A6C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86F7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3E6C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C60E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201F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7D53E76"/>
    <w:multiLevelType w:val="multilevel"/>
    <w:tmpl w:val="A002000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8" w:hanging="2160"/>
      </w:pPr>
      <w:rPr>
        <w:rFonts w:hint="default"/>
      </w:rPr>
    </w:lvl>
  </w:abstractNum>
  <w:abstractNum w:abstractNumId="14">
    <w:nsid w:val="28CC4A06"/>
    <w:multiLevelType w:val="hybridMultilevel"/>
    <w:tmpl w:val="086A4A80"/>
    <w:lvl w:ilvl="0" w:tplc="681A1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4854F9"/>
    <w:multiLevelType w:val="hybridMultilevel"/>
    <w:tmpl w:val="5C4088B6"/>
    <w:lvl w:ilvl="0" w:tplc="681A1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F438B"/>
    <w:multiLevelType w:val="multilevel"/>
    <w:tmpl w:val="D73485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73723D"/>
    <w:multiLevelType w:val="hybridMultilevel"/>
    <w:tmpl w:val="98E8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00B4B"/>
    <w:multiLevelType w:val="hybridMultilevel"/>
    <w:tmpl w:val="C3E2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5112F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E6ACD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5A38D1"/>
    <w:multiLevelType w:val="multilevel"/>
    <w:tmpl w:val="F208D98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275F09"/>
    <w:multiLevelType w:val="hybridMultilevel"/>
    <w:tmpl w:val="3C063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7174EE7"/>
    <w:multiLevelType w:val="hybridMultilevel"/>
    <w:tmpl w:val="926CA3C6"/>
    <w:lvl w:ilvl="0" w:tplc="83FC0100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B60A1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9E2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65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2F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14E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A5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0B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68E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A83602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7">
    <w:nsid w:val="600B4319"/>
    <w:multiLevelType w:val="hybridMultilevel"/>
    <w:tmpl w:val="4E5E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C4040"/>
    <w:multiLevelType w:val="hybridMultilevel"/>
    <w:tmpl w:val="1C040C78"/>
    <w:lvl w:ilvl="0" w:tplc="681A1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0076B0"/>
    <w:multiLevelType w:val="multilevel"/>
    <w:tmpl w:val="361C2A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2.1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>
    <w:nsid w:val="62FF1DC7"/>
    <w:multiLevelType w:val="hybridMultilevel"/>
    <w:tmpl w:val="0452FEE0"/>
    <w:lvl w:ilvl="0" w:tplc="681A1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487492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730EEF"/>
    <w:multiLevelType w:val="hybridMultilevel"/>
    <w:tmpl w:val="1B48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65FFE"/>
    <w:multiLevelType w:val="hybridMultilevel"/>
    <w:tmpl w:val="AA0E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2EC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6A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A30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1A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26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8BF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6B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25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E25267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9050C"/>
    <w:multiLevelType w:val="hybridMultilevel"/>
    <w:tmpl w:val="C7F0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23"/>
  </w:num>
  <w:num w:numId="4">
    <w:abstractNumId w:val="34"/>
  </w:num>
  <w:num w:numId="5">
    <w:abstractNumId w:val="22"/>
  </w:num>
  <w:num w:numId="6">
    <w:abstractNumId w:val="39"/>
  </w:num>
  <w:num w:numId="7">
    <w:abstractNumId w:val="9"/>
  </w:num>
  <w:num w:numId="8">
    <w:abstractNumId w:val="11"/>
  </w:num>
  <w:num w:numId="9">
    <w:abstractNumId w:val="20"/>
  </w:num>
  <w:num w:numId="10">
    <w:abstractNumId w:val="42"/>
  </w:num>
  <w:num w:numId="11">
    <w:abstractNumId w:val="29"/>
  </w:num>
  <w:num w:numId="12">
    <w:abstractNumId w:val="13"/>
  </w:num>
  <w:num w:numId="13">
    <w:abstractNumId w:val="6"/>
  </w:num>
  <w:num w:numId="14">
    <w:abstractNumId w:val="21"/>
  </w:num>
  <w:num w:numId="15">
    <w:abstractNumId w:val="44"/>
  </w:num>
  <w:num w:numId="16">
    <w:abstractNumId w:val="33"/>
  </w:num>
  <w:num w:numId="17">
    <w:abstractNumId w:val="2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8"/>
  </w:num>
  <w:num w:numId="25">
    <w:abstractNumId w:val="10"/>
  </w:num>
  <w:num w:numId="26">
    <w:abstractNumId w:val="43"/>
  </w:num>
  <w:num w:numId="27">
    <w:abstractNumId w:val="2"/>
  </w:num>
  <w:num w:numId="28">
    <w:abstractNumId w:val="17"/>
  </w:num>
  <w:num w:numId="29">
    <w:abstractNumId w:val="35"/>
  </w:num>
  <w:num w:numId="30">
    <w:abstractNumId w:val="25"/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</w:num>
  <w:num w:numId="38">
    <w:abstractNumId w:val="4"/>
  </w:num>
  <w:num w:numId="39">
    <w:abstractNumId w:val="3"/>
  </w:num>
  <w:num w:numId="40">
    <w:abstractNumId w:val="28"/>
  </w:num>
  <w:num w:numId="41">
    <w:abstractNumId w:val="41"/>
  </w:num>
  <w:num w:numId="42">
    <w:abstractNumId w:val="27"/>
  </w:num>
  <w:num w:numId="43">
    <w:abstractNumId w:val="31"/>
  </w:num>
  <w:num w:numId="44">
    <w:abstractNumId w:val="46"/>
  </w:num>
  <w:num w:numId="45">
    <w:abstractNumId w:val="37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47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709"/>
  <w:consecutiveHyphenLimit w:val="4"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25E71"/>
    <w:rsid w:val="00027915"/>
    <w:rsid w:val="00030AEC"/>
    <w:rsid w:val="00032103"/>
    <w:rsid w:val="000322E5"/>
    <w:rsid w:val="00037DDC"/>
    <w:rsid w:val="000474A4"/>
    <w:rsid w:val="00047EBF"/>
    <w:rsid w:val="000541B1"/>
    <w:rsid w:val="000615AA"/>
    <w:rsid w:val="00066FA5"/>
    <w:rsid w:val="00067E54"/>
    <w:rsid w:val="00070E54"/>
    <w:rsid w:val="000714FB"/>
    <w:rsid w:val="000774CF"/>
    <w:rsid w:val="00082248"/>
    <w:rsid w:val="00082C9C"/>
    <w:rsid w:val="000966E4"/>
    <w:rsid w:val="00097DB6"/>
    <w:rsid w:val="000A30D8"/>
    <w:rsid w:val="000A5A25"/>
    <w:rsid w:val="000B0024"/>
    <w:rsid w:val="000B3D8E"/>
    <w:rsid w:val="000C0F8A"/>
    <w:rsid w:val="000C2802"/>
    <w:rsid w:val="000E2C62"/>
    <w:rsid w:val="000E5441"/>
    <w:rsid w:val="000F6BC5"/>
    <w:rsid w:val="0010561A"/>
    <w:rsid w:val="001137A8"/>
    <w:rsid w:val="00115E98"/>
    <w:rsid w:val="0012048E"/>
    <w:rsid w:val="00121BBD"/>
    <w:rsid w:val="00131444"/>
    <w:rsid w:val="001323AF"/>
    <w:rsid w:val="00142E1D"/>
    <w:rsid w:val="00150A65"/>
    <w:rsid w:val="00161FC9"/>
    <w:rsid w:val="00163A33"/>
    <w:rsid w:val="001718B0"/>
    <w:rsid w:val="00172B21"/>
    <w:rsid w:val="00175AFA"/>
    <w:rsid w:val="001801E2"/>
    <w:rsid w:val="00181349"/>
    <w:rsid w:val="0018371C"/>
    <w:rsid w:val="0018576B"/>
    <w:rsid w:val="0019017F"/>
    <w:rsid w:val="0019090E"/>
    <w:rsid w:val="00197187"/>
    <w:rsid w:val="0019731B"/>
    <w:rsid w:val="001A351B"/>
    <w:rsid w:val="001A6BB1"/>
    <w:rsid w:val="001C207C"/>
    <w:rsid w:val="001E0A9B"/>
    <w:rsid w:val="001E7AFD"/>
    <w:rsid w:val="001F002C"/>
    <w:rsid w:val="001F0DCB"/>
    <w:rsid w:val="001F24F5"/>
    <w:rsid w:val="001F4C9A"/>
    <w:rsid w:val="002058FB"/>
    <w:rsid w:val="0021062F"/>
    <w:rsid w:val="00215B99"/>
    <w:rsid w:val="00221CF6"/>
    <w:rsid w:val="00225125"/>
    <w:rsid w:val="0023186B"/>
    <w:rsid w:val="00231B38"/>
    <w:rsid w:val="00234758"/>
    <w:rsid w:val="00242FE1"/>
    <w:rsid w:val="002440C8"/>
    <w:rsid w:val="00244A9E"/>
    <w:rsid w:val="00256BA1"/>
    <w:rsid w:val="00260131"/>
    <w:rsid w:val="0026678A"/>
    <w:rsid w:val="00267918"/>
    <w:rsid w:val="00273648"/>
    <w:rsid w:val="00273BF3"/>
    <w:rsid w:val="00274CEF"/>
    <w:rsid w:val="002870B8"/>
    <w:rsid w:val="00287CE6"/>
    <w:rsid w:val="00293585"/>
    <w:rsid w:val="0029495B"/>
    <w:rsid w:val="002D0DBB"/>
    <w:rsid w:val="002D3F29"/>
    <w:rsid w:val="002D7B4A"/>
    <w:rsid w:val="002E167B"/>
    <w:rsid w:val="002E3E6E"/>
    <w:rsid w:val="002E65F5"/>
    <w:rsid w:val="002F6AC9"/>
    <w:rsid w:val="00301483"/>
    <w:rsid w:val="00303146"/>
    <w:rsid w:val="003071E5"/>
    <w:rsid w:val="00313161"/>
    <w:rsid w:val="00332C6B"/>
    <w:rsid w:val="00334001"/>
    <w:rsid w:val="00336961"/>
    <w:rsid w:val="0034442D"/>
    <w:rsid w:val="00346C35"/>
    <w:rsid w:val="00351C83"/>
    <w:rsid w:val="00355930"/>
    <w:rsid w:val="0035714D"/>
    <w:rsid w:val="00361A10"/>
    <w:rsid w:val="00370A78"/>
    <w:rsid w:val="00372F55"/>
    <w:rsid w:val="00374CFC"/>
    <w:rsid w:val="00394D22"/>
    <w:rsid w:val="003A1693"/>
    <w:rsid w:val="003A4178"/>
    <w:rsid w:val="003B578B"/>
    <w:rsid w:val="003B6361"/>
    <w:rsid w:val="003C4479"/>
    <w:rsid w:val="003D5B20"/>
    <w:rsid w:val="003E05BE"/>
    <w:rsid w:val="003F075D"/>
    <w:rsid w:val="003F3C3C"/>
    <w:rsid w:val="003F5587"/>
    <w:rsid w:val="003F65A5"/>
    <w:rsid w:val="00406F12"/>
    <w:rsid w:val="004125AA"/>
    <w:rsid w:val="00412ED4"/>
    <w:rsid w:val="00425348"/>
    <w:rsid w:val="00431D72"/>
    <w:rsid w:val="0043448F"/>
    <w:rsid w:val="00437CD4"/>
    <w:rsid w:val="0044004E"/>
    <w:rsid w:val="0044053B"/>
    <w:rsid w:val="00441CF6"/>
    <w:rsid w:val="0045175A"/>
    <w:rsid w:val="0045290D"/>
    <w:rsid w:val="00454E94"/>
    <w:rsid w:val="00463C48"/>
    <w:rsid w:val="004659E2"/>
    <w:rsid w:val="0046658D"/>
    <w:rsid w:val="00466EC3"/>
    <w:rsid w:val="00471E19"/>
    <w:rsid w:val="00473E06"/>
    <w:rsid w:val="00474AA4"/>
    <w:rsid w:val="00485564"/>
    <w:rsid w:val="0048705E"/>
    <w:rsid w:val="0049097D"/>
    <w:rsid w:val="00490C8E"/>
    <w:rsid w:val="00491454"/>
    <w:rsid w:val="00497A84"/>
    <w:rsid w:val="004A24D9"/>
    <w:rsid w:val="004B3C55"/>
    <w:rsid w:val="004B6013"/>
    <w:rsid w:val="004C2B24"/>
    <w:rsid w:val="004C308B"/>
    <w:rsid w:val="004D26CF"/>
    <w:rsid w:val="004D2A84"/>
    <w:rsid w:val="004F2BAC"/>
    <w:rsid w:val="004F4CCA"/>
    <w:rsid w:val="00502CF5"/>
    <w:rsid w:val="00505B1E"/>
    <w:rsid w:val="00512D9D"/>
    <w:rsid w:val="0052347D"/>
    <w:rsid w:val="00534027"/>
    <w:rsid w:val="005462F0"/>
    <w:rsid w:val="0054696A"/>
    <w:rsid w:val="00551751"/>
    <w:rsid w:val="00556C74"/>
    <w:rsid w:val="005571FE"/>
    <w:rsid w:val="0056647B"/>
    <w:rsid w:val="0058096B"/>
    <w:rsid w:val="00584313"/>
    <w:rsid w:val="005856D6"/>
    <w:rsid w:val="00586094"/>
    <w:rsid w:val="00594B8A"/>
    <w:rsid w:val="00596C0E"/>
    <w:rsid w:val="005A443F"/>
    <w:rsid w:val="005A4965"/>
    <w:rsid w:val="005B003A"/>
    <w:rsid w:val="005B148C"/>
    <w:rsid w:val="005B3A85"/>
    <w:rsid w:val="005B646B"/>
    <w:rsid w:val="005C2A5F"/>
    <w:rsid w:val="005D0150"/>
    <w:rsid w:val="005D3AAD"/>
    <w:rsid w:val="005F7B34"/>
    <w:rsid w:val="00611A02"/>
    <w:rsid w:val="00611F30"/>
    <w:rsid w:val="006152AF"/>
    <w:rsid w:val="00616077"/>
    <w:rsid w:val="00617186"/>
    <w:rsid w:val="00620D06"/>
    <w:rsid w:val="00623C9A"/>
    <w:rsid w:val="00626852"/>
    <w:rsid w:val="006272B7"/>
    <w:rsid w:val="006327E7"/>
    <w:rsid w:val="006333F1"/>
    <w:rsid w:val="00633540"/>
    <w:rsid w:val="00641390"/>
    <w:rsid w:val="0064254A"/>
    <w:rsid w:val="00652A2F"/>
    <w:rsid w:val="0065351C"/>
    <w:rsid w:val="00655968"/>
    <w:rsid w:val="00656948"/>
    <w:rsid w:val="006602AE"/>
    <w:rsid w:val="00663F22"/>
    <w:rsid w:val="006641E5"/>
    <w:rsid w:val="00667CE3"/>
    <w:rsid w:val="006818FA"/>
    <w:rsid w:val="00683E2B"/>
    <w:rsid w:val="00684BFE"/>
    <w:rsid w:val="00690F5E"/>
    <w:rsid w:val="00691733"/>
    <w:rsid w:val="006A0EF4"/>
    <w:rsid w:val="006A1BF3"/>
    <w:rsid w:val="006A63A1"/>
    <w:rsid w:val="006B2A27"/>
    <w:rsid w:val="006B74E1"/>
    <w:rsid w:val="006C7A16"/>
    <w:rsid w:val="006D1567"/>
    <w:rsid w:val="006D6D55"/>
    <w:rsid w:val="006E177F"/>
    <w:rsid w:val="006E2A97"/>
    <w:rsid w:val="006E426A"/>
    <w:rsid w:val="006F7B83"/>
    <w:rsid w:val="00702284"/>
    <w:rsid w:val="00705E7F"/>
    <w:rsid w:val="0071014F"/>
    <w:rsid w:val="00736C0F"/>
    <w:rsid w:val="007377FC"/>
    <w:rsid w:val="00737A87"/>
    <w:rsid w:val="00737DB7"/>
    <w:rsid w:val="00757AEB"/>
    <w:rsid w:val="007609A5"/>
    <w:rsid w:val="00772351"/>
    <w:rsid w:val="00772DD4"/>
    <w:rsid w:val="007742D0"/>
    <w:rsid w:val="00780453"/>
    <w:rsid w:val="00791C4F"/>
    <w:rsid w:val="007A3609"/>
    <w:rsid w:val="007A5469"/>
    <w:rsid w:val="007B4809"/>
    <w:rsid w:val="007B48E7"/>
    <w:rsid w:val="007B5216"/>
    <w:rsid w:val="007E196D"/>
    <w:rsid w:val="007E5082"/>
    <w:rsid w:val="007E69B0"/>
    <w:rsid w:val="007F0770"/>
    <w:rsid w:val="00816977"/>
    <w:rsid w:val="0082432C"/>
    <w:rsid w:val="008326FA"/>
    <w:rsid w:val="008502A4"/>
    <w:rsid w:val="00850F02"/>
    <w:rsid w:val="008532EB"/>
    <w:rsid w:val="00856023"/>
    <w:rsid w:val="00861D84"/>
    <w:rsid w:val="00865BF9"/>
    <w:rsid w:val="008670CC"/>
    <w:rsid w:val="00867B15"/>
    <w:rsid w:val="00871889"/>
    <w:rsid w:val="00875D78"/>
    <w:rsid w:val="008A3DBC"/>
    <w:rsid w:val="008B69DB"/>
    <w:rsid w:val="008C4FA7"/>
    <w:rsid w:val="008C6381"/>
    <w:rsid w:val="008E34D1"/>
    <w:rsid w:val="008E5756"/>
    <w:rsid w:val="008E5EC9"/>
    <w:rsid w:val="0091491A"/>
    <w:rsid w:val="009370BB"/>
    <w:rsid w:val="009373FE"/>
    <w:rsid w:val="00937532"/>
    <w:rsid w:val="00947BD8"/>
    <w:rsid w:val="0096157A"/>
    <w:rsid w:val="00961756"/>
    <w:rsid w:val="00963597"/>
    <w:rsid w:val="00966D4C"/>
    <w:rsid w:val="00967C7C"/>
    <w:rsid w:val="00972C3F"/>
    <w:rsid w:val="00975B9E"/>
    <w:rsid w:val="00977DC6"/>
    <w:rsid w:val="009823B2"/>
    <w:rsid w:val="00990E1E"/>
    <w:rsid w:val="00994ED6"/>
    <w:rsid w:val="00995FB5"/>
    <w:rsid w:val="009B42F1"/>
    <w:rsid w:val="009B51C6"/>
    <w:rsid w:val="009C6E7E"/>
    <w:rsid w:val="009C719E"/>
    <w:rsid w:val="009D0089"/>
    <w:rsid w:val="009D0C04"/>
    <w:rsid w:val="009D5208"/>
    <w:rsid w:val="009D639F"/>
    <w:rsid w:val="009D7143"/>
    <w:rsid w:val="009E2A74"/>
    <w:rsid w:val="009F1620"/>
    <w:rsid w:val="00A00C8A"/>
    <w:rsid w:val="00A134F1"/>
    <w:rsid w:val="00A23AA8"/>
    <w:rsid w:val="00A27DF5"/>
    <w:rsid w:val="00A3715F"/>
    <w:rsid w:val="00A4140A"/>
    <w:rsid w:val="00A42C54"/>
    <w:rsid w:val="00A4775F"/>
    <w:rsid w:val="00A51450"/>
    <w:rsid w:val="00A524E2"/>
    <w:rsid w:val="00A56AE3"/>
    <w:rsid w:val="00A636C0"/>
    <w:rsid w:val="00A65DFC"/>
    <w:rsid w:val="00A71EC7"/>
    <w:rsid w:val="00A7420C"/>
    <w:rsid w:val="00A775BB"/>
    <w:rsid w:val="00A80AF6"/>
    <w:rsid w:val="00A9072D"/>
    <w:rsid w:val="00A9510D"/>
    <w:rsid w:val="00AA105C"/>
    <w:rsid w:val="00AB11C5"/>
    <w:rsid w:val="00AB29B6"/>
    <w:rsid w:val="00AB5D6C"/>
    <w:rsid w:val="00AB770F"/>
    <w:rsid w:val="00AC3226"/>
    <w:rsid w:val="00AD002A"/>
    <w:rsid w:val="00AD1D59"/>
    <w:rsid w:val="00AE03DA"/>
    <w:rsid w:val="00AE0593"/>
    <w:rsid w:val="00AE1E00"/>
    <w:rsid w:val="00AF43B0"/>
    <w:rsid w:val="00AF468E"/>
    <w:rsid w:val="00AF696C"/>
    <w:rsid w:val="00B001CE"/>
    <w:rsid w:val="00B05162"/>
    <w:rsid w:val="00B1499C"/>
    <w:rsid w:val="00B14EE5"/>
    <w:rsid w:val="00B30440"/>
    <w:rsid w:val="00B32EF4"/>
    <w:rsid w:val="00B60BCE"/>
    <w:rsid w:val="00B80F5E"/>
    <w:rsid w:val="00B81A07"/>
    <w:rsid w:val="00BA0EDE"/>
    <w:rsid w:val="00BB05E3"/>
    <w:rsid w:val="00BB2BE2"/>
    <w:rsid w:val="00BC33AA"/>
    <w:rsid w:val="00BD5AA8"/>
    <w:rsid w:val="00BE2300"/>
    <w:rsid w:val="00BE4A2D"/>
    <w:rsid w:val="00BE67EB"/>
    <w:rsid w:val="00BF2DAE"/>
    <w:rsid w:val="00BF2E39"/>
    <w:rsid w:val="00BF512F"/>
    <w:rsid w:val="00C1116E"/>
    <w:rsid w:val="00C11639"/>
    <w:rsid w:val="00C1563F"/>
    <w:rsid w:val="00C26327"/>
    <w:rsid w:val="00C329F0"/>
    <w:rsid w:val="00C32E28"/>
    <w:rsid w:val="00C32E6D"/>
    <w:rsid w:val="00C32F13"/>
    <w:rsid w:val="00C53A5F"/>
    <w:rsid w:val="00C7002E"/>
    <w:rsid w:val="00C7140B"/>
    <w:rsid w:val="00C732C4"/>
    <w:rsid w:val="00C90C1F"/>
    <w:rsid w:val="00CB46C6"/>
    <w:rsid w:val="00CB7AD8"/>
    <w:rsid w:val="00CC54B7"/>
    <w:rsid w:val="00CC6D66"/>
    <w:rsid w:val="00CD37B5"/>
    <w:rsid w:val="00CE3FE4"/>
    <w:rsid w:val="00CF7373"/>
    <w:rsid w:val="00D136F3"/>
    <w:rsid w:val="00D21DFF"/>
    <w:rsid w:val="00D22B3E"/>
    <w:rsid w:val="00D300EB"/>
    <w:rsid w:val="00D3055A"/>
    <w:rsid w:val="00D322F8"/>
    <w:rsid w:val="00D428C4"/>
    <w:rsid w:val="00D534E9"/>
    <w:rsid w:val="00D6522C"/>
    <w:rsid w:val="00D6572F"/>
    <w:rsid w:val="00D6787F"/>
    <w:rsid w:val="00D71063"/>
    <w:rsid w:val="00D720F1"/>
    <w:rsid w:val="00D77523"/>
    <w:rsid w:val="00D800D4"/>
    <w:rsid w:val="00D8408A"/>
    <w:rsid w:val="00D93613"/>
    <w:rsid w:val="00DA02DD"/>
    <w:rsid w:val="00DA2DE1"/>
    <w:rsid w:val="00DA2EF1"/>
    <w:rsid w:val="00DB7BD4"/>
    <w:rsid w:val="00DB7D00"/>
    <w:rsid w:val="00DB7E8D"/>
    <w:rsid w:val="00DC3093"/>
    <w:rsid w:val="00DC651A"/>
    <w:rsid w:val="00DD0FC0"/>
    <w:rsid w:val="00DD3E77"/>
    <w:rsid w:val="00DF5541"/>
    <w:rsid w:val="00DF55E8"/>
    <w:rsid w:val="00E0399B"/>
    <w:rsid w:val="00E06226"/>
    <w:rsid w:val="00E074CF"/>
    <w:rsid w:val="00E17302"/>
    <w:rsid w:val="00E20500"/>
    <w:rsid w:val="00E22176"/>
    <w:rsid w:val="00E226C7"/>
    <w:rsid w:val="00E265F0"/>
    <w:rsid w:val="00E35857"/>
    <w:rsid w:val="00E4786A"/>
    <w:rsid w:val="00E5643F"/>
    <w:rsid w:val="00E56E29"/>
    <w:rsid w:val="00E60A85"/>
    <w:rsid w:val="00E654FA"/>
    <w:rsid w:val="00E67794"/>
    <w:rsid w:val="00E802AA"/>
    <w:rsid w:val="00E9232B"/>
    <w:rsid w:val="00E93EC9"/>
    <w:rsid w:val="00E96E62"/>
    <w:rsid w:val="00EA3E1D"/>
    <w:rsid w:val="00EB25F8"/>
    <w:rsid w:val="00EC770E"/>
    <w:rsid w:val="00EE1DAA"/>
    <w:rsid w:val="00EF07E3"/>
    <w:rsid w:val="00EF2E2F"/>
    <w:rsid w:val="00EF32AE"/>
    <w:rsid w:val="00F01DC5"/>
    <w:rsid w:val="00F0261A"/>
    <w:rsid w:val="00F02C0E"/>
    <w:rsid w:val="00F06DBB"/>
    <w:rsid w:val="00F15915"/>
    <w:rsid w:val="00F22523"/>
    <w:rsid w:val="00F22B40"/>
    <w:rsid w:val="00F23003"/>
    <w:rsid w:val="00F23A50"/>
    <w:rsid w:val="00F34356"/>
    <w:rsid w:val="00F41504"/>
    <w:rsid w:val="00F4237C"/>
    <w:rsid w:val="00F46019"/>
    <w:rsid w:val="00F65AE1"/>
    <w:rsid w:val="00F71C51"/>
    <w:rsid w:val="00F72817"/>
    <w:rsid w:val="00F7650E"/>
    <w:rsid w:val="00F818E0"/>
    <w:rsid w:val="00F82466"/>
    <w:rsid w:val="00F84071"/>
    <w:rsid w:val="00F862D2"/>
    <w:rsid w:val="00F87309"/>
    <w:rsid w:val="00F877DB"/>
    <w:rsid w:val="00F94671"/>
    <w:rsid w:val="00F95659"/>
    <w:rsid w:val="00F9667B"/>
    <w:rsid w:val="00FA15A8"/>
    <w:rsid w:val="00FA27F0"/>
    <w:rsid w:val="00FA760B"/>
    <w:rsid w:val="00FA7C8D"/>
    <w:rsid w:val="00FB2302"/>
    <w:rsid w:val="00FC29FA"/>
    <w:rsid w:val="00FD0107"/>
    <w:rsid w:val="00FD3D38"/>
    <w:rsid w:val="00FD61E6"/>
    <w:rsid w:val="00FE0794"/>
    <w:rsid w:val="00FE1E1B"/>
    <w:rsid w:val="00FF43E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BD4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140B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7140B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C7140B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qFormat/>
    <w:rsid w:val="00C7140B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1"/>
    <w:next w:val="a1"/>
    <w:link w:val="40"/>
    <w:qFormat/>
    <w:rsid w:val="00C714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714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714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7140B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C7140B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1"/>
    <w:next w:val="a1"/>
    <w:qFormat/>
    <w:rsid w:val="00C7140B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5">
    <w:name w:val="Знак Знак Знак Знак"/>
    <w:basedOn w:val="a1"/>
    <w:rsid w:val="00C71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1"/>
    <w:qFormat/>
    <w:rsid w:val="00C7140B"/>
    <w:pPr>
      <w:jc w:val="center"/>
    </w:pPr>
    <w:rPr>
      <w:b/>
      <w:sz w:val="22"/>
    </w:rPr>
  </w:style>
  <w:style w:type="paragraph" w:styleId="a7">
    <w:name w:val="footer"/>
    <w:basedOn w:val="a1"/>
    <w:link w:val="a8"/>
    <w:rsid w:val="00C71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97187"/>
    <w:rPr>
      <w:sz w:val="24"/>
      <w:szCs w:val="24"/>
    </w:rPr>
  </w:style>
  <w:style w:type="character" w:customStyle="1" w:styleId="11">
    <w:name w:val="Знак Знак1"/>
    <w:rsid w:val="00C7140B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C7140B"/>
  </w:style>
  <w:style w:type="paragraph" w:styleId="aa">
    <w:name w:val="header"/>
    <w:basedOn w:val="a1"/>
    <w:link w:val="ab"/>
    <w:uiPriority w:val="99"/>
    <w:rsid w:val="00C714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97187"/>
    <w:rPr>
      <w:sz w:val="24"/>
      <w:szCs w:val="24"/>
    </w:rPr>
  </w:style>
  <w:style w:type="character" w:customStyle="1" w:styleId="ac">
    <w:name w:val="Знак Знак"/>
    <w:rsid w:val="00C7140B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C7140B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e">
    <w:name w:val="Отступ основного текста Знак"/>
    <w:aliases w:val="текст Знак,Основной текст 1 Знак,Нумерованный список !! Знак,Надин стиль Знак"/>
    <w:link w:val="ad"/>
    <w:rsid w:val="00197187"/>
    <w:rPr>
      <w:color w:val="000000"/>
      <w:sz w:val="24"/>
      <w:szCs w:val="24"/>
    </w:rPr>
  </w:style>
  <w:style w:type="paragraph" w:customStyle="1" w:styleId="a0">
    <w:name w:val="список с точками"/>
    <w:basedOn w:val="a1"/>
    <w:uiPriority w:val="99"/>
    <w:rsid w:val="00C7140B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rsid w:val="00C7140B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  <w:rsid w:val="00C7140B"/>
  </w:style>
  <w:style w:type="paragraph" w:customStyle="1" w:styleId="12">
    <w:name w:val="Знак1"/>
    <w:basedOn w:val="a1"/>
    <w:rsid w:val="00C714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rsid w:val="00C7140B"/>
    <w:pPr>
      <w:keepNext/>
      <w:outlineLvl w:val="1"/>
    </w:pPr>
    <w:rPr>
      <w:rFonts w:cs="Arial"/>
      <w:szCs w:val="28"/>
    </w:rPr>
  </w:style>
  <w:style w:type="character" w:styleId="af0">
    <w:name w:val="Hyperlink"/>
    <w:rsid w:val="00C7140B"/>
    <w:rPr>
      <w:color w:val="0000FF"/>
      <w:u w:val="single"/>
    </w:rPr>
  </w:style>
  <w:style w:type="paragraph" w:customStyle="1" w:styleId="af1">
    <w:name w:val="Знак"/>
    <w:basedOn w:val="a1"/>
    <w:rsid w:val="00C71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1"/>
    <w:link w:val="af3"/>
    <w:uiPriority w:val="99"/>
    <w:rsid w:val="00C7140B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rsid w:val="00C7140B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C7140B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1"/>
    <w:link w:val="23"/>
    <w:rsid w:val="00C7140B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1"/>
    <w:next w:val="a1"/>
    <w:rsid w:val="00C7140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C7140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C7140B"/>
    <w:pPr>
      <w:tabs>
        <w:tab w:val="num" w:pos="643"/>
      </w:tabs>
      <w:spacing w:line="320" w:lineRule="exact"/>
    </w:pPr>
  </w:style>
  <w:style w:type="paragraph" w:customStyle="1" w:styleId="af4">
    <w:name w:val="Знак Знак Знак Знак Знак Знак Знак Знак Знак Знак"/>
    <w:basedOn w:val="a1"/>
    <w:rsid w:val="00C714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"/>
    <w:basedOn w:val="a1"/>
    <w:rsid w:val="00C7140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rsid w:val="00C7140B"/>
    <w:pPr>
      <w:tabs>
        <w:tab w:val="right" w:leader="dot" w:pos="9345"/>
      </w:tabs>
      <w:ind w:left="720"/>
      <w:jc w:val="both"/>
    </w:pPr>
  </w:style>
  <w:style w:type="paragraph" w:styleId="af6">
    <w:name w:val="footnote text"/>
    <w:basedOn w:val="a1"/>
    <w:link w:val="af7"/>
    <w:uiPriority w:val="99"/>
    <w:semiHidden/>
    <w:rsid w:val="00C7140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сноски Знак"/>
    <w:basedOn w:val="a2"/>
    <w:link w:val="af6"/>
    <w:uiPriority w:val="99"/>
    <w:semiHidden/>
    <w:rsid w:val="00197187"/>
  </w:style>
  <w:style w:type="paragraph" w:styleId="41">
    <w:name w:val="toc 4"/>
    <w:basedOn w:val="a1"/>
    <w:next w:val="a1"/>
    <w:autoRedefine/>
    <w:semiHidden/>
    <w:rsid w:val="00C7140B"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1"/>
    <w:rsid w:val="00C7140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Emphasis"/>
    <w:qFormat/>
    <w:rsid w:val="00C7140B"/>
    <w:rPr>
      <w:i/>
      <w:iCs/>
    </w:rPr>
  </w:style>
  <w:style w:type="paragraph" w:styleId="af9">
    <w:name w:val="Balloon Text"/>
    <w:basedOn w:val="a1"/>
    <w:link w:val="afa"/>
    <w:uiPriority w:val="99"/>
    <w:semiHidden/>
    <w:rsid w:val="00C7140B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b">
    <w:name w:val="Subtitle"/>
    <w:basedOn w:val="a1"/>
    <w:qFormat/>
    <w:rsid w:val="00C7140B"/>
    <w:pPr>
      <w:jc w:val="center"/>
    </w:pPr>
    <w:rPr>
      <w:b/>
      <w:bCs/>
      <w:smallCaps/>
    </w:rPr>
  </w:style>
  <w:style w:type="paragraph" w:styleId="afc">
    <w:name w:val="Body Text"/>
    <w:basedOn w:val="a1"/>
    <w:link w:val="afd"/>
    <w:rsid w:val="00C7140B"/>
    <w:pPr>
      <w:jc w:val="center"/>
      <w:outlineLvl w:val="2"/>
    </w:pPr>
    <w:rPr>
      <w:b/>
      <w:sz w:val="28"/>
    </w:rPr>
  </w:style>
  <w:style w:type="character" w:customStyle="1" w:styleId="afd">
    <w:name w:val="Основной текст Знак"/>
    <w:link w:val="afc"/>
    <w:rsid w:val="00197187"/>
    <w:rPr>
      <w:b/>
      <w:sz w:val="28"/>
      <w:szCs w:val="24"/>
    </w:rPr>
  </w:style>
  <w:style w:type="paragraph" w:styleId="32">
    <w:name w:val="Body Text 3"/>
    <w:basedOn w:val="a1"/>
    <w:link w:val="33"/>
    <w:semiHidden/>
    <w:rsid w:val="00C7140B"/>
    <w:pPr>
      <w:jc w:val="both"/>
    </w:p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1"/>
    <w:link w:val="26"/>
    <w:semiHidden/>
    <w:rsid w:val="00C7140B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rsid w:val="00C7140B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e">
    <w:name w:val="FollowedHyperlink"/>
    <w:uiPriority w:val="99"/>
    <w:semiHidden/>
    <w:rsid w:val="00C7140B"/>
    <w:rPr>
      <w:color w:val="800080"/>
      <w:u w:val="single"/>
    </w:rPr>
  </w:style>
  <w:style w:type="character" w:styleId="aff">
    <w:name w:val="footnote reference"/>
    <w:uiPriority w:val="99"/>
    <w:semiHidden/>
    <w:rsid w:val="00C7140B"/>
    <w:rPr>
      <w:vertAlign w:val="superscript"/>
    </w:rPr>
  </w:style>
  <w:style w:type="paragraph" w:customStyle="1" w:styleId="aff0">
    <w:name w:val="абзац"/>
    <w:basedOn w:val="25"/>
    <w:rsid w:val="00C7140B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C7140B"/>
    <w:pPr>
      <w:numPr>
        <w:numId w:val="9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1">
    <w:name w:val="Block Text"/>
    <w:basedOn w:val="a1"/>
    <w:semiHidden/>
    <w:rsid w:val="00C7140B"/>
    <w:pPr>
      <w:spacing w:before="40"/>
      <w:ind w:left="567" w:right="566" w:firstLine="567"/>
      <w:jc w:val="both"/>
    </w:pPr>
    <w:rPr>
      <w:i/>
      <w:sz w:val="20"/>
    </w:rPr>
  </w:style>
  <w:style w:type="paragraph" w:styleId="aff2">
    <w:name w:val="Plain Text"/>
    <w:basedOn w:val="a1"/>
    <w:link w:val="aff3"/>
    <w:rsid w:val="005F7B34"/>
    <w:rPr>
      <w:rFonts w:ascii="Courier New" w:hAnsi="Courier New"/>
      <w:sz w:val="20"/>
      <w:szCs w:val="20"/>
    </w:rPr>
  </w:style>
  <w:style w:type="character" w:customStyle="1" w:styleId="aff3">
    <w:name w:val="Обычный текст Знак"/>
    <w:link w:val="aff2"/>
    <w:rsid w:val="005F7B34"/>
    <w:rPr>
      <w:rFonts w:ascii="Courier New" w:hAnsi="Courier New"/>
    </w:rPr>
  </w:style>
  <w:style w:type="table" w:styleId="aff4">
    <w:name w:val="Table Grid"/>
    <w:basedOn w:val="a3"/>
    <w:rsid w:val="00F0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Текст комментария Знак"/>
    <w:basedOn w:val="a2"/>
    <w:link w:val="aff6"/>
    <w:semiHidden/>
    <w:rsid w:val="00197187"/>
  </w:style>
  <w:style w:type="paragraph" w:styleId="aff6">
    <w:name w:val="annotation text"/>
    <w:basedOn w:val="a1"/>
    <w:link w:val="aff5"/>
    <w:semiHidden/>
    <w:rsid w:val="00197187"/>
    <w:rPr>
      <w:sz w:val="20"/>
      <w:szCs w:val="20"/>
    </w:rPr>
  </w:style>
  <w:style w:type="paragraph" w:styleId="aff7">
    <w:name w:val="List Paragraph"/>
    <w:basedOn w:val="a1"/>
    <w:link w:val="aff8"/>
    <w:qFormat/>
    <w:rsid w:val="00197187"/>
    <w:pPr>
      <w:ind w:left="720"/>
      <w:contextualSpacing/>
    </w:pPr>
  </w:style>
  <w:style w:type="paragraph" w:customStyle="1" w:styleId="Style12">
    <w:name w:val="Style12"/>
    <w:basedOn w:val="a1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9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1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1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Text06">
    <w:name w:val="Text_06"/>
    <w:basedOn w:val="6"/>
    <w:link w:val="Text060"/>
    <w:rsid w:val="00AE0593"/>
    <w:pPr>
      <w:widowControl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b w:val="0"/>
      <w:bCs w:val="0"/>
      <w:color w:val="0000FF"/>
    </w:rPr>
  </w:style>
  <w:style w:type="character" w:customStyle="1" w:styleId="Text060">
    <w:name w:val="Text_06 Знак"/>
    <w:basedOn w:val="a2"/>
    <w:link w:val="Text06"/>
    <w:rsid w:val="00AE0593"/>
    <w:rPr>
      <w:color w:val="0000FF"/>
      <w:sz w:val="22"/>
      <w:szCs w:val="22"/>
    </w:rPr>
  </w:style>
  <w:style w:type="paragraph" w:customStyle="1" w:styleId="Text07">
    <w:name w:val="Text_07"/>
    <w:basedOn w:val="7"/>
    <w:link w:val="Text070"/>
    <w:rsid w:val="00AE0593"/>
    <w:pPr>
      <w:keepNext w:val="0"/>
      <w:spacing w:before="60" w:after="40"/>
      <w:ind w:left="340" w:right="113" w:hanging="170"/>
      <w:contextualSpacing/>
      <w:jc w:val="both"/>
    </w:pPr>
    <w:rPr>
      <w:rFonts w:ascii="Times New Roman" w:hAnsi="Times New Roman"/>
      <w:b w:val="0"/>
      <w:iCs/>
      <w:smallCaps w:val="0"/>
      <w:color w:val="000080"/>
      <w:spacing w:val="0"/>
      <w:sz w:val="22"/>
      <w:szCs w:val="22"/>
    </w:rPr>
  </w:style>
  <w:style w:type="character" w:customStyle="1" w:styleId="Text070">
    <w:name w:val="Text_07 Знак"/>
    <w:basedOn w:val="a2"/>
    <w:link w:val="Text07"/>
    <w:rsid w:val="00AE0593"/>
    <w:rPr>
      <w:bCs/>
      <w:iCs/>
      <w:color w:val="000080"/>
      <w:sz w:val="22"/>
      <w:szCs w:val="22"/>
    </w:rPr>
  </w:style>
  <w:style w:type="character" w:customStyle="1" w:styleId="af3">
    <w:name w:val="Обычный (веб) Знак"/>
    <w:link w:val="af2"/>
    <w:rsid w:val="00267918"/>
    <w:rPr>
      <w:sz w:val="24"/>
      <w:szCs w:val="24"/>
    </w:rPr>
  </w:style>
  <w:style w:type="paragraph" w:customStyle="1" w:styleId="affa">
    <w:name w:val="Без интервала Знак"/>
    <w:basedOn w:val="a1"/>
    <w:rsid w:val="00D93613"/>
    <w:pPr>
      <w:suppressAutoHyphens/>
    </w:pPr>
    <w:rPr>
      <w:lang w:eastAsia="ar-SA"/>
    </w:rPr>
  </w:style>
  <w:style w:type="paragraph" w:customStyle="1" w:styleId="ConsPlusNormal">
    <w:name w:val="ConsPlusNormal"/>
    <w:rsid w:val="00BD5A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C6D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8">
    <w:name w:val="Абзац списка Знак"/>
    <w:link w:val="aff7"/>
    <w:locked/>
    <w:rsid w:val="00082C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140B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7140B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C7140B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qFormat/>
    <w:rsid w:val="00C7140B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1"/>
    <w:next w:val="a1"/>
    <w:link w:val="40"/>
    <w:qFormat/>
    <w:rsid w:val="00C714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714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714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7140B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C7140B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1"/>
    <w:next w:val="a1"/>
    <w:qFormat/>
    <w:rsid w:val="00C7140B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5">
    <w:name w:val="Знак Знак Знак Знак"/>
    <w:basedOn w:val="a1"/>
    <w:rsid w:val="00C71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1"/>
    <w:qFormat/>
    <w:rsid w:val="00C7140B"/>
    <w:pPr>
      <w:jc w:val="center"/>
    </w:pPr>
    <w:rPr>
      <w:b/>
      <w:sz w:val="22"/>
    </w:rPr>
  </w:style>
  <w:style w:type="paragraph" w:styleId="a7">
    <w:name w:val="footer"/>
    <w:basedOn w:val="a1"/>
    <w:link w:val="a8"/>
    <w:rsid w:val="00C71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97187"/>
    <w:rPr>
      <w:sz w:val="24"/>
      <w:szCs w:val="24"/>
    </w:rPr>
  </w:style>
  <w:style w:type="character" w:customStyle="1" w:styleId="11">
    <w:name w:val="Знак Знак1"/>
    <w:rsid w:val="00C7140B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C7140B"/>
  </w:style>
  <w:style w:type="paragraph" w:styleId="aa">
    <w:name w:val="header"/>
    <w:basedOn w:val="a1"/>
    <w:link w:val="ab"/>
    <w:uiPriority w:val="99"/>
    <w:rsid w:val="00C714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97187"/>
    <w:rPr>
      <w:sz w:val="24"/>
      <w:szCs w:val="24"/>
    </w:rPr>
  </w:style>
  <w:style w:type="character" w:customStyle="1" w:styleId="ac">
    <w:name w:val="Знак Знак"/>
    <w:rsid w:val="00C7140B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C7140B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e">
    <w:name w:val="Отступ основного текста Знак"/>
    <w:aliases w:val="текст Знак,Основной текст 1 Знак,Нумерованный список !! Знак,Надин стиль Знак"/>
    <w:link w:val="ad"/>
    <w:rsid w:val="00197187"/>
    <w:rPr>
      <w:color w:val="000000"/>
      <w:sz w:val="24"/>
      <w:szCs w:val="24"/>
    </w:rPr>
  </w:style>
  <w:style w:type="paragraph" w:customStyle="1" w:styleId="a0">
    <w:name w:val="список с точками"/>
    <w:basedOn w:val="a1"/>
    <w:uiPriority w:val="99"/>
    <w:rsid w:val="00C7140B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rsid w:val="00C7140B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  <w:rsid w:val="00C7140B"/>
  </w:style>
  <w:style w:type="paragraph" w:customStyle="1" w:styleId="12">
    <w:name w:val="Знак1"/>
    <w:basedOn w:val="a1"/>
    <w:rsid w:val="00C714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rsid w:val="00C7140B"/>
    <w:pPr>
      <w:keepNext/>
      <w:outlineLvl w:val="1"/>
    </w:pPr>
    <w:rPr>
      <w:rFonts w:cs="Arial"/>
      <w:szCs w:val="28"/>
    </w:rPr>
  </w:style>
  <w:style w:type="character" w:styleId="af0">
    <w:name w:val="Hyperlink"/>
    <w:rsid w:val="00C7140B"/>
    <w:rPr>
      <w:color w:val="0000FF"/>
      <w:u w:val="single"/>
    </w:rPr>
  </w:style>
  <w:style w:type="paragraph" w:customStyle="1" w:styleId="af1">
    <w:name w:val="Знак"/>
    <w:basedOn w:val="a1"/>
    <w:rsid w:val="00C71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1"/>
    <w:link w:val="af3"/>
    <w:uiPriority w:val="99"/>
    <w:rsid w:val="00C7140B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rsid w:val="00C7140B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C7140B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1"/>
    <w:link w:val="23"/>
    <w:rsid w:val="00C7140B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1"/>
    <w:next w:val="a1"/>
    <w:rsid w:val="00C7140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C7140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C7140B"/>
    <w:pPr>
      <w:tabs>
        <w:tab w:val="num" w:pos="643"/>
      </w:tabs>
      <w:spacing w:line="320" w:lineRule="exact"/>
    </w:pPr>
  </w:style>
  <w:style w:type="paragraph" w:customStyle="1" w:styleId="af4">
    <w:name w:val="Знак Знак Знак Знак Знак Знак Знак Знак Знак Знак"/>
    <w:basedOn w:val="a1"/>
    <w:rsid w:val="00C714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"/>
    <w:basedOn w:val="a1"/>
    <w:rsid w:val="00C7140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rsid w:val="00C7140B"/>
    <w:pPr>
      <w:tabs>
        <w:tab w:val="right" w:leader="dot" w:pos="9345"/>
      </w:tabs>
      <w:ind w:left="720"/>
      <w:jc w:val="both"/>
    </w:pPr>
  </w:style>
  <w:style w:type="paragraph" w:styleId="af6">
    <w:name w:val="footnote text"/>
    <w:basedOn w:val="a1"/>
    <w:link w:val="af7"/>
    <w:uiPriority w:val="99"/>
    <w:semiHidden/>
    <w:rsid w:val="00C7140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сноски Знак"/>
    <w:basedOn w:val="a2"/>
    <w:link w:val="af6"/>
    <w:uiPriority w:val="99"/>
    <w:semiHidden/>
    <w:rsid w:val="00197187"/>
  </w:style>
  <w:style w:type="paragraph" w:styleId="41">
    <w:name w:val="toc 4"/>
    <w:basedOn w:val="a1"/>
    <w:next w:val="a1"/>
    <w:autoRedefine/>
    <w:semiHidden/>
    <w:rsid w:val="00C7140B"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1"/>
    <w:rsid w:val="00C7140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Emphasis"/>
    <w:qFormat/>
    <w:rsid w:val="00C7140B"/>
    <w:rPr>
      <w:i/>
      <w:iCs/>
    </w:rPr>
  </w:style>
  <w:style w:type="paragraph" w:styleId="af9">
    <w:name w:val="Balloon Text"/>
    <w:basedOn w:val="a1"/>
    <w:link w:val="afa"/>
    <w:uiPriority w:val="99"/>
    <w:semiHidden/>
    <w:rsid w:val="00C7140B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b">
    <w:name w:val="Subtitle"/>
    <w:basedOn w:val="a1"/>
    <w:qFormat/>
    <w:rsid w:val="00C7140B"/>
    <w:pPr>
      <w:jc w:val="center"/>
    </w:pPr>
    <w:rPr>
      <w:b/>
      <w:bCs/>
      <w:smallCaps/>
    </w:rPr>
  </w:style>
  <w:style w:type="paragraph" w:styleId="afc">
    <w:name w:val="Body Text"/>
    <w:basedOn w:val="a1"/>
    <w:link w:val="afd"/>
    <w:rsid w:val="00C7140B"/>
    <w:pPr>
      <w:jc w:val="center"/>
      <w:outlineLvl w:val="2"/>
    </w:pPr>
    <w:rPr>
      <w:b/>
      <w:sz w:val="28"/>
    </w:rPr>
  </w:style>
  <w:style w:type="character" w:customStyle="1" w:styleId="afd">
    <w:name w:val="Основной текст Знак"/>
    <w:link w:val="afc"/>
    <w:rsid w:val="00197187"/>
    <w:rPr>
      <w:b/>
      <w:sz w:val="28"/>
      <w:szCs w:val="24"/>
    </w:rPr>
  </w:style>
  <w:style w:type="paragraph" w:styleId="32">
    <w:name w:val="Body Text 3"/>
    <w:basedOn w:val="a1"/>
    <w:link w:val="33"/>
    <w:semiHidden/>
    <w:rsid w:val="00C7140B"/>
    <w:pPr>
      <w:jc w:val="both"/>
    </w:p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1"/>
    <w:link w:val="26"/>
    <w:semiHidden/>
    <w:rsid w:val="00C7140B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rsid w:val="00C7140B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e">
    <w:name w:val="FollowedHyperlink"/>
    <w:uiPriority w:val="99"/>
    <w:semiHidden/>
    <w:rsid w:val="00C7140B"/>
    <w:rPr>
      <w:color w:val="800080"/>
      <w:u w:val="single"/>
    </w:rPr>
  </w:style>
  <w:style w:type="character" w:styleId="aff">
    <w:name w:val="footnote reference"/>
    <w:uiPriority w:val="99"/>
    <w:semiHidden/>
    <w:rsid w:val="00C7140B"/>
    <w:rPr>
      <w:vertAlign w:val="superscript"/>
    </w:rPr>
  </w:style>
  <w:style w:type="paragraph" w:customStyle="1" w:styleId="aff0">
    <w:name w:val="абзац"/>
    <w:basedOn w:val="25"/>
    <w:rsid w:val="00C7140B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C7140B"/>
    <w:pPr>
      <w:numPr>
        <w:numId w:val="9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1">
    <w:name w:val="Block Text"/>
    <w:basedOn w:val="a1"/>
    <w:semiHidden/>
    <w:rsid w:val="00C7140B"/>
    <w:pPr>
      <w:spacing w:before="40"/>
      <w:ind w:left="567" w:right="566" w:firstLine="567"/>
      <w:jc w:val="both"/>
    </w:pPr>
    <w:rPr>
      <w:i/>
      <w:sz w:val="20"/>
    </w:rPr>
  </w:style>
  <w:style w:type="paragraph" w:styleId="aff2">
    <w:name w:val="Plain Text"/>
    <w:basedOn w:val="a1"/>
    <w:link w:val="aff3"/>
    <w:rsid w:val="005F7B34"/>
    <w:rPr>
      <w:rFonts w:ascii="Courier New" w:hAnsi="Courier New"/>
      <w:sz w:val="20"/>
      <w:szCs w:val="20"/>
    </w:rPr>
  </w:style>
  <w:style w:type="character" w:customStyle="1" w:styleId="aff3">
    <w:name w:val="Обычный текст Знак"/>
    <w:link w:val="aff2"/>
    <w:rsid w:val="005F7B34"/>
    <w:rPr>
      <w:rFonts w:ascii="Courier New" w:hAnsi="Courier New"/>
    </w:rPr>
  </w:style>
  <w:style w:type="table" w:styleId="aff4">
    <w:name w:val="Table Grid"/>
    <w:basedOn w:val="a3"/>
    <w:rsid w:val="00F0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Текст комментария Знак"/>
    <w:basedOn w:val="a2"/>
    <w:link w:val="aff6"/>
    <w:semiHidden/>
    <w:rsid w:val="00197187"/>
  </w:style>
  <w:style w:type="paragraph" w:styleId="aff6">
    <w:name w:val="annotation text"/>
    <w:basedOn w:val="a1"/>
    <w:link w:val="aff5"/>
    <w:semiHidden/>
    <w:rsid w:val="00197187"/>
    <w:rPr>
      <w:sz w:val="20"/>
      <w:szCs w:val="20"/>
    </w:rPr>
  </w:style>
  <w:style w:type="paragraph" w:styleId="aff7">
    <w:name w:val="List Paragraph"/>
    <w:basedOn w:val="a1"/>
    <w:link w:val="aff8"/>
    <w:qFormat/>
    <w:rsid w:val="00197187"/>
    <w:pPr>
      <w:ind w:left="720"/>
      <w:contextualSpacing/>
    </w:pPr>
  </w:style>
  <w:style w:type="paragraph" w:customStyle="1" w:styleId="Style12">
    <w:name w:val="Style12"/>
    <w:basedOn w:val="a1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9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1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1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Text06">
    <w:name w:val="Text_06"/>
    <w:basedOn w:val="6"/>
    <w:link w:val="Text060"/>
    <w:rsid w:val="00AE0593"/>
    <w:pPr>
      <w:widowControl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b w:val="0"/>
      <w:bCs w:val="0"/>
      <w:color w:val="0000FF"/>
    </w:rPr>
  </w:style>
  <w:style w:type="character" w:customStyle="1" w:styleId="Text060">
    <w:name w:val="Text_06 Знак"/>
    <w:basedOn w:val="a2"/>
    <w:link w:val="Text06"/>
    <w:rsid w:val="00AE0593"/>
    <w:rPr>
      <w:color w:val="0000FF"/>
      <w:sz w:val="22"/>
      <w:szCs w:val="22"/>
    </w:rPr>
  </w:style>
  <w:style w:type="paragraph" w:customStyle="1" w:styleId="Text07">
    <w:name w:val="Text_07"/>
    <w:basedOn w:val="7"/>
    <w:link w:val="Text070"/>
    <w:rsid w:val="00AE0593"/>
    <w:pPr>
      <w:keepNext w:val="0"/>
      <w:spacing w:before="60" w:after="40"/>
      <w:ind w:left="340" w:right="113" w:hanging="170"/>
      <w:contextualSpacing/>
      <w:jc w:val="both"/>
    </w:pPr>
    <w:rPr>
      <w:rFonts w:ascii="Times New Roman" w:hAnsi="Times New Roman"/>
      <w:b w:val="0"/>
      <w:iCs/>
      <w:smallCaps w:val="0"/>
      <w:color w:val="000080"/>
      <w:spacing w:val="0"/>
      <w:sz w:val="22"/>
      <w:szCs w:val="22"/>
    </w:rPr>
  </w:style>
  <w:style w:type="character" w:customStyle="1" w:styleId="Text070">
    <w:name w:val="Text_07 Знак"/>
    <w:basedOn w:val="a2"/>
    <w:link w:val="Text07"/>
    <w:rsid w:val="00AE0593"/>
    <w:rPr>
      <w:bCs/>
      <w:iCs/>
      <w:color w:val="000080"/>
      <w:sz w:val="22"/>
      <w:szCs w:val="22"/>
    </w:rPr>
  </w:style>
  <w:style w:type="character" w:customStyle="1" w:styleId="af3">
    <w:name w:val="Обычный (веб) Знак"/>
    <w:link w:val="af2"/>
    <w:rsid w:val="00267918"/>
    <w:rPr>
      <w:sz w:val="24"/>
      <w:szCs w:val="24"/>
    </w:rPr>
  </w:style>
  <w:style w:type="paragraph" w:customStyle="1" w:styleId="affa">
    <w:name w:val="Без интервала Знак"/>
    <w:basedOn w:val="a1"/>
    <w:rsid w:val="00D93613"/>
    <w:pPr>
      <w:suppressAutoHyphens/>
    </w:pPr>
    <w:rPr>
      <w:lang w:eastAsia="ar-SA"/>
    </w:rPr>
  </w:style>
  <w:style w:type="paragraph" w:customStyle="1" w:styleId="ConsPlusNormal">
    <w:name w:val="ConsPlusNormal"/>
    <w:rsid w:val="00BD5A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C6D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8">
    <w:name w:val="Абзац списка Знак"/>
    <w:link w:val="aff7"/>
    <w:locked/>
    <w:rsid w:val="00082C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2322-D451-1148-93E8-2DB640AC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18</Pages>
  <Words>5117</Words>
  <Characters>29170</Characters>
  <Application>Microsoft Macintosh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34219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Максим Рыков</cp:lastModifiedBy>
  <cp:revision>12</cp:revision>
  <cp:lastPrinted>2015-05-27T08:30:00Z</cp:lastPrinted>
  <dcterms:created xsi:type="dcterms:W3CDTF">2016-02-10T10:05:00Z</dcterms:created>
  <dcterms:modified xsi:type="dcterms:W3CDTF">2017-05-18T12:53:00Z</dcterms:modified>
</cp:coreProperties>
</file>