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F0" w:rsidRPr="00F43EF0" w:rsidRDefault="00F43EF0" w:rsidP="00F43E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43EF0">
        <w:rPr>
          <w:rFonts w:ascii="Times New Roman" w:hAnsi="Times New Roman"/>
          <w:bCs/>
          <w:sz w:val="24"/>
          <w:szCs w:val="24"/>
        </w:rPr>
        <w:t>специальность СПО 21.02.02 Бурение нефтяных и газовых скважин</w:t>
      </w:r>
    </w:p>
    <w:p w:rsidR="00F43EF0" w:rsidRPr="00F43EF0" w:rsidRDefault="00F43EF0" w:rsidP="00F43E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43EF0" w:rsidRPr="00F43EF0" w:rsidRDefault="00F43EF0" w:rsidP="00F43E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43EF0">
        <w:rPr>
          <w:rFonts w:ascii="Times New Roman" w:hAnsi="Times New Roman"/>
          <w:bCs/>
          <w:sz w:val="24"/>
          <w:szCs w:val="24"/>
        </w:rPr>
        <w:t>ПМ.01 ПРОВЕДЕНИЕ БУРОВЫХ РАБОТ В СООТВЕТСТВИИ С ТЕХНОЛОГИЧЕСКИМ РЕГЛАМЕНТОМ</w:t>
      </w:r>
    </w:p>
    <w:p w:rsidR="00F43EF0" w:rsidRPr="00F43EF0" w:rsidRDefault="00F43EF0" w:rsidP="00F43E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01.01 Технология бурения нефтяных и газовых скважин</w:t>
      </w:r>
    </w:p>
    <w:p w:rsidR="00F43EF0" w:rsidRPr="00F43EF0" w:rsidRDefault="00F43EF0" w:rsidP="0093113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3113C" w:rsidRDefault="0093113C" w:rsidP="009311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Практическое занятие 17</w:t>
      </w:r>
    </w:p>
    <w:p w:rsidR="0093113C" w:rsidRDefault="0093113C" w:rsidP="009311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3113C" w:rsidRDefault="0093113C" w:rsidP="0093113C">
      <w:pPr>
        <w:pStyle w:val="a3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</w:t>
      </w:r>
      <w:r w:rsidRPr="0093113C">
        <w:rPr>
          <w:b/>
          <w:sz w:val="24"/>
          <w:szCs w:val="24"/>
        </w:rPr>
        <w:t>ИЗУЧЕНИЕ КОНТРОЛЬНО-ИЗМЕРИТЕЛЬНЫХ ПРИБОРОВ ДЛЯ ТЕКУЩЕГО КОНТРОЛЯ ПАРАМЕТРОВ ПРОЦЕССА БУРЕНИЯ</w:t>
      </w:r>
    </w:p>
    <w:p w:rsidR="0093113C" w:rsidRDefault="0093113C" w:rsidP="0093113C">
      <w:pPr>
        <w:pStyle w:val="a5"/>
        <w:spacing w:after="0"/>
        <w:ind w:firstLine="709"/>
        <w:jc w:val="both"/>
        <w:rPr>
          <w:b/>
        </w:rPr>
      </w:pPr>
    </w:p>
    <w:p w:rsidR="0093113C" w:rsidRDefault="0093113C" w:rsidP="0093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E810C7" w:rsidRPr="00E810C7" w:rsidRDefault="00E810C7" w:rsidP="00E810C7">
      <w:pPr>
        <w:tabs>
          <w:tab w:val="decimal" w:pos="142"/>
          <w:tab w:val="decimal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C7">
        <w:rPr>
          <w:rFonts w:ascii="Times New Roman" w:hAnsi="Times New Roman" w:cs="Times New Roman"/>
          <w:sz w:val="24"/>
          <w:szCs w:val="24"/>
        </w:rPr>
        <w:t>1 Обеспечить закрепление знания З.8 технологии проводки глубоких и сверхглубоких скважин в различных горно-геологических условиях; знания З.12 методов и средств выполнения технических расчетов, графических и вычислительных работ; З.13 контрольно-измерительную аппаратуру и правила пользования ею.</w:t>
      </w:r>
    </w:p>
    <w:p w:rsidR="00E810C7" w:rsidRPr="00E810C7" w:rsidRDefault="00E810C7" w:rsidP="00E810C7">
      <w:pPr>
        <w:pStyle w:val="ConsPlusNormal"/>
        <w:tabs>
          <w:tab w:val="decimal" w:pos="142"/>
          <w:tab w:val="decimal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C7">
        <w:rPr>
          <w:rFonts w:ascii="Times New Roman" w:hAnsi="Times New Roman" w:cs="Times New Roman"/>
          <w:sz w:val="24"/>
          <w:szCs w:val="24"/>
        </w:rPr>
        <w:t>2 Приобрести умение У.4 определять технологию проводки глубоких и сверхглубоких скважин в различных горно-геологических условиях; У.5 выбирать способы и средства контроля технологических процессов бурения;  умения У.8 оформлять необходимую техническую и технологическую документацию в соответствии с действующими нормативными документами;</w:t>
      </w:r>
    </w:p>
    <w:p w:rsidR="00E810C7" w:rsidRPr="00E810C7" w:rsidRDefault="00E810C7" w:rsidP="00E8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C7">
        <w:rPr>
          <w:rFonts w:ascii="Times New Roman" w:hAnsi="Times New Roman" w:cs="Times New Roman"/>
          <w:sz w:val="24"/>
          <w:szCs w:val="24"/>
        </w:rPr>
        <w:t>3 Формирование навыков творческого мышления и учебного труда;</w:t>
      </w:r>
    </w:p>
    <w:p w:rsidR="00F43EF0" w:rsidRDefault="00E810C7" w:rsidP="00F4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C7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</w:p>
    <w:p w:rsidR="00F43EF0" w:rsidRPr="00F43EF0" w:rsidRDefault="00F43EF0" w:rsidP="00F43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3EF0">
        <w:rPr>
          <w:rFonts w:ascii="Times New Roman" w:hAnsi="Times New Roman"/>
          <w:color w:val="000000"/>
          <w:sz w:val="24"/>
          <w:szCs w:val="24"/>
        </w:rPr>
        <w:t xml:space="preserve">ПК 1.1 </w:t>
      </w:r>
      <w:r w:rsidRPr="00F43EF0">
        <w:rPr>
          <w:rFonts w:ascii="Times New Roman" w:hAnsi="Times New Roman"/>
          <w:sz w:val="24"/>
          <w:szCs w:val="24"/>
        </w:rPr>
        <w:t>Выбирать оптимальный режим проводки глубоких и сверхглубоких скважин в различных горно-геологических условиях</w:t>
      </w:r>
      <w:r w:rsidRPr="00F43EF0">
        <w:rPr>
          <w:rFonts w:ascii="Times New Roman" w:hAnsi="Times New Roman"/>
          <w:color w:val="000000"/>
          <w:sz w:val="24"/>
          <w:szCs w:val="24"/>
        </w:rPr>
        <w:t>.</w:t>
      </w:r>
    </w:p>
    <w:p w:rsidR="00F43EF0" w:rsidRPr="00F43EF0" w:rsidRDefault="00F43EF0" w:rsidP="00F43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3EF0">
        <w:rPr>
          <w:rFonts w:ascii="Times New Roman" w:hAnsi="Times New Roman"/>
          <w:color w:val="000000"/>
          <w:sz w:val="24"/>
          <w:szCs w:val="24"/>
        </w:rPr>
        <w:t xml:space="preserve">ПК 1.2  </w:t>
      </w:r>
      <w:r w:rsidRPr="00F43EF0">
        <w:rPr>
          <w:rFonts w:ascii="Times New Roman" w:hAnsi="Times New Roman"/>
          <w:sz w:val="24"/>
          <w:szCs w:val="24"/>
        </w:rPr>
        <w:t>Выбирать способы и средства контроля технологических процессов бурения</w:t>
      </w:r>
      <w:r w:rsidRPr="00F43EF0">
        <w:rPr>
          <w:rFonts w:ascii="Times New Roman" w:hAnsi="Times New Roman"/>
          <w:color w:val="000000"/>
          <w:sz w:val="24"/>
          <w:szCs w:val="24"/>
        </w:rPr>
        <w:t>.</w:t>
      </w:r>
    </w:p>
    <w:p w:rsidR="00E810C7" w:rsidRPr="00E810C7" w:rsidRDefault="00E810C7" w:rsidP="00E8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13C" w:rsidRDefault="0093113C" w:rsidP="0093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93113C" w:rsidRDefault="0093113C" w:rsidP="0093113C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>Выполнить опорный конспект по плану:</w:t>
      </w:r>
    </w:p>
    <w:p w:rsidR="0093113C" w:rsidRDefault="0093113C" w:rsidP="0093113C">
      <w:pPr>
        <w:pStyle w:val="a5"/>
        <w:numPr>
          <w:ilvl w:val="1"/>
          <w:numId w:val="1"/>
        </w:numPr>
        <w:spacing w:after="0"/>
        <w:ind w:left="0" w:firstLine="709"/>
        <w:jc w:val="both"/>
      </w:pPr>
      <w:r>
        <w:t xml:space="preserve"> Записать классификацию буровой контрольно-измерительной аппаратуры (БКИА).</w:t>
      </w:r>
    </w:p>
    <w:p w:rsidR="0093113C" w:rsidRDefault="0093113C" w:rsidP="0093113C">
      <w:pPr>
        <w:pStyle w:val="a5"/>
        <w:numPr>
          <w:ilvl w:val="1"/>
          <w:numId w:val="1"/>
        </w:numPr>
        <w:spacing w:after="0"/>
        <w:ind w:left="0" w:firstLine="709"/>
        <w:jc w:val="both"/>
      </w:pPr>
      <w:r>
        <w:t xml:space="preserve"> Зарисовать схему преобразования усилия в неподвижном конце талевого каната (рис. 17.1);</w:t>
      </w:r>
    </w:p>
    <w:p w:rsidR="0093113C" w:rsidRDefault="0093113C" w:rsidP="0093113C">
      <w:pPr>
        <w:pStyle w:val="a5"/>
        <w:numPr>
          <w:ilvl w:val="1"/>
          <w:numId w:val="1"/>
        </w:numPr>
        <w:spacing w:after="0"/>
        <w:ind w:left="0" w:firstLine="709"/>
        <w:jc w:val="both"/>
      </w:pPr>
      <w:r>
        <w:t xml:space="preserve"> Зарисовать схему полного комплекта индикатора ГИВ-6 (рис.17.2);</w:t>
      </w:r>
    </w:p>
    <w:p w:rsidR="0093113C" w:rsidRDefault="008537A1" w:rsidP="0093113C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>Используя,  рис. 112, с.281 (Вадецкий Ю.В. Бурение нефтяных и газовых скважин) записать содержание чтения индикаторной диаграммы</w:t>
      </w:r>
      <w:r w:rsidR="0093113C">
        <w:t>.</w:t>
      </w:r>
    </w:p>
    <w:p w:rsidR="001B0719" w:rsidRDefault="001B0719" w:rsidP="0093113C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>Выписать формулы с пояснениями – (17.1 – 17.6).</w:t>
      </w:r>
    </w:p>
    <w:p w:rsidR="0093113C" w:rsidRDefault="0093113C" w:rsidP="0093113C">
      <w:pPr>
        <w:pStyle w:val="a5"/>
        <w:numPr>
          <w:ilvl w:val="0"/>
          <w:numId w:val="1"/>
        </w:numPr>
        <w:spacing w:after="0"/>
        <w:ind w:left="0" w:firstLine="709"/>
        <w:jc w:val="both"/>
      </w:pPr>
      <w:r>
        <w:t>По контрольным вопросам подготовить к защите.</w:t>
      </w:r>
    </w:p>
    <w:p w:rsidR="0093113C" w:rsidRDefault="0093113C" w:rsidP="0093113C">
      <w:pPr>
        <w:pStyle w:val="a5"/>
        <w:spacing w:after="0"/>
        <w:ind w:firstLine="709"/>
        <w:jc w:val="both"/>
        <w:rPr>
          <w:b/>
        </w:rPr>
      </w:pPr>
    </w:p>
    <w:p w:rsidR="0093113C" w:rsidRDefault="0093113C" w:rsidP="00F43EF0">
      <w:pPr>
        <w:pStyle w:val="a5"/>
        <w:spacing w:after="0"/>
        <w:jc w:val="both"/>
        <w:rPr>
          <w:b/>
        </w:rPr>
      </w:pPr>
      <w:r>
        <w:rPr>
          <w:b/>
        </w:rPr>
        <w:t>Контрольные вопросы:</w:t>
      </w:r>
    </w:p>
    <w:p w:rsidR="0093113C" w:rsidRDefault="0093113C" w:rsidP="0093113C">
      <w:pPr>
        <w:pStyle w:val="a5"/>
        <w:numPr>
          <w:ilvl w:val="0"/>
          <w:numId w:val="2"/>
        </w:numPr>
        <w:spacing w:after="0"/>
        <w:ind w:firstLine="709"/>
        <w:jc w:val="both"/>
      </w:pPr>
      <w:r>
        <w:t xml:space="preserve">Назначение </w:t>
      </w:r>
      <w:r w:rsidR="008537A1">
        <w:t>прибора ГИВ-6</w:t>
      </w:r>
      <w:r>
        <w:t>.</w:t>
      </w:r>
    </w:p>
    <w:p w:rsidR="0093113C" w:rsidRDefault="008537A1" w:rsidP="0093113C">
      <w:pPr>
        <w:pStyle w:val="a5"/>
        <w:numPr>
          <w:ilvl w:val="0"/>
          <w:numId w:val="2"/>
        </w:numPr>
        <w:spacing w:after="0"/>
        <w:ind w:firstLine="709"/>
        <w:jc w:val="both"/>
      </w:pPr>
      <w:r>
        <w:t>Назовите основную часть индикатора веса</w:t>
      </w:r>
      <w:r w:rsidR="0093113C">
        <w:t>?</w:t>
      </w:r>
    </w:p>
    <w:p w:rsidR="0093113C" w:rsidRDefault="0093113C" w:rsidP="0093113C">
      <w:pPr>
        <w:pStyle w:val="a5"/>
        <w:numPr>
          <w:ilvl w:val="0"/>
          <w:numId w:val="2"/>
        </w:numPr>
        <w:spacing w:after="0"/>
        <w:ind w:firstLine="709"/>
        <w:jc w:val="both"/>
      </w:pPr>
      <w:r>
        <w:t xml:space="preserve">Записать </w:t>
      </w:r>
      <w:r w:rsidR="008537A1">
        <w:t>из чего состоит индикатор веса</w:t>
      </w:r>
      <w:r>
        <w:t>.</w:t>
      </w:r>
    </w:p>
    <w:p w:rsidR="0093113C" w:rsidRDefault="008537A1" w:rsidP="0093113C">
      <w:pPr>
        <w:pStyle w:val="a5"/>
        <w:numPr>
          <w:ilvl w:val="0"/>
          <w:numId w:val="2"/>
        </w:numPr>
        <w:spacing w:after="0"/>
        <w:ind w:firstLine="709"/>
        <w:jc w:val="both"/>
      </w:pPr>
      <w:r>
        <w:t>Какая информация содержится в паспорте индикатора веса?</w:t>
      </w:r>
    </w:p>
    <w:p w:rsidR="0093113C" w:rsidRDefault="008537A1" w:rsidP="0093113C">
      <w:pPr>
        <w:pStyle w:val="a5"/>
        <w:numPr>
          <w:ilvl w:val="0"/>
          <w:numId w:val="2"/>
        </w:numPr>
        <w:spacing w:after="0"/>
        <w:ind w:firstLine="709"/>
        <w:jc w:val="both"/>
      </w:pPr>
      <w:r>
        <w:t>Перечислите состав аппаратуры 1 класса</w:t>
      </w:r>
      <w:r w:rsidR="0093113C">
        <w:t>.</w:t>
      </w:r>
    </w:p>
    <w:p w:rsidR="00C26B35" w:rsidRDefault="00C26B35" w:rsidP="0076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EF0" w:rsidRDefault="00F43EF0" w:rsidP="0076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F0" w:rsidRDefault="00F43EF0" w:rsidP="0076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F0" w:rsidRDefault="00F43EF0" w:rsidP="00F43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 преподаватель высшей квалификационной категории Драницына Е.Г.</w:t>
      </w:r>
    </w:p>
    <w:p w:rsidR="00F43EF0" w:rsidRDefault="00F43EF0" w:rsidP="0076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F0" w:rsidRDefault="00F43EF0" w:rsidP="0076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F2" w:rsidRDefault="00761AF2" w:rsidP="0076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F2">
        <w:rPr>
          <w:rFonts w:ascii="Times New Roman" w:hAnsi="Times New Roman" w:cs="Times New Roman"/>
          <w:b/>
          <w:sz w:val="24"/>
          <w:szCs w:val="24"/>
        </w:rPr>
        <w:lastRenderedPageBreak/>
        <w:t>КРАТКИЕ 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492A" w:rsidRDefault="005C492A" w:rsidP="0076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1AF2" w:rsidTr="00C26B35">
        <w:tc>
          <w:tcPr>
            <w:tcW w:w="9571" w:type="dxa"/>
            <w:gridSpan w:val="4"/>
          </w:tcPr>
          <w:p w:rsidR="00761AF2" w:rsidRPr="005C492A" w:rsidRDefault="00761AF2" w:rsidP="00761AF2">
            <w:pPr>
              <w:pStyle w:val="a5"/>
              <w:spacing w:after="0"/>
              <w:ind w:left="709"/>
              <w:jc w:val="center"/>
              <w:rPr>
                <w:b/>
              </w:rPr>
            </w:pPr>
            <w:r w:rsidRPr="005C492A">
              <w:rPr>
                <w:b/>
              </w:rPr>
              <w:t>Классификация буровой контрольно-измерительной аппаратуры (БКИА) по признакам</w:t>
            </w:r>
          </w:p>
        </w:tc>
      </w:tr>
      <w:tr w:rsidR="00761AF2" w:rsidTr="00761AF2">
        <w:tc>
          <w:tcPr>
            <w:tcW w:w="2392" w:type="dxa"/>
          </w:tcPr>
          <w:p w:rsidR="00761AF2" w:rsidRDefault="005C492A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1AF2">
              <w:rPr>
                <w:rFonts w:ascii="Times New Roman" w:hAnsi="Times New Roman" w:cs="Times New Roman"/>
                <w:sz w:val="24"/>
                <w:szCs w:val="24"/>
              </w:rPr>
              <w:t>ункционально-технологическому</w:t>
            </w:r>
          </w:p>
        </w:tc>
        <w:tc>
          <w:tcPr>
            <w:tcW w:w="2393" w:type="dxa"/>
          </w:tcPr>
          <w:p w:rsidR="00761AF2" w:rsidRDefault="005C492A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1AF2">
              <w:rPr>
                <w:rFonts w:ascii="Times New Roman" w:hAnsi="Times New Roman" w:cs="Times New Roman"/>
                <w:sz w:val="24"/>
                <w:szCs w:val="24"/>
              </w:rPr>
              <w:t>пособам измерения и контроля</w:t>
            </w:r>
          </w:p>
        </w:tc>
        <w:tc>
          <w:tcPr>
            <w:tcW w:w="2393" w:type="dxa"/>
          </w:tcPr>
          <w:p w:rsidR="00761AF2" w:rsidRDefault="005C492A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1AF2">
              <w:rPr>
                <w:rFonts w:ascii="Times New Roman" w:hAnsi="Times New Roman" w:cs="Times New Roman"/>
                <w:sz w:val="24"/>
                <w:szCs w:val="24"/>
              </w:rPr>
              <w:t>пособу отображения информации</w:t>
            </w:r>
          </w:p>
        </w:tc>
        <w:tc>
          <w:tcPr>
            <w:tcW w:w="2393" w:type="dxa"/>
          </w:tcPr>
          <w:p w:rsidR="00761AF2" w:rsidRDefault="005C492A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 унифицированного сигнала датчика</w:t>
            </w:r>
          </w:p>
        </w:tc>
      </w:tr>
    </w:tbl>
    <w:p w:rsidR="00761AF2" w:rsidRDefault="00761AF2" w:rsidP="0076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62"/>
        <w:gridCol w:w="1911"/>
        <w:gridCol w:w="1904"/>
        <w:gridCol w:w="1904"/>
        <w:gridCol w:w="1890"/>
      </w:tblGrid>
      <w:tr w:rsidR="005C492A" w:rsidTr="00C26B35">
        <w:tc>
          <w:tcPr>
            <w:tcW w:w="9571" w:type="dxa"/>
            <w:gridSpan w:val="5"/>
          </w:tcPr>
          <w:p w:rsidR="005C492A" w:rsidRPr="005C492A" w:rsidRDefault="005C492A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A">
              <w:rPr>
                <w:rFonts w:ascii="Times New Roman" w:hAnsi="Times New Roman" w:cs="Times New Roman"/>
                <w:b/>
                <w:sz w:val="24"/>
                <w:szCs w:val="24"/>
              </w:rPr>
              <w:t>По функционально-технологическому признаку БКИА объединяет классы</w:t>
            </w:r>
          </w:p>
        </w:tc>
      </w:tr>
      <w:tr w:rsidR="005C492A" w:rsidTr="005C492A">
        <w:tc>
          <w:tcPr>
            <w:tcW w:w="1962" w:type="dxa"/>
          </w:tcPr>
          <w:p w:rsidR="005C492A" w:rsidRPr="005C492A" w:rsidRDefault="005C492A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11" w:type="dxa"/>
          </w:tcPr>
          <w:p w:rsidR="005C492A" w:rsidRPr="005C492A" w:rsidRDefault="005C492A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04" w:type="dxa"/>
          </w:tcPr>
          <w:p w:rsidR="005C492A" w:rsidRPr="005C492A" w:rsidRDefault="005C492A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04" w:type="dxa"/>
          </w:tcPr>
          <w:p w:rsidR="005C492A" w:rsidRPr="005C492A" w:rsidRDefault="005C492A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890" w:type="dxa"/>
          </w:tcPr>
          <w:p w:rsidR="005C492A" w:rsidRPr="005C492A" w:rsidRDefault="005C492A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C492A" w:rsidTr="005C492A">
        <w:tc>
          <w:tcPr>
            <w:tcW w:w="1962" w:type="dxa"/>
          </w:tcPr>
          <w:p w:rsidR="005C492A" w:rsidRDefault="005C492A" w:rsidP="005C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технологических параметров: </w:t>
            </w:r>
          </w:p>
          <w:p w:rsidR="005C492A" w:rsidRDefault="005C492A" w:rsidP="005C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работы,</w:t>
            </w:r>
          </w:p>
          <w:p w:rsidR="005C492A" w:rsidRDefault="005C492A" w:rsidP="005C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силовую нагрузку;</w:t>
            </w:r>
          </w:p>
          <w:p w:rsidR="005C492A" w:rsidRDefault="005C492A" w:rsidP="005C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тех.состояние;</w:t>
            </w:r>
          </w:p>
          <w:p w:rsidR="005C492A" w:rsidRDefault="005C492A" w:rsidP="005C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параметры об-я</w:t>
            </w:r>
          </w:p>
        </w:tc>
        <w:tc>
          <w:tcPr>
            <w:tcW w:w="1911" w:type="dxa"/>
          </w:tcPr>
          <w:p w:rsidR="005C492A" w:rsidRDefault="005C492A" w:rsidP="005C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контроля ТЭП - эффективности процесса бурения</w:t>
            </w:r>
          </w:p>
        </w:tc>
        <w:tc>
          <w:tcPr>
            <w:tcW w:w="1904" w:type="dxa"/>
          </w:tcPr>
          <w:p w:rsidR="005C492A" w:rsidRDefault="005C492A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аппаратура</w:t>
            </w:r>
          </w:p>
        </w:tc>
        <w:tc>
          <w:tcPr>
            <w:tcW w:w="1904" w:type="dxa"/>
          </w:tcPr>
          <w:p w:rsidR="005C492A" w:rsidRDefault="005C492A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параметров и свойств материалов</w:t>
            </w:r>
          </w:p>
        </w:tc>
        <w:tc>
          <w:tcPr>
            <w:tcW w:w="1890" w:type="dxa"/>
          </w:tcPr>
          <w:p w:rsidR="005C492A" w:rsidRDefault="005C492A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ТБ и охране труда</w:t>
            </w:r>
          </w:p>
        </w:tc>
      </w:tr>
    </w:tbl>
    <w:p w:rsidR="005C492A" w:rsidRDefault="005C492A" w:rsidP="0076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2758A6" w:rsidTr="00020290">
        <w:tc>
          <w:tcPr>
            <w:tcW w:w="2093" w:type="dxa"/>
            <w:vMerge w:val="restart"/>
          </w:tcPr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8A6" w:rsidRPr="00020290" w:rsidRDefault="002758A6" w:rsidP="0076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9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478" w:type="dxa"/>
          </w:tcPr>
          <w:p w:rsidR="002758A6" w:rsidRDefault="002758A6" w:rsidP="000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аппаратура для контроля режима работы породоразрушающего инструмента: измерители осевой нагрузки, частоты оборотов, аппаратура для контроля режима промывки, крутящего момента, измерители частоты и энергии ударов</w:t>
            </w:r>
          </w:p>
        </w:tc>
      </w:tr>
      <w:tr w:rsidR="002758A6" w:rsidTr="00020290">
        <w:tc>
          <w:tcPr>
            <w:tcW w:w="2093" w:type="dxa"/>
            <w:vMerge/>
          </w:tcPr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58A6" w:rsidRDefault="002758A6" w:rsidP="000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аппаратура для контроля привода</w:t>
            </w:r>
          </w:p>
        </w:tc>
      </w:tr>
      <w:tr w:rsidR="002758A6" w:rsidTr="00020290">
        <w:tc>
          <w:tcPr>
            <w:tcW w:w="2093" w:type="dxa"/>
            <w:vMerge/>
          </w:tcPr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58A6" w:rsidRDefault="002758A6" w:rsidP="000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аппаратура для контроля силовой загрузки и состояния БО и инструмента: измерители крутящего момента на валах силовой передачи станка, насоса, компрессора, давлений и напряжений в узлах и деталях бурового агрегата и инструмента; аппаратура для контроля тех.состояния БТ; загрузки ТК, износа вооружения долота</w:t>
            </w:r>
          </w:p>
        </w:tc>
      </w:tr>
      <w:tr w:rsidR="002758A6" w:rsidTr="00020290">
        <w:tc>
          <w:tcPr>
            <w:tcW w:w="2093" w:type="dxa"/>
            <w:vMerge/>
          </w:tcPr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58A6" w:rsidRDefault="002758A6" w:rsidP="000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аппаратура по контролю забойных машин</w:t>
            </w:r>
          </w:p>
        </w:tc>
      </w:tr>
      <w:tr w:rsidR="002758A6" w:rsidTr="00020290">
        <w:tc>
          <w:tcPr>
            <w:tcW w:w="2093" w:type="dxa"/>
            <w:vMerge/>
          </w:tcPr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58A6" w:rsidRDefault="002758A6" w:rsidP="000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аппаратура для контроля работы скважинных спец.снарядов и инструмента</w:t>
            </w:r>
          </w:p>
        </w:tc>
      </w:tr>
      <w:tr w:rsidR="002758A6" w:rsidTr="00020290">
        <w:tc>
          <w:tcPr>
            <w:tcW w:w="2093" w:type="dxa"/>
            <w:vMerge/>
          </w:tcPr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58A6" w:rsidRDefault="002758A6" w:rsidP="000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аппаратура для контроля СПО: измерители скорости и высоты подъёма элеватора, счетчики количества поднятых свечей, измерители глубины спуска и подъёма инструмента</w:t>
            </w:r>
          </w:p>
        </w:tc>
      </w:tr>
      <w:tr w:rsidR="002758A6" w:rsidTr="00020290">
        <w:tc>
          <w:tcPr>
            <w:tcW w:w="2093" w:type="dxa"/>
            <w:vMerge/>
          </w:tcPr>
          <w:p w:rsidR="002758A6" w:rsidRDefault="002758A6" w:rsidP="0076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758A6" w:rsidRDefault="002758A6" w:rsidP="0002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аппаратура для контроля геометрических параметров скважины: инклинометры, каверномеры, глубиномеры</w:t>
            </w:r>
          </w:p>
        </w:tc>
      </w:tr>
    </w:tbl>
    <w:p w:rsidR="00020290" w:rsidRDefault="00020290" w:rsidP="0076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критерий оптимальности принимают такой ТЭП, как </w:t>
      </w:r>
      <w:r w:rsidRPr="008A2ADE">
        <w:rPr>
          <w:rFonts w:ascii="Times New Roman" w:hAnsi="Times New Roman" w:cs="Times New Roman"/>
          <w:i/>
          <w:sz w:val="24"/>
          <w:szCs w:val="24"/>
        </w:rPr>
        <w:t>механическая скорость бурения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зависящая от сочетания технологических параметров процесса: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осевой нагрузки,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режима промывки;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частоты оборотов;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крутящего момента; 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частоты и энергии ударов.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Измерители веса снаряда и осевой нагрузки.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ADE">
        <w:rPr>
          <w:rFonts w:ascii="Times New Roman" w:hAnsi="Times New Roman" w:cs="Times New Roman"/>
          <w:sz w:val="24"/>
          <w:szCs w:val="24"/>
        </w:rPr>
        <w:t>В практике бурения</w:t>
      </w:r>
      <w:r>
        <w:rPr>
          <w:rFonts w:ascii="Times New Roman" w:hAnsi="Times New Roman" w:cs="Times New Roman"/>
          <w:sz w:val="24"/>
          <w:szCs w:val="24"/>
        </w:rPr>
        <w:t xml:space="preserve"> применяют поверхностную аппаратуру для измерения осевой нагрузки на ПРИ и поверхностные устройства подачи инструмента, которая осуществляется со шпинделя или с лебедки.</w:t>
      </w:r>
    </w:p>
    <w:p w:rsidR="008A2ADE" w:rsidRDefault="008A2ADE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Осевую нагрузку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A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породоразрушающий инструмент при учете веса буровго снаряда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и подаче инструмента со шпинделем</w:t>
      </w:r>
      <w:r w:rsidR="005A569B">
        <w:rPr>
          <w:rFonts w:ascii="Times New Roman" w:hAnsi="Times New Roman" w:cs="Times New Roman"/>
          <w:sz w:val="24"/>
          <w:szCs w:val="24"/>
        </w:rPr>
        <w:t>:</w:t>
      </w:r>
    </w:p>
    <w:p w:rsidR="005A569B" w:rsidRDefault="005A569B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7"/>
        <w:gridCol w:w="567"/>
        <w:gridCol w:w="6520"/>
        <w:gridCol w:w="958"/>
      </w:tblGrid>
      <w:tr w:rsidR="005A569B" w:rsidTr="005A569B">
        <w:tc>
          <w:tcPr>
            <w:tcW w:w="8613" w:type="dxa"/>
            <w:gridSpan w:val="4"/>
          </w:tcPr>
          <w:p w:rsidR="005A569B" w:rsidRPr="005A569B" w:rsidRDefault="005A569B" w:rsidP="005A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958" w:type="dxa"/>
          </w:tcPr>
          <w:p w:rsidR="005A569B" w:rsidRDefault="005A569B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(17.1)</w:t>
            </w:r>
          </w:p>
        </w:tc>
      </w:tr>
      <w:tr w:rsidR="005A569B" w:rsidTr="005A569B">
        <w:tc>
          <w:tcPr>
            <w:tcW w:w="8613" w:type="dxa"/>
            <w:gridSpan w:val="4"/>
          </w:tcPr>
          <w:p w:rsidR="005A569B" w:rsidRDefault="005A569B" w:rsidP="005A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5A569B" w:rsidRDefault="005A569B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B" w:rsidTr="005A56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8A2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B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8A2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8A2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8A2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усилие, прикладываемо к верху бурового снаряда.</w:t>
            </w:r>
          </w:p>
        </w:tc>
      </w:tr>
    </w:tbl>
    <w:p w:rsidR="005A569B" w:rsidRDefault="005A569B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69B" w:rsidRDefault="005A569B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инструмента с лебедки осевую нагрузку определяют по формуле:</w:t>
      </w:r>
    </w:p>
    <w:p w:rsidR="005A569B" w:rsidRDefault="005A569B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586"/>
        <w:gridCol w:w="566"/>
        <w:gridCol w:w="6503"/>
        <w:gridCol w:w="958"/>
      </w:tblGrid>
      <w:tr w:rsidR="005A569B" w:rsidTr="00C26B35">
        <w:tc>
          <w:tcPr>
            <w:tcW w:w="8613" w:type="dxa"/>
            <w:gridSpan w:val="4"/>
          </w:tcPr>
          <w:p w:rsidR="005A569B" w:rsidRPr="005A569B" w:rsidRDefault="005A569B" w:rsidP="005A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958" w:type="dxa"/>
          </w:tcPr>
          <w:p w:rsidR="005A569B" w:rsidRDefault="005A569B" w:rsidP="005A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(17.2)</w:t>
            </w:r>
          </w:p>
        </w:tc>
      </w:tr>
      <w:tr w:rsidR="005A569B" w:rsidTr="00C26B35">
        <w:tc>
          <w:tcPr>
            <w:tcW w:w="8613" w:type="dxa"/>
            <w:gridSpan w:val="4"/>
          </w:tcPr>
          <w:p w:rsidR="005A569B" w:rsidRDefault="005A569B" w:rsidP="00C26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5A569B" w:rsidRDefault="005A569B" w:rsidP="00C2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9B" w:rsidTr="00C26B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C26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B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C26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C26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69B" w:rsidRPr="005A569B" w:rsidRDefault="005A569B" w:rsidP="005A5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усилие на крюке при бурении.</w:t>
            </w:r>
          </w:p>
        </w:tc>
      </w:tr>
    </w:tbl>
    <w:p w:rsidR="005A569B" w:rsidRDefault="005A569B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69B" w:rsidRDefault="005A569B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съёма сигнала </w:t>
      </w:r>
      <w:r w:rsidR="00ED311C">
        <w:rPr>
          <w:rFonts w:ascii="Times New Roman" w:hAnsi="Times New Roman" w:cs="Times New Roman"/>
          <w:sz w:val="24"/>
          <w:szCs w:val="24"/>
        </w:rPr>
        <w:t xml:space="preserve">(ТСС) </w:t>
      </w:r>
      <w:r>
        <w:rPr>
          <w:rFonts w:ascii="Times New Roman" w:hAnsi="Times New Roman" w:cs="Times New Roman"/>
          <w:sz w:val="24"/>
          <w:szCs w:val="24"/>
        </w:rPr>
        <w:t xml:space="preserve">для измерителей веса снаряда и осевой </w:t>
      </w:r>
      <w:r w:rsidR="00ED311C">
        <w:rPr>
          <w:rFonts w:ascii="Times New Roman" w:hAnsi="Times New Roman" w:cs="Times New Roman"/>
          <w:sz w:val="24"/>
          <w:szCs w:val="24"/>
        </w:rPr>
        <w:t xml:space="preserve">нагрузки –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D311C" w:rsidTr="00ED311C">
        <w:tc>
          <w:tcPr>
            <w:tcW w:w="4785" w:type="dxa"/>
          </w:tcPr>
          <w:p w:rsidR="00ED311C" w:rsidRPr="00ED311C" w:rsidRDefault="00ED311C" w:rsidP="00ED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C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с лебедки</w:t>
            </w:r>
          </w:p>
        </w:tc>
        <w:tc>
          <w:tcPr>
            <w:tcW w:w="4786" w:type="dxa"/>
          </w:tcPr>
          <w:p w:rsidR="00ED311C" w:rsidRPr="00ED311C" w:rsidRDefault="00ED311C" w:rsidP="00ED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C">
              <w:rPr>
                <w:rFonts w:ascii="Times New Roman" w:hAnsi="Times New Roman" w:cs="Times New Roman"/>
                <w:b/>
                <w:sz w:val="24"/>
                <w:szCs w:val="24"/>
              </w:rPr>
              <w:t>при гидравлической подаче со шпинделя</w:t>
            </w:r>
          </w:p>
        </w:tc>
      </w:tr>
      <w:tr w:rsidR="00ED311C" w:rsidTr="00ED311C">
        <w:tc>
          <w:tcPr>
            <w:tcW w:w="4785" w:type="dxa"/>
          </w:tcPr>
          <w:p w:rsidR="00ED311C" w:rsidRDefault="00ED311C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лебедка</w:t>
            </w:r>
          </w:p>
        </w:tc>
        <w:tc>
          <w:tcPr>
            <w:tcW w:w="4786" w:type="dxa"/>
          </w:tcPr>
          <w:p w:rsidR="00ED311C" w:rsidRDefault="00ED311C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гидравлическая система</w:t>
            </w:r>
          </w:p>
        </w:tc>
      </w:tr>
      <w:tr w:rsidR="00ED311C" w:rsidTr="00ED311C">
        <w:tc>
          <w:tcPr>
            <w:tcW w:w="4785" w:type="dxa"/>
          </w:tcPr>
          <w:p w:rsidR="00ED311C" w:rsidRDefault="00ED311C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талевая система</w:t>
            </w:r>
          </w:p>
        </w:tc>
        <w:tc>
          <w:tcPr>
            <w:tcW w:w="4786" w:type="dxa"/>
          </w:tcPr>
          <w:p w:rsidR="00ED311C" w:rsidRDefault="00ED311C" w:rsidP="00ED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траверса вращателя</w:t>
            </w:r>
          </w:p>
        </w:tc>
      </w:tr>
      <w:tr w:rsidR="00ED311C" w:rsidTr="00ED311C">
        <w:tc>
          <w:tcPr>
            <w:tcW w:w="4785" w:type="dxa"/>
          </w:tcPr>
          <w:p w:rsidR="00ED311C" w:rsidRDefault="00ED311C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буровая вышка</w:t>
            </w:r>
          </w:p>
        </w:tc>
        <w:tc>
          <w:tcPr>
            <w:tcW w:w="4786" w:type="dxa"/>
          </w:tcPr>
          <w:p w:rsidR="00ED311C" w:rsidRDefault="00ED311C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шпиндель, патроны</w:t>
            </w:r>
          </w:p>
        </w:tc>
      </w:tr>
      <w:tr w:rsidR="00ED311C" w:rsidTr="00ED311C">
        <w:tc>
          <w:tcPr>
            <w:tcW w:w="4785" w:type="dxa"/>
          </w:tcPr>
          <w:p w:rsidR="00ED311C" w:rsidRDefault="00ED311C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буровой инструмент</w:t>
            </w:r>
          </w:p>
        </w:tc>
        <w:tc>
          <w:tcPr>
            <w:tcW w:w="4786" w:type="dxa"/>
          </w:tcPr>
          <w:p w:rsidR="00ED311C" w:rsidRDefault="00ED311C" w:rsidP="008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буровой инструмент</w:t>
            </w:r>
          </w:p>
        </w:tc>
      </w:tr>
    </w:tbl>
    <w:p w:rsidR="00ED311C" w:rsidRDefault="00ED311C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11C" w:rsidRDefault="00ED311C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 17.1 показаны варианты схем преобразования усилия в неподвижном конце ТК: в одном случае используется усилие, действующее на датчик (схемы а, г, д), в другом – усилие разлагается с помощью параллелограмма сил и используется горизонтальная составляющая (см. рис. 17.1, б, в). Усилие преобразуется в перемещение (см. рис. 17.1 а, в)</w:t>
      </w:r>
      <w:r w:rsidR="001A409C">
        <w:rPr>
          <w:rFonts w:ascii="Times New Roman" w:hAnsi="Times New Roman" w:cs="Times New Roman"/>
          <w:sz w:val="24"/>
          <w:szCs w:val="24"/>
        </w:rPr>
        <w:t xml:space="preserve"> – пружинный указывающий динамометр ДПУ, датчик  веса рессорный ДВР; давление (см. рис 17.1 б, в, г); силу тяжести (см. рис 17.1 д, е) – сжатие магнитоупругого элемента (измеритель нагрузки МКН-1: датчики ДНР и ДНС).</w:t>
      </w:r>
    </w:p>
    <w:p w:rsidR="00713A30" w:rsidRDefault="00713A30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A30" w:rsidRDefault="00713A30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A30" w:rsidRDefault="00713A30" w:rsidP="008A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24325" cy="3057525"/>
            <wp:effectExtent l="19050" t="0" r="9525" b="0"/>
            <wp:docPr id="1" name="Рисунок 1" descr="C:\Users\it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30" w:rsidRPr="00713A30" w:rsidRDefault="00713A30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F3E" w:rsidRDefault="00713A30" w:rsidP="00C26B35">
      <w:pPr>
        <w:pStyle w:val="af"/>
        <w:shd w:val="clear" w:color="auto" w:fill="auto"/>
        <w:spacing w:line="240" w:lineRule="auto"/>
        <w:jc w:val="center"/>
        <w:rPr>
          <w:rStyle w:val="75pt0"/>
          <w:sz w:val="24"/>
          <w:szCs w:val="24"/>
        </w:rPr>
      </w:pPr>
      <w:r w:rsidRPr="00713A30">
        <w:rPr>
          <w:sz w:val="24"/>
          <w:szCs w:val="24"/>
        </w:rPr>
        <w:t>Рис. 17.</w:t>
      </w:r>
      <w:r w:rsidR="00C26B35">
        <w:rPr>
          <w:sz w:val="24"/>
          <w:szCs w:val="24"/>
        </w:rPr>
        <w:t>1</w:t>
      </w:r>
      <w:r w:rsidRPr="00713A30">
        <w:rPr>
          <w:rStyle w:val="75pt"/>
          <w:sz w:val="24"/>
          <w:szCs w:val="24"/>
        </w:rPr>
        <w:t>.</w:t>
      </w:r>
      <w:r w:rsidRPr="00713A30">
        <w:rPr>
          <w:rStyle w:val="75pt0"/>
          <w:sz w:val="24"/>
          <w:szCs w:val="24"/>
        </w:rPr>
        <w:t xml:space="preserve"> Схемы преобразования усилия в неподвижном конце та</w:t>
      </w:r>
      <w:r w:rsidRPr="00713A30">
        <w:rPr>
          <w:rStyle w:val="75pt0"/>
          <w:sz w:val="24"/>
          <w:szCs w:val="24"/>
        </w:rPr>
        <w:softHyphen/>
        <w:t>левого каната</w:t>
      </w:r>
    </w:p>
    <w:p w:rsidR="00335F3E" w:rsidRDefault="00335F3E" w:rsidP="00C26B35">
      <w:pPr>
        <w:pStyle w:val="af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13A30" w:rsidRPr="00713A3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13A30" w:rsidRPr="00713A30">
        <w:rPr>
          <w:sz w:val="24"/>
          <w:szCs w:val="24"/>
        </w:rPr>
        <w:t xml:space="preserve"> упругий элемент; 2</w:t>
      </w:r>
      <w:r>
        <w:rPr>
          <w:sz w:val="24"/>
          <w:szCs w:val="24"/>
        </w:rPr>
        <w:t xml:space="preserve"> -</w:t>
      </w:r>
      <w:r w:rsidR="00713A30" w:rsidRPr="00713A30">
        <w:rPr>
          <w:sz w:val="24"/>
          <w:szCs w:val="24"/>
        </w:rPr>
        <w:t xml:space="preserve"> шкала; 3</w:t>
      </w:r>
      <w:r>
        <w:rPr>
          <w:sz w:val="24"/>
          <w:szCs w:val="24"/>
        </w:rPr>
        <w:t xml:space="preserve"> -</w:t>
      </w:r>
      <w:r w:rsidR="00713A30" w:rsidRPr="00713A30">
        <w:rPr>
          <w:sz w:val="24"/>
          <w:szCs w:val="24"/>
        </w:rPr>
        <w:t xml:space="preserve"> ма</w:t>
      </w:r>
      <w:r w:rsidR="00713A30" w:rsidRPr="00713A30">
        <w:rPr>
          <w:sz w:val="24"/>
          <w:szCs w:val="24"/>
        </w:rPr>
        <w:softHyphen/>
        <w:t>нометр; 4</w:t>
      </w:r>
      <w:r>
        <w:rPr>
          <w:sz w:val="24"/>
          <w:szCs w:val="24"/>
        </w:rPr>
        <w:t xml:space="preserve"> - </w:t>
      </w:r>
      <w:r w:rsidR="00713A30" w:rsidRPr="00713A30">
        <w:rPr>
          <w:sz w:val="24"/>
          <w:szCs w:val="24"/>
        </w:rPr>
        <w:t xml:space="preserve">мессдоза; </w:t>
      </w:r>
      <w:r>
        <w:rPr>
          <w:sz w:val="24"/>
          <w:szCs w:val="24"/>
        </w:rPr>
        <w:t xml:space="preserve">5 - </w:t>
      </w:r>
      <w:r w:rsidR="00713A30" w:rsidRPr="00713A30">
        <w:rPr>
          <w:sz w:val="24"/>
          <w:szCs w:val="24"/>
        </w:rPr>
        <w:t xml:space="preserve">рессора; 6 </w:t>
      </w:r>
      <w:r>
        <w:rPr>
          <w:sz w:val="24"/>
          <w:szCs w:val="24"/>
        </w:rPr>
        <w:t xml:space="preserve">- </w:t>
      </w:r>
      <w:r w:rsidR="00713A30" w:rsidRPr="00713A30">
        <w:rPr>
          <w:sz w:val="24"/>
          <w:szCs w:val="24"/>
        </w:rPr>
        <w:t>гидроцилиндр;</w:t>
      </w:r>
    </w:p>
    <w:p w:rsidR="00713A30" w:rsidRPr="00C26B35" w:rsidRDefault="00713A30" w:rsidP="00C26B35">
      <w:pPr>
        <w:pStyle w:val="af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26B35">
        <w:rPr>
          <w:sz w:val="24"/>
          <w:szCs w:val="24"/>
        </w:rPr>
        <w:t>7</w:t>
      </w:r>
      <w:r w:rsidR="00335F3E" w:rsidRPr="00C26B35">
        <w:rPr>
          <w:sz w:val="24"/>
          <w:szCs w:val="24"/>
        </w:rPr>
        <w:t xml:space="preserve"> -</w:t>
      </w:r>
      <w:r w:rsidRPr="00C26B35">
        <w:rPr>
          <w:sz w:val="24"/>
          <w:szCs w:val="24"/>
        </w:rPr>
        <w:t xml:space="preserve"> магнитоупругий дат</w:t>
      </w:r>
      <w:r w:rsidRPr="00C26B35">
        <w:rPr>
          <w:sz w:val="24"/>
          <w:szCs w:val="24"/>
        </w:rPr>
        <w:softHyphen/>
        <w:t>чик;</w:t>
      </w:r>
      <w:r w:rsidRPr="00C26B35">
        <w:rPr>
          <w:rStyle w:val="85pt"/>
          <w:sz w:val="24"/>
          <w:szCs w:val="24"/>
        </w:rPr>
        <w:t xml:space="preserve"> </w:t>
      </w:r>
      <w:r w:rsidRPr="00C26B35">
        <w:rPr>
          <w:rStyle w:val="85pt"/>
          <w:i w:val="0"/>
          <w:sz w:val="24"/>
          <w:szCs w:val="24"/>
        </w:rPr>
        <w:t>8</w:t>
      </w:r>
      <w:r w:rsidR="00335F3E" w:rsidRPr="00C26B35">
        <w:rPr>
          <w:rStyle w:val="85pt"/>
          <w:sz w:val="24"/>
          <w:szCs w:val="24"/>
        </w:rPr>
        <w:t xml:space="preserve"> - </w:t>
      </w:r>
      <w:r w:rsidRPr="00C26B35">
        <w:rPr>
          <w:sz w:val="24"/>
          <w:szCs w:val="24"/>
        </w:rPr>
        <w:t xml:space="preserve"> неподвижный коней каната та</w:t>
      </w:r>
      <w:r w:rsidRPr="00C26B35">
        <w:rPr>
          <w:sz w:val="24"/>
          <w:szCs w:val="24"/>
        </w:rPr>
        <w:softHyphen/>
        <w:t>левой системы;</w:t>
      </w:r>
      <w:r w:rsidRPr="00C26B35">
        <w:rPr>
          <w:rStyle w:val="af0"/>
          <w:sz w:val="24"/>
          <w:szCs w:val="24"/>
        </w:rPr>
        <w:t xml:space="preserve"> 9</w:t>
      </w:r>
      <w:r w:rsidR="00335F3E" w:rsidRPr="00C26B35">
        <w:rPr>
          <w:rStyle w:val="af0"/>
          <w:sz w:val="24"/>
          <w:szCs w:val="24"/>
        </w:rPr>
        <w:t xml:space="preserve">  - </w:t>
      </w:r>
      <w:r w:rsidRPr="00C26B35">
        <w:rPr>
          <w:sz w:val="24"/>
          <w:szCs w:val="24"/>
        </w:rPr>
        <w:t xml:space="preserve"> барабан;</w:t>
      </w:r>
      <w:r w:rsidRPr="00C26B35">
        <w:rPr>
          <w:rStyle w:val="af0"/>
          <w:sz w:val="24"/>
          <w:szCs w:val="24"/>
        </w:rPr>
        <w:t xml:space="preserve"> </w:t>
      </w:r>
      <w:r w:rsidRPr="00C26B35">
        <w:rPr>
          <w:rStyle w:val="af0"/>
          <w:i w:val="0"/>
          <w:sz w:val="24"/>
          <w:szCs w:val="24"/>
        </w:rPr>
        <w:t>10</w:t>
      </w:r>
      <w:r w:rsidR="00335F3E" w:rsidRPr="00C26B35">
        <w:rPr>
          <w:rStyle w:val="af0"/>
          <w:i w:val="0"/>
          <w:sz w:val="24"/>
          <w:szCs w:val="24"/>
        </w:rPr>
        <w:t xml:space="preserve"> </w:t>
      </w:r>
      <w:r w:rsidR="00335F3E" w:rsidRPr="00C26B35">
        <w:rPr>
          <w:rStyle w:val="af0"/>
          <w:sz w:val="24"/>
          <w:szCs w:val="24"/>
        </w:rPr>
        <w:t xml:space="preserve"> - </w:t>
      </w:r>
      <w:r w:rsidRPr="00C26B35">
        <w:rPr>
          <w:sz w:val="24"/>
          <w:szCs w:val="24"/>
        </w:rPr>
        <w:t xml:space="preserve"> рычаг; Р</w:t>
      </w:r>
      <w:r w:rsidR="00335F3E" w:rsidRPr="00C26B35">
        <w:rPr>
          <w:sz w:val="24"/>
          <w:szCs w:val="24"/>
        </w:rPr>
        <w:t xml:space="preserve"> - </w:t>
      </w:r>
      <w:r w:rsidRPr="00C26B35">
        <w:rPr>
          <w:sz w:val="24"/>
          <w:szCs w:val="24"/>
        </w:rPr>
        <w:t xml:space="preserve"> усилие в неподвижном конце ка</w:t>
      </w:r>
      <w:r w:rsidRPr="00C26B35">
        <w:rPr>
          <w:sz w:val="24"/>
          <w:szCs w:val="24"/>
        </w:rPr>
        <w:softHyphen/>
        <w:t xml:space="preserve">ната; Р' </w:t>
      </w:r>
      <w:r w:rsidR="00335F3E" w:rsidRPr="00C26B35">
        <w:rPr>
          <w:sz w:val="24"/>
          <w:szCs w:val="24"/>
        </w:rPr>
        <w:t xml:space="preserve">- </w:t>
      </w:r>
      <w:r w:rsidRPr="00C26B35">
        <w:rPr>
          <w:sz w:val="24"/>
          <w:szCs w:val="24"/>
        </w:rPr>
        <w:t>усилие сжатия на магнито</w:t>
      </w:r>
      <w:r w:rsidRPr="00C26B35">
        <w:rPr>
          <w:sz w:val="24"/>
          <w:szCs w:val="24"/>
        </w:rPr>
        <w:softHyphen/>
        <w:t>упругий датчик</w:t>
      </w:r>
    </w:p>
    <w:p w:rsidR="00713A30" w:rsidRDefault="00713A30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6"/>
        <w:gridCol w:w="3865"/>
      </w:tblGrid>
      <w:tr w:rsidR="00C26B35" w:rsidTr="00872C3A">
        <w:tc>
          <w:tcPr>
            <w:tcW w:w="5706" w:type="dxa"/>
          </w:tcPr>
          <w:p w:rsidR="00C26B35" w:rsidRDefault="00C26B35" w:rsidP="0071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35" w:rsidRDefault="00C26B35" w:rsidP="0071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3467100" cy="123825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B35" w:rsidRDefault="00C26B35" w:rsidP="0071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C26B35" w:rsidRDefault="00C26B35" w:rsidP="0071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5450" cy="1457325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</a:blip>
                          <a:srcRect r="4301" b="6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B35" w:rsidTr="00872C3A">
        <w:tc>
          <w:tcPr>
            <w:tcW w:w="5706" w:type="dxa"/>
          </w:tcPr>
          <w:p w:rsidR="00C26B35" w:rsidRDefault="00C26B35" w:rsidP="0071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17.2 Полный комплект ГИВ-6</w:t>
            </w:r>
          </w:p>
          <w:p w:rsidR="00C26B35" w:rsidRDefault="00C26B35" w:rsidP="0071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трансформатор давления; 2 – основной указатель; 3 – верньерный указатель; 4 – регистратор; 5 </w:t>
            </w:r>
            <w:r w:rsidR="00872C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3A">
              <w:rPr>
                <w:rFonts w:ascii="Times New Roman" w:hAnsi="Times New Roman" w:cs="Times New Roman"/>
                <w:sz w:val="24"/>
                <w:szCs w:val="24"/>
              </w:rPr>
              <w:t>пресс-бачок; 6 – вентиль; 7 - щит</w:t>
            </w:r>
          </w:p>
        </w:tc>
        <w:tc>
          <w:tcPr>
            <w:tcW w:w="3865" w:type="dxa"/>
          </w:tcPr>
          <w:p w:rsidR="00C26B35" w:rsidRDefault="00872C3A" w:rsidP="0071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17.3 Принципиальная схема работы индикатора</w:t>
            </w:r>
          </w:p>
        </w:tc>
      </w:tr>
    </w:tbl>
    <w:p w:rsidR="00C26B35" w:rsidRDefault="00C26B35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35" w:rsidRDefault="00C26B35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35" w:rsidRDefault="00872C3A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действием нагрузки на крюк неподвижный конец каната испытывает растягивающее усилие Р. Из-за преломления каната под углом α возникает сила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действующая на мембрану:</w:t>
      </w:r>
    </w:p>
    <w:p w:rsidR="00872C3A" w:rsidRDefault="00872C3A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872C3A" w:rsidTr="000E219C">
        <w:tc>
          <w:tcPr>
            <w:tcW w:w="8613" w:type="dxa"/>
          </w:tcPr>
          <w:p w:rsidR="00872C3A" w:rsidRPr="00872C3A" w:rsidRDefault="00872C3A" w:rsidP="0087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sinα</w:t>
            </w:r>
          </w:p>
        </w:tc>
        <w:tc>
          <w:tcPr>
            <w:tcW w:w="958" w:type="dxa"/>
          </w:tcPr>
          <w:p w:rsidR="00872C3A" w:rsidRDefault="00872C3A" w:rsidP="0087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(17.3)</w:t>
            </w:r>
          </w:p>
        </w:tc>
      </w:tr>
      <w:tr w:rsidR="00872C3A" w:rsidTr="000E219C">
        <w:tc>
          <w:tcPr>
            <w:tcW w:w="8613" w:type="dxa"/>
          </w:tcPr>
          <w:p w:rsidR="00872C3A" w:rsidRDefault="00872C3A" w:rsidP="000E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72C3A" w:rsidRDefault="00872C3A" w:rsidP="000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3A" w:rsidRPr="00872C3A" w:rsidRDefault="00872C3A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7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другой стороны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87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р∙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2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(17.4)</w:t>
      </w:r>
    </w:p>
    <w:p w:rsidR="00872C3A" w:rsidRPr="00872C3A" w:rsidRDefault="00872C3A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67"/>
        <w:gridCol w:w="567"/>
        <w:gridCol w:w="7478"/>
      </w:tblGrid>
      <w:tr w:rsidR="00872C3A" w:rsidRPr="005A569B" w:rsidTr="000E219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5A569B" w:rsidRDefault="00872C3A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B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872C3A" w:rsidRDefault="00872C3A" w:rsidP="000E21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5A569B" w:rsidRDefault="00872C3A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5A569B" w:rsidRDefault="00872C3A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жидкости в мессдозе, кгс/см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2C3A" w:rsidRPr="005A569B" w:rsidTr="000E219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5A569B" w:rsidRDefault="00872C3A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872C3A" w:rsidRDefault="00872C3A" w:rsidP="000E21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872C3A" w:rsidRDefault="00872C3A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872C3A" w:rsidRPr="00872C3A" w:rsidRDefault="00872C3A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опорная поверхность мембраны, 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26B35" w:rsidRDefault="00C26B35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35" w:rsidRDefault="00872C3A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Приравнивая оба выражения</w:t>
      </w:r>
      <w:r w:rsidR="001B0719" w:rsidRPr="001B0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находим давление по формуле:</w:t>
      </w:r>
    </w:p>
    <w:p w:rsidR="00872C3A" w:rsidRDefault="00872C3A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35" w:rsidRDefault="00C26B35" w:rsidP="00C26B35">
      <w:pPr>
        <w:framePr w:wrap="notBeside" w:vAnchor="text" w:hAnchor="text" w:xAlign="center" w:y="1"/>
        <w:jc w:val="center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872C3A" w:rsidTr="000E219C">
        <w:tc>
          <w:tcPr>
            <w:tcW w:w="8613" w:type="dxa"/>
          </w:tcPr>
          <w:p w:rsidR="00872C3A" w:rsidRPr="005A569B" w:rsidRDefault="00872C3A" w:rsidP="001B07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2∙Р∙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872C3A" w:rsidRDefault="00872C3A" w:rsidP="0087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(17.5)</w:t>
            </w:r>
          </w:p>
        </w:tc>
      </w:tr>
      <w:tr w:rsidR="00872C3A" w:rsidTr="000E219C">
        <w:tc>
          <w:tcPr>
            <w:tcW w:w="8613" w:type="dxa"/>
          </w:tcPr>
          <w:p w:rsidR="00872C3A" w:rsidRDefault="00872C3A" w:rsidP="000E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72C3A" w:rsidRDefault="00872C3A" w:rsidP="000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35" w:rsidRDefault="001B0719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давление жидкости, находится в прямой зависимости от натяжения неподвижного конца каната.</w:t>
      </w:r>
    </w:p>
    <w:p w:rsidR="001B0719" w:rsidRDefault="001B0719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на крюк определяется по формуле:</w:t>
      </w:r>
    </w:p>
    <w:p w:rsidR="001B0719" w:rsidRDefault="001B0719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7"/>
        <w:gridCol w:w="567"/>
        <w:gridCol w:w="6520"/>
        <w:gridCol w:w="958"/>
      </w:tblGrid>
      <w:tr w:rsidR="001B0719" w:rsidTr="000E219C">
        <w:tc>
          <w:tcPr>
            <w:tcW w:w="8613" w:type="dxa"/>
            <w:gridSpan w:val="4"/>
          </w:tcPr>
          <w:p w:rsidR="001B0719" w:rsidRPr="005A569B" w:rsidRDefault="001B0719" w:rsidP="001B07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Q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кр</m:t>
                    </m:r>
                  </m:e>
                  <m:sub/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2∙m∙P</m:t>
                    </m:r>
                  </m:num>
                  <m:den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sym w:font="Symbol" w:char="F068"/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1B0719" w:rsidRDefault="001B0719" w:rsidP="001B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(17.6)</w:t>
            </w:r>
          </w:p>
        </w:tc>
      </w:tr>
      <w:tr w:rsidR="001B0719" w:rsidTr="000E219C">
        <w:tc>
          <w:tcPr>
            <w:tcW w:w="8613" w:type="dxa"/>
            <w:gridSpan w:val="4"/>
          </w:tcPr>
          <w:p w:rsidR="001B0719" w:rsidRDefault="001B0719" w:rsidP="000E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1B0719" w:rsidRDefault="001B0719" w:rsidP="000E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19" w:rsidRPr="005A569B" w:rsidTr="000E21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B0719" w:rsidRPr="005A569B" w:rsidRDefault="001B0719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B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719" w:rsidRPr="001B0719" w:rsidRDefault="001B0719" w:rsidP="000E21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719" w:rsidRPr="005A569B" w:rsidRDefault="001B0719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19" w:rsidRPr="005A569B" w:rsidRDefault="001B0719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роликов ТБ</w:t>
            </w:r>
          </w:p>
        </w:tc>
      </w:tr>
      <w:tr w:rsidR="001B0719" w:rsidRPr="005A569B" w:rsidTr="000E21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B0719" w:rsidRPr="005A569B" w:rsidRDefault="001B0719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719" w:rsidRPr="00872C3A" w:rsidRDefault="001B0719" w:rsidP="000E21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  <w:sym w:font="Symbol" w:char="F068"/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719" w:rsidRPr="00872C3A" w:rsidRDefault="001B0719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19" w:rsidRPr="00872C3A" w:rsidRDefault="001B0719" w:rsidP="000E2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КПД талевой системы.</w:t>
            </w:r>
          </w:p>
        </w:tc>
      </w:tr>
    </w:tbl>
    <w:p w:rsidR="001B0719" w:rsidRDefault="001B0719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394" w:rsidRDefault="00037394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394" w:rsidRDefault="00037394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394" w:rsidRDefault="00037394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394" w:rsidRPr="00037394" w:rsidRDefault="00037394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394" w:rsidRPr="00037394" w:rsidRDefault="00037394" w:rsidP="00713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94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37394" w:rsidRPr="00037394" w:rsidSect="002819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6C" w:rsidRDefault="00EB006C" w:rsidP="00ED311C">
      <w:pPr>
        <w:spacing w:after="0" w:line="240" w:lineRule="auto"/>
      </w:pPr>
      <w:r>
        <w:separator/>
      </w:r>
    </w:p>
  </w:endnote>
  <w:endnote w:type="continuationSeparator" w:id="1">
    <w:p w:rsidR="00EB006C" w:rsidRDefault="00EB006C" w:rsidP="00ED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4954"/>
    </w:sdtPr>
    <w:sdtContent>
      <w:p w:rsidR="00C26B35" w:rsidRDefault="004C2E94">
        <w:pPr>
          <w:pStyle w:val="aa"/>
          <w:jc w:val="right"/>
        </w:pPr>
        <w:r w:rsidRPr="00ED311C">
          <w:rPr>
            <w:sz w:val="24"/>
            <w:szCs w:val="24"/>
          </w:rPr>
          <w:fldChar w:fldCharType="begin"/>
        </w:r>
        <w:r w:rsidR="00C26B35" w:rsidRPr="00ED311C">
          <w:rPr>
            <w:sz w:val="24"/>
            <w:szCs w:val="24"/>
          </w:rPr>
          <w:instrText xml:space="preserve"> PAGE   \* MERGEFORMAT </w:instrText>
        </w:r>
        <w:r w:rsidRPr="00ED311C">
          <w:rPr>
            <w:sz w:val="24"/>
            <w:szCs w:val="24"/>
          </w:rPr>
          <w:fldChar w:fldCharType="separate"/>
        </w:r>
        <w:r w:rsidR="00F43EF0">
          <w:rPr>
            <w:noProof/>
            <w:sz w:val="24"/>
            <w:szCs w:val="24"/>
          </w:rPr>
          <w:t>4</w:t>
        </w:r>
        <w:r w:rsidRPr="00ED311C">
          <w:rPr>
            <w:sz w:val="24"/>
            <w:szCs w:val="24"/>
          </w:rPr>
          <w:fldChar w:fldCharType="end"/>
        </w:r>
      </w:p>
    </w:sdtContent>
  </w:sdt>
  <w:p w:rsidR="00C26B35" w:rsidRDefault="00C26B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6C" w:rsidRDefault="00EB006C" w:rsidP="00ED311C">
      <w:pPr>
        <w:spacing w:after="0" w:line="240" w:lineRule="auto"/>
      </w:pPr>
      <w:r>
        <w:separator/>
      </w:r>
    </w:p>
  </w:footnote>
  <w:footnote w:type="continuationSeparator" w:id="1">
    <w:p w:rsidR="00EB006C" w:rsidRDefault="00EB006C" w:rsidP="00ED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ABA"/>
    <w:multiLevelType w:val="hybridMultilevel"/>
    <w:tmpl w:val="7390D848"/>
    <w:lvl w:ilvl="0" w:tplc="604EF7C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005B6"/>
    <w:multiLevelType w:val="multilevel"/>
    <w:tmpl w:val="B08EAD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13C"/>
    <w:rsid w:val="00020290"/>
    <w:rsid w:val="00037394"/>
    <w:rsid w:val="001A409C"/>
    <w:rsid w:val="001B0719"/>
    <w:rsid w:val="002758A6"/>
    <w:rsid w:val="00277CF8"/>
    <w:rsid w:val="00281996"/>
    <w:rsid w:val="00335F3E"/>
    <w:rsid w:val="004C2E94"/>
    <w:rsid w:val="005A569B"/>
    <w:rsid w:val="005C492A"/>
    <w:rsid w:val="006C36C9"/>
    <w:rsid w:val="00713A30"/>
    <w:rsid w:val="00761AF2"/>
    <w:rsid w:val="008537A1"/>
    <w:rsid w:val="00872C3A"/>
    <w:rsid w:val="008A2ADE"/>
    <w:rsid w:val="0093113C"/>
    <w:rsid w:val="00A15976"/>
    <w:rsid w:val="00BA39B8"/>
    <w:rsid w:val="00C26B35"/>
    <w:rsid w:val="00C601FD"/>
    <w:rsid w:val="00E810C7"/>
    <w:rsid w:val="00EB006C"/>
    <w:rsid w:val="00ED311C"/>
    <w:rsid w:val="00F4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13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93113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basedOn w:val="a"/>
    <w:link w:val="a6"/>
    <w:unhideWhenUsed/>
    <w:rsid w:val="009311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3113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61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11C"/>
  </w:style>
  <w:style w:type="paragraph" w:styleId="aa">
    <w:name w:val="footer"/>
    <w:basedOn w:val="a"/>
    <w:link w:val="ab"/>
    <w:uiPriority w:val="99"/>
    <w:unhideWhenUsed/>
    <w:rsid w:val="00E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11C"/>
  </w:style>
  <w:style w:type="paragraph" w:styleId="ac">
    <w:name w:val="Balloon Text"/>
    <w:basedOn w:val="a"/>
    <w:link w:val="ad"/>
    <w:uiPriority w:val="99"/>
    <w:semiHidden/>
    <w:unhideWhenUsed/>
    <w:rsid w:val="0071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3A30"/>
    <w:rPr>
      <w:rFonts w:ascii="Tahoma" w:hAnsi="Tahoma" w:cs="Tahoma"/>
      <w:sz w:val="16"/>
      <w:szCs w:val="16"/>
    </w:rPr>
  </w:style>
  <w:style w:type="character" w:customStyle="1" w:styleId="ae">
    <w:name w:val="Подпись к картинке_"/>
    <w:basedOn w:val="a0"/>
    <w:link w:val="af"/>
    <w:rsid w:val="00713A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5pt">
    <w:name w:val="Подпись к картинке + 7;5 pt;Полужирный"/>
    <w:basedOn w:val="ae"/>
    <w:rsid w:val="00713A30"/>
    <w:rPr>
      <w:b/>
      <w:bCs/>
      <w:sz w:val="15"/>
      <w:szCs w:val="15"/>
    </w:rPr>
  </w:style>
  <w:style w:type="character" w:customStyle="1" w:styleId="75pt0">
    <w:name w:val="Подпись к картинке + 7;5 pt"/>
    <w:basedOn w:val="ae"/>
    <w:rsid w:val="00713A30"/>
    <w:rPr>
      <w:sz w:val="15"/>
      <w:szCs w:val="15"/>
    </w:rPr>
  </w:style>
  <w:style w:type="character" w:customStyle="1" w:styleId="85pt">
    <w:name w:val="Подпись к картинке + 8;5 pt;Курсив"/>
    <w:basedOn w:val="ae"/>
    <w:rsid w:val="00713A30"/>
    <w:rPr>
      <w:i/>
      <w:iCs/>
      <w:sz w:val="17"/>
      <w:szCs w:val="17"/>
    </w:rPr>
  </w:style>
  <w:style w:type="character" w:customStyle="1" w:styleId="af0">
    <w:name w:val="Подпись к картинке + Курсив"/>
    <w:basedOn w:val="ae"/>
    <w:rsid w:val="00713A30"/>
    <w:rPr>
      <w:i/>
      <w:iCs/>
    </w:rPr>
  </w:style>
  <w:style w:type="paragraph" w:customStyle="1" w:styleId="af">
    <w:name w:val="Подпись к картинке"/>
    <w:basedOn w:val="a"/>
    <w:link w:val="ae"/>
    <w:rsid w:val="00713A30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styleId="af1">
    <w:name w:val="Placeholder Text"/>
    <w:basedOn w:val="a0"/>
    <w:uiPriority w:val="99"/>
    <w:semiHidden/>
    <w:rsid w:val="00872C3A"/>
    <w:rPr>
      <w:color w:val="808080"/>
    </w:rPr>
  </w:style>
  <w:style w:type="paragraph" w:customStyle="1" w:styleId="ConsPlusNormal">
    <w:name w:val="ConsPlusNormal"/>
    <w:rsid w:val="00E810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11</cp:revision>
  <dcterms:created xsi:type="dcterms:W3CDTF">2015-11-08T14:58:00Z</dcterms:created>
  <dcterms:modified xsi:type="dcterms:W3CDTF">2018-09-19T12:53:00Z</dcterms:modified>
</cp:coreProperties>
</file>